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E7A8" w14:textId="77777777" w:rsidR="004728F8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80"/>
        <w:gridCol w:w="1817"/>
        <w:gridCol w:w="1682"/>
        <w:gridCol w:w="1682"/>
        <w:gridCol w:w="1682"/>
      </w:tblGrid>
      <w:tr w:rsidR="004728F8" w14:paraId="609D3A98" w14:textId="77777777" w:rsidTr="00131A23">
        <w:trPr>
          <w:jc w:val="center"/>
        </w:trPr>
        <w:tc>
          <w:tcPr>
            <w:tcW w:w="2380" w:type="dxa"/>
          </w:tcPr>
          <w:p w14:paraId="01890355" w14:textId="77777777" w:rsidR="004728F8" w:rsidRDefault="004728F8"/>
        </w:tc>
        <w:tc>
          <w:tcPr>
            <w:tcW w:w="1817" w:type="dxa"/>
          </w:tcPr>
          <w:p w14:paraId="00518B8E" w14:textId="77777777" w:rsidR="004728F8" w:rsidRDefault="00000000">
            <w:pPr>
              <w:jc w:val="center"/>
            </w:pPr>
            <w:r>
              <w:t>(1)</w:t>
            </w:r>
          </w:p>
        </w:tc>
        <w:tc>
          <w:tcPr>
            <w:tcW w:w="1682" w:type="dxa"/>
          </w:tcPr>
          <w:p w14:paraId="5363787D" w14:textId="77777777" w:rsidR="004728F8" w:rsidRDefault="00000000">
            <w:pPr>
              <w:jc w:val="center"/>
            </w:pPr>
            <w:r>
              <w:t>(2)</w:t>
            </w:r>
          </w:p>
        </w:tc>
        <w:tc>
          <w:tcPr>
            <w:tcW w:w="1682" w:type="dxa"/>
          </w:tcPr>
          <w:p w14:paraId="2A1237B4" w14:textId="77777777" w:rsidR="004728F8" w:rsidRDefault="00000000">
            <w:pPr>
              <w:jc w:val="center"/>
            </w:pPr>
            <w:r>
              <w:t>(3)</w:t>
            </w:r>
          </w:p>
        </w:tc>
        <w:tc>
          <w:tcPr>
            <w:tcW w:w="1682" w:type="dxa"/>
          </w:tcPr>
          <w:p w14:paraId="17EFABC4" w14:textId="77777777" w:rsidR="004728F8" w:rsidRDefault="00000000">
            <w:pPr>
              <w:jc w:val="center"/>
            </w:pPr>
            <w:r>
              <w:t>(4)</w:t>
            </w:r>
          </w:p>
        </w:tc>
      </w:tr>
      <w:tr w:rsidR="004728F8" w14:paraId="6FDBFE82" w14:textId="77777777" w:rsidTr="00131A23">
        <w:trPr>
          <w:jc w:val="center"/>
        </w:trPr>
        <w:tc>
          <w:tcPr>
            <w:tcW w:w="2380" w:type="dxa"/>
            <w:tcBorders>
              <w:bottom w:val="single" w:sz="0" w:space="0" w:color="000000"/>
            </w:tcBorders>
          </w:tcPr>
          <w:p w14:paraId="0ADDC27F" w14:textId="77777777" w:rsidR="004728F8" w:rsidRDefault="004728F8"/>
        </w:tc>
        <w:tc>
          <w:tcPr>
            <w:tcW w:w="1817" w:type="dxa"/>
            <w:tcBorders>
              <w:bottom w:val="single" w:sz="0" w:space="0" w:color="000000"/>
            </w:tcBorders>
          </w:tcPr>
          <w:p w14:paraId="787B3D7A" w14:textId="77777777" w:rsidR="004728F8" w:rsidRDefault="00000000">
            <w:pPr>
              <w:jc w:val="center"/>
            </w:pPr>
            <w:r>
              <w:t>std_forecast_error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2AF26C21" w14:textId="77777777" w:rsidR="004728F8" w:rsidRDefault="00000000">
            <w:pPr>
              <w:jc w:val="center"/>
            </w:pPr>
            <w:r>
              <w:t>std_return_1_5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312AFCBD" w14:textId="77777777" w:rsidR="004728F8" w:rsidRDefault="00000000">
            <w:pPr>
              <w:jc w:val="center"/>
            </w:pPr>
            <w:r>
              <w:t>std_return_1_5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592EB4D4" w14:textId="77777777" w:rsidR="004728F8" w:rsidRDefault="00000000">
            <w:pPr>
              <w:jc w:val="center"/>
            </w:pPr>
            <w:r>
              <w:t>std_return_1_5</w:t>
            </w:r>
          </w:p>
        </w:tc>
      </w:tr>
      <w:tr w:rsidR="004728F8" w14:paraId="77B4B6AC" w14:textId="77777777" w:rsidTr="00131A23">
        <w:trPr>
          <w:jc w:val="center"/>
        </w:trPr>
        <w:tc>
          <w:tcPr>
            <w:tcW w:w="2380" w:type="dxa"/>
            <w:tcBorders>
              <w:top w:val="single" w:sz="0" w:space="0" w:color="000000"/>
            </w:tcBorders>
          </w:tcPr>
          <w:p w14:paraId="65BFA4BB" w14:textId="77777777" w:rsidR="004728F8" w:rsidRDefault="00000000">
            <w:pPr>
              <w:jc w:val="center"/>
            </w:pPr>
            <w:r>
              <w:t>std_delta_LTG</w:t>
            </w:r>
          </w:p>
        </w:tc>
        <w:tc>
          <w:tcPr>
            <w:tcW w:w="1817" w:type="dxa"/>
            <w:tcBorders>
              <w:top w:val="single" w:sz="0" w:space="0" w:color="000000"/>
            </w:tcBorders>
          </w:tcPr>
          <w:p w14:paraId="041F7C2B" w14:textId="77777777" w:rsidR="004728F8" w:rsidRDefault="00000000">
            <w:pPr>
              <w:jc w:val="center"/>
            </w:pPr>
            <w:r>
              <w:t>-0.6986***</w:t>
            </w:r>
          </w:p>
        </w:tc>
        <w:tc>
          <w:tcPr>
            <w:tcW w:w="1682" w:type="dxa"/>
            <w:tcBorders>
              <w:top w:val="single" w:sz="0" w:space="0" w:color="000000"/>
            </w:tcBorders>
          </w:tcPr>
          <w:p w14:paraId="46EB361E" w14:textId="77777777" w:rsidR="004728F8" w:rsidRDefault="00000000">
            <w:pPr>
              <w:jc w:val="center"/>
            </w:pPr>
            <w:r>
              <w:t>-0.5432***</w:t>
            </w:r>
          </w:p>
        </w:tc>
        <w:tc>
          <w:tcPr>
            <w:tcW w:w="1682" w:type="dxa"/>
            <w:tcBorders>
              <w:top w:val="single" w:sz="0" w:space="0" w:color="000000"/>
            </w:tcBorders>
          </w:tcPr>
          <w:p w14:paraId="4887F517" w14:textId="77777777" w:rsidR="004728F8" w:rsidRDefault="004728F8"/>
        </w:tc>
        <w:tc>
          <w:tcPr>
            <w:tcW w:w="1682" w:type="dxa"/>
            <w:tcBorders>
              <w:top w:val="single" w:sz="0" w:space="0" w:color="000000"/>
            </w:tcBorders>
          </w:tcPr>
          <w:p w14:paraId="22D2452E" w14:textId="77777777" w:rsidR="004728F8" w:rsidRDefault="004728F8"/>
        </w:tc>
      </w:tr>
      <w:tr w:rsidR="004728F8" w14:paraId="6703A8AD" w14:textId="77777777" w:rsidTr="00131A23">
        <w:trPr>
          <w:jc w:val="center"/>
        </w:trPr>
        <w:tc>
          <w:tcPr>
            <w:tcW w:w="2380" w:type="dxa"/>
          </w:tcPr>
          <w:p w14:paraId="6AD0D0D4" w14:textId="77777777" w:rsidR="004728F8" w:rsidRDefault="004728F8"/>
        </w:tc>
        <w:tc>
          <w:tcPr>
            <w:tcW w:w="1817" w:type="dxa"/>
          </w:tcPr>
          <w:p w14:paraId="67E84807" w14:textId="77777777" w:rsidR="004728F8" w:rsidRDefault="00000000">
            <w:pPr>
              <w:jc w:val="center"/>
            </w:pPr>
            <w:r>
              <w:t>(0.1411)</w:t>
            </w:r>
          </w:p>
        </w:tc>
        <w:tc>
          <w:tcPr>
            <w:tcW w:w="1682" w:type="dxa"/>
          </w:tcPr>
          <w:p w14:paraId="55202DDA" w14:textId="77777777" w:rsidR="004728F8" w:rsidRDefault="00000000">
            <w:pPr>
              <w:jc w:val="center"/>
            </w:pPr>
            <w:r>
              <w:t>(0.0997)</w:t>
            </w:r>
          </w:p>
        </w:tc>
        <w:tc>
          <w:tcPr>
            <w:tcW w:w="1682" w:type="dxa"/>
          </w:tcPr>
          <w:p w14:paraId="4E8BE0F5" w14:textId="77777777" w:rsidR="004728F8" w:rsidRDefault="004728F8"/>
        </w:tc>
        <w:tc>
          <w:tcPr>
            <w:tcW w:w="1682" w:type="dxa"/>
          </w:tcPr>
          <w:p w14:paraId="6741EBE5" w14:textId="77777777" w:rsidR="004728F8" w:rsidRDefault="004728F8"/>
        </w:tc>
      </w:tr>
      <w:tr w:rsidR="004728F8" w14:paraId="55A10233" w14:textId="77777777" w:rsidTr="00131A23">
        <w:trPr>
          <w:jc w:val="center"/>
        </w:trPr>
        <w:tc>
          <w:tcPr>
            <w:tcW w:w="2380" w:type="dxa"/>
          </w:tcPr>
          <w:p w14:paraId="126AD1B0" w14:textId="77777777" w:rsidR="004728F8" w:rsidRDefault="00000000">
            <w:pPr>
              <w:jc w:val="center"/>
            </w:pPr>
            <w:r>
              <w:t>std_lag_LTG</w:t>
            </w:r>
          </w:p>
        </w:tc>
        <w:tc>
          <w:tcPr>
            <w:tcW w:w="1817" w:type="dxa"/>
          </w:tcPr>
          <w:p w14:paraId="26FB0270" w14:textId="77777777" w:rsidR="004728F8" w:rsidRDefault="00000000">
            <w:pPr>
              <w:jc w:val="center"/>
            </w:pPr>
            <w:r>
              <w:t>-0.0344</w:t>
            </w:r>
          </w:p>
        </w:tc>
        <w:tc>
          <w:tcPr>
            <w:tcW w:w="1682" w:type="dxa"/>
          </w:tcPr>
          <w:p w14:paraId="069950B1" w14:textId="77777777" w:rsidR="004728F8" w:rsidRDefault="00000000">
            <w:pPr>
              <w:jc w:val="center"/>
            </w:pPr>
            <w:r>
              <w:t>-0.5905***</w:t>
            </w:r>
          </w:p>
        </w:tc>
        <w:tc>
          <w:tcPr>
            <w:tcW w:w="1682" w:type="dxa"/>
          </w:tcPr>
          <w:p w14:paraId="42B94D26" w14:textId="77777777" w:rsidR="004728F8" w:rsidRDefault="004728F8"/>
        </w:tc>
        <w:tc>
          <w:tcPr>
            <w:tcW w:w="1682" w:type="dxa"/>
          </w:tcPr>
          <w:p w14:paraId="59D18325" w14:textId="77777777" w:rsidR="004728F8" w:rsidRDefault="004728F8"/>
        </w:tc>
      </w:tr>
      <w:tr w:rsidR="004728F8" w14:paraId="4255777B" w14:textId="77777777" w:rsidTr="00131A23">
        <w:trPr>
          <w:jc w:val="center"/>
        </w:trPr>
        <w:tc>
          <w:tcPr>
            <w:tcW w:w="2380" w:type="dxa"/>
          </w:tcPr>
          <w:p w14:paraId="1CDE3D9D" w14:textId="77777777" w:rsidR="004728F8" w:rsidRDefault="004728F8"/>
        </w:tc>
        <w:tc>
          <w:tcPr>
            <w:tcW w:w="1817" w:type="dxa"/>
          </w:tcPr>
          <w:p w14:paraId="14EE76C5" w14:textId="77777777" w:rsidR="004728F8" w:rsidRDefault="00000000">
            <w:pPr>
              <w:jc w:val="center"/>
            </w:pPr>
            <w:r>
              <w:t>(0.1137)</w:t>
            </w:r>
          </w:p>
        </w:tc>
        <w:tc>
          <w:tcPr>
            <w:tcW w:w="1682" w:type="dxa"/>
          </w:tcPr>
          <w:p w14:paraId="1B4F2907" w14:textId="77777777" w:rsidR="004728F8" w:rsidRDefault="00000000">
            <w:pPr>
              <w:jc w:val="center"/>
            </w:pPr>
            <w:r>
              <w:t>(0.0821)</w:t>
            </w:r>
          </w:p>
        </w:tc>
        <w:tc>
          <w:tcPr>
            <w:tcW w:w="1682" w:type="dxa"/>
          </w:tcPr>
          <w:p w14:paraId="46E5B3A1" w14:textId="77777777" w:rsidR="004728F8" w:rsidRDefault="004728F8"/>
        </w:tc>
        <w:tc>
          <w:tcPr>
            <w:tcW w:w="1682" w:type="dxa"/>
          </w:tcPr>
          <w:p w14:paraId="75290944" w14:textId="77777777" w:rsidR="004728F8" w:rsidRDefault="004728F8"/>
        </w:tc>
      </w:tr>
      <w:tr w:rsidR="004728F8" w14:paraId="5033CF25" w14:textId="77777777" w:rsidTr="00131A23">
        <w:trPr>
          <w:jc w:val="center"/>
        </w:trPr>
        <w:tc>
          <w:tcPr>
            <w:tcW w:w="2380" w:type="dxa"/>
          </w:tcPr>
          <w:p w14:paraId="63D5743C" w14:textId="77777777" w:rsidR="004728F8" w:rsidRDefault="00000000">
            <w:pPr>
              <w:jc w:val="center"/>
            </w:pPr>
            <w:r>
              <w:t>predicted_forecast_error</w:t>
            </w:r>
          </w:p>
        </w:tc>
        <w:tc>
          <w:tcPr>
            <w:tcW w:w="1817" w:type="dxa"/>
          </w:tcPr>
          <w:p w14:paraId="0ED917BD" w14:textId="77777777" w:rsidR="004728F8" w:rsidRDefault="004728F8"/>
        </w:tc>
        <w:tc>
          <w:tcPr>
            <w:tcW w:w="1682" w:type="dxa"/>
          </w:tcPr>
          <w:p w14:paraId="39705D64" w14:textId="77777777" w:rsidR="004728F8" w:rsidRDefault="004728F8"/>
        </w:tc>
        <w:tc>
          <w:tcPr>
            <w:tcW w:w="1682" w:type="dxa"/>
          </w:tcPr>
          <w:p w14:paraId="26BB93DB" w14:textId="77777777" w:rsidR="004728F8" w:rsidRDefault="00000000">
            <w:pPr>
              <w:jc w:val="center"/>
            </w:pPr>
            <w:r>
              <w:t>0.5160**</w:t>
            </w:r>
          </w:p>
        </w:tc>
        <w:tc>
          <w:tcPr>
            <w:tcW w:w="1682" w:type="dxa"/>
          </w:tcPr>
          <w:p w14:paraId="0523F9D3" w14:textId="77777777" w:rsidR="004728F8" w:rsidRDefault="00000000">
            <w:pPr>
              <w:jc w:val="center"/>
            </w:pPr>
            <w:r>
              <w:t>0.2209</w:t>
            </w:r>
          </w:p>
        </w:tc>
      </w:tr>
      <w:tr w:rsidR="004728F8" w14:paraId="447D9AFF" w14:textId="77777777" w:rsidTr="00131A23">
        <w:trPr>
          <w:jc w:val="center"/>
        </w:trPr>
        <w:tc>
          <w:tcPr>
            <w:tcW w:w="2380" w:type="dxa"/>
          </w:tcPr>
          <w:p w14:paraId="6E9EA0D2" w14:textId="77777777" w:rsidR="004728F8" w:rsidRDefault="004728F8"/>
        </w:tc>
        <w:tc>
          <w:tcPr>
            <w:tcW w:w="1817" w:type="dxa"/>
          </w:tcPr>
          <w:p w14:paraId="568C8515" w14:textId="77777777" w:rsidR="004728F8" w:rsidRDefault="004728F8"/>
        </w:tc>
        <w:tc>
          <w:tcPr>
            <w:tcW w:w="1682" w:type="dxa"/>
          </w:tcPr>
          <w:p w14:paraId="67DA6CF0" w14:textId="77777777" w:rsidR="004728F8" w:rsidRDefault="004728F8"/>
        </w:tc>
        <w:tc>
          <w:tcPr>
            <w:tcW w:w="1682" w:type="dxa"/>
          </w:tcPr>
          <w:p w14:paraId="41922C1F" w14:textId="77777777" w:rsidR="004728F8" w:rsidRDefault="00000000">
            <w:pPr>
              <w:jc w:val="center"/>
            </w:pPr>
            <w:r>
              <w:t>(0.2569)</w:t>
            </w:r>
          </w:p>
        </w:tc>
        <w:tc>
          <w:tcPr>
            <w:tcW w:w="1682" w:type="dxa"/>
          </w:tcPr>
          <w:p w14:paraId="1FB3818C" w14:textId="77777777" w:rsidR="004728F8" w:rsidRDefault="00000000">
            <w:pPr>
              <w:jc w:val="center"/>
            </w:pPr>
            <w:r>
              <w:t>(0.1801)</w:t>
            </w:r>
          </w:p>
        </w:tc>
      </w:tr>
      <w:tr w:rsidR="004728F8" w14:paraId="3330CDD1" w14:textId="77777777" w:rsidTr="00131A23">
        <w:trPr>
          <w:jc w:val="center"/>
        </w:trPr>
        <w:tc>
          <w:tcPr>
            <w:tcW w:w="2380" w:type="dxa"/>
          </w:tcPr>
          <w:p w14:paraId="21AFF8E3" w14:textId="77777777" w:rsidR="004728F8" w:rsidRDefault="00000000">
            <w:pPr>
              <w:jc w:val="center"/>
            </w:pPr>
            <w:r>
              <w:t>std_dp</w:t>
            </w:r>
          </w:p>
        </w:tc>
        <w:tc>
          <w:tcPr>
            <w:tcW w:w="1817" w:type="dxa"/>
          </w:tcPr>
          <w:p w14:paraId="76EBE48B" w14:textId="77777777" w:rsidR="004728F8" w:rsidRDefault="004728F8"/>
        </w:tc>
        <w:tc>
          <w:tcPr>
            <w:tcW w:w="1682" w:type="dxa"/>
          </w:tcPr>
          <w:p w14:paraId="52AB9EA8" w14:textId="77777777" w:rsidR="004728F8" w:rsidRDefault="004728F8"/>
        </w:tc>
        <w:tc>
          <w:tcPr>
            <w:tcW w:w="1682" w:type="dxa"/>
          </w:tcPr>
          <w:p w14:paraId="1CF27E1B" w14:textId="77777777" w:rsidR="004728F8" w:rsidRDefault="004728F8"/>
        </w:tc>
        <w:tc>
          <w:tcPr>
            <w:tcW w:w="1682" w:type="dxa"/>
          </w:tcPr>
          <w:p w14:paraId="1DDC9AF1" w14:textId="77777777" w:rsidR="004728F8" w:rsidRDefault="00000000">
            <w:pPr>
              <w:jc w:val="center"/>
            </w:pPr>
            <w:r>
              <w:t>0.6061***</w:t>
            </w:r>
          </w:p>
        </w:tc>
      </w:tr>
      <w:tr w:rsidR="004728F8" w14:paraId="6FA72A5F" w14:textId="77777777" w:rsidTr="00131A23">
        <w:trPr>
          <w:jc w:val="center"/>
        </w:trPr>
        <w:tc>
          <w:tcPr>
            <w:tcW w:w="2380" w:type="dxa"/>
            <w:tcBorders>
              <w:bottom w:val="single" w:sz="0" w:space="0" w:color="000000"/>
            </w:tcBorders>
          </w:tcPr>
          <w:p w14:paraId="7254A297" w14:textId="77777777" w:rsidR="004728F8" w:rsidRDefault="004728F8"/>
        </w:tc>
        <w:tc>
          <w:tcPr>
            <w:tcW w:w="1817" w:type="dxa"/>
            <w:tcBorders>
              <w:bottom w:val="single" w:sz="0" w:space="0" w:color="000000"/>
            </w:tcBorders>
          </w:tcPr>
          <w:p w14:paraId="33EE68A0" w14:textId="77777777" w:rsidR="004728F8" w:rsidRDefault="004728F8"/>
        </w:tc>
        <w:tc>
          <w:tcPr>
            <w:tcW w:w="1682" w:type="dxa"/>
            <w:tcBorders>
              <w:bottom w:val="single" w:sz="0" w:space="0" w:color="000000"/>
            </w:tcBorders>
          </w:tcPr>
          <w:p w14:paraId="5C30A002" w14:textId="77777777" w:rsidR="004728F8" w:rsidRDefault="004728F8"/>
        </w:tc>
        <w:tc>
          <w:tcPr>
            <w:tcW w:w="1682" w:type="dxa"/>
            <w:tcBorders>
              <w:bottom w:val="single" w:sz="0" w:space="0" w:color="000000"/>
            </w:tcBorders>
          </w:tcPr>
          <w:p w14:paraId="50775D6B" w14:textId="77777777" w:rsidR="004728F8" w:rsidRDefault="004728F8"/>
        </w:tc>
        <w:tc>
          <w:tcPr>
            <w:tcW w:w="1682" w:type="dxa"/>
            <w:tcBorders>
              <w:bottom w:val="single" w:sz="0" w:space="0" w:color="000000"/>
            </w:tcBorders>
          </w:tcPr>
          <w:p w14:paraId="0E47B2E8" w14:textId="77777777" w:rsidR="004728F8" w:rsidRDefault="00000000">
            <w:pPr>
              <w:jc w:val="center"/>
            </w:pPr>
            <w:r>
              <w:t>(0.1398)</w:t>
            </w:r>
          </w:p>
        </w:tc>
      </w:tr>
      <w:tr w:rsidR="004728F8" w14:paraId="549C6D86" w14:textId="77777777" w:rsidTr="00131A23">
        <w:trPr>
          <w:jc w:val="center"/>
        </w:trPr>
        <w:tc>
          <w:tcPr>
            <w:tcW w:w="2380" w:type="dxa"/>
            <w:tcBorders>
              <w:top w:val="single" w:sz="0" w:space="0" w:color="000000"/>
            </w:tcBorders>
          </w:tcPr>
          <w:p w14:paraId="7B117246" w14:textId="77777777" w:rsidR="004728F8" w:rsidRDefault="00000000">
            <w:pPr>
              <w:jc w:val="center"/>
            </w:pPr>
            <w:r>
              <w:t>N</w:t>
            </w:r>
          </w:p>
        </w:tc>
        <w:tc>
          <w:tcPr>
            <w:tcW w:w="1817" w:type="dxa"/>
            <w:tcBorders>
              <w:top w:val="single" w:sz="0" w:space="0" w:color="000000"/>
            </w:tcBorders>
          </w:tcPr>
          <w:p w14:paraId="6759D9B1" w14:textId="77777777" w:rsidR="004728F8" w:rsidRDefault="00000000">
            <w:pPr>
              <w:jc w:val="center"/>
            </w:pPr>
            <w:r>
              <w:t>397</w:t>
            </w:r>
          </w:p>
        </w:tc>
        <w:tc>
          <w:tcPr>
            <w:tcW w:w="1682" w:type="dxa"/>
            <w:tcBorders>
              <w:top w:val="single" w:sz="0" w:space="0" w:color="000000"/>
            </w:tcBorders>
          </w:tcPr>
          <w:p w14:paraId="7D015BA6" w14:textId="77777777" w:rsidR="004728F8" w:rsidRDefault="00000000">
            <w:pPr>
              <w:jc w:val="center"/>
            </w:pPr>
            <w:r>
              <w:t>397</w:t>
            </w:r>
          </w:p>
        </w:tc>
        <w:tc>
          <w:tcPr>
            <w:tcW w:w="1682" w:type="dxa"/>
            <w:tcBorders>
              <w:top w:val="single" w:sz="0" w:space="0" w:color="000000"/>
            </w:tcBorders>
          </w:tcPr>
          <w:p w14:paraId="3825F547" w14:textId="77777777" w:rsidR="004728F8" w:rsidRDefault="00000000">
            <w:pPr>
              <w:jc w:val="center"/>
            </w:pPr>
            <w:r>
              <w:t>397</w:t>
            </w:r>
          </w:p>
        </w:tc>
        <w:tc>
          <w:tcPr>
            <w:tcW w:w="1682" w:type="dxa"/>
            <w:tcBorders>
              <w:top w:val="single" w:sz="0" w:space="0" w:color="000000"/>
            </w:tcBorders>
          </w:tcPr>
          <w:p w14:paraId="233F75F1" w14:textId="77777777" w:rsidR="004728F8" w:rsidRDefault="00000000">
            <w:pPr>
              <w:jc w:val="center"/>
            </w:pPr>
            <w:r>
              <w:t>397</w:t>
            </w:r>
          </w:p>
        </w:tc>
      </w:tr>
      <w:tr w:rsidR="004728F8" w14:paraId="161F339E" w14:textId="77777777" w:rsidTr="00131A23">
        <w:trPr>
          <w:jc w:val="center"/>
        </w:trPr>
        <w:tc>
          <w:tcPr>
            <w:tcW w:w="2380" w:type="dxa"/>
            <w:tcBorders>
              <w:bottom w:val="single" w:sz="0" w:space="0" w:color="000000"/>
            </w:tcBorders>
          </w:tcPr>
          <w:p w14:paraId="102298C1" w14:textId="77777777" w:rsidR="004728F8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17" w:type="dxa"/>
            <w:tcBorders>
              <w:bottom w:val="single" w:sz="0" w:space="0" w:color="000000"/>
            </w:tcBorders>
          </w:tcPr>
          <w:p w14:paraId="1A4AED3F" w14:textId="0B43CBA3" w:rsidR="004728F8" w:rsidRPr="00131A23" w:rsidRDefault="00131A23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1%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477C4827" w14:textId="7B3BE197" w:rsidR="004728F8" w:rsidRPr="00131A23" w:rsidRDefault="00131A23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/>
                <w:lang w:eastAsia="zh-CN"/>
              </w:rPr>
              <w:t>2%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05E8D7D7" w14:textId="149A5322" w:rsidR="004728F8" w:rsidRPr="00131A23" w:rsidRDefault="00131A23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</w:t>
            </w:r>
            <w:r>
              <w:rPr>
                <w:rFonts w:eastAsiaTheme="minorEastAsia"/>
                <w:lang w:eastAsia="zh-CN"/>
              </w:rPr>
              <w:t>%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50ACF426" w14:textId="18D9BA85" w:rsidR="004728F8" w:rsidRPr="00131A23" w:rsidRDefault="00131A23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  <w:r>
              <w:rPr>
                <w:rFonts w:eastAsiaTheme="minorEastAsia"/>
                <w:lang w:eastAsia="zh-CN"/>
              </w:rPr>
              <w:t>0%</w:t>
            </w:r>
          </w:p>
        </w:tc>
      </w:tr>
      <w:tr w:rsidR="00131A23" w14:paraId="0C8F973D" w14:textId="77777777" w:rsidTr="00131A23">
        <w:trPr>
          <w:jc w:val="center"/>
        </w:trPr>
        <w:tc>
          <w:tcPr>
            <w:tcW w:w="2380" w:type="dxa"/>
            <w:tcBorders>
              <w:bottom w:val="single" w:sz="0" w:space="0" w:color="000000"/>
            </w:tcBorders>
          </w:tcPr>
          <w:p w14:paraId="2E3DDF7F" w14:textId="67C043E4" w:rsidR="00131A23" w:rsidRPr="00131A23" w:rsidRDefault="00131A23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ontiel-Pflueger F-stat</w:t>
            </w:r>
          </w:p>
        </w:tc>
        <w:tc>
          <w:tcPr>
            <w:tcW w:w="1817" w:type="dxa"/>
            <w:tcBorders>
              <w:bottom w:val="single" w:sz="0" w:space="0" w:color="000000"/>
            </w:tcBorders>
          </w:tcPr>
          <w:p w14:paraId="16B3D94A" w14:textId="77777777" w:rsidR="00131A23" w:rsidRDefault="00131A23">
            <w:pPr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0CA3B0AC" w14:textId="77777777" w:rsidR="00131A23" w:rsidRDefault="00131A23">
            <w:pPr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7EBD6037" w14:textId="269A38C3" w:rsidR="00131A23" w:rsidRDefault="00131A23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  <w:r>
              <w:rPr>
                <w:rFonts w:eastAsiaTheme="minorEastAsia"/>
                <w:lang w:eastAsia="zh-CN"/>
              </w:rPr>
              <w:t>9.5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422124DA" w14:textId="77777777" w:rsidR="00131A23" w:rsidRDefault="00131A23">
            <w:pPr>
              <w:rPr>
                <w:rFonts w:eastAsiaTheme="minorEastAsia" w:hint="eastAsia"/>
                <w:lang w:eastAsia="zh-CN"/>
              </w:rPr>
            </w:pPr>
          </w:p>
        </w:tc>
      </w:tr>
      <w:tr w:rsidR="004728F8" w14:paraId="542CB2A1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60BF7C2" w14:textId="77777777" w:rsidR="004728F8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51CDAC92" w14:textId="77777777" w:rsidR="004728F8" w:rsidRDefault="004728F8"/>
    <w:sectPr w:rsidR="004728F8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BF1C" w14:textId="77777777" w:rsidR="00472C46" w:rsidRDefault="00472C46" w:rsidP="00131A23">
      <w:pPr>
        <w:spacing w:after="0" w:line="240" w:lineRule="auto"/>
      </w:pPr>
      <w:r>
        <w:separator/>
      </w:r>
    </w:p>
  </w:endnote>
  <w:endnote w:type="continuationSeparator" w:id="0">
    <w:p w14:paraId="00BDBD11" w14:textId="77777777" w:rsidR="00472C46" w:rsidRDefault="00472C46" w:rsidP="0013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8B0C" w14:textId="77777777" w:rsidR="00472C46" w:rsidRDefault="00472C46" w:rsidP="00131A23">
      <w:pPr>
        <w:spacing w:after="0" w:line="240" w:lineRule="auto"/>
      </w:pPr>
      <w:r>
        <w:separator/>
      </w:r>
    </w:p>
  </w:footnote>
  <w:footnote w:type="continuationSeparator" w:id="0">
    <w:p w14:paraId="6ECA1C13" w14:textId="77777777" w:rsidR="00472C46" w:rsidRDefault="00472C46" w:rsidP="00131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4728F8"/>
    <w:rsid w:val="00131A23"/>
    <w:rsid w:val="004728F8"/>
    <w:rsid w:val="00472C46"/>
    <w:rsid w:val="0087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5A0CB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31A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31A2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2023-10-21T08:59:00Z</dcterms:created>
  <dcterms:modified xsi:type="dcterms:W3CDTF">2023-10-21T09:11:00Z</dcterms:modified>
</cp:coreProperties>
</file>