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jc w:val="center"/>
      </w:pPr>
      <w:r>
        <w:t/>
      </w:r>
      <w:r>
        <w:t xml:space="preserve">Regression Table</w:t>
      </w:r>
    </w:p>
    <w:tbl>
      <w:tblPr>
        <w:tblStyle w:val="TableGrid"/>
        <w:jc w:val="center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autofit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(1)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(3)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(4)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std_HML_1_5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std_RMW_1_5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std_CMA_1_5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std_SMB_1_5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std_delta_LTG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0.4548*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0.3976*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0.5314**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0.8741***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(0.2382)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(0.2096)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(0.2590)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(0.1926)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std_lag_LTG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-0.0098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-0.0415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0.4127***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0.6873***</w:t>
            </w:r>
          </w:p>
        </w:tc>
      </w:tr>
      <w:tr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(0.1479)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(0.1856)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(0.1476)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(0.1339)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std_Mkt_1_5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0.3584*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0.6718***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0.5220**</w:t>
            </w:r>
          </w:p>
        </w:tc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-0.0105</w:t>
            </w:r>
          </w:p>
        </w:tc>
      </w:tr>
      <w:tr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(0.2162)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(0.1709)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(0.2196)</w:t>
            </w:r>
          </w:p>
        </w:tc>
        <w:tc>
          <w:tcPr>
            <w:tcW w:w="1805" w:type="dxa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t xml:space="preserve">(0.2009)</w:t>
            </w:r>
          </w:p>
        </w:tc>
      </w:tr>
      <w:tr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N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  <w:tc>
          <w:tcPr>
            <w:tcW w:w="1805" w:type="dxa"/>
            <w:tcBorders>
              <w:top w:val="single" w:color="000000"/>
            </w:tcBorders>
          </w:tcPr>
          <w:p>
            <w:pPr>
              <w:spacing w:after="0"/>
              <w:jc w:val="center"/>
            </w:pPr>
            <w:r>
              <w:t xml:space="preserve">397</w:t>
            </w:r>
          </w:p>
        </w:tc>
      </w:tr>
      <w:tr>
        <w:tc>
          <w:tcPr>
            <w:tcW w:w="1805" w:type="dxa"/>
          </w:tcPr>
          <w:p>
            <w:pPr>
              <w:spacing w:after="0"/>
              <w:jc w:val="center"/>
            </w:pPr>
            <w:r>
              <w:t xml:space="preserve">Adj. R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  <w:tc>
          <w:tcPr>
            <w:tcW w:w="1805" w:type="dxa"/>
          </w:tcPr>
          <w:p>
            <w:pPr>
              <w:spacing w:after="0"/>
            </w:pPr>
          </w:p>
        </w:tc>
      </w:tr>
    </w:tbl>
    <w:p>
      <w: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