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356958" w14:textId="77777777" w:rsidR="0041324F" w:rsidRDefault="0041324F"/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3260"/>
        <w:gridCol w:w="3090"/>
      </w:tblGrid>
      <w:tr w:rsidR="00EE507D" w14:paraId="0BB857BC" w14:textId="77777777" w:rsidTr="14AC99F1">
        <w:trPr>
          <w:trHeight w:val="565"/>
        </w:trPr>
        <w:tc>
          <w:tcPr>
            <w:tcW w:w="10456" w:type="dxa"/>
            <w:gridSpan w:val="3"/>
          </w:tcPr>
          <w:p w14:paraId="4592D6FE" w14:textId="77777777" w:rsidR="00B65344" w:rsidRDefault="00B65344" w:rsidP="00EE507D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  <w:p w14:paraId="5437E87F" w14:textId="37334961" w:rsidR="00AB4A43" w:rsidRDefault="00EE507D" w:rsidP="00EE507D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EE507D">
              <w:rPr>
                <w:b/>
                <w:bCs/>
                <w:sz w:val="28"/>
                <w:szCs w:val="28"/>
                <w:u w:val="single"/>
              </w:rPr>
              <w:t xml:space="preserve">POTVRZENÍ </w:t>
            </w:r>
            <w:r w:rsidR="00AB4A43">
              <w:rPr>
                <w:b/>
                <w:bCs/>
                <w:sz w:val="28"/>
                <w:szCs w:val="28"/>
                <w:u w:val="single"/>
              </w:rPr>
              <w:t xml:space="preserve">ZAMĚSTNAVATELE </w:t>
            </w:r>
          </w:p>
          <w:p w14:paraId="68832F3E" w14:textId="7FDF3403" w:rsidR="00AB4A43" w:rsidRPr="00EE507D" w:rsidRDefault="00AB4A43" w:rsidP="004C0E45">
            <w:pPr>
              <w:jc w:val="center"/>
              <w:rPr>
                <w:b/>
                <w:bCs/>
                <w:u w:val="single"/>
              </w:rPr>
            </w:pPr>
          </w:p>
        </w:tc>
      </w:tr>
      <w:tr w:rsidR="00EE507D" w14:paraId="518B5C07" w14:textId="77777777" w:rsidTr="14AC99F1">
        <w:tc>
          <w:tcPr>
            <w:tcW w:w="4106" w:type="dxa"/>
            <w:tcBorders>
              <w:bottom w:val="nil"/>
              <w:right w:val="nil"/>
            </w:tcBorders>
          </w:tcPr>
          <w:p w14:paraId="3A0A8497" w14:textId="77777777" w:rsidR="00EE507D" w:rsidRDefault="00EE507D"/>
        </w:tc>
        <w:tc>
          <w:tcPr>
            <w:tcW w:w="3260" w:type="dxa"/>
            <w:tcBorders>
              <w:left w:val="nil"/>
              <w:bottom w:val="nil"/>
              <w:right w:val="nil"/>
            </w:tcBorders>
          </w:tcPr>
          <w:p w14:paraId="408D5EA9" w14:textId="77777777" w:rsidR="00EE507D" w:rsidRDefault="00EE507D"/>
        </w:tc>
        <w:tc>
          <w:tcPr>
            <w:tcW w:w="3090" w:type="dxa"/>
            <w:tcBorders>
              <w:left w:val="nil"/>
              <w:bottom w:val="nil"/>
            </w:tcBorders>
          </w:tcPr>
          <w:p w14:paraId="0A755004" w14:textId="77777777" w:rsidR="00EE507D" w:rsidRDefault="00EE507D"/>
        </w:tc>
      </w:tr>
      <w:tr w:rsidR="00EE507D" w14:paraId="497C4088" w14:textId="77777777" w:rsidTr="14AC99F1">
        <w:tc>
          <w:tcPr>
            <w:tcW w:w="4106" w:type="dxa"/>
            <w:tcBorders>
              <w:top w:val="nil"/>
              <w:bottom w:val="nil"/>
              <w:right w:val="nil"/>
            </w:tcBorders>
          </w:tcPr>
          <w:p w14:paraId="6A5669AF" w14:textId="77777777" w:rsidR="00EE507D" w:rsidRPr="004F7448" w:rsidRDefault="00EE507D">
            <w:pPr>
              <w:rPr>
                <w:b/>
                <w:bCs/>
              </w:rPr>
            </w:pPr>
            <w:r w:rsidRPr="004F7448">
              <w:rPr>
                <w:b/>
                <w:bCs/>
              </w:rPr>
              <w:t>Zaměstnavatel:</w:t>
            </w:r>
          </w:p>
        </w:tc>
        <w:tc>
          <w:tcPr>
            <w:tcW w:w="6350" w:type="dxa"/>
            <w:gridSpan w:val="2"/>
            <w:tcBorders>
              <w:top w:val="nil"/>
              <w:left w:val="nil"/>
              <w:bottom w:val="nil"/>
            </w:tcBorders>
          </w:tcPr>
          <w:p w14:paraId="73D9E53E" w14:textId="4DD71930" w:rsidR="00AB4A43" w:rsidRDefault="00CA603F" w:rsidP="00AB4A43">
            <w:pPr>
              <w:rPr>
                <w:sz w:val="12"/>
                <w:szCs w:val="12"/>
              </w:rPr>
            </w:pPr>
            <w:r>
              <w:t>Společnost:</w:t>
            </w:r>
            <w:r w:rsidR="00AB4A43">
              <w:t xml:space="preserve"> </w:t>
            </w:r>
            <w:r w:rsidR="00AB4A43" w:rsidRPr="00AB4A43">
              <w:rPr>
                <w:b/>
                <w:bCs/>
              </w:rPr>
              <w:t>Československá obchodní banka, a.s.</w:t>
            </w:r>
          </w:p>
          <w:p w14:paraId="4129CEAE" w14:textId="4E8EC531" w:rsidR="00CA603F" w:rsidRDefault="00CA603F">
            <w:r>
              <w:t>Se sídlem:</w:t>
            </w:r>
            <w:r w:rsidR="00AB4A43">
              <w:t xml:space="preserve"> Radlická 333/150, 150 57 Praha 5</w:t>
            </w:r>
          </w:p>
          <w:p w14:paraId="5A48F35C" w14:textId="2799768B" w:rsidR="00CA603F" w:rsidRDefault="00CA603F">
            <w:r>
              <w:t>IČO:</w:t>
            </w:r>
            <w:r w:rsidR="00AB4A43">
              <w:t xml:space="preserve"> 00001350</w:t>
            </w:r>
          </w:p>
          <w:p w14:paraId="3EA3DC04" w14:textId="47740E2C" w:rsidR="00CA603F" w:rsidRDefault="00CA603F">
            <w:r>
              <w:t>Zapsaná:</w:t>
            </w:r>
            <w:r w:rsidR="00AB4A43" w:rsidRPr="00723462">
              <w:rPr>
                <w:sz w:val="12"/>
                <w:szCs w:val="12"/>
              </w:rPr>
              <w:t xml:space="preserve"> </w:t>
            </w:r>
            <w:r w:rsidR="00AB4A43" w:rsidRPr="00AB4A43">
              <w:t>v obchodním rejstříku vedeném Městským soudem v Praze, oddíl BXXXVI, vložka 46</w:t>
            </w:r>
            <w:r w:rsidR="00635384">
              <w:t>, kterou zastupují:</w:t>
            </w:r>
          </w:p>
          <w:p w14:paraId="4A507F5B" w14:textId="77777777" w:rsidR="00635384" w:rsidRDefault="00635384"/>
          <w:p w14:paraId="7E6A3431" w14:textId="320FBA30" w:rsidR="00635384" w:rsidRDefault="00635384">
            <w:r>
              <w:t xml:space="preserve">paní                  </w:t>
            </w:r>
            <w:r w:rsidRPr="00635384">
              <w:rPr>
                <w:b/>
                <w:bCs/>
              </w:rPr>
              <w:t>Pavla Štěpánková</w:t>
            </w:r>
          </w:p>
          <w:p w14:paraId="1A150D88" w14:textId="6176CBAD" w:rsidR="00635384" w:rsidRDefault="00635384">
            <w:r>
              <w:t>ve funkci          personalistka</w:t>
            </w:r>
          </w:p>
          <w:p w14:paraId="25708BE8" w14:textId="3D04C8FD" w:rsidR="00635384" w:rsidRDefault="00635384">
            <w:r>
              <w:t>a</w:t>
            </w:r>
          </w:p>
          <w:p w14:paraId="580941D6" w14:textId="14A7DBA5" w:rsidR="00635384" w:rsidRDefault="00635384" w:rsidP="002C201B">
            <w:pPr>
              <w:tabs>
                <w:tab w:val="left" w:pos="1410"/>
              </w:tabs>
            </w:pPr>
            <w:r w:rsidRPr="002C201B">
              <w:t>paní</w:t>
            </w:r>
            <w:r w:rsidR="002C201B">
              <w:t xml:space="preserve">                    </w:t>
            </w:r>
            <w:r w:rsidR="002C201B" w:rsidRPr="002C201B">
              <w:rPr>
                <w:b/>
                <w:bCs/>
              </w:rPr>
              <w:t>Adéla Horáková</w:t>
            </w:r>
          </w:p>
          <w:p w14:paraId="7B9F58DD" w14:textId="30655D44" w:rsidR="00635384" w:rsidRDefault="00635384">
            <w:r>
              <w:t xml:space="preserve">ve funkci           personalistka           </w:t>
            </w:r>
          </w:p>
          <w:p w14:paraId="1C5023DB" w14:textId="60957CF1" w:rsidR="00EE507D" w:rsidRDefault="00EE507D"/>
        </w:tc>
      </w:tr>
      <w:tr w:rsidR="00EE507D" w14:paraId="063B6B30" w14:textId="77777777" w:rsidTr="14AC99F1">
        <w:tc>
          <w:tcPr>
            <w:tcW w:w="10456" w:type="dxa"/>
            <w:gridSpan w:val="3"/>
            <w:tcBorders>
              <w:top w:val="nil"/>
              <w:bottom w:val="nil"/>
            </w:tcBorders>
          </w:tcPr>
          <w:p w14:paraId="3EC46F2F" w14:textId="77777777" w:rsidR="004F7448" w:rsidRDefault="004F7448" w:rsidP="00EE507D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0EA2662" w14:textId="352234CC" w:rsidR="00EE507D" w:rsidRDefault="00EE507D" w:rsidP="003420A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4F7448">
              <w:rPr>
                <w:b/>
                <w:bCs/>
                <w:sz w:val="32"/>
                <w:szCs w:val="32"/>
                <w:u w:val="single"/>
              </w:rPr>
              <w:t>tímto potvrzuje, že</w:t>
            </w:r>
            <w:r w:rsidR="005765E2">
              <w:rPr>
                <w:b/>
                <w:bCs/>
                <w:sz w:val="32"/>
                <w:szCs w:val="32"/>
                <w:u w:val="single"/>
              </w:rPr>
              <w:t>:</w:t>
            </w:r>
          </w:p>
          <w:p w14:paraId="7609CA0A" w14:textId="77777777" w:rsidR="005765E2" w:rsidRPr="004F7448" w:rsidRDefault="005765E2" w:rsidP="003420A4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CF3BF2" w14:textId="77777777" w:rsidR="004F7448" w:rsidRPr="00EE507D" w:rsidRDefault="004F7448" w:rsidP="00EE507D">
            <w:pPr>
              <w:jc w:val="center"/>
              <w:rPr>
                <w:b/>
                <w:bCs/>
              </w:rPr>
            </w:pPr>
          </w:p>
        </w:tc>
      </w:tr>
      <w:tr w:rsidR="00EE507D" w14:paraId="4B903C3A" w14:textId="77777777" w:rsidTr="14AC99F1">
        <w:tc>
          <w:tcPr>
            <w:tcW w:w="4106" w:type="dxa"/>
            <w:tcBorders>
              <w:top w:val="nil"/>
              <w:bottom w:val="nil"/>
              <w:right w:val="nil"/>
            </w:tcBorders>
          </w:tcPr>
          <w:p w14:paraId="308BD3BA" w14:textId="77777777" w:rsidR="00EE507D" w:rsidRPr="004F7448" w:rsidRDefault="00EE507D">
            <w:pPr>
              <w:rPr>
                <w:b/>
                <w:bCs/>
              </w:rPr>
            </w:pPr>
            <w:r w:rsidRPr="004F7448">
              <w:rPr>
                <w:b/>
                <w:bCs/>
              </w:rPr>
              <w:t>zaměstnanec:</w:t>
            </w:r>
          </w:p>
        </w:tc>
        <w:tc>
          <w:tcPr>
            <w:tcW w:w="6350" w:type="dxa"/>
            <w:gridSpan w:val="2"/>
            <w:tcBorders>
              <w:top w:val="nil"/>
              <w:left w:val="nil"/>
              <w:bottom w:val="nil"/>
            </w:tcBorders>
          </w:tcPr>
          <w:p w14:paraId="4ACB6BEE" w14:textId="6D76548A" w:rsidR="00CA603F" w:rsidRPr="00CA603F" w:rsidRDefault="00CA603F">
            <w:r w:rsidRPr="00CA603F">
              <w:t>Jméno:</w:t>
            </w:r>
            <w:r w:rsidR="00FE6659">
              <w:t xml:space="preserve"> Zbyněk</w:t>
            </w:r>
          </w:p>
          <w:p w14:paraId="51D56C9F" w14:textId="56A76470" w:rsidR="00CA603F" w:rsidRPr="00CA603F" w:rsidRDefault="00CA603F">
            <w:r w:rsidRPr="00CA603F">
              <w:t>Příjmení:</w:t>
            </w:r>
            <w:r w:rsidR="00FE6659">
              <w:t xml:space="preserve"> Plavec</w:t>
            </w:r>
          </w:p>
          <w:p w14:paraId="484684DA" w14:textId="5FB17F04" w:rsidR="00EE507D" w:rsidRPr="00FE6659" w:rsidRDefault="004C0E45">
            <w:pPr>
              <w:rPr>
                <w:lang w:val="en-US"/>
              </w:rPr>
            </w:pPr>
            <w:r>
              <w:t>N</w:t>
            </w:r>
            <w:r w:rsidR="00EE507D" w:rsidRPr="00CA603F">
              <w:t>ar.</w:t>
            </w:r>
            <w:r w:rsidR="00CA603F" w:rsidRPr="00CA603F">
              <w:t>:</w:t>
            </w:r>
            <w:r w:rsidR="00EE507D" w:rsidRPr="00CA603F">
              <w:t xml:space="preserve"> </w:t>
            </w:r>
            <w:r w:rsidR="00FE6659">
              <w:rPr>
                <w:lang w:val="en-US"/>
              </w:rPr>
              <w:t>23.4.1984</w:t>
            </w:r>
          </w:p>
          <w:p w14:paraId="08F8CAFF" w14:textId="06ACA213" w:rsidR="00EE507D" w:rsidRDefault="004C0E45" w:rsidP="00CA603F">
            <w:r>
              <w:t>B</w:t>
            </w:r>
            <w:r w:rsidR="00EE507D" w:rsidRPr="00CA603F">
              <w:t>ytem:</w:t>
            </w:r>
            <w:r w:rsidR="00CA603F">
              <w:t xml:space="preserve"> </w:t>
            </w:r>
            <w:r w:rsidR="00FE6659">
              <w:t>K. H. Borovskeho 1, Slany, 274 01</w:t>
            </w:r>
          </w:p>
        </w:tc>
      </w:tr>
      <w:tr w:rsidR="00EE507D" w14:paraId="6829F541" w14:textId="77777777" w:rsidTr="14AC99F1">
        <w:tc>
          <w:tcPr>
            <w:tcW w:w="10456" w:type="dxa"/>
            <w:gridSpan w:val="3"/>
            <w:tcBorders>
              <w:top w:val="nil"/>
              <w:bottom w:val="nil"/>
            </w:tcBorders>
          </w:tcPr>
          <w:p w14:paraId="7763619F" w14:textId="77777777" w:rsidR="00EE507D" w:rsidRDefault="00EE507D" w:rsidP="00EE507D"/>
          <w:p w14:paraId="67594658" w14:textId="23DF5DF8" w:rsidR="009C0219" w:rsidRDefault="00EE507D" w:rsidP="00EE507D">
            <w:r>
              <w:t>je zaměstnancem</w:t>
            </w:r>
            <w:r w:rsidR="004F7448">
              <w:t xml:space="preserve"> výše uvedené společnosti</w:t>
            </w:r>
            <w:r>
              <w:t xml:space="preserve"> ve smyslu zákona č. 262/2006 Sb., zákoník práce</w:t>
            </w:r>
            <w:r w:rsidR="009C0219">
              <w:t xml:space="preserve"> v platném znění</w:t>
            </w:r>
          </w:p>
          <w:p w14:paraId="4B24AC0A" w14:textId="58E8D745" w:rsidR="004C0E45" w:rsidRDefault="004C0E45" w:rsidP="00EE507D"/>
          <w:p w14:paraId="77975186" w14:textId="77777777" w:rsidR="004C0E45" w:rsidRDefault="004C0E45" w:rsidP="00EE507D"/>
          <w:p w14:paraId="0F316D36" w14:textId="77777777" w:rsidR="0041324F" w:rsidRDefault="0041324F" w:rsidP="00EE507D"/>
          <w:p w14:paraId="191BED9B" w14:textId="77777777" w:rsidR="009C0219" w:rsidRDefault="009C0219" w:rsidP="00EE507D"/>
          <w:p w14:paraId="082CDBB2" w14:textId="0684F88B" w:rsidR="00AB4A43" w:rsidRDefault="004C0E45" w:rsidP="00FE6659">
            <w:r>
              <w:t>s místem výkonu práce</w:t>
            </w:r>
            <w:r w:rsidR="00AB4A43">
              <w:t xml:space="preserve">:           </w:t>
            </w:r>
            <w:r w:rsidR="00FE6659">
              <w:t>Vymolova 353, 150 00, Praha 5</w:t>
            </w:r>
          </w:p>
          <w:p w14:paraId="3AA507D3" w14:textId="4D927F5C" w:rsidR="00FE6659" w:rsidRDefault="00FE6659" w:rsidP="00FE6659"/>
        </w:tc>
      </w:tr>
      <w:tr w:rsidR="00EE507D" w14:paraId="40C1F448" w14:textId="77777777" w:rsidTr="14AC99F1">
        <w:tc>
          <w:tcPr>
            <w:tcW w:w="4106" w:type="dxa"/>
            <w:tcBorders>
              <w:top w:val="nil"/>
              <w:bottom w:val="nil"/>
              <w:right w:val="nil"/>
            </w:tcBorders>
          </w:tcPr>
          <w:p w14:paraId="2CB2A305" w14:textId="77777777" w:rsidR="00EE507D" w:rsidRPr="00C0513D" w:rsidRDefault="00EE507D"/>
          <w:p w14:paraId="5C24B993" w14:textId="77777777" w:rsidR="00EE507D" w:rsidRPr="00C0513D" w:rsidRDefault="00EE507D"/>
          <w:p w14:paraId="07F0368A" w14:textId="77777777" w:rsidR="00EE507D" w:rsidRPr="00C0513D" w:rsidRDefault="00EE507D"/>
          <w:p w14:paraId="4890106E" w14:textId="007336E6" w:rsidR="00EE507D" w:rsidRPr="00C0513D" w:rsidRDefault="00EE507D"/>
        </w:tc>
        <w:tc>
          <w:tcPr>
            <w:tcW w:w="6350" w:type="dxa"/>
            <w:gridSpan w:val="2"/>
            <w:tcBorders>
              <w:top w:val="nil"/>
              <w:left w:val="nil"/>
              <w:bottom w:val="nil"/>
            </w:tcBorders>
          </w:tcPr>
          <w:p w14:paraId="59D32234" w14:textId="77777777" w:rsidR="00EE507D" w:rsidRPr="00C0513D" w:rsidRDefault="00EE507D"/>
          <w:p w14:paraId="13D4015B" w14:textId="77777777" w:rsidR="00EE507D" w:rsidRPr="00C0513D" w:rsidRDefault="00EE507D"/>
          <w:p w14:paraId="03E3445A" w14:textId="67DC907D" w:rsidR="00EE507D" w:rsidRPr="00C0513D" w:rsidRDefault="002C201B" w:rsidP="008D7DD0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39FF690" wp14:editId="66BF4738">
                  <wp:extent cx="3753971" cy="2000250"/>
                  <wp:effectExtent l="0" t="0" r="0" b="0"/>
                  <wp:docPr id="2" name="Obráze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971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765E2">
              <w:t xml:space="preserve">                                                </w:t>
            </w:r>
          </w:p>
        </w:tc>
      </w:tr>
      <w:tr w:rsidR="00EE507D" w14:paraId="79946C0D" w14:textId="77777777" w:rsidTr="14AC99F1">
        <w:tc>
          <w:tcPr>
            <w:tcW w:w="10456" w:type="dxa"/>
            <w:gridSpan w:val="3"/>
            <w:tcBorders>
              <w:top w:val="nil"/>
              <w:bottom w:val="nil"/>
            </w:tcBorders>
          </w:tcPr>
          <w:p w14:paraId="6BC541D9" w14:textId="77777777" w:rsidR="00EE507D" w:rsidRPr="00C0513D" w:rsidRDefault="00EE507D"/>
          <w:p w14:paraId="2CF1E015" w14:textId="77777777" w:rsidR="00C0513D" w:rsidRPr="00C0513D" w:rsidRDefault="00C0513D"/>
          <w:p w14:paraId="097C1DEB" w14:textId="33F46EC1" w:rsidR="000E0A7E" w:rsidRPr="00C0513D" w:rsidRDefault="000E0A7E" w:rsidP="0041324F"/>
        </w:tc>
      </w:tr>
      <w:tr w:rsidR="005765E2" w14:paraId="7FA47703" w14:textId="77777777" w:rsidTr="14AC99F1">
        <w:tc>
          <w:tcPr>
            <w:tcW w:w="10456" w:type="dxa"/>
            <w:gridSpan w:val="3"/>
            <w:tcBorders>
              <w:top w:val="nil"/>
            </w:tcBorders>
          </w:tcPr>
          <w:p w14:paraId="3240EBD7" w14:textId="77777777" w:rsidR="005765E2" w:rsidRPr="00C0513D" w:rsidRDefault="005765E2"/>
        </w:tc>
      </w:tr>
    </w:tbl>
    <w:p w14:paraId="4E022AF4" w14:textId="77777777" w:rsidR="0038003B" w:rsidRDefault="0038003B"/>
    <w:sectPr w:rsidR="0038003B" w:rsidSect="004F7448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8588EE" w14:textId="77777777" w:rsidR="002720B6" w:rsidRDefault="002720B6" w:rsidP="00630038">
      <w:pPr>
        <w:spacing w:after="0" w:line="240" w:lineRule="auto"/>
      </w:pPr>
      <w:r>
        <w:separator/>
      </w:r>
    </w:p>
  </w:endnote>
  <w:endnote w:type="continuationSeparator" w:id="0">
    <w:p w14:paraId="509F250A" w14:textId="77777777" w:rsidR="002720B6" w:rsidRDefault="002720B6" w:rsidP="00630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5BCF9" w14:textId="77777777" w:rsidR="002720B6" w:rsidRDefault="002720B6" w:rsidP="00630038">
      <w:pPr>
        <w:spacing w:after="0" w:line="240" w:lineRule="auto"/>
      </w:pPr>
      <w:r>
        <w:separator/>
      </w:r>
    </w:p>
  </w:footnote>
  <w:footnote w:type="continuationSeparator" w:id="0">
    <w:p w14:paraId="2437BC18" w14:textId="77777777" w:rsidR="002720B6" w:rsidRDefault="002720B6" w:rsidP="00630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924D1" w14:textId="6D682442" w:rsidR="00630038" w:rsidRDefault="006300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F43FBED" wp14:editId="581FBDF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7fc47368870191326cc9041" descr="{&quot;HashCode&quot;:-66734365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22CEE7" w14:textId="2452199C" w:rsidR="00630038" w:rsidRPr="00AC360D" w:rsidRDefault="009D263B" w:rsidP="00AC360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43FBED" id="_x0000_t202" coordsize="21600,21600" o:spt="202" path="m,l,21600r21600,l21600,xe">
              <v:stroke joinstyle="miter"/>
              <v:path gradientshapeok="t" o:connecttype="rect"/>
            </v:shapetype>
            <v:shape id="MSIPCM57fc47368870191326cc9041" o:spid="_x0000_s1026" type="#_x0000_t202" alt="{&quot;HashCode&quot;:-66734365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" o:allowincell="f" filled="f" stroked="f" strokeweight=".5pt">
              <v:textbox inset=",0,,0">
                <w:txbxContent>
                  <w:p w14:paraId="6B22CEE7" w14:textId="2452199C" w:rsidR="00630038" w:rsidRPr="00AC360D" w:rsidRDefault="009D263B" w:rsidP="00AC360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07D"/>
    <w:rsid w:val="000E0A7E"/>
    <w:rsid w:val="002720B6"/>
    <w:rsid w:val="00292700"/>
    <w:rsid w:val="002C201B"/>
    <w:rsid w:val="0030619E"/>
    <w:rsid w:val="003359F2"/>
    <w:rsid w:val="003420A4"/>
    <w:rsid w:val="00346442"/>
    <w:rsid w:val="00364867"/>
    <w:rsid w:val="0038003B"/>
    <w:rsid w:val="0041324F"/>
    <w:rsid w:val="004C0E45"/>
    <w:rsid w:val="004F7448"/>
    <w:rsid w:val="005765E2"/>
    <w:rsid w:val="005D58F0"/>
    <w:rsid w:val="00630038"/>
    <w:rsid w:val="00635384"/>
    <w:rsid w:val="006369B6"/>
    <w:rsid w:val="008D7DD0"/>
    <w:rsid w:val="009C0219"/>
    <w:rsid w:val="009D263B"/>
    <w:rsid w:val="009F6672"/>
    <w:rsid w:val="00A22523"/>
    <w:rsid w:val="00AB4A43"/>
    <w:rsid w:val="00AC360D"/>
    <w:rsid w:val="00B65344"/>
    <w:rsid w:val="00C0513D"/>
    <w:rsid w:val="00C60229"/>
    <w:rsid w:val="00CA603F"/>
    <w:rsid w:val="00DE5A52"/>
    <w:rsid w:val="00E00ED6"/>
    <w:rsid w:val="00EE507D"/>
    <w:rsid w:val="00F01D08"/>
    <w:rsid w:val="00FE6659"/>
    <w:rsid w:val="14AC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213B24"/>
  <w15:chartTrackingRefBased/>
  <w15:docId w15:val="{41E29000-4626-4506-9679-8B04EC8D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DefaultParagraphFont"/>
    <w:rsid w:val="00EE507D"/>
  </w:style>
  <w:style w:type="paragraph" w:styleId="Header">
    <w:name w:val="header"/>
    <w:basedOn w:val="Normal"/>
    <w:link w:val="HeaderChar"/>
    <w:uiPriority w:val="99"/>
    <w:unhideWhenUsed/>
    <w:rsid w:val="0063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038"/>
  </w:style>
  <w:style w:type="paragraph" w:styleId="Footer">
    <w:name w:val="footer"/>
    <w:basedOn w:val="Normal"/>
    <w:link w:val="FooterChar"/>
    <w:uiPriority w:val="99"/>
    <w:unhideWhenUsed/>
    <w:rsid w:val="00630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038"/>
  </w:style>
  <w:style w:type="paragraph" w:styleId="BalloonText">
    <w:name w:val="Balloon Text"/>
    <w:basedOn w:val="Normal"/>
    <w:link w:val="BalloonTextChar"/>
    <w:uiPriority w:val="99"/>
    <w:semiHidden/>
    <w:unhideWhenUsed/>
    <w:rsid w:val="005D58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8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dkaz xmlns="1ed819e6-29e9-4f56-b238-3026129d3ac5">
      <Url xsi:nil="true"/>
      <Description xsi:nil="true"/>
    </Odkaz>
    <PublishingExpirationDate xmlns="http://schemas.microsoft.com/sharepoint/v3" xsi:nil="true"/>
    <PublishingStartDate xmlns="http://schemas.microsoft.com/sharepoint/v3" xsi:nil="true"/>
    <_dlc_DocId xmlns="0863a4b5-3214-4daa-b9e2-4f404b073351">TEP6FH4WSMXD-2101841119-657</_dlc_DocId>
    <_dlc_DocIdUrl xmlns="0863a4b5-3214-4daa-b9e2-4f404b073351">
      <Url>https://kbcgroup.sharepoint.com/sites/csob-zamestnanec/170003/_layouts/15/DocIdRedir.aspx?ID=TEP6FH4WSMXD-2101841119-657</Url>
      <Description>TEP6FH4WSMXD-2101841119-657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D84F9015E04B8408755D59224AD6C12" ma:contentTypeVersion="56" ma:contentTypeDescription="Vytvoří nový dokument" ma:contentTypeScope="" ma:versionID="409001b4d0a975d936c5d991c629b2bb">
  <xsd:schema xmlns:xsd="http://www.w3.org/2001/XMLSchema" xmlns:xs="http://www.w3.org/2001/XMLSchema" xmlns:p="http://schemas.microsoft.com/office/2006/metadata/properties" xmlns:ns1="http://schemas.microsoft.com/sharepoint/v3" xmlns:ns2="0863a4b5-3214-4daa-b9e2-4f404b073351" xmlns:ns3="1ed819e6-29e9-4f56-b238-3026129d3ac5" targetNamespace="http://schemas.microsoft.com/office/2006/metadata/properties" ma:root="true" ma:fieldsID="304ed9f31f62db8036498939ec936734" ns1:_="" ns2:_="" ns3:_="">
    <xsd:import namespace="http://schemas.microsoft.com/sharepoint/v3"/>
    <xsd:import namespace="0863a4b5-3214-4daa-b9e2-4f404b073351"/>
    <xsd:import namespace="1ed819e6-29e9-4f56-b238-3026129d3ac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Odkaz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4" nillable="true" ma:displayName="Datum zahájení plánování" ma:description="Datum zahájení plánování je sloupec webu, který vytvořila funkce Publikování. Používá se k zadání data a času, od kterého se tato stránka začne návštěvníkům webu zobrazovat." ma:internalName="PublishingStartDate" ma:readOnly="false">
      <xsd:simpleType>
        <xsd:restriction base="dms:Unknown"/>
      </xsd:simpleType>
    </xsd:element>
    <xsd:element name="PublishingExpirationDate" ma:index="5" nillable="true" ma:displayName="Datum ukončení plánování" ma:description="Datum ukončení plánování je sloupec webu, který vytvořila funkce Publikování. Používá se k zadání data a času, od kterého se tato stránka už nebude návštěvníkům webu zobrazovat.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63a4b5-3214-4daa-b9e2-4f404b073351" elementFormDefault="qualified">
    <xsd:import namespace="http://schemas.microsoft.com/office/2006/documentManagement/types"/>
    <xsd:import namespace="http://schemas.microsoft.com/office/infopath/2007/PartnerControls"/>
    <xsd:element name="_dlc_DocId" ma:index="6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7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8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819e6-29e9-4f56-b238-3026129d3a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dkaz" ma:index="17" nillable="true" ma:displayName="Odkaz" ma:format="Hyperlink" ma:internalName="Odkaz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Typ obsahu"/>
        <xsd:element ref="dc:title" minOccurs="0" maxOccurs="1" ma:index="3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5DE50E-D0F5-44DA-AF02-86E0D2753AEE}">
  <ds:schemaRefs>
    <ds:schemaRef ds:uri="1ed819e6-29e9-4f56-b238-3026129d3ac5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sharepoint/v3"/>
    <ds:schemaRef ds:uri="http://purl.org/dc/terms/"/>
    <ds:schemaRef ds:uri="http://schemas.openxmlformats.org/package/2006/metadata/core-properties"/>
    <ds:schemaRef ds:uri="0863a4b5-3214-4daa-b9e2-4f404b073351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950CA69-824B-4512-A95C-65BE390E5C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E9DCF2-B5E3-4691-9FF3-F44C39C9993E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5956984-5AC3-4D9F-9C11-0E76E2C6C2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863a4b5-3214-4daa-b9e2-4f404b073351"/>
    <ds:schemaRef ds:uri="1ed819e6-29e9-4f56-b238-3026129d3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675</Characters>
  <Application>Microsoft Office Word</Application>
  <DocSecurity>4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Felix</dc:creator>
  <cp:keywords/>
  <dc:description/>
  <cp:lastModifiedBy>PLAVEC Zbyněk</cp:lastModifiedBy>
  <cp:revision>2</cp:revision>
  <dcterms:created xsi:type="dcterms:W3CDTF">2021-03-11T16:46:00Z</dcterms:created>
  <dcterms:modified xsi:type="dcterms:W3CDTF">2021-03-11T16:46:00Z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0x0101000D84F9015E04B8408755D59224AD6C12</vt:lpwstr>
  </property>
  <property fmtid="{D5CDD505-2E9C-101B-9397-08002B2CF9AE}" pid="3" name="_dlc_DocIdItemGuid">
    <vt:lpwstr>a78ae6b2-9f8a-40d7-835e-87a4947789ee</vt:lpwstr>
  </property>
  <property fmtid="{D5CDD505-2E9C-101B-9397-08002B2CF9AE}" pid="4" name="MSIP_Label_a5a63cc4-2ec6-44d2-91a5-2f2bdabdec44_Enabled">
    <vt:lpwstr>true</vt:lpwstr>
  </property>
  <property fmtid="{D5CDD505-2E9C-101B-9397-08002B2CF9AE}" pid="5" name="MSIP_Label_a5a63cc4-2ec6-44d2-91a5-2f2bdabdec44_SetDate">
    <vt:lpwstr>2021-03-11T16:45:54Z</vt:lpwstr>
  </property>
  <property fmtid="{D5CDD505-2E9C-101B-9397-08002B2CF9AE}" pid="6" name="MSIP_Label_a5a63cc4-2ec6-44d2-91a5-2f2bdabdec44_Method">
    <vt:lpwstr>Privileged</vt:lpwstr>
  </property>
  <property fmtid="{D5CDD505-2E9C-101B-9397-08002B2CF9AE}" pid="7" name="MSIP_Label_a5a63cc4-2ec6-44d2-91a5-2f2bdabdec44_Name">
    <vt:lpwstr>a5a63cc4-2ec6-44d2-91a5-2f2bdabdec44</vt:lpwstr>
  </property>
  <property fmtid="{D5CDD505-2E9C-101B-9397-08002B2CF9AE}" pid="8" name="MSIP_Label_a5a63cc4-2ec6-44d2-91a5-2f2bdabdec44_SiteId">
    <vt:lpwstr>64af2aee-7d6c-49ac-a409-192d3fee73b8</vt:lpwstr>
  </property>
  <property fmtid="{D5CDD505-2E9C-101B-9397-08002B2CF9AE}" pid="9" name="MSIP_Label_a5a63cc4-2ec6-44d2-91a5-2f2bdabdec44_ActionId">
    <vt:lpwstr>24ca29bf-d343-4078-93bb-109b4b2a3aa2</vt:lpwstr>
  </property>
  <property fmtid="{D5CDD505-2E9C-101B-9397-08002B2CF9AE}" pid="10" name="MSIP_Label_a5a63cc4-2ec6-44d2-91a5-2f2bdabdec44_ContentBits">
    <vt:lpwstr>1</vt:lpwstr>
  </property>
</Properties>
</file>