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00"/>
      </w:pPr>
      <w:r>
        <w:rPr>
          <w:color w:val="1A2333"/>
        </w:rPr>
        <w:t xml:space="preserve">Verzuimscan — Intakevragenlijst</w:t>
      </w:r>
    </w:p>
    <w:p>
      <w:pPr>
        <w:spacing w:after="100"/>
      </w:pPr>
      <w:r>
        <w:rPr>
          <w:b/>
          <w:bCs/>
          <w:color w:val="1A2333"/>
          <w:sz w:val="24"/>
          <w:szCs w:val="24"/>
        </w:rPr>
        <w:t xml:space="preserve">Verzuimscherp</w:t>
      </w:r>
    </w:p>
    <w:p>
      <w:pPr>
        <w:spacing w:after="300"/>
      </w:pPr>
      <w:r>
        <w:rPr>
          <w:sz w:val="22"/>
          <w:szCs w:val="22"/>
        </w:rPr>
        <w:t xml:space="preserve">Klant: ___________________________        Datum: _______________</w:t>
      </w:r>
    </w:p>
    <w:p>
      <w:pPr>
        <w:pStyle w:val="Heading2"/>
        <w:spacing w:before="300"/>
      </w:pPr>
      <w:r>
        <w:rPr>
          <w:b/>
          <w:bCs/>
          <w:color w:val="1A2333"/>
        </w:rPr>
        <w:t xml:space="preserve">Cijfers &amp; feiten</w:t>
      </w:r>
    </w:p>
    <w:p>
      <w:pPr>
        <w:spacing w:after="60" w:before="200"/>
      </w:pPr>
      <w:r>
        <w:rPr>
          <w:b w:val="false"/>
          <w:bCs w:val="false"/>
        </w:rPr>
        <w:t xml:space="preserve">• Wat is jullie huidige verzuimpercentage (afgelopen 12 maanden)?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200"/>
      </w:pPr>
      <w:r>
        <w:rPr>
          <w:b w:val="false"/>
          <w:bCs w:val="false"/>
        </w:rPr>
        <w:t xml:space="preserve">• Hoeveel medewerkers heeft de organisatie?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200"/>
      </w:pPr>
      <w:r>
        <w:rPr>
          <w:b w:val="false"/>
          <w:bCs w:val="false"/>
        </w:rPr>
        <w:t xml:space="preserve">• Is er sprake van kort-, middellang- of langdurig verzuim dat opvalt?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200"/>
      </w:pPr>
      <w:r>
        <w:rPr>
          <w:b w:val="false"/>
          <w:bCs w:val="false"/>
        </w:rPr>
        <w:t xml:space="preserve">• Zijn er specifieke afdelingen/teams met hoger verzuim dan gemiddeld?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pStyle w:val="Heading2"/>
        <w:spacing w:before="300"/>
      </w:pPr>
      <w:r>
        <w:rPr>
          <w:b/>
          <w:bCs/>
          <w:color w:val="1A2333"/>
        </w:rPr>
        <w:t xml:space="preserve">Beleid &amp; proces</w:t>
      </w:r>
    </w:p>
    <w:p>
      <w:pPr>
        <w:spacing w:after="60" w:before="200"/>
      </w:pPr>
      <w:r>
        <w:rPr>
          <w:b w:val="false"/>
          <w:bCs w:val="false"/>
        </w:rPr>
        <w:t xml:space="preserve">• Is er een schriftelijk verzuimbeleid? Wordt dit ook echt gebruikt/nageleefd?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200"/>
      </w:pPr>
      <w:r>
        <w:rPr>
          <w:b w:val="false"/>
          <w:bCs w:val="false"/>
        </w:rPr>
        <w:t xml:space="preserve">• Hoe verloopt een ziekmelding in de praktijk (bij wie, hoe snel, wat gebeurt er dan)?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200"/>
      </w:pPr>
      <w:r>
        <w:rPr>
          <w:b w:val="false"/>
          <w:bCs w:val="false"/>
        </w:rPr>
        <w:t xml:space="preserve">• Is er een vaste aanpak volgens de Wet verbetering poortwachter (plan van aanpak, evaluatiemomenten)?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pStyle w:val="Heading2"/>
        <w:spacing w:before="300"/>
      </w:pPr>
      <w:r>
        <w:rPr>
          <w:b/>
          <w:bCs/>
          <w:color w:val="1A2333"/>
        </w:rPr>
        <w:t xml:space="preserve">Leidinggevenden</w:t>
      </w:r>
    </w:p>
    <w:p>
      <w:pPr>
        <w:spacing w:after="60" w:before="200"/>
      </w:pPr>
      <w:r>
        <w:rPr>
          <w:b w:val="false"/>
          <w:bCs w:val="false"/>
        </w:rPr>
        <w:t xml:space="preserve">• Voelen leidinggevenden zich toegerust om verzuimgesprekken te voeren?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200"/>
      </w:pPr>
      <w:r>
        <w:rPr>
          <w:b w:val="false"/>
          <w:bCs w:val="false"/>
        </w:rPr>
        <w:t xml:space="preserve">• Reageren zij snel op signalen, of pas als iemand zich al ziek heeft gemeld?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200"/>
      </w:pPr>
      <w:r>
        <w:rPr>
          <w:b w:val="false"/>
          <w:bCs w:val="false"/>
        </w:rPr>
        <w:t xml:space="preserve">• Is er training geweest op dit vlak?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pStyle w:val="Heading2"/>
        <w:spacing w:before="300"/>
      </w:pPr>
      <w:r>
        <w:rPr>
          <w:b/>
          <w:bCs/>
          <w:color w:val="1A2333"/>
        </w:rPr>
        <w:t xml:space="preserve">Preventie</w:t>
      </w:r>
    </w:p>
    <w:p>
      <w:pPr>
        <w:spacing w:after="60" w:before="200"/>
      </w:pPr>
      <w:r>
        <w:rPr>
          <w:b w:val="false"/>
          <w:bCs w:val="false"/>
        </w:rPr>
        <w:t xml:space="preserve">• Wordt er structureel aan preventie gedaan (werkdruk, sfeer, belasting)?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200"/>
      </w:pPr>
      <w:r>
        <w:rPr>
          <w:b w:val="false"/>
          <w:bCs w:val="false"/>
        </w:rPr>
        <w:t xml:space="preserve">• Zijn er terugkerende oorzaken van verzuim bekend (bijv. fysieke belasting, stress, organisatorische onrust)?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pStyle w:val="Heading2"/>
        <w:spacing w:before="300"/>
      </w:pPr>
      <w:r>
        <w:rPr>
          <w:b/>
          <w:bCs/>
          <w:color w:val="1A2333"/>
        </w:rPr>
        <w:t xml:space="preserve">Huidige ondersteuning</w:t>
      </w:r>
    </w:p>
    <w:p>
      <w:pPr>
        <w:spacing w:after="60" w:before="200"/>
      </w:pPr>
      <w:r>
        <w:rPr>
          <w:b w:val="false"/>
          <w:bCs w:val="false"/>
        </w:rPr>
        <w:t xml:space="preserve">• Welke arbodienst/bedrijfsarts hebben ze, en hoe tevreden zijn ze daarover?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200"/>
      </w:pPr>
      <w:r>
        <w:rPr>
          <w:b w:val="false"/>
          <w:bCs w:val="false"/>
        </w:rPr>
        <w:t xml:space="preserve">• Wat missen ze in de huidige aanpak?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714500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1cf0814b8a43de4269891a3b019b441d1019b0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2026-09-26T10:05:29.411Z</dcterms:created>
  <dcterms:modified xsi:type="dcterms:W3CDTF">2026-09-26T10:05:29.420Z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