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70C7" w14:textId="77777777" w:rsidR="00171EFC" w:rsidRDefault="00000000">
      <w:pPr>
        <w:numPr>
          <w:ilvl w:val="0"/>
          <w:numId w:val="2"/>
        </w:numPr>
        <w:ind w:firstLineChars="0" w:firstLine="0"/>
        <w:rPr>
          <w:b/>
          <w:bCs/>
          <w:sz w:val="32"/>
          <w:szCs w:val="32"/>
        </w:rPr>
      </w:pPr>
      <w:r>
        <w:rPr>
          <w:rFonts w:hint="eastAsia"/>
          <w:b/>
          <w:bCs/>
          <w:sz w:val="32"/>
          <w:szCs w:val="32"/>
        </w:rPr>
        <w:t>阅读助手模块</w:t>
      </w:r>
    </w:p>
    <w:p w14:paraId="1B64638D" w14:textId="77777777" w:rsidR="00171EFC" w:rsidRDefault="00000000">
      <w:pPr>
        <w:numPr>
          <w:ilvl w:val="1"/>
          <w:numId w:val="2"/>
        </w:numPr>
        <w:rPr>
          <w:b/>
          <w:bCs/>
          <w:sz w:val="30"/>
          <w:szCs w:val="30"/>
        </w:rPr>
      </w:pPr>
      <w:r>
        <w:rPr>
          <w:b/>
          <w:bCs/>
          <w:sz w:val="30"/>
          <w:szCs w:val="30"/>
        </w:rPr>
        <w:t>概述</w:t>
      </w:r>
    </w:p>
    <w:p w14:paraId="754BE938" w14:textId="77777777" w:rsidR="00171EFC" w:rsidRDefault="00000000">
      <w:pPr>
        <w:spacing w:line="360" w:lineRule="auto"/>
        <w:ind w:firstLine="480"/>
        <w:rPr>
          <w:sz w:val="24"/>
          <w:szCs w:val="24"/>
        </w:rPr>
      </w:pPr>
      <w:r>
        <w:rPr>
          <w:sz w:val="24"/>
          <w:szCs w:val="24"/>
        </w:rPr>
        <w:t>阅读助手是</w:t>
      </w:r>
      <w:r>
        <w:rPr>
          <w:rFonts w:hint="eastAsia"/>
          <w:sz w:val="24"/>
          <w:szCs w:val="24"/>
        </w:rPr>
        <w:t>本系统</w:t>
      </w:r>
      <w:r>
        <w:rPr>
          <w:sz w:val="24"/>
          <w:szCs w:val="24"/>
        </w:rPr>
        <w:t>的核心文档理解能力，面向企业员工、</w:t>
      </w:r>
      <w:r>
        <w:rPr>
          <w:rFonts w:hint="eastAsia"/>
          <w:sz w:val="24"/>
          <w:szCs w:val="24"/>
        </w:rPr>
        <w:t>商务人士</w:t>
      </w:r>
      <w:r>
        <w:rPr>
          <w:sz w:val="24"/>
          <w:szCs w:val="24"/>
        </w:rPr>
        <w:t>与研究人员</w:t>
      </w:r>
      <w:r>
        <w:rPr>
          <w:rFonts w:hint="eastAsia"/>
          <w:sz w:val="24"/>
          <w:szCs w:val="24"/>
        </w:rPr>
        <w:t>等广泛的群体</w:t>
      </w:r>
      <w:r>
        <w:rPr>
          <w:sz w:val="24"/>
          <w:szCs w:val="24"/>
        </w:rPr>
        <w:t>，解决</w:t>
      </w:r>
      <w:r>
        <w:rPr>
          <w:sz w:val="24"/>
          <w:szCs w:val="24"/>
        </w:rPr>
        <w:t>“</w:t>
      </w:r>
      <w:r>
        <w:rPr>
          <w:sz w:val="24"/>
          <w:szCs w:val="24"/>
        </w:rPr>
        <w:t>文档处理耗时、信息过载、难以快速定位重点</w:t>
      </w:r>
      <w:r>
        <w:rPr>
          <w:sz w:val="24"/>
          <w:szCs w:val="24"/>
        </w:rPr>
        <w:t>”</w:t>
      </w:r>
      <w:r>
        <w:rPr>
          <w:sz w:val="24"/>
          <w:szCs w:val="24"/>
        </w:rPr>
        <w:t>等典型痛点，通过</w:t>
      </w:r>
      <w:r>
        <w:rPr>
          <w:sz w:val="24"/>
          <w:szCs w:val="24"/>
        </w:rPr>
        <w:t>“</w:t>
      </w:r>
      <w:r>
        <w:rPr>
          <w:sz w:val="24"/>
          <w:szCs w:val="24"/>
        </w:rPr>
        <w:t>上传即预览、预览即解析、解析即输出</w:t>
      </w:r>
      <w:r>
        <w:rPr>
          <w:sz w:val="24"/>
          <w:szCs w:val="24"/>
        </w:rPr>
        <w:t>”</w:t>
      </w:r>
      <w:r>
        <w:rPr>
          <w:sz w:val="24"/>
          <w:szCs w:val="24"/>
        </w:rPr>
        <w:t>的一体化能力，帮助用户快速理解复杂文档内容并沉淀可复用结论。模块支持</w:t>
      </w:r>
      <w:r>
        <w:rPr>
          <w:sz w:val="24"/>
          <w:szCs w:val="24"/>
        </w:rPr>
        <w:t>Word/PDF/PPT</w:t>
      </w:r>
      <w:r>
        <w:rPr>
          <w:sz w:val="24"/>
          <w:szCs w:val="24"/>
        </w:rPr>
        <w:t>等文件的在线预览、摘要生成、结构化大纲与段落深度分析，帮助用户在不切换应用的情况下快速掌握文档主旨与逻辑框架，实现从原文阅读到重点提炼、结构导航与逻辑解读的闭环，从而显著提升阅读效率与信息获取质量。阅读助手模块集</w:t>
      </w:r>
      <w:r>
        <w:rPr>
          <w:sz w:val="24"/>
          <w:szCs w:val="24"/>
        </w:rPr>
        <w:t>“</w:t>
      </w:r>
      <w:r>
        <w:rPr>
          <w:sz w:val="24"/>
          <w:szCs w:val="24"/>
        </w:rPr>
        <w:t>多模态智能解析、流程优化、便捷管理</w:t>
      </w:r>
      <w:r>
        <w:rPr>
          <w:sz w:val="24"/>
          <w:szCs w:val="24"/>
        </w:rPr>
        <w:t>”</w:t>
      </w:r>
      <w:r>
        <w:rPr>
          <w:sz w:val="24"/>
          <w:szCs w:val="24"/>
        </w:rPr>
        <w:t>于一体，一键提炼关键信息，输出可复用的结构化数据，让阅读与知识沉淀更高效。</w:t>
      </w:r>
    </w:p>
    <w:p w14:paraId="7C3EF0BE" w14:textId="77777777" w:rsidR="00171EFC" w:rsidRDefault="00000000">
      <w:pPr>
        <w:numPr>
          <w:ilvl w:val="1"/>
          <w:numId w:val="2"/>
        </w:numPr>
        <w:rPr>
          <w:b/>
          <w:bCs/>
          <w:sz w:val="30"/>
          <w:szCs w:val="30"/>
        </w:rPr>
      </w:pPr>
      <w:r>
        <w:rPr>
          <w:rFonts w:hint="eastAsia"/>
          <w:b/>
          <w:bCs/>
          <w:sz w:val="30"/>
          <w:szCs w:val="30"/>
        </w:rPr>
        <w:t>架构设计</w:t>
      </w:r>
    </w:p>
    <w:p w14:paraId="15A69C57" w14:textId="77777777" w:rsidR="00171EFC" w:rsidRDefault="00000000">
      <w:pPr>
        <w:spacing w:line="360" w:lineRule="auto"/>
        <w:ind w:firstLine="480"/>
        <w:rPr>
          <w:sz w:val="24"/>
          <w:szCs w:val="24"/>
        </w:rPr>
      </w:pPr>
      <w:r>
        <w:rPr>
          <w:sz w:val="24"/>
          <w:szCs w:val="24"/>
        </w:rPr>
        <w:t>阅读助手采用</w:t>
      </w:r>
      <w:r>
        <w:rPr>
          <w:sz w:val="24"/>
          <w:szCs w:val="24"/>
        </w:rPr>
        <w:t>“</w:t>
      </w:r>
      <w:r>
        <w:rPr>
          <w:sz w:val="24"/>
          <w:szCs w:val="24"/>
        </w:rPr>
        <w:t>前端交互层</w:t>
      </w:r>
      <w:r>
        <w:rPr>
          <w:sz w:val="24"/>
          <w:szCs w:val="24"/>
        </w:rPr>
        <w:t>—</w:t>
      </w:r>
      <w:r>
        <w:rPr>
          <w:sz w:val="24"/>
          <w:szCs w:val="24"/>
        </w:rPr>
        <w:t>应用服务层</w:t>
      </w:r>
      <w:r>
        <w:rPr>
          <w:sz w:val="24"/>
          <w:szCs w:val="24"/>
        </w:rPr>
        <w:t>—</w:t>
      </w:r>
      <w:r>
        <w:rPr>
          <w:sz w:val="24"/>
          <w:szCs w:val="24"/>
        </w:rPr>
        <w:t>数据存储层</w:t>
      </w:r>
      <w:r>
        <w:rPr>
          <w:sz w:val="24"/>
          <w:szCs w:val="24"/>
        </w:rPr>
        <w:t>”</w:t>
      </w:r>
      <w:r>
        <w:rPr>
          <w:sz w:val="24"/>
          <w:szCs w:val="24"/>
        </w:rPr>
        <w:t>的分层架构。前端提供</w:t>
      </w:r>
      <w:r>
        <w:rPr>
          <w:rFonts w:hint="eastAsia"/>
          <w:sz w:val="24"/>
          <w:szCs w:val="24"/>
        </w:rPr>
        <w:t>文件</w:t>
      </w:r>
      <w:r>
        <w:rPr>
          <w:sz w:val="24"/>
          <w:szCs w:val="24"/>
        </w:rPr>
        <w:t>上传、文档预览与分析结果展示等交互能力，并以页面二栏布局将上传区、预览区、摘要</w:t>
      </w:r>
      <w:r>
        <w:rPr>
          <w:sz w:val="24"/>
          <w:szCs w:val="24"/>
        </w:rPr>
        <w:t>/</w:t>
      </w:r>
      <w:r>
        <w:rPr>
          <w:sz w:val="24"/>
          <w:szCs w:val="24"/>
        </w:rPr>
        <w:t>大纲</w:t>
      </w:r>
      <w:r>
        <w:rPr>
          <w:sz w:val="24"/>
          <w:szCs w:val="24"/>
        </w:rPr>
        <w:t>/</w:t>
      </w:r>
      <w:r>
        <w:rPr>
          <w:sz w:val="24"/>
          <w:szCs w:val="24"/>
        </w:rPr>
        <w:t>段落分析区与导出区组织为统一工作台。</w:t>
      </w:r>
    </w:p>
    <w:p w14:paraId="33C87E10" w14:textId="77777777" w:rsidR="00171EFC" w:rsidRDefault="00000000">
      <w:pPr>
        <w:spacing w:line="360" w:lineRule="auto"/>
        <w:ind w:firstLine="480"/>
        <w:rPr>
          <w:sz w:val="24"/>
          <w:szCs w:val="24"/>
        </w:rPr>
      </w:pPr>
      <w:r>
        <w:rPr>
          <w:sz w:val="24"/>
          <w:szCs w:val="24"/>
        </w:rPr>
        <w:t>应用服务层按职责拆分为文件接收、文件存储、分析任务调度、文档分析、结果存储与结果展示等服务，形成可扩展的流水线，支持异步处理避免阻塞用户界面。</w:t>
      </w:r>
    </w:p>
    <w:p w14:paraId="2D98F817" w14:textId="77777777" w:rsidR="00171EFC" w:rsidRDefault="00000000">
      <w:pPr>
        <w:spacing w:line="360" w:lineRule="auto"/>
        <w:ind w:firstLine="480"/>
      </w:pPr>
      <w:r>
        <w:rPr>
          <w:sz w:val="24"/>
          <w:szCs w:val="24"/>
        </w:rPr>
        <w:t>数据存储层</w:t>
      </w:r>
      <w:r>
        <w:rPr>
          <w:rFonts w:cs="宋体"/>
          <w:sz w:val="24"/>
          <w:szCs w:val="24"/>
        </w:rPr>
        <w:t>将原始文件落地至对象存储</w:t>
      </w:r>
      <w:r>
        <w:rPr>
          <w:sz w:val="24"/>
          <w:szCs w:val="24"/>
        </w:rPr>
        <w:t>（如</w:t>
      </w:r>
      <w:r>
        <w:rPr>
          <w:sz w:val="24"/>
          <w:szCs w:val="24"/>
        </w:rPr>
        <w:t>OSS/CDN</w:t>
      </w:r>
      <w:r>
        <w:rPr>
          <w:sz w:val="24"/>
          <w:szCs w:val="24"/>
        </w:rPr>
        <w:t>），结构化数据（用户信息、任务状态、结果元数据）入关系型数据库，</w:t>
      </w:r>
      <w:r>
        <w:rPr>
          <w:rFonts w:cs="宋体"/>
          <w:sz w:val="24"/>
          <w:szCs w:val="24"/>
        </w:rPr>
        <w:t>分析结果以摘要文本与</w:t>
      </w:r>
      <w:r>
        <w:rPr>
          <w:rFonts w:cs="宋体"/>
          <w:sz w:val="24"/>
          <w:szCs w:val="24"/>
        </w:rPr>
        <w:t>JSON</w:t>
      </w:r>
      <w:r>
        <w:rPr>
          <w:rFonts w:cs="宋体"/>
          <w:sz w:val="24"/>
          <w:szCs w:val="24"/>
        </w:rPr>
        <w:t>结构（如</w:t>
      </w:r>
      <w:r>
        <w:rPr>
          <w:rFonts w:cs="宋体"/>
          <w:sz w:val="24"/>
          <w:szCs w:val="24"/>
        </w:rPr>
        <w:t>outline_data</w:t>
      </w:r>
      <w:r>
        <w:rPr>
          <w:rFonts w:cs="宋体"/>
          <w:sz w:val="24"/>
          <w:szCs w:val="24"/>
        </w:rPr>
        <w:t>、</w:t>
      </w:r>
      <w:r>
        <w:rPr>
          <w:rFonts w:cs="宋体"/>
          <w:sz w:val="24"/>
          <w:szCs w:val="24"/>
        </w:rPr>
        <w:t>paragraph_analysis_data</w:t>
      </w:r>
      <w:r>
        <w:rPr>
          <w:rFonts w:cs="宋体"/>
          <w:sz w:val="24"/>
          <w:szCs w:val="24"/>
        </w:rPr>
        <w:t>）统一存储，便于后续检索与导出。</w:t>
      </w:r>
      <w:r>
        <w:rPr>
          <w:rFonts w:cs="宋体" w:hint="eastAsia"/>
          <w:sz w:val="24"/>
          <w:szCs w:val="24"/>
        </w:rPr>
        <w:t>本架构</w:t>
      </w:r>
      <w:r>
        <w:rPr>
          <w:sz w:val="24"/>
          <w:szCs w:val="24"/>
        </w:rPr>
        <w:t>兼顾查询与扩展性；同时落实加密存储、访问控制、</w:t>
      </w:r>
      <w:r>
        <w:rPr>
          <w:sz w:val="24"/>
          <w:szCs w:val="24"/>
        </w:rPr>
        <w:t>HTTPS</w:t>
      </w:r>
      <w:r>
        <w:rPr>
          <w:sz w:val="24"/>
          <w:szCs w:val="24"/>
        </w:rPr>
        <w:t>传输与备份恢复等安全原则。</w:t>
      </w:r>
    </w:p>
    <w:p w14:paraId="607260BF" w14:textId="77777777" w:rsidR="00171EFC" w:rsidRDefault="00000000">
      <w:pPr>
        <w:numPr>
          <w:ilvl w:val="1"/>
          <w:numId w:val="2"/>
        </w:numPr>
        <w:rPr>
          <w:b/>
          <w:bCs/>
          <w:sz w:val="30"/>
          <w:szCs w:val="30"/>
        </w:rPr>
      </w:pPr>
      <w:r>
        <w:rPr>
          <w:rFonts w:hint="eastAsia"/>
          <w:b/>
          <w:bCs/>
          <w:sz w:val="30"/>
          <w:szCs w:val="30"/>
        </w:rPr>
        <w:t>流程设计</w:t>
      </w:r>
    </w:p>
    <w:p w14:paraId="1EF669CA" w14:textId="77777777" w:rsidR="00171EFC" w:rsidRDefault="00000000">
      <w:pPr>
        <w:pStyle w:val="a0"/>
        <w:ind w:firstLineChars="0" w:firstLine="0"/>
        <w:rPr>
          <w:rFonts w:ascii="Times New Roman" w:eastAsia="宋体" w:hAnsi="Times New Roman"/>
        </w:rPr>
      </w:pPr>
      <w:r>
        <w:rPr>
          <w:rFonts w:ascii="Times New Roman" w:eastAsia="宋体" w:hAnsi="Times New Roman" w:cs="宋体"/>
          <w:sz w:val="24"/>
          <w:szCs w:val="24"/>
        </w:rPr>
        <w:t>阅读助手模块主要功能联系</w:t>
      </w:r>
      <w:r>
        <w:rPr>
          <w:rFonts w:ascii="Times New Roman" w:eastAsia="宋体" w:hAnsi="Times New Roman" w:cs="宋体" w:hint="eastAsia"/>
          <w:sz w:val="24"/>
          <w:szCs w:val="24"/>
        </w:rPr>
        <w:t>如图</w:t>
      </w:r>
      <w:r>
        <w:rPr>
          <w:rFonts w:ascii="Times New Roman" w:eastAsia="宋体" w:hAnsi="Times New Roman" w:cs="宋体" w:hint="eastAsia"/>
          <w:sz w:val="24"/>
          <w:szCs w:val="24"/>
        </w:rPr>
        <w:t>1.</w:t>
      </w:r>
      <w:r>
        <w:rPr>
          <w:rFonts w:ascii="Times New Roman" w:eastAsia="宋体" w:hAnsi="Times New Roman" w:cs="宋体" w:hint="eastAsia"/>
          <w:sz w:val="24"/>
          <w:szCs w:val="24"/>
        </w:rPr>
        <w:t>阅读助手流程设计所示。</w:t>
      </w:r>
    </w:p>
    <w:p w14:paraId="6E451B29" w14:textId="77777777" w:rsidR="00171EFC" w:rsidRDefault="00000000">
      <w:pPr>
        <w:spacing w:line="360" w:lineRule="auto"/>
        <w:ind w:firstLineChars="0" w:firstLine="0"/>
        <w:rPr>
          <w:sz w:val="24"/>
          <w:szCs w:val="24"/>
        </w:rPr>
      </w:pPr>
      <w:r>
        <w:rPr>
          <w:sz w:val="24"/>
          <w:szCs w:val="24"/>
        </w:rPr>
        <w:t>（一）主流程：从进入到产出结果</w:t>
      </w:r>
    </w:p>
    <w:p w14:paraId="6C2FD73F" w14:textId="77777777" w:rsidR="00171EFC" w:rsidRDefault="00000000">
      <w:pPr>
        <w:numPr>
          <w:ilvl w:val="0"/>
          <w:numId w:val="3"/>
        </w:numPr>
        <w:spacing w:line="360" w:lineRule="auto"/>
        <w:ind w:firstLineChars="0"/>
        <w:rPr>
          <w:sz w:val="24"/>
          <w:szCs w:val="24"/>
        </w:rPr>
      </w:pPr>
      <w:r>
        <w:rPr>
          <w:sz w:val="24"/>
          <w:szCs w:val="24"/>
        </w:rPr>
        <w:t>入口与鉴权：用户从系统首页进入阅读助手入口，若未登录则引导完成登录</w:t>
      </w:r>
      <w:r>
        <w:rPr>
          <w:sz w:val="24"/>
          <w:szCs w:val="24"/>
        </w:rPr>
        <w:t>/</w:t>
      </w:r>
      <w:r>
        <w:rPr>
          <w:sz w:val="24"/>
          <w:szCs w:val="24"/>
        </w:rPr>
        <w:t>注册；鉴权通过后进入阅读助手功能页（确保文件与分析结果仅</w:t>
      </w:r>
      <w:r>
        <w:rPr>
          <w:sz w:val="24"/>
          <w:szCs w:val="24"/>
        </w:rPr>
        <w:lastRenderedPageBreak/>
        <w:t>对当前用户可见）。</w:t>
      </w:r>
    </w:p>
    <w:p w14:paraId="026186B3" w14:textId="77777777" w:rsidR="00171EFC" w:rsidRDefault="00000000">
      <w:pPr>
        <w:numPr>
          <w:ilvl w:val="0"/>
          <w:numId w:val="3"/>
        </w:numPr>
        <w:spacing w:line="360" w:lineRule="auto"/>
        <w:ind w:firstLineChars="0"/>
        <w:rPr>
          <w:sz w:val="24"/>
          <w:szCs w:val="24"/>
        </w:rPr>
      </w:pPr>
      <w:r>
        <w:rPr>
          <w:sz w:val="24"/>
          <w:szCs w:val="24"/>
        </w:rPr>
        <w:t>选择文件并上传：用户选择待阅读文件并发起上传。系统在接收阶段完成基础校验（文件大小、扩展名</w:t>
      </w:r>
      <w:r>
        <w:rPr>
          <w:sz w:val="24"/>
          <w:szCs w:val="24"/>
        </w:rPr>
        <w:t>/</w:t>
      </w:r>
      <w:r>
        <w:rPr>
          <w:sz w:val="24"/>
          <w:szCs w:val="24"/>
        </w:rPr>
        <w:t>格式白名单、必要元信息），不通过则提示原因并返回重新选择。</w:t>
      </w:r>
    </w:p>
    <w:p w14:paraId="72792969" w14:textId="77777777" w:rsidR="00171EFC" w:rsidRDefault="00000000">
      <w:pPr>
        <w:numPr>
          <w:ilvl w:val="0"/>
          <w:numId w:val="3"/>
        </w:numPr>
        <w:spacing w:line="360" w:lineRule="auto"/>
        <w:ind w:firstLineChars="0"/>
        <w:rPr>
          <w:sz w:val="24"/>
          <w:szCs w:val="24"/>
        </w:rPr>
      </w:pPr>
      <w:r>
        <w:rPr>
          <w:sz w:val="24"/>
          <w:szCs w:val="24"/>
        </w:rPr>
        <w:t>安全存储与上传结果判断：校验通过后，将文件进行加密上云存储，并判断</w:t>
      </w:r>
      <w:r>
        <w:rPr>
          <w:sz w:val="24"/>
          <w:szCs w:val="24"/>
        </w:rPr>
        <w:t>“</w:t>
      </w:r>
      <w:r>
        <w:rPr>
          <w:sz w:val="24"/>
          <w:szCs w:val="24"/>
        </w:rPr>
        <w:t>上传是否成功</w:t>
      </w:r>
      <w:r>
        <w:rPr>
          <w:sz w:val="24"/>
          <w:szCs w:val="24"/>
        </w:rPr>
        <w:t>”</w:t>
      </w:r>
      <w:r>
        <w:rPr>
          <w:sz w:val="24"/>
          <w:szCs w:val="24"/>
        </w:rPr>
        <w:t>；失败则提示重试</w:t>
      </w:r>
      <w:r>
        <w:rPr>
          <w:sz w:val="24"/>
          <w:szCs w:val="24"/>
        </w:rPr>
        <w:t>/</w:t>
      </w:r>
      <w:r>
        <w:rPr>
          <w:sz w:val="24"/>
          <w:szCs w:val="24"/>
        </w:rPr>
        <w:t>重新上传，成功则进入解析阶段。</w:t>
      </w:r>
    </w:p>
    <w:p w14:paraId="2D369DAE" w14:textId="77777777" w:rsidR="00171EFC" w:rsidRDefault="00000000">
      <w:pPr>
        <w:numPr>
          <w:ilvl w:val="0"/>
          <w:numId w:val="3"/>
        </w:numPr>
        <w:spacing w:line="360" w:lineRule="auto"/>
        <w:ind w:firstLineChars="0"/>
        <w:rPr>
          <w:sz w:val="24"/>
          <w:szCs w:val="24"/>
        </w:rPr>
      </w:pPr>
      <w:r>
        <w:rPr>
          <w:sz w:val="24"/>
          <w:szCs w:val="24"/>
        </w:rPr>
        <w:t>文档解析与预处理：对文件进行解析转码与文本抽取（含结构信息提取，如标题层级、段落切分、页码</w:t>
      </w:r>
      <w:r>
        <w:rPr>
          <w:sz w:val="24"/>
          <w:szCs w:val="24"/>
        </w:rPr>
        <w:t>/</w:t>
      </w:r>
      <w:r>
        <w:rPr>
          <w:sz w:val="24"/>
          <w:szCs w:val="24"/>
        </w:rPr>
        <w:t>位置信息等），形成统一的</w:t>
      </w:r>
      <w:r>
        <w:rPr>
          <w:sz w:val="24"/>
          <w:szCs w:val="24"/>
        </w:rPr>
        <w:t>“</w:t>
      </w:r>
      <w:r>
        <w:rPr>
          <w:sz w:val="24"/>
          <w:szCs w:val="24"/>
        </w:rPr>
        <w:t>可分析文本</w:t>
      </w:r>
      <w:r>
        <w:rPr>
          <w:sz w:val="24"/>
          <w:szCs w:val="24"/>
        </w:rPr>
        <w:t xml:space="preserve"> + </w:t>
      </w:r>
      <w:r>
        <w:rPr>
          <w:sz w:val="24"/>
          <w:szCs w:val="24"/>
        </w:rPr>
        <w:t>结构化片段</w:t>
      </w:r>
      <w:r>
        <w:rPr>
          <w:sz w:val="24"/>
          <w:szCs w:val="24"/>
        </w:rPr>
        <w:t>”</w:t>
      </w:r>
      <w:r>
        <w:rPr>
          <w:sz w:val="24"/>
          <w:szCs w:val="24"/>
        </w:rPr>
        <w:t>中间结果，同时生成可在线预览的渲染数据。</w:t>
      </w:r>
    </w:p>
    <w:p w14:paraId="234BE26C" w14:textId="77777777" w:rsidR="00171EFC" w:rsidRDefault="00000000">
      <w:pPr>
        <w:numPr>
          <w:ilvl w:val="0"/>
          <w:numId w:val="3"/>
        </w:numPr>
        <w:spacing w:line="360" w:lineRule="auto"/>
        <w:ind w:firstLineChars="0"/>
        <w:rPr>
          <w:sz w:val="24"/>
          <w:szCs w:val="24"/>
        </w:rPr>
      </w:pPr>
      <w:r>
        <w:rPr>
          <w:sz w:val="24"/>
          <w:szCs w:val="24"/>
        </w:rPr>
        <w:t>触发核心分析服务（并行）：基于同一份中间结果并行触发三类能力：</w:t>
      </w:r>
    </w:p>
    <w:p w14:paraId="313A0447" w14:textId="77777777" w:rsidR="00171EFC" w:rsidRDefault="00000000">
      <w:pPr>
        <w:numPr>
          <w:ilvl w:val="0"/>
          <w:numId w:val="4"/>
        </w:numPr>
        <w:spacing w:line="360" w:lineRule="auto"/>
        <w:ind w:firstLineChars="0"/>
        <w:rPr>
          <w:sz w:val="24"/>
          <w:szCs w:val="24"/>
        </w:rPr>
      </w:pPr>
      <w:r>
        <w:rPr>
          <w:sz w:val="24"/>
          <w:szCs w:val="24"/>
        </w:rPr>
        <w:t>摘要生成：输出全局主旨与要点；</w:t>
      </w:r>
    </w:p>
    <w:p w14:paraId="19C2F6BB" w14:textId="77777777" w:rsidR="00171EFC" w:rsidRDefault="00000000">
      <w:pPr>
        <w:numPr>
          <w:ilvl w:val="0"/>
          <w:numId w:val="4"/>
        </w:numPr>
        <w:spacing w:line="360" w:lineRule="auto"/>
        <w:ind w:firstLineChars="0"/>
        <w:rPr>
          <w:sz w:val="24"/>
          <w:szCs w:val="24"/>
        </w:rPr>
      </w:pPr>
      <w:r>
        <w:rPr>
          <w:sz w:val="24"/>
          <w:szCs w:val="24"/>
        </w:rPr>
        <w:t>大纲生成：输出章节层级与结构导航数据；</w:t>
      </w:r>
    </w:p>
    <w:p w14:paraId="67801CBA" w14:textId="77777777" w:rsidR="00171EFC" w:rsidRDefault="00000000">
      <w:pPr>
        <w:numPr>
          <w:ilvl w:val="0"/>
          <w:numId w:val="4"/>
        </w:numPr>
        <w:spacing w:line="360" w:lineRule="auto"/>
        <w:ind w:firstLineChars="0"/>
        <w:rPr>
          <w:sz w:val="24"/>
          <w:szCs w:val="24"/>
        </w:rPr>
      </w:pPr>
      <w:r>
        <w:rPr>
          <w:sz w:val="24"/>
          <w:szCs w:val="24"/>
        </w:rPr>
        <w:t>段落分析：对关键段落进行主旨提炼与逻辑关系解读。</w:t>
      </w:r>
    </w:p>
    <w:p w14:paraId="38DAFFA3" w14:textId="77777777" w:rsidR="00171EFC" w:rsidRDefault="00000000">
      <w:pPr>
        <w:numPr>
          <w:ilvl w:val="0"/>
          <w:numId w:val="3"/>
        </w:numPr>
        <w:spacing w:line="360" w:lineRule="auto"/>
        <w:ind w:firstLineChars="0"/>
        <w:rPr>
          <w:sz w:val="24"/>
          <w:szCs w:val="24"/>
        </w:rPr>
      </w:pPr>
      <w:r>
        <w:rPr>
          <w:sz w:val="24"/>
          <w:szCs w:val="24"/>
        </w:rPr>
        <w:t>结果展示与联动交互：前端在预览区呈现原文，在结果区展示摘要</w:t>
      </w:r>
      <w:r>
        <w:rPr>
          <w:sz w:val="24"/>
          <w:szCs w:val="24"/>
        </w:rPr>
        <w:t>/</w:t>
      </w:r>
      <w:r>
        <w:rPr>
          <w:sz w:val="24"/>
          <w:szCs w:val="24"/>
        </w:rPr>
        <w:t>大纲</w:t>
      </w:r>
      <w:r>
        <w:rPr>
          <w:sz w:val="24"/>
          <w:szCs w:val="24"/>
        </w:rPr>
        <w:t>/</w:t>
      </w:r>
      <w:r>
        <w:rPr>
          <w:sz w:val="24"/>
          <w:szCs w:val="24"/>
        </w:rPr>
        <w:t>段落分析。大纲节点与段落分析结果需携带定位信息，实现点击跳转到原文对应位置，形成</w:t>
      </w:r>
      <w:r>
        <w:rPr>
          <w:sz w:val="24"/>
          <w:szCs w:val="24"/>
        </w:rPr>
        <w:t>“</w:t>
      </w:r>
      <w:r>
        <w:rPr>
          <w:sz w:val="24"/>
          <w:szCs w:val="24"/>
        </w:rPr>
        <w:t>结构导航</w:t>
      </w:r>
      <w:r>
        <w:rPr>
          <w:sz w:val="24"/>
          <w:szCs w:val="24"/>
        </w:rPr>
        <w:t>—</w:t>
      </w:r>
      <w:r>
        <w:rPr>
          <w:sz w:val="24"/>
          <w:szCs w:val="24"/>
        </w:rPr>
        <w:t>重点解读</w:t>
      </w:r>
      <w:r>
        <w:rPr>
          <w:sz w:val="24"/>
          <w:szCs w:val="24"/>
        </w:rPr>
        <w:t>—</w:t>
      </w:r>
      <w:r>
        <w:rPr>
          <w:sz w:val="24"/>
          <w:szCs w:val="24"/>
        </w:rPr>
        <w:t>原文核验</w:t>
      </w:r>
      <w:r>
        <w:rPr>
          <w:sz w:val="24"/>
          <w:szCs w:val="24"/>
        </w:rPr>
        <w:t>”</w:t>
      </w:r>
      <w:r>
        <w:rPr>
          <w:sz w:val="24"/>
          <w:szCs w:val="24"/>
        </w:rPr>
        <w:t>的闭环。</w:t>
      </w:r>
    </w:p>
    <w:p w14:paraId="448DD18D" w14:textId="77777777" w:rsidR="00171EFC" w:rsidRDefault="00000000">
      <w:pPr>
        <w:numPr>
          <w:ilvl w:val="0"/>
          <w:numId w:val="3"/>
        </w:numPr>
        <w:spacing w:line="360" w:lineRule="auto"/>
        <w:ind w:firstLineChars="0"/>
        <w:rPr>
          <w:sz w:val="24"/>
          <w:szCs w:val="24"/>
        </w:rPr>
      </w:pPr>
      <w:r>
        <w:rPr>
          <w:sz w:val="24"/>
          <w:szCs w:val="24"/>
        </w:rPr>
        <w:t>导出</w:t>
      </w:r>
      <w:r>
        <w:rPr>
          <w:sz w:val="24"/>
          <w:szCs w:val="24"/>
        </w:rPr>
        <w:t>/</w:t>
      </w:r>
      <w:r>
        <w:rPr>
          <w:sz w:val="24"/>
          <w:szCs w:val="24"/>
        </w:rPr>
        <w:t>打印：用户在结果页点击</w:t>
      </w:r>
      <w:r>
        <w:rPr>
          <w:sz w:val="24"/>
          <w:szCs w:val="24"/>
        </w:rPr>
        <w:t>“</w:t>
      </w:r>
      <w:r>
        <w:rPr>
          <w:sz w:val="24"/>
          <w:szCs w:val="24"/>
        </w:rPr>
        <w:t>导出</w:t>
      </w:r>
      <w:r>
        <w:rPr>
          <w:sz w:val="24"/>
          <w:szCs w:val="24"/>
        </w:rPr>
        <w:t>/</w:t>
      </w:r>
      <w:r>
        <w:rPr>
          <w:sz w:val="24"/>
          <w:szCs w:val="24"/>
        </w:rPr>
        <w:t>打印</w:t>
      </w:r>
      <w:r>
        <w:rPr>
          <w:sz w:val="24"/>
          <w:szCs w:val="24"/>
        </w:rPr>
        <w:t>”</w:t>
      </w:r>
      <w:r>
        <w:rPr>
          <w:sz w:val="24"/>
          <w:szCs w:val="24"/>
        </w:rPr>
        <w:t>，选择导出格式（如</w:t>
      </w:r>
      <w:r>
        <w:rPr>
          <w:sz w:val="24"/>
          <w:szCs w:val="24"/>
        </w:rPr>
        <w:t>TXT</w:t>
      </w:r>
      <w:r>
        <w:rPr>
          <w:sz w:val="24"/>
          <w:szCs w:val="24"/>
        </w:rPr>
        <w:t>、</w:t>
      </w:r>
      <w:r>
        <w:rPr>
          <w:sz w:val="24"/>
          <w:szCs w:val="24"/>
        </w:rPr>
        <w:t>PDF</w:t>
      </w:r>
      <w:r>
        <w:rPr>
          <w:sz w:val="24"/>
          <w:szCs w:val="24"/>
        </w:rPr>
        <w:t>等），系统生成导出文件并判断</w:t>
      </w:r>
      <w:r>
        <w:rPr>
          <w:sz w:val="24"/>
          <w:szCs w:val="24"/>
        </w:rPr>
        <w:t>“</w:t>
      </w:r>
      <w:r>
        <w:rPr>
          <w:sz w:val="24"/>
          <w:szCs w:val="24"/>
        </w:rPr>
        <w:t>导出是否成功</w:t>
      </w:r>
      <w:r>
        <w:rPr>
          <w:sz w:val="24"/>
          <w:szCs w:val="24"/>
        </w:rPr>
        <w:t>”</w:t>
      </w:r>
      <w:r>
        <w:rPr>
          <w:sz w:val="24"/>
          <w:szCs w:val="24"/>
        </w:rPr>
        <w:t>；成功则提供下载</w:t>
      </w:r>
      <w:r>
        <w:rPr>
          <w:sz w:val="24"/>
          <w:szCs w:val="24"/>
        </w:rPr>
        <w:t>/</w:t>
      </w:r>
      <w:r>
        <w:rPr>
          <w:sz w:val="24"/>
          <w:szCs w:val="24"/>
        </w:rPr>
        <w:t>分享入口，失败则提示原因并允许重试。</w:t>
      </w:r>
    </w:p>
    <w:p w14:paraId="0FACF70D" w14:textId="77777777" w:rsidR="00171EFC" w:rsidRDefault="00000000">
      <w:pPr>
        <w:spacing w:line="360" w:lineRule="auto"/>
        <w:ind w:firstLineChars="0" w:firstLine="0"/>
        <w:rPr>
          <w:sz w:val="24"/>
          <w:szCs w:val="24"/>
        </w:rPr>
      </w:pPr>
      <w:r>
        <w:rPr>
          <w:sz w:val="24"/>
          <w:szCs w:val="24"/>
        </w:rPr>
        <w:t>（二）关键分支与异常闭环（保证流程可恢复）</w:t>
      </w:r>
    </w:p>
    <w:p w14:paraId="798E659E" w14:textId="77777777" w:rsidR="00171EFC" w:rsidRDefault="00000000">
      <w:pPr>
        <w:numPr>
          <w:ilvl w:val="0"/>
          <w:numId w:val="5"/>
        </w:numPr>
        <w:spacing w:line="360" w:lineRule="auto"/>
        <w:ind w:firstLineChars="0"/>
        <w:rPr>
          <w:sz w:val="24"/>
          <w:szCs w:val="24"/>
        </w:rPr>
      </w:pPr>
      <w:r>
        <w:rPr>
          <w:sz w:val="24"/>
          <w:szCs w:val="24"/>
        </w:rPr>
        <w:t>未登录分支：未登录</w:t>
      </w:r>
      <w:r>
        <w:rPr>
          <w:sz w:val="24"/>
          <w:szCs w:val="24"/>
        </w:rPr>
        <w:t>→</w:t>
      </w:r>
      <w:r>
        <w:rPr>
          <w:sz w:val="24"/>
          <w:szCs w:val="24"/>
        </w:rPr>
        <w:t>引导登录</w:t>
      </w:r>
      <w:r>
        <w:rPr>
          <w:sz w:val="24"/>
          <w:szCs w:val="24"/>
        </w:rPr>
        <w:t>→</w:t>
      </w:r>
      <w:r>
        <w:rPr>
          <w:sz w:val="24"/>
          <w:szCs w:val="24"/>
        </w:rPr>
        <w:t>成功后回到阅读助手入口继续操作（不丢失用户当前路径）。</w:t>
      </w:r>
    </w:p>
    <w:p w14:paraId="66DD4B91" w14:textId="77777777" w:rsidR="00171EFC" w:rsidRDefault="00000000">
      <w:pPr>
        <w:numPr>
          <w:ilvl w:val="0"/>
          <w:numId w:val="5"/>
        </w:numPr>
        <w:spacing w:line="360" w:lineRule="auto"/>
        <w:ind w:firstLineChars="0"/>
        <w:rPr>
          <w:sz w:val="24"/>
          <w:szCs w:val="24"/>
        </w:rPr>
      </w:pPr>
      <w:r>
        <w:rPr>
          <w:sz w:val="24"/>
          <w:szCs w:val="24"/>
        </w:rPr>
        <w:t>格式不支持</w:t>
      </w:r>
      <w:r>
        <w:rPr>
          <w:sz w:val="24"/>
          <w:szCs w:val="24"/>
        </w:rPr>
        <w:t>/</w:t>
      </w:r>
      <w:r>
        <w:rPr>
          <w:sz w:val="24"/>
          <w:szCs w:val="24"/>
        </w:rPr>
        <w:t>校验失败：上传前</w:t>
      </w:r>
      <w:r>
        <w:rPr>
          <w:sz w:val="24"/>
          <w:szCs w:val="24"/>
        </w:rPr>
        <w:t>/</w:t>
      </w:r>
      <w:r>
        <w:rPr>
          <w:sz w:val="24"/>
          <w:szCs w:val="24"/>
        </w:rPr>
        <w:t>上传中校验不通过</w:t>
      </w:r>
      <w:r>
        <w:rPr>
          <w:sz w:val="24"/>
          <w:szCs w:val="24"/>
        </w:rPr>
        <w:t>→</w:t>
      </w:r>
      <w:r>
        <w:rPr>
          <w:sz w:val="24"/>
          <w:szCs w:val="24"/>
        </w:rPr>
        <w:t>提示支持格式与限制</w:t>
      </w:r>
      <w:r>
        <w:rPr>
          <w:sz w:val="24"/>
          <w:szCs w:val="24"/>
        </w:rPr>
        <w:t>→</w:t>
      </w:r>
      <w:r>
        <w:rPr>
          <w:sz w:val="24"/>
          <w:szCs w:val="24"/>
        </w:rPr>
        <w:t>返回重新选择文件。</w:t>
      </w:r>
    </w:p>
    <w:p w14:paraId="52A8EC8A" w14:textId="77777777" w:rsidR="00171EFC" w:rsidRDefault="00000000">
      <w:pPr>
        <w:numPr>
          <w:ilvl w:val="0"/>
          <w:numId w:val="5"/>
        </w:numPr>
        <w:spacing w:line="360" w:lineRule="auto"/>
        <w:ind w:firstLineChars="0"/>
        <w:rPr>
          <w:sz w:val="24"/>
          <w:szCs w:val="24"/>
        </w:rPr>
      </w:pPr>
      <w:r>
        <w:rPr>
          <w:sz w:val="24"/>
          <w:szCs w:val="24"/>
        </w:rPr>
        <w:t>上传失败：云存储失败</w:t>
      </w:r>
      <w:r>
        <w:rPr>
          <w:sz w:val="24"/>
          <w:szCs w:val="24"/>
        </w:rPr>
        <w:t>/</w:t>
      </w:r>
      <w:r>
        <w:rPr>
          <w:sz w:val="24"/>
          <w:szCs w:val="24"/>
        </w:rPr>
        <w:t>网络中断</w:t>
      </w:r>
      <w:r>
        <w:rPr>
          <w:sz w:val="24"/>
          <w:szCs w:val="24"/>
        </w:rPr>
        <w:t>→</w:t>
      </w:r>
      <w:r>
        <w:rPr>
          <w:sz w:val="24"/>
          <w:szCs w:val="24"/>
        </w:rPr>
        <w:t>提示失败原因</w:t>
      </w:r>
      <w:r>
        <w:rPr>
          <w:sz w:val="24"/>
          <w:szCs w:val="24"/>
        </w:rPr>
        <w:t>→</w:t>
      </w:r>
      <w:r>
        <w:rPr>
          <w:sz w:val="24"/>
          <w:szCs w:val="24"/>
        </w:rPr>
        <w:t>支持重试或重新上传。</w:t>
      </w:r>
    </w:p>
    <w:p w14:paraId="3587556E" w14:textId="77777777" w:rsidR="00171EFC" w:rsidRDefault="00000000">
      <w:pPr>
        <w:numPr>
          <w:ilvl w:val="0"/>
          <w:numId w:val="5"/>
        </w:numPr>
        <w:spacing w:line="360" w:lineRule="auto"/>
        <w:ind w:firstLineChars="0"/>
        <w:rPr>
          <w:sz w:val="24"/>
          <w:szCs w:val="24"/>
        </w:rPr>
      </w:pPr>
      <w:r>
        <w:rPr>
          <w:sz w:val="24"/>
          <w:szCs w:val="24"/>
        </w:rPr>
        <w:t>解析失败：转码</w:t>
      </w:r>
      <w:r>
        <w:rPr>
          <w:sz w:val="24"/>
          <w:szCs w:val="24"/>
        </w:rPr>
        <w:t>/</w:t>
      </w:r>
      <w:r>
        <w:rPr>
          <w:sz w:val="24"/>
          <w:szCs w:val="24"/>
        </w:rPr>
        <w:t>抽取失败</w:t>
      </w:r>
      <w:r>
        <w:rPr>
          <w:sz w:val="24"/>
          <w:szCs w:val="24"/>
        </w:rPr>
        <w:t>→</w:t>
      </w:r>
      <w:r>
        <w:rPr>
          <w:sz w:val="24"/>
          <w:szCs w:val="24"/>
        </w:rPr>
        <w:t>提示失败原因与建议（如更换格式</w:t>
      </w:r>
      <w:r>
        <w:rPr>
          <w:sz w:val="24"/>
          <w:szCs w:val="24"/>
        </w:rPr>
        <w:t>/</w:t>
      </w:r>
      <w:r>
        <w:rPr>
          <w:sz w:val="24"/>
          <w:szCs w:val="24"/>
        </w:rPr>
        <w:t>重新上传）</w:t>
      </w:r>
      <w:r>
        <w:rPr>
          <w:sz w:val="24"/>
          <w:szCs w:val="24"/>
        </w:rPr>
        <w:t>→</w:t>
      </w:r>
      <w:r>
        <w:rPr>
          <w:sz w:val="24"/>
          <w:szCs w:val="24"/>
        </w:rPr>
        <w:t>回到上传或文件选择。</w:t>
      </w:r>
    </w:p>
    <w:p w14:paraId="23E53AFF" w14:textId="77777777" w:rsidR="00171EFC" w:rsidRDefault="00000000">
      <w:pPr>
        <w:numPr>
          <w:ilvl w:val="0"/>
          <w:numId w:val="5"/>
        </w:numPr>
        <w:spacing w:line="360" w:lineRule="auto"/>
        <w:ind w:firstLineChars="0"/>
        <w:rPr>
          <w:sz w:val="24"/>
          <w:szCs w:val="24"/>
        </w:rPr>
      </w:pPr>
      <w:r>
        <w:rPr>
          <w:sz w:val="24"/>
          <w:szCs w:val="24"/>
        </w:rPr>
        <w:lastRenderedPageBreak/>
        <w:t>导出失败：生成导出文件失败</w:t>
      </w:r>
      <w:r>
        <w:rPr>
          <w:sz w:val="24"/>
          <w:szCs w:val="24"/>
        </w:rPr>
        <w:t>→</w:t>
      </w:r>
      <w:r>
        <w:rPr>
          <w:sz w:val="24"/>
          <w:szCs w:val="24"/>
        </w:rPr>
        <w:t>提示重试</w:t>
      </w:r>
      <w:r>
        <w:rPr>
          <w:sz w:val="24"/>
          <w:szCs w:val="24"/>
        </w:rPr>
        <w:t>/</w:t>
      </w:r>
      <w:r>
        <w:rPr>
          <w:sz w:val="24"/>
          <w:szCs w:val="24"/>
        </w:rPr>
        <w:t>更换格式</w:t>
      </w:r>
      <w:r>
        <w:rPr>
          <w:sz w:val="24"/>
          <w:szCs w:val="24"/>
        </w:rPr>
        <w:t>→</w:t>
      </w:r>
      <w:r>
        <w:rPr>
          <w:sz w:val="24"/>
          <w:szCs w:val="24"/>
        </w:rPr>
        <w:t>回到导出选择。</w:t>
      </w:r>
    </w:p>
    <w:p w14:paraId="2C1520E7" w14:textId="77777777" w:rsidR="00171EFC" w:rsidRDefault="00000000">
      <w:pPr>
        <w:spacing w:line="360" w:lineRule="auto"/>
        <w:ind w:firstLineChars="0" w:firstLine="0"/>
        <w:rPr>
          <w:sz w:val="24"/>
          <w:szCs w:val="24"/>
        </w:rPr>
      </w:pPr>
      <w:r>
        <w:rPr>
          <w:sz w:val="24"/>
          <w:szCs w:val="24"/>
        </w:rPr>
        <w:t>（三）模块功能联系（</w:t>
      </w:r>
      <w:r>
        <w:rPr>
          <w:sz w:val="24"/>
          <w:szCs w:val="24"/>
        </w:rPr>
        <w:t>“</w:t>
      </w:r>
      <w:r>
        <w:rPr>
          <w:sz w:val="24"/>
          <w:szCs w:val="24"/>
        </w:rPr>
        <w:t>一个输入，多路产出，统一呈现</w:t>
      </w:r>
      <w:r>
        <w:rPr>
          <w:sz w:val="24"/>
          <w:szCs w:val="24"/>
        </w:rPr>
        <w:t>”</w:t>
      </w:r>
      <w:r>
        <w:rPr>
          <w:sz w:val="24"/>
          <w:szCs w:val="24"/>
        </w:rPr>
        <w:t>）</w:t>
      </w:r>
    </w:p>
    <w:p w14:paraId="419C16B5" w14:textId="77777777" w:rsidR="00171EFC" w:rsidRDefault="00000000">
      <w:pPr>
        <w:numPr>
          <w:ilvl w:val="0"/>
          <w:numId w:val="6"/>
        </w:numPr>
        <w:spacing w:line="360" w:lineRule="auto"/>
        <w:ind w:firstLineChars="0"/>
        <w:rPr>
          <w:sz w:val="24"/>
          <w:szCs w:val="24"/>
        </w:rPr>
      </w:pPr>
      <w:r>
        <w:rPr>
          <w:sz w:val="24"/>
          <w:szCs w:val="24"/>
        </w:rPr>
        <w:t>上传</w:t>
      </w:r>
      <w:r>
        <w:rPr>
          <w:sz w:val="24"/>
          <w:szCs w:val="24"/>
        </w:rPr>
        <w:t>/</w:t>
      </w:r>
      <w:r>
        <w:rPr>
          <w:sz w:val="24"/>
          <w:szCs w:val="24"/>
        </w:rPr>
        <w:t>存储为后续能力提供统一输入与权限边界；</w:t>
      </w:r>
    </w:p>
    <w:p w14:paraId="1C2000F6" w14:textId="77777777" w:rsidR="00171EFC" w:rsidRDefault="00000000">
      <w:pPr>
        <w:numPr>
          <w:ilvl w:val="0"/>
          <w:numId w:val="6"/>
        </w:numPr>
        <w:spacing w:line="360" w:lineRule="auto"/>
        <w:ind w:firstLineChars="0"/>
        <w:rPr>
          <w:sz w:val="24"/>
          <w:szCs w:val="24"/>
        </w:rPr>
      </w:pPr>
      <w:r>
        <w:rPr>
          <w:sz w:val="24"/>
          <w:szCs w:val="24"/>
        </w:rPr>
        <w:t>解析预处理将多格式文件统一为标准化中间结果，是摘要</w:t>
      </w:r>
      <w:r>
        <w:rPr>
          <w:sz w:val="24"/>
          <w:szCs w:val="24"/>
        </w:rPr>
        <w:t>/</w:t>
      </w:r>
      <w:r>
        <w:rPr>
          <w:sz w:val="24"/>
          <w:szCs w:val="24"/>
        </w:rPr>
        <w:t>大纲</w:t>
      </w:r>
      <w:r>
        <w:rPr>
          <w:sz w:val="24"/>
          <w:szCs w:val="24"/>
        </w:rPr>
        <w:t>/</w:t>
      </w:r>
      <w:r>
        <w:rPr>
          <w:sz w:val="24"/>
          <w:szCs w:val="24"/>
        </w:rPr>
        <w:t>段落分析的共同前置；</w:t>
      </w:r>
    </w:p>
    <w:p w14:paraId="12D1A3BA" w14:textId="77777777" w:rsidR="00171EFC" w:rsidRDefault="00000000">
      <w:pPr>
        <w:numPr>
          <w:ilvl w:val="0"/>
          <w:numId w:val="6"/>
        </w:numPr>
        <w:spacing w:line="360" w:lineRule="auto"/>
        <w:ind w:firstLineChars="0"/>
        <w:rPr>
          <w:sz w:val="24"/>
          <w:szCs w:val="24"/>
        </w:rPr>
      </w:pPr>
      <w:r>
        <w:rPr>
          <w:sz w:val="24"/>
          <w:szCs w:val="24"/>
        </w:rPr>
        <w:t>大纲提供结构框架与定位能力，反向增强段落分析的上下文边界划分，也提升用户在原文预览中的导航效率；</w:t>
      </w:r>
    </w:p>
    <w:p w14:paraId="0F82DF8E" w14:textId="77777777" w:rsidR="00171EFC" w:rsidRDefault="00000000">
      <w:pPr>
        <w:numPr>
          <w:ilvl w:val="0"/>
          <w:numId w:val="6"/>
        </w:numPr>
        <w:spacing w:line="360" w:lineRule="auto"/>
        <w:ind w:firstLineChars="0"/>
        <w:rPr>
          <w:sz w:val="24"/>
          <w:szCs w:val="24"/>
        </w:rPr>
      </w:pPr>
      <w:r>
        <w:rPr>
          <w:sz w:val="24"/>
          <w:szCs w:val="24"/>
        </w:rPr>
        <w:t>摘要提供全局导读，帮助用户先建立主旨，再借助大纲与段落分析下钻验证；</w:t>
      </w:r>
    </w:p>
    <w:p w14:paraId="2AC6FAEB" w14:textId="77777777" w:rsidR="00171EFC" w:rsidRDefault="00000000">
      <w:pPr>
        <w:numPr>
          <w:ilvl w:val="0"/>
          <w:numId w:val="6"/>
        </w:numPr>
        <w:spacing w:line="360" w:lineRule="auto"/>
        <w:ind w:firstLineChars="0"/>
        <w:rPr>
          <w:sz w:val="24"/>
          <w:szCs w:val="24"/>
        </w:rPr>
      </w:pPr>
      <w:r>
        <w:rPr>
          <w:sz w:val="24"/>
          <w:szCs w:val="24"/>
        </w:rPr>
        <w:t>段落分析负责</w:t>
      </w:r>
      <w:r>
        <w:rPr>
          <w:sz w:val="24"/>
          <w:szCs w:val="24"/>
        </w:rPr>
        <w:t>“</w:t>
      </w:r>
      <w:r>
        <w:rPr>
          <w:sz w:val="24"/>
          <w:szCs w:val="24"/>
        </w:rPr>
        <w:t>解释与推理</w:t>
      </w:r>
      <w:r>
        <w:rPr>
          <w:sz w:val="24"/>
          <w:szCs w:val="24"/>
        </w:rPr>
        <w:t>”</w:t>
      </w:r>
      <w:r>
        <w:rPr>
          <w:sz w:val="24"/>
          <w:szCs w:val="24"/>
        </w:rPr>
        <w:t>，与预览定位联动，完成重点内容的可核验解读；</w:t>
      </w:r>
    </w:p>
    <w:p w14:paraId="2E94C2EB" w14:textId="77777777" w:rsidR="00171EFC" w:rsidRDefault="00000000">
      <w:pPr>
        <w:numPr>
          <w:ilvl w:val="0"/>
          <w:numId w:val="6"/>
        </w:numPr>
        <w:spacing w:line="360" w:lineRule="auto"/>
        <w:ind w:firstLineChars="0"/>
        <w:rPr>
          <w:sz w:val="24"/>
          <w:szCs w:val="24"/>
        </w:rPr>
      </w:pPr>
      <w:r>
        <w:rPr>
          <w:sz w:val="24"/>
          <w:szCs w:val="24"/>
        </w:rPr>
        <w:t>导出将三类结果统一封装为可交付产物，形成从理解到复用的闭环。</w:t>
      </w:r>
    </w:p>
    <w:p w14:paraId="1C067808"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hint="eastAsia"/>
          <w:noProof/>
        </w:rPr>
        <w:drawing>
          <wp:inline distT="0" distB="0" distL="114300" distR="114300" wp14:anchorId="254C86E3" wp14:editId="03DF6C63">
            <wp:extent cx="2768600" cy="4902200"/>
            <wp:effectExtent l="0" t="0" r="12700" b="12700"/>
            <wp:docPr id="1" name="图片 1" descr="exported_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xported_image"/>
                    <pic:cNvPicPr>
                      <a:picLocks noChangeAspect="1"/>
                    </pic:cNvPicPr>
                  </pic:nvPicPr>
                  <pic:blipFill>
                    <a:blip r:embed="rId7"/>
                    <a:srcRect l="2153" t="1195" r="2078" b="1303"/>
                    <a:stretch>
                      <a:fillRect/>
                    </a:stretch>
                  </pic:blipFill>
                  <pic:spPr>
                    <a:xfrm>
                      <a:off x="0" y="0"/>
                      <a:ext cx="2768600" cy="4902200"/>
                    </a:xfrm>
                    <a:prstGeom prst="rect">
                      <a:avLst/>
                    </a:prstGeom>
                  </pic:spPr>
                </pic:pic>
              </a:graphicData>
            </a:graphic>
          </wp:inline>
        </w:drawing>
      </w:r>
    </w:p>
    <w:p w14:paraId="3F378966" w14:textId="77777777" w:rsidR="00171EFC" w:rsidRDefault="00000000">
      <w:pPr>
        <w:ind w:firstLineChars="0" w:firstLine="0"/>
        <w:jc w:val="center"/>
        <w:rPr>
          <w:b/>
          <w:bCs/>
          <w:sz w:val="30"/>
          <w:szCs w:val="30"/>
        </w:rPr>
      </w:pPr>
      <w:r>
        <w:rPr>
          <w:rFonts w:cs="宋体" w:hint="eastAsia"/>
          <w:sz w:val="24"/>
          <w:szCs w:val="24"/>
        </w:rPr>
        <w:t>图</w:t>
      </w:r>
      <w:r>
        <w:rPr>
          <w:rFonts w:cs="宋体" w:hint="eastAsia"/>
          <w:sz w:val="24"/>
          <w:szCs w:val="24"/>
        </w:rPr>
        <w:t xml:space="preserve">1. </w:t>
      </w:r>
      <w:r>
        <w:rPr>
          <w:rFonts w:cs="宋体" w:hint="eastAsia"/>
          <w:sz w:val="24"/>
          <w:szCs w:val="24"/>
        </w:rPr>
        <w:t>阅读助手流程设计</w:t>
      </w:r>
    </w:p>
    <w:p w14:paraId="509ED443" w14:textId="77777777" w:rsidR="00171EFC" w:rsidRDefault="00000000">
      <w:pPr>
        <w:numPr>
          <w:ilvl w:val="1"/>
          <w:numId w:val="2"/>
        </w:numPr>
        <w:rPr>
          <w:b/>
          <w:bCs/>
          <w:sz w:val="30"/>
          <w:szCs w:val="30"/>
        </w:rPr>
      </w:pPr>
      <w:r>
        <w:rPr>
          <w:rFonts w:hint="eastAsia"/>
          <w:b/>
          <w:bCs/>
          <w:sz w:val="30"/>
          <w:szCs w:val="30"/>
        </w:rPr>
        <w:lastRenderedPageBreak/>
        <w:t>功能设计</w:t>
      </w:r>
    </w:p>
    <w:p w14:paraId="7841EFBE" w14:textId="77777777" w:rsidR="00171EFC" w:rsidRDefault="00000000">
      <w:pPr>
        <w:spacing w:line="360" w:lineRule="auto"/>
        <w:ind w:firstLine="480"/>
        <w:rPr>
          <w:sz w:val="24"/>
          <w:szCs w:val="24"/>
        </w:rPr>
      </w:pPr>
      <w:r>
        <w:rPr>
          <w:rFonts w:cs="宋体"/>
          <w:sz w:val="24"/>
          <w:szCs w:val="24"/>
        </w:rPr>
        <w:t>阅读助手包含：文件上传、文档预览、摘要生成、大纲结构展示、段落分析、结果导出等能力</w:t>
      </w:r>
      <w:r>
        <w:rPr>
          <w:rFonts w:cs="宋体" w:hint="eastAsia"/>
          <w:sz w:val="24"/>
          <w:szCs w:val="24"/>
        </w:rPr>
        <w:t>。</w:t>
      </w:r>
    </w:p>
    <w:p w14:paraId="14975153" w14:textId="77777777" w:rsidR="00171EFC" w:rsidRDefault="00000000">
      <w:pPr>
        <w:numPr>
          <w:ilvl w:val="2"/>
          <w:numId w:val="2"/>
        </w:numPr>
        <w:rPr>
          <w:b/>
          <w:bCs/>
        </w:rPr>
      </w:pPr>
      <w:r>
        <w:rPr>
          <w:rFonts w:hint="eastAsia"/>
          <w:b/>
          <w:bCs/>
        </w:rPr>
        <w:t>文件上传功能</w:t>
      </w:r>
    </w:p>
    <w:p w14:paraId="0C179607" w14:textId="77777777" w:rsidR="00171EFC" w:rsidRDefault="00000000">
      <w:pPr>
        <w:widowControl/>
        <w:spacing w:line="360" w:lineRule="auto"/>
        <w:ind w:firstLine="480"/>
        <w:rPr>
          <w:rFonts w:cs="宋体"/>
          <w:kern w:val="0"/>
          <w:sz w:val="24"/>
          <w:szCs w:val="24"/>
          <w:lang w:bidi="ar"/>
        </w:rPr>
      </w:pPr>
      <w:r>
        <w:rPr>
          <w:rFonts w:cs="宋体"/>
          <w:kern w:val="0"/>
          <w:sz w:val="24"/>
          <w:szCs w:val="24"/>
          <w:lang w:bidi="ar"/>
        </w:rPr>
        <w:t>文件上传作为阅读助手的统一入口，需兼容多类型办公资料与文本载体，支持</w:t>
      </w:r>
      <w:r>
        <w:rPr>
          <w:rFonts w:cs="宋体"/>
          <w:kern w:val="0"/>
          <w:sz w:val="24"/>
          <w:szCs w:val="24"/>
          <w:lang w:bidi="ar"/>
        </w:rPr>
        <w:t>Word</w:t>
      </w:r>
      <w:r>
        <w:rPr>
          <w:rFonts w:cs="宋体"/>
          <w:kern w:val="0"/>
          <w:sz w:val="24"/>
          <w:szCs w:val="24"/>
          <w:lang w:bidi="ar"/>
        </w:rPr>
        <w:t>（</w:t>
      </w:r>
      <w:r>
        <w:rPr>
          <w:rFonts w:cs="宋体"/>
          <w:kern w:val="0"/>
          <w:sz w:val="24"/>
          <w:szCs w:val="24"/>
          <w:lang w:bidi="ar"/>
        </w:rPr>
        <w:t>.doc/.docx</w:t>
      </w:r>
      <w:r>
        <w:rPr>
          <w:rFonts w:cs="宋体"/>
          <w:kern w:val="0"/>
          <w:sz w:val="24"/>
          <w:szCs w:val="24"/>
          <w:lang w:bidi="ar"/>
        </w:rPr>
        <w:t>）、</w:t>
      </w:r>
      <w:r>
        <w:rPr>
          <w:rFonts w:cs="宋体"/>
          <w:kern w:val="0"/>
          <w:sz w:val="24"/>
          <w:szCs w:val="24"/>
          <w:lang w:bidi="ar"/>
        </w:rPr>
        <w:t>PDF</w:t>
      </w:r>
      <w:r>
        <w:rPr>
          <w:rFonts w:cs="宋体"/>
          <w:kern w:val="0"/>
          <w:sz w:val="24"/>
          <w:szCs w:val="24"/>
          <w:lang w:bidi="ar"/>
        </w:rPr>
        <w:t>（</w:t>
      </w:r>
      <w:r>
        <w:rPr>
          <w:rFonts w:cs="宋体"/>
          <w:kern w:val="0"/>
          <w:sz w:val="24"/>
          <w:szCs w:val="24"/>
          <w:lang w:bidi="ar"/>
        </w:rPr>
        <w:t>.pdf</w:t>
      </w:r>
      <w:r>
        <w:rPr>
          <w:rFonts w:cs="宋体"/>
          <w:kern w:val="0"/>
          <w:sz w:val="24"/>
          <w:szCs w:val="24"/>
          <w:lang w:bidi="ar"/>
        </w:rPr>
        <w:t>）、</w:t>
      </w:r>
      <w:r>
        <w:rPr>
          <w:rFonts w:cs="宋体"/>
          <w:kern w:val="0"/>
          <w:sz w:val="24"/>
          <w:szCs w:val="24"/>
          <w:lang w:bidi="ar"/>
        </w:rPr>
        <w:t>PPT</w:t>
      </w:r>
      <w:r>
        <w:rPr>
          <w:rFonts w:cs="宋体"/>
          <w:kern w:val="0"/>
          <w:sz w:val="24"/>
          <w:szCs w:val="24"/>
          <w:lang w:bidi="ar"/>
        </w:rPr>
        <w:t>（</w:t>
      </w:r>
      <w:r>
        <w:rPr>
          <w:rFonts w:cs="宋体"/>
          <w:kern w:val="0"/>
          <w:sz w:val="24"/>
          <w:szCs w:val="24"/>
          <w:lang w:bidi="ar"/>
        </w:rPr>
        <w:t>.ppt/.pptx</w:t>
      </w:r>
      <w:r>
        <w:rPr>
          <w:rFonts w:cs="宋体"/>
          <w:kern w:val="0"/>
          <w:sz w:val="24"/>
          <w:szCs w:val="24"/>
          <w:lang w:bidi="ar"/>
        </w:rPr>
        <w:t>）、图</w:t>
      </w:r>
      <w:r>
        <w:rPr>
          <w:rFonts w:cs="宋体" w:hint="eastAsia"/>
          <w:kern w:val="0"/>
          <w:sz w:val="24"/>
          <w:szCs w:val="24"/>
          <w:lang w:bidi="ar"/>
        </w:rPr>
        <w:t>片</w:t>
      </w:r>
      <w:r>
        <w:rPr>
          <w:rFonts w:cs="宋体"/>
          <w:kern w:val="0"/>
          <w:sz w:val="24"/>
          <w:szCs w:val="24"/>
          <w:lang w:bidi="ar"/>
        </w:rPr>
        <w:t>（</w:t>
      </w:r>
      <w:r>
        <w:rPr>
          <w:rFonts w:cs="宋体"/>
          <w:kern w:val="0"/>
          <w:sz w:val="24"/>
          <w:szCs w:val="24"/>
          <w:lang w:bidi="ar"/>
        </w:rPr>
        <w:t>.jpg/.jpeg/.png/.gif</w:t>
      </w:r>
      <w:r>
        <w:rPr>
          <w:rFonts w:cs="宋体"/>
          <w:kern w:val="0"/>
          <w:sz w:val="24"/>
          <w:szCs w:val="24"/>
          <w:lang w:bidi="ar"/>
        </w:rPr>
        <w:t>）、</w:t>
      </w:r>
      <w:r>
        <w:rPr>
          <w:rFonts w:cs="宋体"/>
          <w:kern w:val="0"/>
          <w:sz w:val="24"/>
          <w:szCs w:val="24"/>
          <w:lang w:bidi="ar"/>
        </w:rPr>
        <w:t>Excel</w:t>
      </w:r>
      <w:r>
        <w:rPr>
          <w:rFonts w:cs="宋体"/>
          <w:kern w:val="0"/>
          <w:sz w:val="24"/>
          <w:szCs w:val="24"/>
          <w:lang w:bidi="ar"/>
        </w:rPr>
        <w:t>（</w:t>
      </w:r>
      <w:r>
        <w:rPr>
          <w:rFonts w:cs="宋体"/>
          <w:kern w:val="0"/>
          <w:sz w:val="24"/>
          <w:szCs w:val="24"/>
          <w:lang w:bidi="ar"/>
        </w:rPr>
        <w:t>.xls/.xlsx</w:t>
      </w:r>
      <w:r>
        <w:rPr>
          <w:rFonts w:cs="宋体"/>
          <w:kern w:val="0"/>
          <w:sz w:val="24"/>
          <w:szCs w:val="24"/>
          <w:lang w:bidi="ar"/>
        </w:rPr>
        <w:t>）、</w:t>
      </w:r>
      <w:r>
        <w:rPr>
          <w:rFonts w:cs="宋体"/>
          <w:kern w:val="0"/>
          <w:sz w:val="24"/>
          <w:szCs w:val="24"/>
          <w:lang w:bidi="ar"/>
        </w:rPr>
        <w:t>TXT</w:t>
      </w:r>
      <w:r>
        <w:rPr>
          <w:rFonts w:cs="宋体"/>
          <w:kern w:val="0"/>
          <w:sz w:val="24"/>
          <w:szCs w:val="24"/>
          <w:lang w:bidi="ar"/>
        </w:rPr>
        <w:t>（</w:t>
      </w:r>
      <w:r>
        <w:rPr>
          <w:rFonts w:cs="宋体"/>
          <w:kern w:val="0"/>
          <w:sz w:val="24"/>
          <w:szCs w:val="24"/>
          <w:lang w:bidi="ar"/>
        </w:rPr>
        <w:t>.txt</w:t>
      </w:r>
      <w:r>
        <w:rPr>
          <w:rFonts w:cs="宋体"/>
          <w:kern w:val="0"/>
          <w:sz w:val="24"/>
          <w:szCs w:val="24"/>
          <w:lang w:bidi="ar"/>
        </w:rPr>
        <w:t>）等格式，以覆盖报告、方案、合同、课件、扫描件与数据附件等主流场景</w:t>
      </w:r>
      <w:r>
        <w:rPr>
          <w:rFonts w:cs="宋体" w:hint="eastAsia"/>
          <w:kern w:val="0"/>
          <w:sz w:val="24"/>
          <w:szCs w:val="24"/>
          <w:lang w:bidi="ar"/>
        </w:rPr>
        <w:t>，如图</w:t>
      </w:r>
      <w:r>
        <w:rPr>
          <w:rFonts w:cs="宋体" w:hint="eastAsia"/>
          <w:kern w:val="0"/>
          <w:sz w:val="24"/>
          <w:szCs w:val="24"/>
          <w:lang w:bidi="ar"/>
        </w:rPr>
        <w:t>2</w:t>
      </w:r>
      <w:r>
        <w:rPr>
          <w:rFonts w:cs="宋体" w:hint="eastAsia"/>
          <w:kern w:val="0"/>
          <w:sz w:val="24"/>
          <w:szCs w:val="24"/>
          <w:lang w:bidi="ar"/>
        </w:rPr>
        <w:t>所示</w:t>
      </w:r>
      <w:r>
        <w:rPr>
          <w:rFonts w:cs="宋体"/>
          <w:kern w:val="0"/>
          <w:sz w:val="24"/>
          <w:szCs w:val="24"/>
          <w:lang w:bidi="ar"/>
        </w:rPr>
        <w:t>。</w:t>
      </w:r>
    </w:p>
    <w:p w14:paraId="7FE338D8" w14:textId="77777777" w:rsidR="00171EFC" w:rsidRDefault="00000000">
      <w:pPr>
        <w:widowControl/>
        <w:spacing w:line="360" w:lineRule="auto"/>
        <w:ind w:firstLine="480"/>
        <w:rPr>
          <w:rFonts w:cs="宋体"/>
          <w:kern w:val="0"/>
          <w:sz w:val="24"/>
          <w:szCs w:val="24"/>
          <w:lang w:bidi="ar"/>
        </w:rPr>
      </w:pPr>
      <w:r>
        <w:rPr>
          <w:rFonts w:cs="宋体"/>
          <w:kern w:val="0"/>
          <w:sz w:val="24"/>
          <w:szCs w:val="24"/>
          <w:lang w:bidi="ar"/>
        </w:rPr>
        <w:t>交互上，前端提供</w:t>
      </w:r>
      <w:r>
        <w:rPr>
          <w:rFonts w:cs="宋体"/>
          <w:kern w:val="0"/>
          <w:sz w:val="24"/>
          <w:szCs w:val="24"/>
          <w:lang w:bidi="ar"/>
        </w:rPr>
        <w:t>“</w:t>
      </w:r>
      <w:r>
        <w:rPr>
          <w:rFonts w:cs="宋体"/>
          <w:kern w:val="0"/>
          <w:sz w:val="24"/>
          <w:szCs w:val="24"/>
          <w:lang w:bidi="ar"/>
        </w:rPr>
        <w:t>上传文件</w:t>
      </w:r>
      <w:r>
        <w:rPr>
          <w:rFonts w:cs="宋体"/>
          <w:kern w:val="0"/>
          <w:sz w:val="24"/>
          <w:szCs w:val="24"/>
          <w:lang w:bidi="ar"/>
        </w:rPr>
        <w:t>”</w:t>
      </w:r>
      <w:r>
        <w:rPr>
          <w:rFonts w:cs="宋体"/>
          <w:kern w:val="0"/>
          <w:sz w:val="24"/>
          <w:szCs w:val="24"/>
          <w:lang w:bidi="ar"/>
        </w:rPr>
        <w:t>按钮与进度条，上传完成后自动进入解析状态并展示进度，失败则给出明确提示与可重试路径，保证操作闭环与可恢复性</w:t>
      </w:r>
      <w:r>
        <w:rPr>
          <w:rFonts w:cs="宋体" w:hint="eastAsia"/>
          <w:kern w:val="0"/>
          <w:sz w:val="24"/>
          <w:szCs w:val="24"/>
          <w:lang w:bidi="ar"/>
        </w:rPr>
        <w:t>。</w:t>
      </w:r>
    </w:p>
    <w:p w14:paraId="4B08C069" w14:textId="77777777" w:rsidR="00171EFC" w:rsidRDefault="00000000">
      <w:pPr>
        <w:widowControl/>
        <w:spacing w:line="360" w:lineRule="auto"/>
        <w:ind w:firstLine="480"/>
      </w:pPr>
      <w:r>
        <w:rPr>
          <w:rFonts w:cs="宋体"/>
          <w:kern w:val="0"/>
          <w:sz w:val="24"/>
          <w:szCs w:val="24"/>
          <w:lang w:bidi="ar"/>
        </w:rPr>
        <w:t>安全与可靠性上，文件接收服务在落库</w:t>
      </w:r>
      <w:r>
        <w:rPr>
          <w:rFonts w:cs="宋体"/>
          <w:kern w:val="0"/>
          <w:sz w:val="24"/>
          <w:szCs w:val="24"/>
          <w:lang w:bidi="ar"/>
        </w:rPr>
        <w:t>/</w:t>
      </w:r>
      <w:r>
        <w:rPr>
          <w:rFonts w:cs="宋体"/>
          <w:kern w:val="0"/>
          <w:sz w:val="24"/>
          <w:szCs w:val="24"/>
          <w:lang w:bidi="ar"/>
        </w:rPr>
        <w:t>落盘前执行病毒扫描与格式校验，阻断恶意文件与异常格式；同时通过异步任务机制将</w:t>
      </w:r>
      <w:r>
        <w:rPr>
          <w:rFonts w:cs="宋体"/>
          <w:kern w:val="0"/>
          <w:sz w:val="24"/>
          <w:szCs w:val="24"/>
          <w:lang w:bidi="ar"/>
        </w:rPr>
        <w:t>“</w:t>
      </w:r>
      <w:r>
        <w:rPr>
          <w:rFonts w:cs="宋体"/>
          <w:kern w:val="0"/>
          <w:sz w:val="24"/>
          <w:szCs w:val="24"/>
          <w:lang w:bidi="ar"/>
        </w:rPr>
        <w:t>上传</w:t>
      </w:r>
      <w:r>
        <w:rPr>
          <w:rFonts w:cs="宋体"/>
          <w:kern w:val="0"/>
          <w:sz w:val="24"/>
          <w:szCs w:val="24"/>
          <w:lang w:bidi="ar"/>
        </w:rPr>
        <w:t>”</w:t>
      </w:r>
      <w:r>
        <w:rPr>
          <w:rFonts w:cs="宋体"/>
          <w:kern w:val="0"/>
          <w:sz w:val="24"/>
          <w:szCs w:val="24"/>
          <w:lang w:bidi="ar"/>
        </w:rPr>
        <w:t>与</w:t>
      </w:r>
      <w:r>
        <w:rPr>
          <w:rFonts w:cs="宋体"/>
          <w:kern w:val="0"/>
          <w:sz w:val="24"/>
          <w:szCs w:val="24"/>
          <w:lang w:bidi="ar"/>
        </w:rPr>
        <w:t>“</w:t>
      </w:r>
      <w:r>
        <w:rPr>
          <w:rFonts w:cs="宋体"/>
          <w:kern w:val="0"/>
          <w:sz w:val="24"/>
          <w:szCs w:val="24"/>
          <w:lang w:bidi="ar"/>
        </w:rPr>
        <w:t>分析</w:t>
      </w:r>
      <w:r>
        <w:rPr>
          <w:rFonts w:cs="宋体"/>
          <w:kern w:val="0"/>
          <w:sz w:val="24"/>
          <w:szCs w:val="24"/>
          <w:lang w:bidi="ar"/>
        </w:rPr>
        <w:t>”</w:t>
      </w:r>
      <w:r>
        <w:rPr>
          <w:rFonts w:cs="宋体"/>
          <w:kern w:val="0"/>
          <w:sz w:val="24"/>
          <w:szCs w:val="24"/>
          <w:lang w:bidi="ar"/>
        </w:rPr>
        <w:t>解耦，避免大文件处理造成页面阻塞。对于大文件或弱网环境，采用分片上传</w:t>
      </w:r>
      <w:r>
        <w:rPr>
          <w:rFonts w:cs="宋体"/>
          <w:kern w:val="0"/>
          <w:sz w:val="24"/>
          <w:szCs w:val="24"/>
          <w:lang w:bidi="ar"/>
        </w:rPr>
        <w:t>/</w:t>
      </w:r>
      <w:r>
        <w:rPr>
          <w:rFonts w:cs="宋体"/>
          <w:kern w:val="0"/>
          <w:sz w:val="24"/>
          <w:szCs w:val="24"/>
          <w:lang w:bidi="ar"/>
        </w:rPr>
        <w:t>断点续传策略降低失败率，并在任务状态中</w:t>
      </w:r>
      <w:r>
        <w:rPr>
          <w:rFonts w:cs="宋体" w:hint="eastAsia"/>
          <w:kern w:val="0"/>
          <w:sz w:val="24"/>
          <w:szCs w:val="24"/>
          <w:lang w:bidi="ar"/>
        </w:rPr>
        <w:t>体现</w:t>
      </w:r>
      <w:r>
        <w:rPr>
          <w:rFonts w:cs="宋体"/>
          <w:kern w:val="0"/>
          <w:sz w:val="24"/>
          <w:szCs w:val="24"/>
          <w:lang w:bidi="ar"/>
        </w:rPr>
        <w:t>uploadin</w:t>
      </w:r>
      <w:r>
        <w:rPr>
          <w:rFonts w:cs="宋体" w:hint="eastAsia"/>
          <w:kern w:val="0"/>
          <w:sz w:val="24"/>
          <w:szCs w:val="24"/>
          <w:lang w:bidi="ar"/>
        </w:rPr>
        <w:t>g</w:t>
      </w:r>
      <w:r>
        <w:rPr>
          <w:rFonts w:cs="宋体" w:hint="eastAsia"/>
          <w:kern w:val="0"/>
          <w:sz w:val="24"/>
          <w:szCs w:val="24"/>
          <w:lang w:bidi="ar"/>
        </w:rPr>
        <w:t>、</w:t>
      </w:r>
      <w:r>
        <w:rPr>
          <w:rFonts w:cs="宋体"/>
          <w:kern w:val="0"/>
          <w:sz w:val="24"/>
          <w:szCs w:val="24"/>
          <w:lang w:bidi="ar"/>
        </w:rPr>
        <w:t>uploaded</w:t>
      </w:r>
      <w:r>
        <w:rPr>
          <w:rFonts w:cs="宋体" w:hint="eastAsia"/>
          <w:kern w:val="0"/>
          <w:sz w:val="24"/>
          <w:szCs w:val="24"/>
          <w:lang w:bidi="ar"/>
        </w:rPr>
        <w:t>、</w:t>
      </w:r>
      <w:r>
        <w:rPr>
          <w:rFonts w:cs="宋体"/>
          <w:kern w:val="0"/>
          <w:sz w:val="24"/>
          <w:szCs w:val="24"/>
          <w:lang w:bidi="ar"/>
        </w:rPr>
        <w:t>processing</w:t>
      </w:r>
      <w:r>
        <w:rPr>
          <w:rFonts w:cs="宋体" w:hint="eastAsia"/>
          <w:kern w:val="0"/>
          <w:sz w:val="24"/>
          <w:szCs w:val="24"/>
          <w:lang w:bidi="ar"/>
        </w:rPr>
        <w:t>、</w:t>
      </w:r>
      <w:r>
        <w:rPr>
          <w:rFonts w:cs="宋体"/>
          <w:kern w:val="0"/>
          <w:sz w:val="24"/>
          <w:szCs w:val="24"/>
          <w:lang w:bidi="ar"/>
        </w:rPr>
        <w:t>processed</w:t>
      </w:r>
      <w:r>
        <w:rPr>
          <w:rFonts w:cs="宋体" w:hint="eastAsia"/>
          <w:kern w:val="0"/>
          <w:sz w:val="24"/>
          <w:szCs w:val="24"/>
          <w:lang w:bidi="ar"/>
        </w:rPr>
        <w:t>、</w:t>
      </w:r>
      <w:r>
        <w:rPr>
          <w:rFonts w:cs="宋体"/>
          <w:kern w:val="0"/>
          <w:sz w:val="24"/>
          <w:szCs w:val="24"/>
          <w:lang w:bidi="ar"/>
        </w:rPr>
        <w:t>failed</w:t>
      </w:r>
      <w:r>
        <w:rPr>
          <w:rFonts w:cs="宋体"/>
          <w:kern w:val="0"/>
          <w:sz w:val="24"/>
          <w:szCs w:val="24"/>
          <w:lang w:bidi="ar"/>
        </w:rPr>
        <w:t>等生命周期，方便前端准确渲染与用户追踪。</w:t>
      </w:r>
    </w:p>
    <w:p w14:paraId="29CA656C"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noProof/>
        </w:rPr>
        <w:drawing>
          <wp:inline distT="0" distB="0" distL="114300" distR="114300" wp14:anchorId="2D4DD51A" wp14:editId="1DF516B2">
            <wp:extent cx="5252085" cy="2572385"/>
            <wp:effectExtent l="0" t="0" r="5715" b="1841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5252085" cy="2572385"/>
                    </a:xfrm>
                    <a:prstGeom prst="rect">
                      <a:avLst/>
                    </a:prstGeom>
                    <a:noFill/>
                    <a:ln>
                      <a:noFill/>
                    </a:ln>
                  </pic:spPr>
                </pic:pic>
              </a:graphicData>
            </a:graphic>
          </wp:inline>
        </w:drawing>
      </w:r>
      <w:r>
        <w:rPr>
          <w:rFonts w:ascii="Times New Roman" w:eastAsia="宋体" w:hAnsi="Times New Roman" w:hint="eastAsia"/>
        </w:rPr>
        <w:t>图</w:t>
      </w:r>
      <w:r>
        <w:rPr>
          <w:rFonts w:ascii="Times New Roman" w:eastAsia="宋体" w:hAnsi="Times New Roman" w:hint="eastAsia"/>
        </w:rPr>
        <w:t xml:space="preserve">2. </w:t>
      </w:r>
      <w:r>
        <w:rPr>
          <w:rFonts w:ascii="Times New Roman" w:eastAsia="宋体" w:hAnsi="Times New Roman" w:hint="eastAsia"/>
        </w:rPr>
        <w:t>文件上传功能</w:t>
      </w:r>
    </w:p>
    <w:p w14:paraId="54A19B94" w14:textId="77777777" w:rsidR="00171EFC" w:rsidRDefault="00000000">
      <w:pPr>
        <w:numPr>
          <w:ilvl w:val="2"/>
          <w:numId w:val="2"/>
        </w:numPr>
        <w:rPr>
          <w:b/>
          <w:bCs/>
        </w:rPr>
      </w:pPr>
      <w:r>
        <w:rPr>
          <w:rFonts w:cs="宋体"/>
          <w:b/>
          <w:bCs/>
          <w:szCs w:val="28"/>
        </w:rPr>
        <w:t>文档预览</w:t>
      </w:r>
      <w:r>
        <w:rPr>
          <w:rFonts w:hint="eastAsia"/>
          <w:b/>
          <w:bCs/>
          <w:szCs w:val="28"/>
        </w:rPr>
        <w:t>功能</w:t>
      </w:r>
    </w:p>
    <w:p w14:paraId="56DA5135" w14:textId="77777777" w:rsidR="00171EFC" w:rsidRDefault="00000000">
      <w:pPr>
        <w:spacing w:line="360" w:lineRule="auto"/>
        <w:ind w:firstLine="480"/>
        <w:rPr>
          <w:sz w:val="24"/>
          <w:szCs w:val="24"/>
        </w:rPr>
      </w:pPr>
      <w:r>
        <w:rPr>
          <w:sz w:val="24"/>
          <w:szCs w:val="24"/>
        </w:rPr>
        <w:t>文档预览提供</w:t>
      </w:r>
      <w:r>
        <w:rPr>
          <w:sz w:val="24"/>
          <w:szCs w:val="24"/>
        </w:rPr>
        <w:t>“</w:t>
      </w:r>
      <w:r>
        <w:rPr>
          <w:sz w:val="24"/>
          <w:szCs w:val="24"/>
        </w:rPr>
        <w:t>无需下载、无需切换应用</w:t>
      </w:r>
      <w:r>
        <w:rPr>
          <w:sz w:val="24"/>
          <w:szCs w:val="24"/>
        </w:rPr>
        <w:t>”</w:t>
      </w:r>
      <w:r>
        <w:rPr>
          <w:sz w:val="24"/>
          <w:szCs w:val="24"/>
        </w:rPr>
        <w:t>的在线阅读体验，用户在上传成功后即可在预览区域滚动查看文档，并支持缩放等基础阅读操作，满足长文档快速</w:t>
      </w:r>
      <w:r>
        <w:rPr>
          <w:sz w:val="24"/>
          <w:szCs w:val="24"/>
        </w:rPr>
        <w:lastRenderedPageBreak/>
        <w:t>浏览与细节核对需求</w:t>
      </w:r>
      <w:r>
        <w:rPr>
          <w:rFonts w:hint="eastAsia"/>
          <w:sz w:val="24"/>
          <w:szCs w:val="24"/>
        </w:rPr>
        <w:t>，如图</w:t>
      </w:r>
      <w:r>
        <w:rPr>
          <w:rFonts w:hint="eastAsia"/>
          <w:sz w:val="24"/>
          <w:szCs w:val="24"/>
        </w:rPr>
        <w:t>3</w:t>
      </w:r>
      <w:r>
        <w:rPr>
          <w:rFonts w:hint="eastAsia"/>
          <w:sz w:val="24"/>
          <w:szCs w:val="24"/>
        </w:rPr>
        <w:t>所示</w:t>
      </w:r>
      <w:r>
        <w:rPr>
          <w:sz w:val="24"/>
          <w:szCs w:val="24"/>
        </w:rPr>
        <w:t>。</w:t>
      </w:r>
    </w:p>
    <w:p w14:paraId="106A534C" w14:textId="77777777" w:rsidR="00171EFC" w:rsidRDefault="00000000">
      <w:pPr>
        <w:spacing w:line="360" w:lineRule="auto"/>
        <w:ind w:firstLine="480"/>
        <w:rPr>
          <w:sz w:val="24"/>
          <w:szCs w:val="24"/>
        </w:rPr>
      </w:pPr>
      <w:r>
        <w:rPr>
          <w:sz w:val="24"/>
          <w:szCs w:val="24"/>
        </w:rPr>
        <w:t>在页面结构上，预览区与分析结果区协同布局：预览区负责</w:t>
      </w:r>
      <w:r>
        <w:rPr>
          <w:sz w:val="24"/>
          <w:szCs w:val="24"/>
        </w:rPr>
        <w:t>“</w:t>
      </w:r>
      <w:r>
        <w:rPr>
          <w:sz w:val="24"/>
          <w:szCs w:val="24"/>
        </w:rPr>
        <w:t>原文呈现与定位</w:t>
      </w:r>
      <w:r>
        <w:rPr>
          <w:sz w:val="24"/>
          <w:szCs w:val="24"/>
        </w:rPr>
        <w:t>”</w:t>
      </w:r>
      <w:r>
        <w:rPr>
          <w:sz w:val="24"/>
          <w:szCs w:val="24"/>
        </w:rPr>
        <w:t>，摘要区提供主旨提炼，大纲区以树形结构展示章节层级并支持点击跳转到对应位置，段落分析区对关键段落进行解释与提示，从而形成</w:t>
      </w:r>
      <w:r>
        <w:rPr>
          <w:sz w:val="24"/>
          <w:szCs w:val="24"/>
        </w:rPr>
        <w:t>“</w:t>
      </w:r>
      <w:r>
        <w:rPr>
          <w:sz w:val="24"/>
          <w:szCs w:val="24"/>
        </w:rPr>
        <w:t>看原文</w:t>
      </w:r>
      <w:r>
        <w:rPr>
          <w:sz w:val="24"/>
          <w:szCs w:val="24"/>
        </w:rPr>
        <w:t>—</w:t>
      </w:r>
      <w:r>
        <w:rPr>
          <w:sz w:val="24"/>
          <w:szCs w:val="24"/>
        </w:rPr>
        <w:t>看结论</w:t>
      </w:r>
      <w:r>
        <w:rPr>
          <w:sz w:val="24"/>
          <w:szCs w:val="24"/>
        </w:rPr>
        <w:t>—</w:t>
      </w:r>
      <w:r>
        <w:rPr>
          <w:sz w:val="24"/>
          <w:szCs w:val="24"/>
        </w:rPr>
        <w:t>再回原文验证</w:t>
      </w:r>
      <w:r>
        <w:rPr>
          <w:sz w:val="24"/>
          <w:szCs w:val="24"/>
        </w:rPr>
        <w:t>”</w:t>
      </w:r>
      <w:r>
        <w:rPr>
          <w:sz w:val="24"/>
          <w:szCs w:val="24"/>
        </w:rPr>
        <w:t>的闭环阅读方式。</w:t>
      </w:r>
    </w:p>
    <w:p w14:paraId="5A0A3372" w14:textId="77777777" w:rsidR="00171EFC" w:rsidRDefault="00000000">
      <w:pPr>
        <w:spacing w:line="360" w:lineRule="auto"/>
        <w:ind w:firstLine="480"/>
      </w:pPr>
      <w:r>
        <w:rPr>
          <w:sz w:val="24"/>
          <w:szCs w:val="24"/>
        </w:rPr>
        <w:t>工程实现上，预览层需对不同格式进行统一渲染：</w:t>
      </w:r>
      <w:r>
        <w:rPr>
          <w:sz w:val="24"/>
          <w:szCs w:val="24"/>
        </w:rPr>
        <w:t>PDF</w:t>
      </w:r>
      <w:r>
        <w:rPr>
          <w:sz w:val="24"/>
          <w:szCs w:val="24"/>
        </w:rPr>
        <w:t>可直接分页渲染，</w:t>
      </w:r>
      <w:r>
        <w:rPr>
          <w:sz w:val="24"/>
          <w:szCs w:val="24"/>
        </w:rPr>
        <w:t>Office</w:t>
      </w:r>
      <w:r>
        <w:rPr>
          <w:sz w:val="24"/>
          <w:szCs w:val="24"/>
        </w:rPr>
        <w:t>文档建议转换为可安全展示的中间格式（如</w:t>
      </w:r>
      <w:r>
        <w:rPr>
          <w:sz w:val="24"/>
          <w:szCs w:val="24"/>
        </w:rPr>
        <w:t>HTML/PDF</w:t>
      </w:r>
      <w:r>
        <w:rPr>
          <w:sz w:val="24"/>
          <w:szCs w:val="24"/>
        </w:rPr>
        <w:t>）以保证版式一致性；图片与</w:t>
      </w:r>
      <w:r>
        <w:rPr>
          <w:sz w:val="24"/>
          <w:szCs w:val="24"/>
        </w:rPr>
        <w:t>TXT</w:t>
      </w:r>
      <w:r>
        <w:rPr>
          <w:sz w:val="24"/>
          <w:szCs w:val="24"/>
        </w:rPr>
        <w:t>类则采用原生渲染与高性能滚动。为避免敏感信息泄露，预览请求必须绑定用户身份与文件权限校验，传输采用</w:t>
      </w:r>
      <w:r>
        <w:rPr>
          <w:sz w:val="24"/>
          <w:szCs w:val="24"/>
        </w:rPr>
        <w:t>HTTPS</w:t>
      </w:r>
      <w:r>
        <w:rPr>
          <w:sz w:val="24"/>
          <w:szCs w:val="24"/>
        </w:rPr>
        <w:t>并配合</w:t>
      </w:r>
      <w:r>
        <w:rPr>
          <w:sz w:val="24"/>
          <w:szCs w:val="24"/>
        </w:rPr>
        <w:t>XSS/CSRF</w:t>
      </w:r>
      <w:r>
        <w:rPr>
          <w:sz w:val="24"/>
          <w:szCs w:val="24"/>
        </w:rPr>
        <w:t>防护，确保预览内容</w:t>
      </w:r>
      <w:r>
        <w:rPr>
          <w:sz w:val="24"/>
          <w:szCs w:val="24"/>
        </w:rPr>
        <w:t>“</w:t>
      </w:r>
      <w:r>
        <w:rPr>
          <w:sz w:val="24"/>
          <w:szCs w:val="24"/>
        </w:rPr>
        <w:t>可看不可篡改、可控可审计</w:t>
      </w:r>
      <w:r>
        <w:rPr>
          <w:sz w:val="24"/>
          <w:szCs w:val="24"/>
        </w:rPr>
        <w:t>”</w:t>
      </w:r>
      <w:r>
        <w:rPr>
          <w:sz w:val="24"/>
          <w:szCs w:val="24"/>
        </w:rPr>
        <w:t>。</w:t>
      </w:r>
    </w:p>
    <w:p w14:paraId="54647607"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noProof/>
        </w:rPr>
        <w:drawing>
          <wp:inline distT="0" distB="0" distL="114300" distR="114300" wp14:anchorId="5E7472BE" wp14:editId="3462D930">
            <wp:extent cx="2890520" cy="18853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rcRect l="18782" t="35627" r="28411" b="919"/>
                    <a:stretch>
                      <a:fillRect/>
                    </a:stretch>
                  </pic:blipFill>
                  <pic:spPr>
                    <a:xfrm>
                      <a:off x="0" y="0"/>
                      <a:ext cx="2890520" cy="1885315"/>
                    </a:xfrm>
                    <a:prstGeom prst="rect">
                      <a:avLst/>
                    </a:prstGeom>
                    <a:noFill/>
                    <a:ln>
                      <a:noFill/>
                    </a:ln>
                  </pic:spPr>
                </pic:pic>
              </a:graphicData>
            </a:graphic>
          </wp:inline>
        </w:drawing>
      </w:r>
    </w:p>
    <w:p w14:paraId="2D10CDAD" w14:textId="77777777" w:rsidR="00171EFC" w:rsidRDefault="00000000">
      <w:pPr>
        <w:ind w:firstLineChars="0" w:firstLine="0"/>
        <w:jc w:val="center"/>
        <w:rPr>
          <w:sz w:val="24"/>
          <w:szCs w:val="24"/>
        </w:rPr>
      </w:pPr>
      <w:r>
        <w:rPr>
          <w:rFonts w:hint="eastAsia"/>
          <w:sz w:val="24"/>
          <w:szCs w:val="24"/>
        </w:rPr>
        <w:t>图</w:t>
      </w:r>
      <w:r>
        <w:rPr>
          <w:rFonts w:hint="eastAsia"/>
          <w:sz w:val="24"/>
          <w:szCs w:val="24"/>
        </w:rPr>
        <w:t xml:space="preserve">3. </w:t>
      </w:r>
      <w:r>
        <w:rPr>
          <w:rFonts w:hint="eastAsia"/>
          <w:sz w:val="24"/>
          <w:szCs w:val="24"/>
        </w:rPr>
        <w:t>文档预览功能</w:t>
      </w:r>
    </w:p>
    <w:p w14:paraId="78AF253C" w14:textId="77777777" w:rsidR="00171EFC" w:rsidRDefault="00000000">
      <w:pPr>
        <w:numPr>
          <w:ilvl w:val="2"/>
          <w:numId w:val="2"/>
        </w:numPr>
        <w:rPr>
          <w:b/>
          <w:bCs/>
          <w:szCs w:val="28"/>
        </w:rPr>
      </w:pPr>
      <w:r>
        <w:rPr>
          <w:rFonts w:cs="宋体" w:hint="eastAsia"/>
          <w:b/>
          <w:bCs/>
          <w:szCs w:val="28"/>
        </w:rPr>
        <w:t>智能摘要、</w:t>
      </w:r>
      <w:r>
        <w:rPr>
          <w:rFonts w:cs="宋体"/>
          <w:b/>
          <w:bCs/>
          <w:szCs w:val="28"/>
        </w:rPr>
        <w:t>大纲与段落分析</w:t>
      </w:r>
      <w:r>
        <w:rPr>
          <w:rFonts w:hint="eastAsia"/>
          <w:b/>
          <w:bCs/>
          <w:szCs w:val="28"/>
        </w:rPr>
        <w:t>功能</w:t>
      </w:r>
    </w:p>
    <w:p w14:paraId="72346242" w14:textId="77777777" w:rsidR="00171EFC" w:rsidRDefault="00000000">
      <w:pPr>
        <w:spacing w:line="360" w:lineRule="auto"/>
        <w:ind w:firstLine="480"/>
        <w:rPr>
          <w:sz w:val="24"/>
          <w:szCs w:val="24"/>
        </w:rPr>
      </w:pPr>
      <w:r>
        <w:rPr>
          <w:sz w:val="24"/>
          <w:szCs w:val="24"/>
        </w:rPr>
        <w:t>智能摘要、大纲与段落分析是阅读助手的核心理解能力，面向</w:t>
      </w:r>
      <w:r>
        <w:rPr>
          <w:sz w:val="24"/>
          <w:szCs w:val="24"/>
        </w:rPr>
        <w:t>“</w:t>
      </w:r>
      <w:r>
        <w:rPr>
          <w:sz w:val="24"/>
          <w:szCs w:val="24"/>
        </w:rPr>
        <w:t>先抓主旨</w:t>
      </w:r>
      <w:r>
        <w:rPr>
          <w:sz w:val="24"/>
          <w:szCs w:val="24"/>
        </w:rPr>
        <w:t>—</w:t>
      </w:r>
      <w:r>
        <w:rPr>
          <w:sz w:val="24"/>
          <w:szCs w:val="24"/>
        </w:rPr>
        <w:t>再看结构</w:t>
      </w:r>
      <w:r>
        <w:rPr>
          <w:sz w:val="24"/>
          <w:szCs w:val="24"/>
        </w:rPr>
        <w:t>—</w:t>
      </w:r>
      <w:r>
        <w:rPr>
          <w:sz w:val="24"/>
          <w:szCs w:val="24"/>
        </w:rPr>
        <w:t>最后吃透重点</w:t>
      </w:r>
      <w:r>
        <w:rPr>
          <w:sz w:val="24"/>
          <w:szCs w:val="24"/>
        </w:rPr>
        <w:t>”</w:t>
      </w:r>
      <w:r>
        <w:rPr>
          <w:sz w:val="24"/>
          <w:szCs w:val="24"/>
        </w:rPr>
        <w:t>的阅读路径，为用户提供从宏观到微观的分层解读</w:t>
      </w:r>
      <w:r>
        <w:rPr>
          <w:rFonts w:hint="eastAsia"/>
          <w:sz w:val="24"/>
          <w:szCs w:val="24"/>
        </w:rPr>
        <w:t>，如图</w:t>
      </w:r>
      <w:r>
        <w:rPr>
          <w:rFonts w:hint="eastAsia"/>
          <w:sz w:val="24"/>
          <w:szCs w:val="24"/>
        </w:rPr>
        <w:t>4</w:t>
      </w:r>
      <w:r>
        <w:rPr>
          <w:rFonts w:hint="eastAsia"/>
          <w:sz w:val="24"/>
          <w:szCs w:val="24"/>
        </w:rPr>
        <w:t>和图</w:t>
      </w:r>
      <w:r>
        <w:rPr>
          <w:rFonts w:hint="eastAsia"/>
          <w:sz w:val="24"/>
          <w:szCs w:val="24"/>
        </w:rPr>
        <w:t>5</w:t>
      </w:r>
      <w:r>
        <w:rPr>
          <w:rFonts w:hint="eastAsia"/>
          <w:sz w:val="24"/>
          <w:szCs w:val="24"/>
        </w:rPr>
        <w:t>所示</w:t>
      </w:r>
      <w:r>
        <w:rPr>
          <w:sz w:val="24"/>
          <w:szCs w:val="24"/>
        </w:rPr>
        <w:t>。系统在文档解析与结构化切分的基础上，自动提炼全文核心观点与关键结论，生成简洁摘要，帮助用户在短时间内把握文档主题、结论与要点；同时识别标题层级与章节关系，形成结构化大纲，以树形方式呈现文档框架，并支持按大纲节点定位原文位置，显著提升长文档的导航效率。在此基础上，段落分析聚焦关键段落，输出段落主旨、关键事实</w:t>
      </w:r>
      <w:r>
        <w:rPr>
          <w:sz w:val="24"/>
          <w:szCs w:val="24"/>
        </w:rPr>
        <w:t>/</w:t>
      </w:r>
      <w:r>
        <w:rPr>
          <w:sz w:val="24"/>
          <w:szCs w:val="24"/>
        </w:rPr>
        <w:t>数据与论证要点，并结合上下文解释逻辑关系（如因果、递进、对比、支撑与结论归纳），帮助用户理解该段在全文中的作用与信息价值。三者协同形成</w:t>
      </w:r>
      <w:r>
        <w:rPr>
          <w:sz w:val="24"/>
          <w:szCs w:val="24"/>
        </w:rPr>
        <w:t>“</w:t>
      </w:r>
      <w:r>
        <w:rPr>
          <w:sz w:val="24"/>
          <w:szCs w:val="24"/>
        </w:rPr>
        <w:t>摘要导读</w:t>
      </w:r>
      <w:r>
        <w:rPr>
          <w:sz w:val="24"/>
          <w:szCs w:val="24"/>
        </w:rPr>
        <w:t>—</w:t>
      </w:r>
      <w:r>
        <w:rPr>
          <w:sz w:val="24"/>
          <w:szCs w:val="24"/>
        </w:rPr>
        <w:t>大纲导航</w:t>
      </w:r>
      <w:r>
        <w:rPr>
          <w:sz w:val="24"/>
          <w:szCs w:val="24"/>
        </w:rPr>
        <w:t>—</w:t>
      </w:r>
      <w:r>
        <w:rPr>
          <w:sz w:val="24"/>
          <w:szCs w:val="24"/>
        </w:rPr>
        <w:t>段落深读</w:t>
      </w:r>
      <w:r>
        <w:rPr>
          <w:sz w:val="24"/>
          <w:szCs w:val="24"/>
        </w:rPr>
        <w:t>—</w:t>
      </w:r>
      <w:r>
        <w:rPr>
          <w:sz w:val="24"/>
          <w:szCs w:val="24"/>
        </w:rPr>
        <w:t>原文核验</w:t>
      </w:r>
      <w:r>
        <w:rPr>
          <w:sz w:val="24"/>
          <w:szCs w:val="24"/>
        </w:rPr>
        <w:t>”</w:t>
      </w:r>
      <w:r>
        <w:rPr>
          <w:sz w:val="24"/>
          <w:szCs w:val="24"/>
        </w:rPr>
        <w:t>的闭环，既提升阅读效率，也保证理解结果可追溯、可验证，适用于方案评审、报告研读、合同条款理解等场景。</w:t>
      </w:r>
    </w:p>
    <w:p w14:paraId="5EAA7ABB"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noProof/>
        </w:rPr>
        <w:lastRenderedPageBreak/>
        <w:drawing>
          <wp:inline distT="0" distB="0" distL="114300" distR="114300" wp14:anchorId="4F32CB12" wp14:editId="6AA55A10">
            <wp:extent cx="5008880" cy="2719070"/>
            <wp:effectExtent l="0" t="0" r="127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008880" cy="2719070"/>
                    </a:xfrm>
                    <a:prstGeom prst="rect">
                      <a:avLst/>
                    </a:prstGeom>
                    <a:noFill/>
                    <a:ln>
                      <a:noFill/>
                    </a:ln>
                  </pic:spPr>
                </pic:pic>
              </a:graphicData>
            </a:graphic>
          </wp:inline>
        </w:drawing>
      </w:r>
    </w:p>
    <w:p w14:paraId="4D334268"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hint="eastAsia"/>
        </w:rPr>
        <w:t>图</w:t>
      </w:r>
      <w:r>
        <w:rPr>
          <w:rFonts w:ascii="Times New Roman" w:eastAsia="宋体" w:hAnsi="Times New Roman" w:hint="eastAsia"/>
        </w:rPr>
        <w:t xml:space="preserve">4. </w:t>
      </w:r>
      <w:r>
        <w:rPr>
          <w:rFonts w:ascii="Times New Roman" w:eastAsia="宋体" w:hAnsi="Times New Roman" w:hint="eastAsia"/>
        </w:rPr>
        <w:t>文档大纲</w:t>
      </w:r>
    </w:p>
    <w:p w14:paraId="42876DE4" w14:textId="77777777" w:rsidR="00171EFC" w:rsidRDefault="00000000">
      <w:pPr>
        <w:pStyle w:val="a0"/>
        <w:ind w:firstLineChars="0" w:firstLine="0"/>
        <w:jc w:val="center"/>
        <w:rPr>
          <w:rFonts w:ascii="Times New Roman" w:eastAsia="宋体" w:hAnsi="Times New Roman"/>
        </w:rPr>
      </w:pPr>
      <w:r>
        <w:rPr>
          <w:rFonts w:ascii="Times New Roman" w:eastAsia="宋体" w:hAnsi="Times New Roman"/>
          <w:noProof/>
        </w:rPr>
        <w:drawing>
          <wp:inline distT="0" distB="0" distL="114300" distR="114300" wp14:anchorId="647D008F" wp14:editId="2A8B6B9B">
            <wp:extent cx="5149850" cy="3048635"/>
            <wp:effectExtent l="0" t="0" r="12700" b="184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5149850" cy="3048635"/>
                    </a:xfrm>
                    <a:prstGeom prst="rect">
                      <a:avLst/>
                    </a:prstGeom>
                    <a:noFill/>
                    <a:ln>
                      <a:noFill/>
                    </a:ln>
                  </pic:spPr>
                </pic:pic>
              </a:graphicData>
            </a:graphic>
          </wp:inline>
        </w:drawing>
      </w:r>
    </w:p>
    <w:p w14:paraId="608FA30F" w14:textId="77777777" w:rsidR="00171EFC" w:rsidRDefault="00000000">
      <w:pPr>
        <w:ind w:firstLineChars="0" w:firstLine="0"/>
        <w:jc w:val="center"/>
        <w:rPr>
          <w:sz w:val="24"/>
          <w:szCs w:val="24"/>
        </w:rPr>
      </w:pPr>
      <w:r>
        <w:rPr>
          <w:rFonts w:hint="eastAsia"/>
          <w:sz w:val="24"/>
          <w:szCs w:val="24"/>
        </w:rPr>
        <w:t>图</w:t>
      </w:r>
      <w:r>
        <w:rPr>
          <w:rFonts w:hint="eastAsia"/>
          <w:sz w:val="24"/>
          <w:szCs w:val="24"/>
        </w:rPr>
        <w:t xml:space="preserve">5. </w:t>
      </w:r>
      <w:r>
        <w:rPr>
          <w:rFonts w:hint="eastAsia"/>
          <w:sz w:val="24"/>
          <w:szCs w:val="24"/>
        </w:rPr>
        <w:t>智能摘要和段落分析</w:t>
      </w:r>
    </w:p>
    <w:p w14:paraId="016F717C" w14:textId="77777777" w:rsidR="00171EFC" w:rsidRDefault="00000000">
      <w:pPr>
        <w:numPr>
          <w:ilvl w:val="1"/>
          <w:numId w:val="2"/>
        </w:numPr>
        <w:rPr>
          <w:b/>
          <w:bCs/>
          <w:sz w:val="30"/>
          <w:szCs w:val="30"/>
        </w:rPr>
      </w:pPr>
      <w:r>
        <w:rPr>
          <w:rFonts w:hint="eastAsia"/>
          <w:b/>
          <w:bCs/>
          <w:sz w:val="30"/>
          <w:szCs w:val="30"/>
        </w:rPr>
        <w:t>关键技术</w:t>
      </w:r>
    </w:p>
    <w:p w14:paraId="2B615F44" w14:textId="77777777" w:rsidR="00171EFC" w:rsidRDefault="00000000">
      <w:pPr>
        <w:numPr>
          <w:ilvl w:val="2"/>
          <w:numId w:val="2"/>
        </w:numPr>
        <w:spacing w:line="360" w:lineRule="auto"/>
        <w:rPr>
          <w:rFonts w:cs="宋体"/>
          <w:b/>
          <w:bCs/>
          <w:szCs w:val="28"/>
        </w:rPr>
      </w:pPr>
      <w:r>
        <w:rPr>
          <w:rFonts w:cs="宋体" w:hint="eastAsia"/>
          <w:b/>
          <w:bCs/>
          <w:szCs w:val="28"/>
        </w:rPr>
        <w:t>多格式文档解析与结构化预处理技术</w:t>
      </w:r>
    </w:p>
    <w:p w14:paraId="5190768A" w14:textId="77777777" w:rsidR="00171EFC" w:rsidRDefault="00000000">
      <w:pPr>
        <w:spacing w:line="360" w:lineRule="auto"/>
        <w:ind w:firstLine="480"/>
        <w:rPr>
          <w:sz w:val="24"/>
          <w:szCs w:val="24"/>
        </w:rPr>
      </w:pPr>
      <w:r>
        <w:rPr>
          <w:sz w:val="24"/>
          <w:szCs w:val="24"/>
        </w:rPr>
        <w:t>为保证后续</w:t>
      </w:r>
      <w:r>
        <w:rPr>
          <w:sz w:val="24"/>
          <w:szCs w:val="24"/>
        </w:rPr>
        <w:t>“</w:t>
      </w:r>
      <w:r>
        <w:rPr>
          <w:sz w:val="24"/>
          <w:szCs w:val="24"/>
        </w:rPr>
        <w:t>摘要</w:t>
      </w:r>
      <w:r>
        <w:rPr>
          <w:sz w:val="24"/>
          <w:szCs w:val="24"/>
        </w:rPr>
        <w:t>/</w:t>
      </w:r>
      <w:r>
        <w:rPr>
          <w:sz w:val="24"/>
          <w:szCs w:val="24"/>
        </w:rPr>
        <w:t>大纲</w:t>
      </w:r>
      <w:r>
        <w:rPr>
          <w:sz w:val="24"/>
          <w:szCs w:val="24"/>
        </w:rPr>
        <w:t>/</w:t>
      </w:r>
      <w:r>
        <w:rPr>
          <w:sz w:val="24"/>
          <w:szCs w:val="24"/>
        </w:rPr>
        <w:t>段落分析</w:t>
      </w:r>
      <w:r>
        <w:rPr>
          <w:sz w:val="24"/>
          <w:szCs w:val="24"/>
        </w:rPr>
        <w:t>”</w:t>
      </w:r>
      <w:r>
        <w:rPr>
          <w:sz w:val="24"/>
          <w:szCs w:val="24"/>
        </w:rPr>
        <w:t>建立在同一份可靠输入之上，系统在上传成功后先执行统一预处理流水线：完成格式识别与解析（</w:t>
      </w:r>
      <w:r>
        <w:rPr>
          <w:sz w:val="24"/>
          <w:szCs w:val="24"/>
        </w:rPr>
        <w:t>Word/PDF/PPT/TXT/</w:t>
      </w:r>
      <w:r>
        <w:rPr>
          <w:sz w:val="24"/>
          <w:szCs w:val="24"/>
        </w:rPr>
        <w:t>图片等），抽取可分析文本，并按章节</w:t>
      </w:r>
      <w:r>
        <w:rPr>
          <w:sz w:val="24"/>
          <w:szCs w:val="24"/>
        </w:rPr>
        <w:t>—</w:t>
      </w:r>
      <w:r>
        <w:rPr>
          <w:sz w:val="24"/>
          <w:szCs w:val="24"/>
        </w:rPr>
        <w:t>段落切分生成结构化片段；同时为每个片段建立位置锚点（页码</w:t>
      </w:r>
      <w:r>
        <w:rPr>
          <w:sz w:val="24"/>
          <w:szCs w:val="24"/>
        </w:rPr>
        <w:t>/</w:t>
      </w:r>
      <w:r>
        <w:rPr>
          <w:sz w:val="24"/>
          <w:szCs w:val="24"/>
        </w:rPr>
        <w:t>段落序号</w:t>
      </w:r>
      <w:r>
        <w:rPr>
          <w:sz w:val="24"/>
          <w:szCs w:val="24"/>
        </w:rPr>
        <w:t>/</w:t>
      </w:r>
      <w:r>
        <w:rPr>
          <w:sz w:val="24"/>
          <w:szCs w:val="24"/>
        </w:rPr>
        <w:t>字符偏移等），支撑结果与原文一一对应、</w:t>
      </w:r>
      <w:r>
        <w:rPr>
          <w:sz w:val="24"/>
          <w:szCs w:val="24"/>
        </w:rPr>
        <w:lastRenderedPageBreak/>
        <w:t>可定位核验。预处理产出的标准中间结构被复用于三类分析任务，避免重复解析带来的性能浪费与一致性问题；并将分析结果以统一字段落库（如</w:t>
      </w:r>
      <w:r>
        <w:rPr>
          <w:sz w:val="24"/>
          <w:szCs w:val="24"/>
        </w:rPr>
        <w:t xml:space="preserve"> summary_text</w:t>
      </w:r>
      <w:r>
        <w:rPr>
          <w:sz w:val="24"/>
          <w:szCs w:val="24"/>
        </w:rPr>
        <w:t>、</w:t>
      </w:r>
      <w:r>
        <w:rPr>
          <w:sz w:val="24"/>
          <w:szCs w:val="24"/>
        </w:rPr>
        <w:t>outline_data</w:t>
      </w:r>
      <w:r>
        <w:rPr>
          <w:sz w:val="24"/>
          <w:szCs w:val="24"/>
        </w:rPr>
        <w:t>、</w:t>
      </w:r>
      <w:r>
        <w:rPr>
          <w:sz w:val="24"/>
          <w:szCs w:val="24"/>
        </w:rPr>
        <w:t>paragraph_analysis_data</w:t>
      </w:r>
      <w:r>
        <w:rPr>
          <w:sz w:val="24"/>
          <w:szCs w:val="24"/>
        </w:rPr>
        <w:t>），便于展示与导出复用。</w:t>
      </w:r>
    </w:p>
    <w:p w14:paraId="2E207260" w14:textId="77777777" w:rsidR="00171EFC" w:rsidRDefault="00000000">
      <w:pPr>
        <w:pStyle w:val="a0"/>
        <w:numPr>
          <w:ilvl w:val="2"/>
          <w:numId w:val="2"/>
        </w:numPr>
        <w:rPr>
          <w:rFonts w:ascii="Times New Roman" w:eastAsia="宋体" w:hAnsi="Times New Roman" w:cs="宋体"/>
          <w:b/>
          <w:bCs/>
          <w:sz w:val="28"/>
          <w:szCs w:val="28"/>
        </w:rPr>
      </w:pPr>
      <w:r>
        <w:rPr>
          <w:rFonts w:ascii="Times New Roman" w:eastAsia="宋体" w:hAnsi="Times New Roman" w:cs="宋体" w:hint="eastAsia"/>
          <w:b/>
          <w:bCs/>
          <w:sz w:val="28"/>
          <w:szCs w:val="28"/>
        </w:rPr>
        <w:t>大模型能力调用与结构化生成技术（</w:t>
      </w:r>
      <w:r>
        <w:rPr>
          <w:rFonts w:ascii="Times New Roman" w:eastAsia="宋体" w:hAnsi="Times New Roman" w:cs="宋体" w:hint="eastAsia"/>
          <w:b/>
          <w:bCs/>
          <w:sz w:val="28"/>
          <w:szCs w:val="28"/>
        </w:rPr>
        <w:t xml:space="preserve">API + </w:t>
      </w:r>
      <w:r>
        <w:rPr>
          <w:rFonts w:ascii="Times New Roman" w:eastAsia="宋体" w:hAnsi="Times New Roman" w:cs="宋体" w:hint="eastAsia"/>
          <w:b/>
          <w:bCs/>
          <w:sz w:val="28"/>
          <w:szCs w:val="28"/>
        </w:rPr>
        <w:t>编排）</w:t>
      </w:r>
    </w:p>
    <w:p w14:paraId="2DD08DC4" w14:textId="77777777" w:rsidR="00171EFC" w:rsidRDefault="00000000">
      <w:pPr>
        <w:spacing w:line="360" w:lineRule="auto"/>
        <w:ind w:firstLine="480"/>
        <w:rPr>
          <w:sz w:val="24"/>
          <w:szCs w:val="24"/>
        </w:rPr>
      </w:pPr>
      <w:r>
        <w:rPr>
          <w:sz w:val="24"/>
          <w:szCs w:val="24"/>
        </w:rPr>
        <w:t>摘要</w:t>
      </w:r>
      <w:r>
        <w:rPr>
          <w:sz w:val="24"/>
          <w:szCs w:val="24"/>
        </w:rPr>
        <w:t>/</w:t>
      </w:r>
      <w:r>
        <w:rPr>
          <w:sz w:val="24"/>
          <w:szCs w:val="24"/>
        </w:rPr>
        <w:t>大纲</w:t>
      </w:r>
      <w:r>
        <w:rPr>
          <w:sz w:val="24"/>
          <w:szCs w:val="24"/>
        </w:rPr>
        <w:t>/</w:t>
      </w:r>
      <w:r>
        <w:rPr>
          <w:sz w:val="24"/>
          <w:szCs w:val="24"/>
        </w:rPr>
        <w:t>段落分析属于</w:t>
      </w:r>
      <w:r>
        <w:rPr>
          <w:sz w:val="24"/>
          <w:szCs w:val="24"/>
        </w:rPr>
        <w:t>“</w:t>
      </w:r>
      <w:r>
        <w:rPr>
          <w:sz w:val="24"/>
          <w:szCs w:val="24"/>
        </w:rPr>
        <w:t>理解</w:t>
      </w:r>
      <w:r>
        <w:rPr>
          <w:sz w:val="24"/>
          <w:szCs w:val="24"/>
        </w:rPr>
        <w:t>+</w:t>
      </w:r>
      <w:r>
        <w:rPr>
          <w:sz w:val="24"/>
          <w:szCs w:val="24"/>
        </w:rPr>
        <w:t>生成</w:t>
      </w:r>
      <w:r>
        <w:rPr>
          <w:sz w:val="24"/>
          <w:szCs w:val="24"/>
        </w:rPr>
        <w:t>”</w:t>
      </w:r>
      <w:r>
        <w:rPr>
          <w:sz w:val="24"/>
          <w:szCs w:val="24"/>
        </w:rPr>
        <w:t>任务，工程上建议采用大语言模型（</w:t>
      </w:r>
      <w:r>
        <w:rPr>
          <w:sz w:val="24"/>
          <w:szCs w:val="24"/>
        </w:rPr>
        <w:t>LLM</w:t>
      </w:r>
      <w:r>
        <w:rPr>
          <w:sz w:val="24"/>
          <w:szCs w:val="24"/>
        </w:rPr>
        <w:t>）</w:t>
      </w:r>
      <w:r>
        <w:rPr>
          <w:sz w:val="24"/>
          <w:szCs w:val="24"/>
        </w:rPr>
        <w:t>API</w:t>
      </w:r>
      <w:r>
        <w:rPr>
          <w:sz w:val="24"/>
          <w:szCs w:val="24"/>
        </w:rPr>
        <w:t>作为核心推理与生成引擎，并通过</w:t>
      </w:r>
      <w:r>
        <w:rPr>
          <w:sz w:val="24"/>
          <w:szCs w:val="24"/>
        </w:rPr>
        <w:t>“</w:t>
      </w:r>
      <w:r>
        <w:rPr>
          <w:sz w:val="24"/>
          <w:szCs w:val="24"/>
        </w:rPr>
        <w:t>模型调用编排器</w:t>
      </w:r>
      <w:r>
        <w:rPr>
          <w:sz w:val="24"/>
          <w:szCs w:val="24"/>
        </w:rPr>
        <w:t>”</w:t>
      </w:r>
      <w:r>
        <w:rPr>
          <w:sz w:val="24"/>
          <w:szCs w:val="24"/>
        </w:rPr>
        <w:t>实现稳定交付：</w:t>
      </w:r>
    </w:p>
    <w:p w14:paraId="34DB5738" w14:textId="77777777" w:rsidR="00171EFC" w:rsidRDefault="00000000">
      <w:pPr>
        <w:numPr>
          <w:ilvl w:val="0"/>
          <w:numId w:val="7"/>
        </w:numPr>
        <w:spacing w:line="360" w:lineRule="auto"/>
        <w:ind w:firstLineChars="0"/>
        <w:rPr>
          <w:sz w:val="24"/>
          <w:szCs w:val="24"/>
        </w:rPr>
      </w:pPr>
      <w:r>
        <w:rPr>
          <w:sz w:val="24"/>
          <w:szCs w:val="24"/>
        </w:rPr>
        <w:t>任务编排：基于同一份预处理结果，并行触发摘要、大纲、段落分析三类任务（与流程中</w:t>
      </w:r>
      <w:r>
        <w:rPr>
          <w:sz w:val="24"/>
          <w:szCs w:val="24"/>
        </w:rPr>
        <w:t>“</w:t>
      </w:r>
      <w:r>
        <w:rPr>
          <w:sz w:val="24"/>
          <w:szCs w:val="24"/>
        </w:rPr>
        <w:t>预览后自动生成结果</w:t>
      </w:r>
      <w:r>
        <w:rPr>
          <w:sz w:val="24"/>
          <w:szCs w:val="24"/>
        </w:rPr>
        <w:t>”</w:t>
      </w:r>
      <w:r>
        <w:rPr>
          <w:sz w:val="24"/>
          <w:szCs w:val="24"/>
        </w:rPr>
        <w:t>一致）。</w:t>
      </w:r>
    </w:p>
    <w:p w14:paraId="5DADCFF7" w14:textId="77777777" w:rsidR="00171EFC" w:rsidRDefault="00000000">
      <w:pPr>
        <w:numPr>
          <w:ilvl w:val="0"/>
          <w:numId w:val="7"/>
        </w:numPr>
        <w:spacing w:line="360" w:lineRule="auto"/>
        <w:ind w:firstLineChars="0"/>
        <w:rPr>
          <w:sz w:val="24"/>
          <w:szCs w:val="24"/>
        </w:rPr>
      </w:pPr>
      <w:r>
        <w:rPr>
          <w:sz w:val="24"/>
          <w:szCs w:val="24"/>
        </w:rPr>
        <w:t xml:space="preserve">Prompt </w:t>
      </w:r>
      <w:r>
        <w:rPr>
          <w:sz w:val="24"/>
          <w:szCs w:val="24"/>
        </w:rPr>
        <w:t>模板化：为不同任务配置提示词模板与参数（输出长度、风格、要点数量等），并按文档类型（报告</w:t>
      </w:r>
      <w:r>
        <w:rPr>
          <w:sz w:val="24"/>
          <w:szCs w:val="24"/>
        </w:rPr>
        <w:t>/</w:t>
      </w:r>
      <w:r>
        <w:rPr>
          <w:sz w:val="24"/>
          <w:szCs w:val="24"/>
        </w:rPr>
        <w:t>合同</w:t>
      </w:r>
      <w:r>
        <w:rPr>
          <w:sz w:val="24"/>
          <w:szCs w:val="24"/>
        </w:rPr>
        <w:t>/</w:t>
      </w:r>
      <w:r>
        <w:rPr>
          <w:sz w:val="24"/>
          <w:szCs w:val="24"/>
        </w:rPr>
        <w:t>方案等）切换模板，确保输出符合业务预期。</w:t>
      </w:r>
    </w:p>
    <w:p w14:paraId="701021A7" w14:textId="77777777" w:rsidR="00171EFC" w:rsidRDefault="00000000">
      <w:pPr>
        <w:numPr>
          <w:ilvl w:val="0"/>
          <w:numId w:val="7"/>
        </w:numPr>
        <w:spacing w:line="360" w:lineRule="auto"/>
        <w:ind w:firstLineChars="0"/>
        <w:rPr>
          <w:sz w:val="24"/>
          <w:szCs w:val="24"/>
        </w:rPr>
      </w:pPr>
      <w:r>
        <w:rPr>
          <w:sz w:val="24"/>
          <w:szCs w:val="24"/>
        </w:rPr>
        <w:t xml:space="preserve">JSON Schema </w:t>
      </w:r>
      <w:r>
        <w:rPr>
          <w:sz w:val="24"/>
          <w:szCs w:val="24"/>
        </w:rPr>
        <w:t>约束输出：要求模型按固定结构输出（摘要字段、层级大纲节点、段落分析字段），落库前执行</w:t>
      </w:r>
      <w:r>
        <w:rPr>
          <w:sz w:val="24"/>
          <w:szCs w:val="24"/>
        </w:rPr>
        <w:t xml:space="preserve"> schema </w:t>
      </w:r>
      <w:r>
        <w:rPr>
          <w:sz w:val="24"/>
          <w:szCs w:val="24"/>
        </w:rPr>
        <w:t>校验；若不合规，触发自动修复（重试</w:t>
      </w:r>
      <w:r>
        <w:rPr>
          <w:sz w:val="24"/>
          <w:szCs w:val="24"/>
        </w:rPr>
        <w:t>/</w:t>
      </w:r>
      <w:r>
        <w:rPr>
          <w:sz w:val="24"/>
          <w:szCs w:val="24"/>
        </w:rPr>
        <w:t>局部重写</w:t>
      </w:r>
      <w:r>
        <w:rPr>
          <w:sz w:val="24"/>
          <w:szCs w:val="24"/>
        </w:rPr>
        <w:t>/</w:t>
      </w:r>
      <w:r>
        <w:rPr>
          <w:sz w:val="24"/>
          <w:szCs w:val="24"/>
        </w:rPr>
        <w:t>兜底规则），保证前端可稳定渲染与导出。</w:t>
      </w:r>
    </w:p>
    <w:p w14:paraId="35E7E53A" w14:textId="77777777" w:rsidR="00171EFC" w:rsidRDefault="00000000">
      <w:pPr>
        <w:pStyle w:val="a0"/>
        <w:numPr>
          <w:ilvl w:val="2"/>
          <w:numId w:val="2"/>
        </w:numPr>
        <w:rPr>
          <w:rFonts w:ascii="Times New Roman" w:eastAsia="宋体" w:hAnsi="Times New Roman" w:cs="宋体"/>
          <w:b/>
          <w:bCs/>
          <w:sz w:val="28"/>
          <w:szCs w:val="28"/>
        </w:rPr>
      </w:pPr>
      <w:r>
        <w:rPr>
          <w:rFonts w:ascii="Times New Roman" w:eastAsia="宋体" w:hAnsi="Times New Roman" w:cs="宋体" w:hint="eastAsia"/>
          <w:b/>
          <w:bCs/>
          <w:sz w:val="28"/>
          <w:szCs w:val="28"/>
        </w:rPr>
        <w:t>长文档分块与分层汇总技术（覆盖度、稳定性与成本控制）</w:t>
      </w:r>
    </w:p>
    <w:p w14:paraId="1C51A8BB" w14:textId="77777777" w:rsidR="00171EFC" w:rsidRDefault="00000000">
      <w:pPr>
        <w:spacing w:line="360" w:lineRule="auto"/>
        <w:ind w:firstLine="480"/>
        <w:rPr>
          <w:sz w:val="24"/>
          <w:szCs w:val="24"/>
        </w:rPr>
      </w:pPr>
      <w:r>
        <w:rPr>
          <w:sz w:val="24"/>
          <w:szCs w:val="24"/>
        </w:rPr>
        <w:t>面对超长文档与复杂版式，直接一次性送入模型会带来上下文不足、成本高和一致性差的问题。系统采用</w:t>
      </w:r>
      <w:r>
        <w:rPr>
          <w:sz w:val="24"/>
          <w:szCs w:val="24"/>
        </w:rPr>
        <w:t>“</w:t>
      </w:r>
      <w:r>
        <w:rPr>
          <w:sz w:val="24"/>
          <w:szCs w:val="24"/>
        </w:rPr>
        <w:t>分块切分</w:t>
      </w:r>
      <w:r>
        <w:rPr>
          <w:sz w:val="24"/>
          <w:szCs w:val="24"/>
        </w:rPr>
        <w:t xml:space="preserve"> + </w:t>
      </w:r>
      <w:r>
        <w:rPr>
          <w:sz w:val="24"/>
          <w:szCs w:val="24"/>
        </w:rPr>
        <w:t>分层汇总</w:t>
      </w:r>
      <w:r>
        <w:rPr>
          <w:sz w:val="24"/>
          <w:szCs w:val="24"/>
        </w:rPr>
        <w:t>”</w:t>
      </w:r>
      <w:r>
        <w:rPr>
          <w:sz w:val="24"/>
          <w:szCs w:val="24"/>
        </w:rPr>
        <w:t>策略：</w:t>
      </w:r>
    </w:p>
    <w:p w14:paraId="03C2CC6E" w14:textId="77777777" w:rsidR="00171EFC" w:rsidRDefault="00000000">
      <w:pPr>
        <w:numPr>
          <w:ilvl w:val="0"/>
          <w:numId w:val="8"/>
        </w:numPr>
        <w:spacing w:line="360" w:lineRule="auto"/>
        <w:ind w:firstLineChars="0"/>
        <w:rPr>
          <w:sz w:val="24"/>
          <w:szCs w:val="24"/>
        </w:rPr>
      </w:pPr>
      <w:r>
        <w:rPr>
          <w:sz w:val="24"/>
          <w:szCs w:val="24"/>
        </w:rPr>
        <w:t>切分策略：优先按标题层级</w:t>
      </w:r>
      <w:r>
        <w:rPr>
          <w:sz w:val="24"/>
          <w:szCs w:val="24"/>
        </w:rPr>
        <w:t>/</w:t>
      </w:r>
      <w:r>
        <w:rPr>
          <w:sz w:val="24"/>
          <w:szCs w:val="24"/>
        </w:rPr>
        <w:t>段落边界切块，并保留章节关系与锚点信息；必要时对表格</w:t>
      </w:r>
      <w:r>
        <w:rPr>
          <w:sz w:val="24"/>
          <w:szCs w:val="24"/>
        </w:rPr>
        <w:t>/</w:t>
      </w:r>
      <w:r>
        <w:rPr>
          <w:sz w:val="24"/>
          <w:szCs w:val="24"/>
        </w:rPr>
        <w:t>列表做结构化抽取，避免信息丢失。</w:t>
      </w:r>
    </w:p>
    <w:p w14:paraId="632937CE" w14:textId="77777777" w:rsidR="00171EFC" w:rsidRDefault="00000000">
      <w:pPr>
        <w:numPr>
          <w:ilvl w:val="0"/>
          <w:numId w:val="8"/>
        </w:numPr>
        <w:spacing w:line="360" w:lineRule="auto"/>
        <w:ind w:firstLineChars="0"/>
        <w:rPr>
          <w:sz w:val="24"/>
          <w:szCs w:val="24"/>
        </w:rPr>
      </w:pPr>
      <w:r>
        <w:rPr>
          <w:sz w:val="24"/>
          <w:szCs w:val="24"/>
        </w:rPr>
        <w:t>分层汇总：先生成</w:t>
      </w:r>
      <w:r>
        <w:rPr>
          <w:sz w:val="24"/>
          <w:szCs w:val="24"/>
        </w:rPr>
        <w:t>“</w:t>
      </w:r>
      <w:r>
        <w:rPr>
          <w:sz w:val="24"/>
          <w:szCs w:val="24"/>
        </w:rPr>
        <w:t>段落</w:t>
      </w:r>
      <w:r>
        <w:rPr>
          <w:sz w:val="24"/>
          <w:szCs w:val="24"/>
        </w:rPr>
        <w:t>/</w:t>
      </w:r>
      <w:r>
        <w:rPr>
          <w:sz w:val="24"/>
          <w:szCs w:val="24"/>
        </w:rPr>
        <w:t>小节摘要</w:t>
      </w:r>
      <w:r>
        <w:rPr>
          <w:sz w:val="24"/>
          <w:szCs w:val="24"/>
        </w:rPr>
        <w:t>”</w:t>
      </w:r>
      <w:r>
        <w:rPr>
          <w:sz w:val="24"/>
          <w:szCs w:val="24"/>
        </w:rPr>
        <w:t>，再汇总为</w:t>
      </w:r>
      <w:r>
        <w:rPr>
          <w:sz w:val="24"/>
          <w:szCs w:val="24"/>
        </w:rPr>
        <w:t>“</w:t>
      </w:r>
      <w:r>
        <w:rPr>
          <w:sz w:val="24"/>
          <w:szCs w:val="24"/>
        </w:rPr>
        <w:t>章节摘要</w:t>
      </w:r>
      <w:r>
        <w:rPr>
          <w:sz w:val="24"/>
          <w:szCs w:val="24"/>
        </w:rPr>
        <w:t>”</w:t>
      </w:r>
      <w:r>
        <w:rPr>
          <w:sz w:val="24"/>
          <w:szCs w:val="24"/>
        </w:rPr>
        <w:t>，最后生成</w:t>
      </w:r>
      <w:r>
        <w:rPr>
          <w:sz w:val="24"/>
          <w:szCs w:val="24"/>
        </w:rPr>
        <w:t>“</w:t>
      </w:r>
      <w:r>
        <w:rPr>
          <w:sz w:val="24"/>
          <w:szCs w:val="24"/>
        </w:rPr>
        <w:t>全局摘要与要点</w:t>
      </w:r>
      <w:r>
        <w:rPr>
          <w:sz w:val="24"/>
          <w:szCs w:val="24"/>
        </w:rPr>
        <w:t>”</w:t>
      </w:r>
      <w:r>
        <w:rPr>
          <w:sz w:val="24"/>
          <w:szCs w:val="24"/>
        </w:rPr>
        <w:t>，确保覆盖全面、结论一致。</w:t>
      </w:r>
    </w:p>
    <w:p w14:paraId="3F4EBB3E" w14:textId="77777777" w:rsidR="00171EFC" w:rsidRDefault="00000000">
      <w:pPr>
        <w:numPr>
          <w:ilvl w:val="0"/>
          <w:numId w:val="8"/>
        </w:numPr>
        <w:spacing w:line="360" w:lineRule="auto"/>
        <w:ind w:firstLineChars="0"/>
        <w:rPr>
          <w:sz w:val="24"/>
          <w:szCs w:val="24"/>
        </w:rPr>
      </w:pPr>
      <w:r>
        <w:rPr>
          <w:sz w:val="24"/>
          <w:szCs w:val="24"/>
        </w:rPr>
        <w:t>按需计算与缓存：摘要优先生成；段落分析可按用户滚动</w:t>
      </w:r>
      <w:r>
        <w:rPr>
          <w:sz w:val="24"/>
          <w:szCs w:val="24"/>
        </w:rPr>
        <w:t>/</w:t>
      </w:r>
      <w:r>
        <w:rPr>
          <w:sz w:val="24"/>
          <w:szCs w:val="24"/>
        </w:rPr>
        <w:t>点击大纲触发（</w:t>
      </w:r>
      <w:r>
        <w:rPr>
          <w:sz w:val="24"/>
          <w:szCs w:val="24"/>
        </w:rPr>
        <w:t>lazy compute</w:t>
      </w:r>
      <w:r>
        <w:rPr>
          <w:sz w:val="24"/>
          <w:szCs w:val="24"/>
        </w:rPr>
        <w:t>），并对相同文件同版本结果缓存，降低延迟与费用。</w:t>
      </w:r>
    </w:p>
    <w:p w14:paraId="4A721875" w14:textId="77777777" w:rsidR="00171EFC" w:rsidRDefault="00000000">
      <w:pPr>
        <w:pStyle w:val="a0"/>
        <w:numPr>
          <w:ilvl w:val="2"/>
          <w:numId w:val="2"/>
        </w:numPr>
        <w:rPr>
          <w:rFonts w:ascii="Times New Roman" w:eastAsia="宋体" w:hAnsi="Times New Roman" w:cs="宋体"/>
          <w:b/>
          <w:bCs/>
          <w:sz w:val="28"/>
          <w:szCs w:val="28"/>
        </w:rPr>
      </w:pPr>
      <w:r>
        <w:rPr>
          <w:rFonts w:ascii="Times New Roman" w:eastAsia="宋体" w:hAnsi="Times New Roman" w:cs="宋体" w:hint="eastAsia"/>
          <w:b/>
          <w:bCs/>
          <w:sz w:val="28"/>
          <w:szCs w:val="28"/>
        </w:rPr>
        <w:t>大纲识别、关键段落筛选与证据回指技术（可解释、可核验）</w:t>
      </w:r>
    </w:p>
    <w:p w14:paraId="16211FAA" w14:textId="77777777" w:rsidR="00171EFC" w:rsidRDefault="00000000">
      <w:pPr>
        <w:numPr>
          <w:ilvl w:val="0"/>
          <w:numId w:val="9"/>
        </w:numPr>
        <w:spacing w:line="360" w:lineRule="auto"/>
        <w:ind w:firstLineChars="0"/>
        <w:rPr>
          <w:sz w:val="24"/>
          <w:szCs w:val="24"/>
        </w:rPr>
      </w:pPr>
      <w:r>
        <w:rPr>
          <w:sz w:val="24"/>
          <w:szCs w:val="24"/>
        </w:rPr>
        <w:t>大纲识别：综合</w:t>
      </w:r>
      <w:r>
        <w:rPr>
          <w:sz w:val="24"/>
          <w:szCs w:val="24"/>
        </w:rPr>
        <w:t xml:space="preserve"> Word </w:t>
      </w:r>
      <w:r>
        <w:rPr>
          <w:sz w:val="24"/>
          <w:szCs w:val="24"/>
        </w:rPr>
        <w:t>样式</w:t>
      </w:r>
      <w:r>
        <w:rPr>
          <w:sz w:val="24"/>
          <w:szCs w:val="24"/>
        </w:rPr>
        <w:t>/</w:t>
      </w:r>
      <w:r>
        <w:rPr>
          <w:sz w:val="24"/>
          <w:szCs w:val="24"/>
        </w:rPr>
        <w:t>编号、</w:t>
      </w:r>
      <w:r>
        <w:rPr>
          <w:sz w:val="24"/>
          <w:szCs w:val="24"/>
        </w:rPr>
        <w:t xml:space="preserve">PPT </w:t>
      </w:r>
      <w:r>
        <w:rPr>
          <w:sz w:val="24"/>
          <w:szCs w:val="24"/>
        </w:rPr>
        <w:t>标题占位符、</w:t>
      </w:r>
      <w:r>
        <w:rPr>
          <w:sz w:val="24"/>
          <w:szCs w:val="24"/>
        </w:rPr>
        <w:t xml:space="preserve">PDF </w:t>
      </w:r>
      <w:r>
        <w:rPr>
          <w:sz w:val="24"/>
          <w:szCs w:val="24"/>
        </w:rPr>
        <w:t>字体大小与缩进等多信号生成标题候选，构建树形大纲</w:t>
      </w:r>
      <w:r>
        <w:rPr>
          <w:sz w:val="24"/>
          <w:szCs w:val="24"/>
        </w:rPr>
        <w:t xml:space="preserve"> outline_data</w:t>
      </w:r>
      <w:r>
        <w:rPr>
          <w:sz w:val="24"/>
          <w:szCs w:val="24"/>
        </w:rPr>
        <w:t>；每个节点绑定原文位置锚点，实现点击大纲可跳转原文。</w:t>
      </w:r>
    </w:p>
    <w:p w14:paraId="0FC88A76" w14:textId="77777777" w:rsidR="00171EFC" w:rsidRDefault="00000000">
      <w:pPr>
        <w:numPr>
          <w:ilvl w:val="0"/>
          <w:numId w:val="9"/>
        </w:numPr>
        <w:spacing w:line="360" w:lineRule="auto"/>
        <w:ind w:firstLineChars="0"/>
        <w:rPr>
          <w:sz w:val="24"/>
          <w:szCs w:val="24"/>
        </w:rPr>
      </w:pPr>
      <w:r>
        <w:rPr>
          <w:sz w:val="24"/>
          <w:szCs w:val="24"/>
        </w:rPr>
        <w:t>关键段落筛选：先用规则与轻量模型做</w:t>
      </w:r>
      <w:r>
        <w:rPr>
          <w:sz w:val="24"/>
          <w:szCs w:val="24"/>
        </w:rPr>
        <w:t>“</w:t>
      </w:r>
      <w:r>
        <w:rPr>
          <w:sz w:val="24"/>
          <w:szCs w:val="24"/>
        </w:rPr>
        <w:t>重要性评分</w:t>
      </w:r>
      <w:r>
        <w:rPr>
          <w:sz w:val="24"/>
          <w:szCs w:val="24"/>
        </w:rPr>
        <w:t>”</w:t>
      </w:r>
      <w:r>
        <w:rPr>
          <w:sz w:val="24"/>
          <w:szCs w:val="24"/>
        </w:rPr>
        <w:t>（如包含结论</w:t>
      </w:r>
      <w:r>
        <w:rPr>
          <w:sz w:val="24"/>
          <w:szCs w:val="24"/>
        </w:rPr>
        <w:t>/</w:t>
      </w:r>
      <w:r>
        <w:rPr>
          <w:sz w:val="24"/>
          <w:szCs w:val="24"/>
        </w:rPr>
        <w:t>建议</w:t>
      </w:r>
      <w:r>
        <w:rPr>
          <w:sz w:val="24"/>
          <w:szCs w:val="24"/>
        </w:rPr>
        <w:t>/</w:t>
      </w:r>
      <w:r>
        <w:rPr>
          <w:sz w:val="24"/>
          <w:szCs w:val="24"/>
        </w:rPr>
        <w:t>风</w:t>
      </w:r>
      <w:r>
        <w:rPr>
          <w:sz w:val="24"/>
          <w:szCs w:val="24"/>
        </w:rPr>
        <w:lastRenderedPageBreak/>
        <w:t>险</w:t>
      </w:r>
      <w:r>
        <w:rPr>
          <w:sz w:val="24"/>
          <w:szCs w:val="24"/>
        </w:rPr>
        <w:t>/</w:t>
      </w:r>
      <w:r>
        <w:rPr>
          <w:sz w:val="24"/>
          <w:szCs w:val="24"/>
        </w:rPr>
        <w:t>条款</w:t>
      </w:r>
      <w:r>
        <w:rPr>
          <w:sz w:val="24"/>
          <w:szCs w:val="24"/>
        </w:rPr>
        <w:t>/</w:t>
      </w:r>
      <w:r>
        <w:rPr>
          <w:sz w:val="24"/>
          <w:szCs w:val="24"/>
        </w:rPr>
        <w:t>指标</w:t>
      </w:r>
      <w:r>
        <w:rPr>
          <w:sz w:val="24"/>
          <w:szCs w:val="24"/>
        </w:rPr>
        <w:t>/</w:t>
      </w:r>
      <w:r>
        <w:rPr>
          <w:sz w:val="24"/>
          <w:szCs w:val="24"/>
        </w:rPr>
        <w:t>时间节点等），选</w:t>
      </w:r>
      <w:r>
        <w:rPr>
          <w:sz w:val="24"/>
          <w:szCs w:val="24"/>
        </w:rPr>
        <w:t xml:space="preserve"> Top-K </w:t>
      </w:r>
      <w:r>
        <w:rPr>
          <w:sz w:val="24"/>
          <w:szCs w:val="24"/>
        </w:rPr>
        <w:t>段落再交给大模型深度分析，兼顾速度与质量。</w:t>
      </w:r>
    </w:p>
    <w:p w14:paraId="1B749235" w14:textId="77777777" w:rsidR="00171EFC" w:rsidRDefault="00000000">
      <w:pPr>
        <w:numPr>
          <w:ilvl w:val="0"/>
          <w:numId w:val="9"/>
        </w:numPr>
        <w:spacing w:line="360" w:lineRule="auto"/>
        <w:ind w:firstLineChars="0"/>
        <w:rPr>
          <w:sz w:val="24"/>
          <w:szCs w:val="24"/>
        </w:rPr>
      </w:pPr>
      <w:r>
        <w:rPr>
          <w:sz w:val="24"/>
          <w:szCs w:val="24"/>
        </w:rPr>
        <w:t>证据回指：摘要要点、段落结论均附带来源片段</w:t>
      </w:r>
      <w:r>
        <w:rPr>
          <w:sz w:val="24"/>
          <w:szCs w:val="24"/>
        </w:rPr>
        <w:t>ID/</w:t>
      </w:r>
      <w:r>
        <w:rPr>
          <w:sz w:val="24"/>
          <w:szCs w:val="24"/>
        </w:rPr>
        <w:t>页码</w:t>
      </w:r>
      <w:r>
        <w:rPr>
          <w:sz w:val="24"/>
          <w:szCs w:val="24"/>
        </w:rPr>
        <w:t>/</w:t>
      </w:r>
      <w:r>
        <w:rPr>
          <w:sz w:val="24"/>
          <w:szCs w:val="24"/>
        </w:rPr>
        <w:t>偏移量，前端支持</w:t>
      </w:r>
      <w:r>
        <w:rPr>
          <w:sz w:val="24"/>
          <w:szCs w:val="24"/>
        </w:rPr>
        <w:t>“</w:t>
      </w:r>
      <w:r>
        <w:rPr>
          <w:sz w:val="24"/>
          <w:szCs w:val="24"/>
        </w:rPr>
        <w:t>一键定位原文核验</w:t>
      </w:r>
      <w:r>
        <w:rPr>
          <w:sz w:val="24"/>
          <w:szCs w:val="24"/>
        </w:rPr>
        <w:t>”</w:t>
      </w:r>
      <w:r>
        <w:rPr>
          <w:sz w:val="24"/>
          <w:szCs w:val="24"/>
        </w:rPr>
        <w:t>，形成</w:t>
      </w:r>
      <w:r>
        <w:rPr>
          <w:sz w:val="24"/>
          <w:szCs w:val="24"/>
        </w:rPr>
        <w:t>“</w:t>
      </w:r>
      <w:r>
        <w:rPr>
          <w:sz w:val="24"/>
          <w:szCs w:val="24"/>
        </w:rPr>
        <w:t>结论</w:t>
      </w:r>
      <w:r>
        <w:rPr>
          <w:sz w:val="24"/>
          <w:szCs w:val="24"/>
        </w:rPr>
        <w:t>—</w:t>
      </w:r>
      <w:r>
        <w:rPr>
          <w:sz w:val="24"/>
          <w:szCs w:val="24"/>
        </w:rPr>
        <w:t>证据</w:t>
      </w:r>
      <w:r>
        <w:rPr>
          <w:sz w:val="24"/>
          <w:szCs w:val="24"/>
        </w:rPr>
        <w:t>—</w:t>
      </w:r>
      <w:r>
        <w:rPr>
          <w:sz w:val="24"/>
          <w:szCs w:val="24"/>
        </w:rPr>
        <w:t>原文</w:t>
      </w:r>
      <w:r>
        <w:rPr>
          <w:sz w:val="24"/>
          <w:szCs w:val="24"/>
        </w:rPr>
        <w:t>”</w:t>
      </w:r>
      <w:r>
        <w:rPr>
          <w:sz w:val="24"/>
          <w:szCs w:val="24"/>
        </w:rPr>
        <w:t>的可追溯链路（提升可信度与审计友好度）。</w:t>
      </w:r>
    </w:p>
    <w:p w14:paraId="6219BDB7" w14:textId="77777777" w:rsidR="00171EFC" w:rsidRDefault="00000000">
      <w:pPr>
        <w:pStyle w:val="a0"/>
        <w:numPr>
          <w:ilvl w:val="2"/>
          <w:numId w:val="2"/>
        </w:numPr>
        <w:rPr>
          <w:rFonts w:ascii="Times New Roman" w:eastAsia="宋体" w:hAnsi="Times New Roman" w:cs="宋体"/>
          <w:b/>
          <w:bCs/>
          <w:sz w:val="28"/>
          <w:szCs w:val="28"/>
        </w:rPr>
      </w:pPr>
      <w:r>
        <w:rPr>
          <w:rFonts w:ascii="Times New Roman" w:eastAsia="宋体" w:hAnsi="Times New Roman" w:cs="宋体" w:hint="eastAsia"/>
          <w:b/>
          <w:bCs/>
          <w:sz w:val="28"/>
          <w:szCs w:val="28"/>
        </w:rPr>
        <w:t>异步任务调度、可靠性与安全合规技术（工程落地保障）</w:t>
      </w:r>
    </w:p>
    <w:p w14:paraId="108FF3BE" w14:textId="77777777" w:rsidR="00171EFC" w:rsidRDefault="00000000">
      <w:pPr>
        <w:spacing w:line="360" w:lineRule="auto"/>
        <w:ind w:firstLine="480"/>
        <w:rPr>
          <w:sz w:val="24"/>
          <w:szCs w:val="24"/>
        </w:rPr>
      </w:pPr>
      <w:r>
        <w:rPr>
          <w:sz w:val="24"/>
          <w:szCs w:val="24"/>
        </w:rPr>
        <w:t>系统通过分析任务机制实现上传与分析解耦：创建任务记录并维护状态流转（</w:t>
      </w:r>
      <w:r>
        <w:rPr>
          <w:sz w:val="24"/>
          <w:szCs w:val="24"/>
        </w:rPr>
        <w:t>pending/processing/completed/failed</w:t>
      </w:r>
      <w:r>
        <w:rPr>
          <w:sz w:val="24"/>
          <w:szCs w:val="24"/>
        </w:rPr>
        <w:t>），支持失败重试、超时控制与幂等处理，确保大文件与高并发下体验稳定。</w:t>
      </w:r>
    </w:p>
    <w:p w14:paraId="7D8686D4" w14:textId="77777777" w:rsidR="00171EFC" w:rsidRDefault="00000000">
      <w:pPr>
        <w:spacing w:line="360" w:lineRule="auto"/>
        <w:ind w:firstLine="480"/>
      </w:pPr>
      <w:r>
        <w:rPr>
          <w:sz w:val="24"/>
          <w:szCs w:val="24"/>
        </w:rPr>
        <w:t>数据层面，遵循</w:t>
      </w:r>
      <w:r>
        <w:rPr>
          <w:sz w:val="24"/>
          <w:szCs w:val="24"/>
        </w:rPr>
        <w:t>“</w:t>
      </w:r>
      <w:r>
        <w:rPr>
          <w:sz w:val="24"/>
          <w:szCs w:val="24"/>
        </w:rPr>
        <w:t>对象存储保存原文件、数据库保存任务与结果</w:t>
      </w:r>
      <w:r>
        <w:rPr>
          <w:sz w:val="24"/>
          <w:szCs w:val="24"/>
        </w:rPr>
        <w:t>”</w:t>
      </w:r>
      <w:r>
        <w:rPr>
          <w:sz w:val="24"/>
          <w:szCs w:val="24"/>
        </w:rPr>
        <w:t>的原则，并落实安全合规要求：敏感数据加密存储、</w:t>
      </w:r>
      <w:r>
        <w:rPr>
          <w:sz w:val="24"/>
          <w:szCs w:val="24"/>
        </w:rPr>
        <w:t xml:space="preserve">HTTPS </w:t>
      </w:r>
      <w:r>
        <w:rPr>
          <w:sz w:val="24"/>
          <w:szCs w:val="24"/>
        </w:rPr>
        <w:t>传输、严格访问控制、定期备份与灾备演练；同时明确用户数据仅用于提供服务，支持数据删除与权限控制，保证用户对数据的可控性与可审计性。</w:t>
      </w:r>
    </w:p>
    <w:p w14:paraId="2CEF65CF" w14:textId="77777777" w:rsidR="00171EFC" w:rsidRDefault="00000000">
      <w:pPr>
        <w:numPr>
          <w:ilvl w:val="0"/>
          <w:numId w:val="2"/>
        </w:numPr>
        <w:ind w:firstLineChars="0" w:firstLine="0"/>
        <w:rPr>
          <w:b/>
          <w:bCs/>
          <w:sz w:val="32"/>
          <w:szCs w:val="32"/>
        </w:rPr>
      </w:pPr>
      <w:r>
        <w:rPr>
          <w:rFonts w:hint="eastAsia"/>
          <w:b/>
          <w:bCs/>
          <w:sz w:val="32"/>
          <w:szCs w:val="32"/>
        </w:rPr>
        <w:t>音频助手模块</w:t>
      </w:r>
    </w:p>
    <w:p w14:paraId="77217429" w14:textId="77777777" w:rsidR="00171EFC" w:rsidRDefault="00000000">
      <w:pPr>
        <w:numPr>
          <w:ilvl w:val="1"/>
          <w:numId w:val="2"/>
        </w:numPr>
        <w:spacing w:line="360" w:lineRule="auto"/>
        <w:rPr>
          <w:b/>
          <w:bCs/>
          <w:sz w:val="30"/>
          <w:szCs w:val="30"/>
        </w:rPr>
      </w:pPr>
      <w:r>
        <w:rPr>
          <w:b/>
          <w:bCs/>
          <w:sz w:val="30"/>
          <w:szCs w:val="30"/>
        </w:rPr>
        <w:t>概述</w:t>
      </w:r>
    </w:p>
    <w:p w14:paraId="5972516A" w14:textId="77777777" w:rsidR="00171EFC" w:rsidRDefault="00000000">
      <w:pPr>
        <w:spacing w:line="360" w:lineRule="auto"/>
        <w:ind w:firstLine="480"/>
        <w:rPr>
          <w:sz w:val="24"/>
          <w:szCs w:val="24"/>
        </w:rPr>
      </w:pPr>
      <w:r>
        <w:rPr>
          <w:sz w:val="24"/>
          <w:szCs w:val="24"/>
        </w:rPr>
        <w:t>音频助手面向会议纪要、讲座学习、访谈复盘等高频场景，提供</w:t>
      </w:r>
      <w:r>
        <w:rPr>
          <w:sz w:val="24"/>
          <w:szCs w:val="24"/>
        </w:rPr>
        <w:t>“</w:t>
      </w:r>
      <w:r>
        <w:rPr>
          <w:sz w:val="24"/>
          <w:szCs w:val="24"/>
        </w:rPr>
        <w:t>音频上传</w:t>
      </w:r>
      <w:r>
        <w:rPr>
          <w:sz w:val="24"/>
          <w:szCs w:val="24"/>
        </w:rPr>
        <w:t>—</w:t>
      </w:r>
      <w:r>
        <w:rPr>
          <w:sz w:val="24"/>
          <w:szCs w:val="24"/>
        </w:rPr>
        <w:t>自动转写</w:t>
      </w:r>
      <w:r>
        <w:rPr>
          <w:sz w:val="24"/>
          <w:szCs w:val="24"/>
        </w:rPr>
        <w:t>—</w:t>
      </w:r>
      <w:r>
        <w:rPr>
          <w:sz w:val="24"/>
          <w:szCs w:val="24"/>
        </w:rPr>
        <w:t>基于内容的智能问答</w:t>
      </w:r>
      <w:r>
        <w:rPr>
          <w:sz w:val="24"/>
          <w:szCs w:val="24"/>
        </w:rPr>
        <w:t>—</w:t>
      </w:r>
      <w:r>
        <w:rPr>
          <w:sz w:val="24"/>
          <w:szCs w:val="24"/>
        </w:rPr>
        <w:t>结果复用</w:t>
      </w:r>
      <w:r>
        <w:rPr>
          <w:sz w:val="24"/>
          <w:szCs w:val="24"/>
        </w:rPr>
        <w:t>”</w:t>
      </w:r>
      <w:r>
        <w:rPr>
          <w:sz w:val="24"/>
          <w:szCs w:val="24"/>
        </w:rPr>
        <w:t>的一体化能力，帮助用户从长时音频中快速定位关键信息、结论与行动项。模块支持上传常见音频格式文件，自动完成语音转文本（含时间轴对齐），并在转写文本基础上进行语义理解与交互式问答，用户可直接提问如</w:t>
      </w:r>
      <w:r>
        <w:rPr>
          <w:sz w:val="24"/>
          <w:szCs w:val="24"/>
        </w:rPr>
        <w:t>“</w:t>
      </w:r>
      <w:r>
        <w:rPr>
          <w:sz w:val="24"/>
          <w:szCs w:val="24"/>
        </w:rPr>
        <w:t>结论是什么</w:t>
      </w:r>
      <w:r>
        <w:rPr>
          <w:sz w:val="24"/>
          <w:szCs w:val="24"/>
        </w:rPr>
        <w:t>”“</w:t>
      </w:r>
      <w:r>
        <w:rPr>
          <w:sz w:val="24"/>
          <w:szCs w:val="24"/>
        </w:rPr>
        <w:t>谁负责什么</w:t>
      </w:r>
      <w:r>
        <w:rPr>
          <w:sz w:val="24"/>
          <w:szCs w:val="24"/>
        </w:rPr>
        <w:t>”“</w:t>
      </w:r>
      <w:r>
        <w:rPr>
          <w:sz w:val="24"/>
          <w:szCs w:val="24"/>
        </w:rPr>
        <w:t>有哪些风险点</w:t>
      </w:r>
      <w:r>
        <w:rPr>
          <w:sz w:val="24"/>
          <w:szCs w:val="24"/>
        </w:rPr>
        <w:t>”</w:t>
      </w:r>
      <w:r>
        <w:rPr>
          <w:sz w:val="24"/>
          <w:szCs w:val="24"/>
        </w:rPr>
        <w:t>等，系统返回答案并可回指原文片段与时间点。模块同时提供图片识别服务，对图片中的文字、图表与人物等信息进行解析，增强多媒体内容处理能力。系统支持</w:t>
      </w:r>
      <w:r>
        <w:rPr>
          <w:sz w:val="24"/>
          <w:szCs w:val="24"/>
        </w:rPr>
        <w:t>30</w:t>
      </w:r>
      <w:r>
        <w:rPr>
          <w:sz w:val="24"/>
          <w:szCs w:val="24"/>
        </w:rPr>
        <w:t>分钟以上音频解析，满足长会议与长课程需求。</w:t>
      </w:r>
    </w:p>
    <w:p w14:paraId="11AA278D" w14:textId="77777777" w:rsidR="00171EFC" w:rsidRDefault="00000000">
      <w:pPr>
        <w:pStyle w:val="a0"/>
        <w:numPr>
          <w:ilvl w:val="1"/>
          <w:numId w:val="2"/>
        </w:numPr>
        <w:rPr>
          <w:rFonts w:ascii="Times New Roman" w:eastAsia="宋体" w:hAnsi="Times New Roman"/>
          <w:b/>
          <w:bCs/>
          <w:sz w:val="30"/>
          <w:szCs w:val="30"/>
        </w:rPr>
      </w:pPr>
      <w:r>
        <w:rPr>
          <w:rFonts w:ascii="Times New Roman" w:eastAsia="宋体" w:hAnsi="Times New Roman" w:hint="eastAsia"/>
          <w:b/>
          <w:bCs/>
          <w:sz w:val="30"/>
          <w:szCs w:val="30"/>
        </w:rPr>
        <w:t>架构设计</w:t>
      </w:r>
    </w:p>
    <w:p w14:paraId="47BC101C" w14:textId="77777777" w:rsidR="00171EFC" w:rsidRDefault="00000000">
      <w:pPr>
        <w:spacing w:line="360" w:lineRule="auto"/>
        <w:ind w:firstLine="480"/>
        <w:rPr>
          <w:sz w:val="24"/>
          <w:szCs w:val="24"/>
        </w:rPr>
      </w:pPr>
      <w:r>
        <w:rPr>
          <w:sz w:val="24"/>
          <w:szCs w:val="24"/>
        </w:rPr>
        <w:t>音频助手采用</w:t>
      </w:r>
      <w:r>
        <w:rPr>
          <w:sz w:val="24"/>
          <w:szCs w:val="24"/>
        </w:rPr>
        <w:t>“</w:t>
      </w:r>
      <w:r>
        <w:rPr>
          <w:sz w:val="24"/>
          <w:szCs w:val="24"/>
        </w:rPr>
        <w:t>前端交互层</w:t>
      </w:r>
      <w:r>
        <w:rPr>
          <w:sz w:val="24"/>
          <w:szCs w:val="24"/>
        </w:rPr>
        <w:t>—</w:t>
      </w:r>
      <w:r>
        <w:rPr>
          <w:sz w:val="24"/>
          <w:szCs w:val="24"/>
        </w:rPr>
        <w:t>应用服务层</w:t>
      </w:r>
      <w:r>
        <w:rPr>
          <w:sz w:val="24"/>
          <w:szCs w:val="24"/>
        </w:rPr>
        <w:t>—</w:t>
      </w:r>
      <w:r>
        <w:rPr>
          <w:sz w:val="24"/>
          <w:szCs w:val="24"/>
        </w:rPr>
        <w:t>数据存储层</w:t>
      </w:r>
      <w:r>
        <w:rPr>
          <w:sz w:val="24"/>
          <w:szCs w:val="24"/>
        </w:rPr>
        <w:t>”</w:t>
      </w:r>
      <w:r>
        <w:rPr>
          <w:sz w:val="24"/>
          <w:szCs w:val="24"/>
        </w:rPr>
        <w:t>的分层架构。前端负责音频</w:t>
      </w:r>
      <w:r>
        <w:rPr>
          <w:sz w:val="24"/>
          <w:szCs w:val="24"/>
        </w:rPr>
        <w:t>/</w:t>
      </w:r>
      <w:r>
        <w:rPr>
          <w:sz w:val="24"/>
          <w:szCs w:val="24"/>
        </w:rPr>
        <w:t>图片上传、播放与预览、转写与问答展示、证据回指（时间点跳转）等交互；应用服务层拆分为文件接收与校验、对象存储服务、异步任务调度、音频预处理（降噪</w:t>
      </w:r>
      <w:r>
        <w:rPr>
          <w:sz w:val="24"/>
          <w:szCs w:val="24"/>
        </w:rPr>
        <w:t>/</w:t>
      </w:r>
      <w:r>
        <w:rPr>
          <w:sz w:val="24"/>
          <w:szCs w:val="24"/>
        </w:rPr>
        <w:t>分段</w:t>
      </w:r>
      <w:r>
        <w:rPr>
          <w:sz w:val="24"/>
          <w:szCs w:val="24"/>
        </w:rPr>
        <w:t>/</w:t>
      </w:r>
      <w:r>
        <w:rPr>
          <w:sz w:val="24"/>
          <w:szCs w:val="24"/>
        </w:rPr>
        <w:t>格式统一）、语音识别（</w:t>
      </w:r>
      <w:r>
        <w:rPr>
          <w:sz w:val="24"/>
          <w:szCs w:val="24"/>
        </w:rPr>
        <w:t>ASR</w:t>
      </w:r>
      <w:r>
        <w:rPr>
          <w:sz w:val="24"/>
          <w:szCs w:val="24"/>
        </w:rPr>
        <w:t>）与后处理（标点恢复、说话</w:t>
      </w:r>
      <w:r>
        <w:rPr>
          <w:sz w:val="24"/>
          <w:szCs w:val="24"/>
        </w:rPr>
        <w:lastRenderedPageBreak/>
        <w:t>人分离、纠错）、语义索引与问答服务、图片识别服务（</w:t>
      </w:r>
      <w:r>
        <w:rPr>
          <w:sz w:val="24"/>
          <w:szCs w:val="24"/>
        </w:rPr>
        <w:t>OCR/</w:t>
      </w:r>
      <w:r>
        <w:rPr>
          <w:sz w:val="24"/>
          <w:szCs w:val="24"/>
        </w:rPr>
        <w:t>图表解析</w:t>
      </w:r>
      <w:r>
        <w:rPr>
          <w:sz w:val="24"/>
          <w:szCs w:val="24"/>
        </w:rPr>
        <w:t>/</w:t>
      </w:r>
      <w:r>
        <w:rPr>
          <w:sz w:val="24"/>
          <w:szCs w:val="24"/>
        </w:rPr>
        <w:t>实体识别）等，形成可扩展流水线；数据存储层将原始多媒体文件落地对象存储，任务与元数据入库，转写文本、时间轴、问答日志与识别结果以结构化</w:t>
      </w:r>
      <w:r>
        <w:rPr>
          <w:sz w:val="24"/>
          <w:szCs w:val="24"/>
        </w:rPr>
        <w:t>/</w:t>
      </w:r>
      <w:r>
        <w:rPr>
          <w:sz w:val="24"/>
          <w:szCs w:val="24"/>
        </w:rPr>
        <w:t>半结构化形式存储，支撑检索、导出与历史回看。全链路通过鉴权、加密传输与访问控制保障数据安全。</w:t>
      </w:r>
    </w:p>
    <w:p w14:paraId="14C2CB61" w14:textId="77777777" w:rsidR="00171EFC" w:rsidRDefault="00000000">
      <w:pPr>
        <w:pStyle w:val="a0"/>
        <w:numPr>
          <w:ilvl w:val="1"/>
          <w:numId w:val="2"/>
        </w:numPr>
        <w:rPr>
          <w:rFonts w:ascii="Times New Roman" w:eastAsia="宋体" w:hAnsi="Times New Roman"/>
          <w:b/>
          <w:bCs/>
          <w:sz w:val="30"/>
          <w:szCs w:val="30"/>
        </w:rPr>
      </w:pPr>
      <w:r>
        <w:rPr>
          <w:rFonts w:ascii="Times New Roman" w:eastAsia="宋体" w:hAnsi="Times New Roman" w:hint="eastAsia"/>
          <w:b/>
          <w:bCs/>
          <w:sz w:val="30"/>
          <w:szCs w:val="30"/>
        </w:rPr>
        <w:t>流程设计</w:t>
      </w:r>
      <w:r>
        <w:rPr>
          <w:rFonts w:ascii="Times New Roman" w:eastAsia="宋体" w:hAnsi="Times New Roman"/>
          <w:b/>
          <w:bCs/>
          <w:sz w:val="30"/>
          <w:szCs w:val="30"/>
        </w:rPr>
        <w:t>（模块主要功能联系）</w:t>
      </w:r>
    </w:p>
    <w:p w14:paraId="10010D7A" w14:textId="77777777" w:rsidR="00171EFC" w:rsidRDefault="00000000">
      <w:pPr>
        <w:pStyle w:val="a0"/>
        <w:ind w:firstLineChars="0" w:firstLine="0"/>
        <w:rPr>
          <w:sz w:val="24"/>
          <w:szCs w:val="24"/>
        </w:rPr>
      </w:pPr>
      <w:r>
        <w:rPr>
          <w:rFonts w:ascii="Times New Roman" w:eastAsia="宋体" w:hAnsi="Times New Roman" w:cs="宋体" w:hint="eastAsia"/>
          <w:sz w:val="24"/>
          <w:szCs w:val="24"/>
        </w:rPr>
        <w:t>音频</w:t>
      </w:r>
      <w:r>
        <w:rPr>
          <w:rFonts w:ascii="Times New Roman" w:eastAsia="宋体" w:hAnsi="Times New Roman" w:cs="宋体"/>
          <w:sz w:val="24"/>
          <w:szCs w:val="24"/>
        </w:rPr>
        <w:t>助手模块主要功能联系</w:t>
      </w:r>
      <w:r>
        <w:rPr>
          <w:rFonts w:ascii="Times New Roman" w:eastAsia="宋体" w:hAnsi="Times New Roman" w:cs="宋体" w:hint="eastAsia"/>
          <w:sz w:val="24"/>
          <w:szCs w:val="24"/>
        </w:rPr>
        <w:t>如图</w:t>
      </w:r>
      <w:r>
        <w:rPr>
          <w:rFonts w:ascii="Times New Roman" w:eastAsia="宋体" w:hAnsi="Times New Roman" w:cs="宋体" w:hint="eastAsia"/>
          <w:sz w:val="24"/>
          <w:szCs w:val="24"/>
        </w:rPr>
        <w:t>6.</w:t>
      </w:r>
      <w:r>
        <w:rPr>
          <w:rFonts w:ascii="Times New Roman" w:eastAsia="宋体" w:hAnsi="Times New Roman" w:cs="宋体" w:hint="eastAsia"/>
          <w:sz w:val="24"/>
          <w:szCs w:val="24"/>
        </w:rPr>
        <w:t>音频助手流程设计所示。</w:t>
      </w:r>
    </w:p>
    <w:p w14:paraId="136EAE81" w14:textId="77777777" w:rsidR="00171EFC" w:rsidRDefault="00000000">
      <w:pPr>
        <w:spacing w:line="360" w:lineRule="auto"/>
        <w:ind w:firstLineChars="0" w:firstLine="0"/>
        <w:jc w:val="center"/>
        <w:rPr>
          <w:sz w:val="24"/>
          <w:szCs w:val="24"/>
        </w:rPr>
      </w:pPr>
      <w:r>
        <w:rPr>
          <w:rFonts w:hint="eastAsia"/>
          <w:noProof/>
          <w:sz w:val="24"/>
          <w:szCs w:val="24"/>
        </w:rPr>
        <w:drawing>
          <wp:inline distT="0" distB="0" distL="114300" distR="114300" wp14:anchorId="41ABE43D" wp14:editId="7A5FC436">
            <wp:extent cx="1671955" cy="5490845"/>
            <wp:effectExtent l="0" t="0" r="4445" b="14605"/>
            <wp:docPr id="4" name="图片 4" descr="exported_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exported_image1"/>
                    <pic:cNvPicPr>
                      <a:picLocks noChangeAspect="1"/>
                    </pic:cNvPicPr>
                  </pic:nvPicPr>
                  <pic:blipFill>
                    <a:blip r:embed="rId11"/>
                    <a:srcRect t="940" b="976"/>
                    <a:stretch>
                      <a:fillRect/>
                    </a:stretch>
                  </pic:blipFill>
                  <pic:spPr>
                    <a:xfrm>
                      <a:off x="0" y="0"/>
                      <a:ext cx="1671955" cy="5490845"/>
                    </a:xfrm>
                    <a:prstGeom prst="rect">
                      <a:avLst/>
                    </a:prstGeom>
                  </pic:spPr>
                </pic:pic>
              </a:graphicData>
            </a:graphic>
          </wp:inline>
        </w:drawing>
      </w:r>
    </w:p>
    <w:p w14:paraId="182952A6" w14:textId="77777777" w:rsidR="00171EFC" w:rsidRDefault="00000000">
      <w:pPr>
        <w:pStyle w:val="a0"/>
        <w:ind w:firstLine="480"/>
        <w:jc w:val="center"/>
        <w:rPr>
          <w:sz w:val="24"/>
          <w:szCs w:val="24"/>
        </w:rPr>
      </w:pPr>
      <w:r>
        <w:rPr>
          <w:rFonts w:ascii="Times New Roman" w:eastAsia="宋体" w:hAnsi="Times New Roman" w:cs="宋体" w:hint="eastAsia"/>
          <w:sz w:val="24"/>
          <w:szCs w:val="24"/>
        </w:rPr>
        <w:t>图</w:t>
      </w:r>
      <w:r>
        <w:rPr>
          <w:rFonts w:ascii="Times New Roman" w:eastAsia="宋体" w:hAnsi="Times New Roman" w:cs="宋体" w:hint="eastAsia"/>
          <w:sz w:val="24"/>
          <w:szCs w:val="24"/>
        </w:rPr>
        <w:t>6.</w:t>
      </w:r>
      <w:r>
        <w:rPr>
          <w:rFonts w:ascii="Times New Roman" w:eastAsia="宋体" w:hAnsi="Times New Roman" w:cs="宋体" w:hint="eastAsia"/>
          <w:sz w:val="24"/>
          <w:szCs w:val="24"/>
        </w:rPr>
        <w:t>音频助手流程设计</w:t>
      </w:r>
    </w:p>
    <w:p w14:paraId="04545E3C" w14:textId="77777777" w:rsidR="00171EFC" w:rsidRDefault="00000000">
      <w:pPr>
        <w:numPr>
          <w:ilvl w:val="0"/>
          <w:numId w:val="10"/>
        </w:numPr>
        <w:spacing w:line="360" w:lineRule="auto"/>
        <w:ind w:firstLineChars="0"/>
        <w:rPr>
          <w:sz w:val="24"/>
          <w:szCs w:val="24"/>
        </w:rPr>
      </w:pPr>
      <w:r>
        <w:rPr>
          <w:sz w:val="24"/>
          <w:szCs w:val="24"/>
        </w:rPr>
        <w:t>入口与鉴权：用户进入音频助手页面，系统校验登录态与权限。</w:t>
      </w:r>
    </w:p>
    <w:p w14:paraId="33AFD28E" w14:textId="77777777" w:rsidR="00171EFC" w:rsidRDefault="00000000">
      <w:pPr>
        <w:numPr>
          <w:ilvl w:val="0"/>
          <w:numId w:val="10"/>
        </w:numPr>
        <w:spacing w:line="360" w:lineRule="auto"/>
        <w:ind w:firstLineChars="0"/>
        <w:rPr>
          <w:sz w:val="24"/>
          <w:szCs w:val="24"/>
        </w:rPr>
      </w:pPr>
      <w:r>
        <w:rPr>
          <w:sz w:val="24"/>
          <w:szCs w:val="24"/>
        </w:rPr>
        <w:t>上传与校验：用户上传音频</w:t>
      </w:r>
      <w:r>
        <w:rPr>
          <w:sz w:val="24"/>
          <w:szCs w:val="24"/>
        </w:rPr>
        <w:t>/</w:t>
      </w:r>
      <w:r>
        <w:rPr>
          <w:sz w:val="24"/>
          <w:szCs w:val="24"/>
        </w:rPr>
        <w:t>图片文件，系统完成格式、大小、时长等校验并</w:t>
      </w:r>
      <w:r>
        <w:rPr>
          <w:sz w:val="24"/>
          <w:szCs w:val="24"/>
        </w:rPr>
        <w:lastRenderedPageBreak/>
        <w:t>写入对象存储，创建分析任务。</w:t>
      </w:r>
    </w:p>
    <w:p w14:paraId="7B2D523F" w14:textId="77777777" w:rsidR="00171EFC" w:rsidRDefault="00000000">
      <w:pPr>
        <w:numPr>
          <w:ilvl w:val="0"/>
          <w:numId w:val="10"/>
        </w:numPr>
        <w:spacing w:line="360" w:lineRule="auto"/>
        <w:ind w:firstLineChars="0"/>
        <w:rPr>
          <w:sz w:val="24"/>
          <w:szCs w:val="24"/>
        </w:rPr>
      </w:pPr>
      <w:r>
        <w:rPr>
          <w:sz w:val="24"/>
          <w:szCs w:val="24"/>
        </w:rPr>
        <w:t>预处理与调度：任务调度器触发预处理（音频转码、分段、降噪</w:t>
      </w:r>
      <w:r>
        <w:rPr>
          <w:sz w:val="24"/>
          <w:szCs w:val="24"/>
        </w:rPr>
        <w:t>/</w:t>
      </w:r>
      <w:r>
        <w:rPr>
          <w:sz w:val="24"/>
          <w:szCs w:val="24"/>
        </w:rPr>
        <w:t>增益，图片压缩与方向校正），并将处理片段分发到识别服务。</w:t>
      </w:r>
    </w:p>
    <w:p w14:paraId="14B931BA" w14:textId="77777777" w:rsidR="00171EFC" w:rsidRDefault="00000000">
      <w:pPr>
        <w:numPr>
          <w:ilvl w:val="0"/>
          <w:numId w:val="10"/>
        </w:numPr>
        <w:spacing w:line="360" w:lineRule="auto"/>
        <w:ind w:firstLineChars="0"/>
        <w:rPr>
          <w:sz w:val="24"/>
          <w:szCs w:val="24"/>
        </w:rPr>
      </w:pPr>
      <w:r>
        <w:rPr>
          <w:sz w:val="24"/>
          <w:szCs w:val="24"/>
        </w:rPr>
        <w:t>音频转写（核心）：</w:t>
      </w:r>
      <w:r>
        <w:rPr>
          <w:sz w:val="24"/>
          <w:szCs w:val="24"/>
        </w:rPr>
        <w:t>ASR</w:t>
      </w:r>
      <w:r>
        <w:rPr>
          <w:sz w:val="24"/>
          <w:szCs w:val="24"/>
        </w:rPr>
        <w:t>生成带时间戳的转写结果，后处理补全标点、段落、可选说话人分离与术语纠错，形成</w:t>
      </w:r>
      <w:r>
        <w:rPr>
          <w:sz w:val="24"/>
          <w:szCs w:val="24"/>
        </w:rPr>
        <w:t>“</w:t>
      </w:r>
      <w:r>
        <w:rPr>
          <w:sz w:val="24"/>
          <w:szCs w:val="24"/>
        </w:rPr>
        <w:t>可读文本</w:t>
      </w:r>
      <w:r>
        <w:rPr>
          <w:sz w:val="24"/>
          <w:szCs w:val="24"/>
        </w:rPr>
        <w:t>+</w:t>
      </w:r>
      <w:r>
        <w:rPr>
          <w:sz w:val="24"/>
          <w:szCs w:val="24"/>
        </w:rPr>
        <w:t>时间轴索引</w:t>
      </w:r>
      <w:r>
        <w:rPr>
          <w:sz w:val="24"/>
          <w:szCs w:val="24"/>
        </w:rPr>
        <w:t>”</w:t>
      </w:r>
      <w:r>
        <w:rPr>
          <w:sz w:val="24"/>
          <w:szCs w:val="24"/>
        </w:rPr>
        <w:t>。</w:t>
      </w:r>
    </w:p>
    <w:p w14:paraId="1FB56358" w14:textId="77777777" w:rsidR="00171EFC" w:rsidRDefault="00000000">
      <w:pPr>
        <w:numPr>
          <w:ilvl w:val="0"/>
          <w:numId w:val="10"/>
        </w:numPr>
        <w:spacing w:line="360" w:lineRule="auto"/>
        <w:ind w:firstLineChars="0"/>
        <w:rPr>
          <w:sz w:val="24"/>
          <w:szCs w:val="24"/>
        </w:rPr>
      </w:pPr>
      <w:r>
        <w:rPr>
          <w:sz w:val="24"/>
          <w:szCs w:val="24"/>
        </w:rPr>
        <w:t>语义建模与检索：将转写文本分段生成向量索引与关键词索引，作为问答与定位的统一证据库。</w:t>
      </w:r>
    </w:p>
    <w:p w14:paraId="0CB0F858" w14:textId="77777777" w:rsidR="00171EFC" w:rsidRDefault="00000000">
      <w:pPr>
        <w:numPr>
          <w:ilvl w:val="0"/>
          <w:numId w:val="10"/>
        </w:numPr>
        <w:spacing w:line="360" w:lineRule="auto"/>
        <w:ind w:firstLineChars="0"/>
        <w:rPr>
          <w:sz w:val="24"/>
          <w:szCs w:val="24"/>
        </w:rPr>
      </w:pPr>
      <w:r>
        <w:rPr>
          <w:sz w:val="24"/>
          <w:szCs w:val="24"/>
        </w:rPr>
        <w:t>智能问答互动：用户输入问题，系统检索相关片段（含时间点）并生成答案，返回</w:t>
      </w:r>
      <w:r>
        <w:rPr>
          <w:sz w:val="24"/>
          <w:szCs w:val="24"/>
        </w:rPr>
        <w:t>“</w:t>
      </w:r>
      <w:r>
        <w:rPr>
          <w:sz w:val="24"/>
          <w:szCs w:val="24"/>
        </w:rPr>
        <w:t>答案</w:t>
      </w:r>
      <w:r>
        <w:rPr>
          <w:sz w:val="24"/>
          <w:szCs w:val="24"/>
        </w:rPr>
        <w:t>+</w:t>
      </w:r>
      <w:r>
        <w:rPr>
          <w:sz w:val="24"/>
          <w:szCs w:val="24"/>
        </w:rPr>
        <w:t>引用片段</w:t>
      </w:r>
      <w:r>
        <w:rPr>
          <w:sz w:val="24"/>
          <w:szCs w:val="24"/>
        </w:rPr>
        <w:t>+</w:t>
      </w:r>
      <w:r>
        <w:rPr>
          <w:sz w:val="24"/>
          <w:szCs w:val="24"/>
        </w:rPr>
        <w:t>跳转时间点</w:t>
      </w:r>
      <w:r>
        <w:rPr>
          <w:sz w:val="24"/>
          <w:szCs w:val="24"/>
        </w:rPr>
        <w:t>”</w:t>
      </w:r>
      <w:r>
        <w:rPr>
          <w:sz w:val="24"/>
          <w:szCs w:val="24"/>
        </w:rPr>
        <w:t>，支持继续追问形成多轮对话。</w:t>
      </w:r>
    </w:p>
    <w:p w14:paraId="7C34057B" w14:textId="77777777" w:rsidR="00171EFC" w:rsidRDefault="00000000">
      <w:pPr>
        <w:numPr>
          <w:ilvl w:val="0"/>
          <w:numId w:val="10"/>
        </w:numPr>
        <w:spacing w:line="360" w:lineRule="auto"/>
        <w:ind w:firstLineChars="0"/>
        <w:rPr>
          <w:sz w:val="24"/>
          <w:szCs w:val="24"/>
        </w:rPr>
      </w:pPr>
      <w:r>
        <w:rPr>
          <w:sz w:val="24"/>
          <w:szCs w:val="24"/>
        </w:rPr>
        <w:t>图片识别（并行能力）：用户上传图片或在音频场景中补充图片资料，系统识别文字</w:t>
      </w:r>
      <w:r>
        <w:rPr>
          <w:sz w:val="24"/>
          <w:szCs w:val="24"/>
        </w:rPr>
        <w:t>/</w:t>
      </w:r>
      <w:r>
        <w:rPr>
          <w:sz w:val="24"/>
          <w:szCs w:val="24"/>
        </w:rPr>
        <w:t>图表</w:t>
      </w:r>
      <w:r>
        <w:rPr>
          <w:sz w:val="24"/>
          <w:szCs w:val="24"/>
        </w:rPr>
        <w:t>/</w:t>
      </w:r>
      <w:r>
        <w:rPr>
          <w:sz w:val="24"/>
          <w:szCs w:val="24"/>
        </w:rPr>
        <w:t>人物等信息，结构化输出并可参与问答。</w:t>
      </w:r>
    </w:p>
    <w:p w14:paraId="72C344C1" w14:textId="77777777" w:rsidR="00171EFC" w:rsidRDefault="00000000">
      <w:pPr>
        <w:numPr>
          <w:ilvl w:val="0"/>
          <w:numId w:val="10"/>
        </w:numPr>
        <w:spacing w:line="360" w:lineRule="auto"/>
        <w:ind w:firstLineChars="0"/>
        <w:rPr>
          <w:sz w:val="24"/>
          <w:szCs w:val="24"/>
        </w:rPr>
      </w:pPr>
      <w:r>
        <w:rPr>
          <w:sz w:val="24"/>
          <w:szCs w:val="24"/>
        </w:rPr>
        <w:t>结果导出与复用：支持导出转写文本、摘要要点、问答记录与引用证据（含时间戳</w:t>
      </w:r>
      <w:r>
        <w:rPr>
          <w:sz w:val="24"/>
          <w:szCs w:val="24"/>
        </w:rPr>
        <w:t>/</w:t>
      </w:r>
      <w:r>
        <w:rPr>
          <w:sz w:val="24"/>
          <w:szCs w:val="24"/>
        </w:rPr>
        <w:t>片段）用于归档与分享。</w:t>
      </w:r>
    </w:p>
    <w:p w14:paraId="483190BB" w14:textId="77777777" w:rsidR="00171EFC" w:rsidRDefault="00000000">
      <w:pPr>
        <w:pStyle w:val="a0"/>
        <w:numPr>
          <w:ilvl w:val="1"/>
          <w:numId w:val="2"/>
        </w:numPr>
        <w:rPr>
          <w:rFonts w:ascii="Times New Roman" w:eastAsia="宋体" w:hAnsi="Times New Roman"/>
          <w:b/>
          <w:bCs/>
          <w:sz w:val="30"/>
          <w:szCs w:val="30"/>
        </w:rPr>
      </w:pPr>
      <w:r>
        <w:rPr>
          <w:rFonts w:ascii="Times New Roman" w:eastAsia="宋体" w:hAnsi="Times New Roman"/>
          <w:b/>
          <w:bCs/>
          <w:sz w:val="30"/>
          <w:szCs w:val="30"/>
        </w:rPr>
        <w:t>功能设计（模块主要功能）</w:t>
      </w:r>
    </w:p>
    <w:p w14:paraId="308A3013" w14:textId="77777777" w:rsidR="00171EFC" w:rsidRDefault="00000000">
      <w:pPr>
        <w:spacing w:line="360" w:lineRule="auto"/>
        <w:ind w:firstLine="480"/>
      </w:pPr>
      <w:r>
        <w:rPr>
          <w:rFonts w:ascii="宋体" w:hAnsi="宋体" w:cs="宋体"/>
          <w:sz w:val="24"/>
          <w:szCs w:val="24"/>
        </w:rPr>
        <w:t>音频助手包含音频文件上传与长音频解析（支持30分钟以上）、语音自动转写并生成可检索的结构化文本（含时间戳/可选说话人区分）、基于转写内容的智能问答与关键片段定位回指，同时支持图片上传识别（文字/图表/人物等）并进行多模态问答，最终可将转写与问答结果导出用于分享与归档。</w:t>
      </w:r>
      <w:r>
        <w:rPr>
          <w:rFonts w:ascii="宋体" w:hAnsi="宋体" w:cs="宋体" w:hint="eastAsia"/>
          <w:sz w:val="24"/>
          <w:szCs w:val="24"/>
        </w:rPr>
        <w:t>如图7所示，是音频助手的界面。</w:t>
      </w:r>
    </w:p>
    <w:p w14:paraId="40631016" w14:textId="77777777" w:rsidR="00171EFC" w:rsidRDefault="00000000">
      <w:pPr>
        <w:spacing w:line="360" w:lineRule="auto"/>
        <w:ind w:firstLineChars="0" w:firstLine="0"/>
        <w:jc w:val="center"/>
      </w:pPr>
      <w:r>
        <w:rPr>
          <w:noProof/>
        </w:rPr>
        <w:drawing>
          <wp:inline distT="0" distB="0" distL="114300" distR="114300" wp14:anchorId="46F73378" wp14:editId="147E5325">
            <wp:extent cx="3247390" cy="2014220"/>
            <wp:effectExtent l="0" t="0" r="10160" b="508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12"/>
                    <a:stretch>
                      <a:fillRect/>
                    </a:stretch>
                  </pic:blipFill>
                  <pic:spPr>
                    <a:xfrm>
                      <a:off x="0" y="0"/>
                      <a:ext cx="3247390" cy="2014220"/>
                    </a:xfrm>
                    <a:prstGeom prst="rect">
                      <a:avLst/>
                    </a:prstGeom>
                    <a:noFill/>
                    <a:ln>
                      <a:noFill/>
                    </a:ln>
                  </pic:spPr>
                </pic:pic>
              </a:graphicData>
            </a:graphic>
          </wp:inline>
        </w:drawing>
      </w:r>
    </w:p>
    <w:p w14:paraId="336CE4E6" w14:textId="77777777" w:rsidR="00171EFC" w:rsidRDefault="00000000">
      <w:pPr>
        <w:pStyle w:val="a0"/>
        <w:ind w:firstLine="420"/>
        <w:jc w:val="center"/>
      </w:pPr>
      <w:r>
        <w:rPr>
          <w:rFonts w:hint="eastAsia"/>
        </w:rPr>
        <w:t>图</w:t>
      </w:r>
      <w:r>
        <w:rPr>
          <w:rFonts w:hint="eastAsia"/>
        </w:rPr>
        <w:t xml:space="preserve">7. </w:t>
      </w:r>
      <w:r>
        <w:rPr>
          <w:rFonts w:hint="eastAsia"/>
        </w:rPr>
        <w:t>音频助手界面</w:t>
      </w:r>
    </w:p>
    <w:p w14:paraId="73961B47" w14:textId="77777777" w:rsidR="00171EFC" w:rsidRDefault="00000000">
      <w:pPr>
        <w:numPr>
          <w:ilvl w:val="2"/>
          <w:numId w:val="2"/>
        </w:numPr>
        <w:spacing w:line="360" w:lineRule="auto"/>
        <w:rPr>
          <w:b/>
          <w:bCs/>
          <w:szCs w:val="28"/>
        </w:rPr>
      </w:pPr>
      <w:r>
        <w:rPr>
          <w:b/>
          <w:bCs/>
          <w:szCs w:val="28"/>
        </w:rPr>
        <w:t>音频上传与长音频解析功能</w:t>
      </w:r>
    </w:p>
    <w:p w14:paraId="60A156D2" w14:textId="77777777" w:rsidR="00171EFC" w:rsidRDefault="00000000">
      <w:pPr>
        <w:spacing w:line="360" w:lineRule="auto"/>
        <w:ind w:firstLine="480"/>
        <w:rPr>
          <w:sz w:val="24"/>
          <w:szCs w:val="24"/>
        </w:rPr>
      </w:pPr>
      <w:r>
        <w:rPr>
          <w:sz w:val="24"/>
          <w:szCs w:val="24"/>
        </w:rPr>
        <w:lastRenderedPageBreak/>
        <w:t>音频上传功能是音频助手的统一入口，支持会议录音、讲座音频、访谈记录等文件上传，并面向</w:t>
      </w:r>
      <w:r>
        <w:rPr>
          <w:sz w:val="24"/>
          <w:szCs w:val="24"/>
        </w:rPr>
        <w:t>30</w:t>
      </w:r>
      <w:r>
        <w:rPr>
          <w:sz w:val="24"/>
          <w:szCs w:val="24"/>
        </w:rPr>
        <w:t>分钟以上音频提供稳定解析能力。上传阶段系统完成格式白名单、文件大小与时长阈值校验，避免不支持格式或异常文件进入处理链路；上传成功后自动创建异步任务并展示解析进度，用户可离开页面后在历史记录中继续查看结果。为保障长音频可处理性，系统在预处理阶段执行统一转码（采样率</w:t>
      </w:r>
      <w:r>
        <w:rPr>
          <w:sz w:val="24"/>
          <w:szCs w:val="24"/>
        </w:rPr>
        <w:t>/</w:t>
      </w:r>
      <w:r>
        <w:rPr>
          <w:sz w:val="24"/>
          <w:szCs w:val="24"/>
        </w:rPr>
        <w:t>声道标准化）与分段切片，将长音频切分为可并行识别的片段，同时保留片段顺序与全局时间轴映射；在网络不稳定场景下可采用分片上传与断点续传降低失败率。任务执行层对每个片段进行状态管理、失败重试与超时控制，保证整体任务可恢复；最终将分段结果按时间线合并为完整转写与索引结构，为后续问答、定位与导出提供可靠基础。</w:t>
      </w:r>
    </w:p>
    <w:p w14:paraId="288CA303"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语音转写与结构化文本生成</w:t>
      </w:r>
    </w:p>
    <w:p w14:paraId="36567312" w14:textId="77777777" w:rsidR="00171EFC" w:rsidRDefault="00000000">
      <w:pPr>
        <w:spacing w:line="360" w:lineRule="auto"/>
        <w:ind w:firstLine="480"/>
        <w:rPr>
          <w:sz w:val="24"/>
          <w:szCs w:val="24"/>
        </w:rPr>
      </w:pPr>
      <w:r>
        <w:rPr>
          <w:sz w:val="24"/>
          <w:szCs w:val="24"/>
        </w:rPr>
        <w:t>语音转写功能将音频内容自动转换为可阅读、可检索、可回指的文本结果。系统首先通过</w:t>
      </w:r>
      <w:r>
        <w:rPr>
          <w:sz w:val="24"/>
          <w:szCs w:val="24"/>
        </w:rPr>
        <w:t>ASR</w:t>
      </w:r>
      <w:r>
        <w:rPr>
          <w:sz w:val="24"/>
          <w:szCs w:val="24"/>
        </w:rPr>
        <w:t>生成逐句转写，并输出精确到句</w:t>
      </w:r>
      <w:r>
        <w:rPr>
          <w:sz w:val="24"/>
          <w:szCs w:val="24"/>
        </w:rPr>
        <w:t>/</w:t>
      </w:r>
      <w:r>
        <w:rPr>
          <w:sz w:val="24"/>
          <w:szCs w:val="24"/>
        </w:rPr>
        <w:t>词级的时间戳；随后进行文本后处理：标点恢复与大小写规范化提升可读性，按语义与停顿进行段落切分形成</w:t>
      </w:r>
      <w:r>
        <w:rPr>
          <w:sz w:val="24"/>
          <w:szCs w:val="24"/>
        </w:rPr>
        <w:t>“</w:t>
      </w:r>
      <w:r>
        <w:rPr>
          <w:sz w:val="24"/>
          <w:szCs w:val="24"/>
        </w:rPr>
        <w:t>可阅读稿</w:t>
      </w:r>
      <w:r>
        <w:rPr>
          <w:sz w:val="24"/>
          <w:szCs w:val="24"/>
        </w:rPr>
        <w:t>”</w:t>
      </w:r>
      <w:r>
        <w:rPr>
          <w:sz w:val="24"/>
          <w:szCs w:val="24"/>
        </w:rPr>
        <w:t>，并可选启用说话人分离（区分不同发言者）与领域术语纠错（如项目名、人名、缩写词）提高准确率。为支持</w:t>
      </w:r>
      <w:r>
        <w:rPr>
          <w:sz w:val="24"/>
          <w:szCs w:val="24"/>
        </w:rPr>
        <w:t>“</w:t>
      </w:r>
      <w:r>
        <w:rPr>
          <w:sz w:val="24"/>
          <w:szCs w:val="24"/>
        </w:rPr>
        <w:t>听读结合</w:t>
      </w:r>
      <w:r>
        <w:rPr>
          <w:sz w:val="24"/>
          <w:szCs w:val="24"/>
        </w:rPr>
        <w:t>”</w:t>
      </w:r>
      <w:r>
        <w:rPr>
          <w:sz w:val="24"/>
          <w:szCs w:val="24"/>
        </w:rPr>
        <w:t>，转写结果与音频播放器联动：点击文本可跳转播放到对应时间点，用户也可通过时间轴快速定位关键片段。系统还会抽取结构化信息（如提及的日期、指标、专有名词、行动项候选），形成后续问答与摘要的高价值特征。最终输出包括：转写全文、时间轴索引、（可选）说话人标签与结构化实体信息，均可用于检索、导出与复用。</w:t>
      </w:r>
    </w:p>
    <w:p w14:paraId="2D89503C"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基于内容的智能问答互动</w:t>
      </w:r>
    </w:p>
    <w:p w14:paraId="07D7C758" w14:textId="77777777" w:rsidR="00171EFC" w:rsidRDefault="00000000">
      <w:pPr>
        <w:spacing w:line="360" w:lineRule="auto"/>
        <w:ind w:firstLine="480"/>
        <w:rPr>
          <w:sz w:val="24"/>
          <w:szCs w:val="24"/>
        </w:rPr>
      </w:pPr>
      <w:r>
        <w:rPr>
          <w:sz w:val="24"/>
          <w:szCs w:val="24"/>
        </w:rPr>
        <w:t>智能问答建立在</w:t>
      </w:r>
      <w:r>
        <w:rPr>
          <w:sz w:val="24"/>
          <w:szCs w:val="24"/>
        </w:rPr>
        <w:t>“</w:t>
      </w:r>
      <w:r>
        <w:rPr>
          <w:sz w:val="24"/>
          <w:szCs w:val="24"/>
        </w:rPr>
        <w:t>转写文本</w:t>
      </w:r>
      <w:r>
        <w:rPr>
          <w:sz w:val="24"/>
          <w:szCs w:val="24"/>
        </w:rPr>
        <w:t>+</w:t>
      </w:r>
      <w:r>
        <w:rPr>
          <w:sz w:val="24"/>
          <w:szCs w:val="24"/>
        </w:rPr>
        <w:t>语义索引</w:t>
      </w:r>
      <w:r>
        <w:rPr>
          <w:sz w:val="24"/>
          <w:szCs w:val="24"/>
        </w:rPr>
        <w:t>”</w:t>
      </w:r>
      <w:r>
        <w:rPr>
          <w:sz w:val="24"/>
          <w:szCs w:val="24"/>
        </w:rPr>
        <w:t>的证据库之上，支持用户围绕音频内容进行多轮交互式提问，快速获取关键信息并定位证据。用户可提问总结型问题（如</w:t>
      </w:r>
      <w:r>
        <w:rPr>
          <w:sz w:val="24"/>
          <w:szCs w:val="24"/>
        </w:rPr>
        <w:t>“</w:t>
      </w:r>
      <w:r>
        <w:rPr>
          <w:sz w:val="24"/>
          <w:szCs w:val="24"/>
        </w:rPr>
        <w:t>这次会议结论是什么</w:t>
      </w:r>
      <w:r>
        <w:rPr>
          <w:sz w:val="24"/>
          <w:szCs w:val="24"/>
        </w:rPr>
        <w:t>”</w:t>
      </w:r>
      <w:r>
        <w:rPr>
          <w:sz w:val="24"/>
          <w:szCs w:val="24"/>
        </w:rPr>
        <w:t>）、定位型问题（如</w:t>
      </w:r>
      <w:r>
        <w:rPr>
          <w:sz w:val="24"/>
          <w:szCs w:val="24"/>
        </w:rPr>
        <w:t>“</w:t>
      </w:r>
      <w:r>
        <w:rPr>
          <w:sz w:val="24"/>
          <w:szCs w:val="24"/>
        </w:rPr>
        <w:t>讨论预算的部分在哪</w:t>
      </w:r>
      <w:r>
        <w:rPr>
          <w:sz w:val="24"/>
          <w:szCs w:val="24"/>
        </w:rPr>
        <w:t>”</w:t>
      </w:r>
      <w:r>
        <w:rPr>
          <w:sz w:val="24"/>
          <w:szCs w:val="24"/>
        </w:rPr>
        <w:t>）、责任追踪问题（如</w:t>
      </w:r>
      <w:r>
        <w:rPr>
          <w:sz w:val="24"/>
          <w:szCs w:val="24"/>
        </w:rPr>
        <w:t>“</w:t>
      </w:r>
      <w:r>
        <w:rPr>
          <w:sz w:val="24"/>
          <w:szCs w:val="24"/>
        </w:rPr>
        <w:t>谁负责下一步</w:t>
      </w:r>
      <w:r>
        <w:rPr>
          <w:sz w:val="24"/>
          <w:szCs w:val="24"/>
        </w:rPr>
        <w:t>”</w:t>
      </w:r>
      <w:r>
        <w:rPr>
          <w:sz w:val="24"/>
          <w:szCs w:val="24"/>
        </w:rPr>
        <w:t>）、风险与争议问题（如</w:t>
      </w:r>
      <w:r>
        <w:rPr>
          <w:sz w:val="24"/>
          <w:szCs w:val="24"/>
        </w:rPr>
        <w:t>“</w:t>
      </w:r>
      <w:r>
        <w:rPr>
          <w:sz w:val="24"/>
          <w:szCs w:val="24"/>
        </w:rPr>
        <w:t>有哪些未达成一致的点</w:t>
      </w:r>
      <w:r>
        <w:rPr>
          <w:sz w:val="24"/>
          <w:szCs w:val="24"/>
        </w:rPr>
        <w:t>”</w:t>
      </w:r>
      <w:r>
        <w:rPr>
          <w:sz w:val="24"/>
          <w:szCs w:val="24"/>
        </w:rPr>
        <w:t>）等。系统对问题进行意图识别与检索：先从向量索引与关键词索引中召回相关片段，再将片段作为证据输入生成模型输出答案；返回内容包含</w:t>
      </w:r>
      <w:r>
        <w:rPr>
          <w:sz w:val="24"/>
          <w:szCs w:val="24"/>
        </w:rPr>
        <w:t>“</w:t>
      </w:r>
      <w:r>
        <w:rPr>
          <w:sz w:val="24"/>
          <w:szCs w:val="24"/>
        </w:rPr>
        <w:t>答案</w:t>
      </w:r>
      <w:r>
        <w:rPr>
          <w:sz w:val="24"/>
          <w:szCs w:val="24"/>
        </w:rPr>
        <w:t xml:space="preserve"> + </w:t>
      </w:r>
      <w:r>
        <w:rPr>
          <w:sz w:val="24"/>
          <w:szCs w:val="24"/>
        </w:rPr>
        <w:t>引用片段</w:t>
      </w:r>
      <w:r>
        <w:rPr>
          <w:sz w:val="24"/>
          <w:szCs w:val="24"/>
        </w:rPr>
        <w:t xml:space="preserve"> + </w:t>
      </w:r>
      <w:r>
        <w:rPr>
          <w:sz w:val="24"/>
          <w:szCs w:val="24"/>
        </w:rPr>
        <w:t>对应时间戳</w:t>
      </w:r>
      <w:r>
        <w:rPr>
          <w:sz w:val="24"/>
          <w:szCs w:val="24"/>
        </w:rPr>
        <w:t>/</w:t>
      </w:r>
      <w:r>
        <w:rPr>
          <w:sz w:val="24"/>
          <w:szCs w:val="24"/>
        </w:rPr>
        <w:t>跳转按钮</w:t>
      </w:r>
      <w:r>
        <w:rPr>
          <w:sz w:val="24"/>
          <w:szCs w:val="24"/>
        </w:rPr>
        <w:t>”</w:t>
      </w:r>
      <w:r>
        <w:rPr>
          <w:sz w:val="24"/>
          <w:szCs w:val="24"/>
        </w:rPr>
        <w:t>，确保可核验、可追溯。对于多轮追问，系统维护会话</w:t>
      </w:r>
      <w:r>
        <w:rPr>
          <w:sz w:val="24"/>
          <w:szCs w:val="24"/>
        </w:rPr>
        <w:lastRenderedPageBreak/>
        <w:t>上下文与用户关注点，避免重复召回并提升连贯性；对于不确定或证据不足的问题，系统明确提示并建议用户补充限定条件（时间范围</w:t>
      </w:r>
      <w:r>
        <w:rPr>
          <w:sz w:val="24"/>
          <w:szCs w:val="24"/>
        </w:rPr>
        <w:t>/</w:t>
      </w:r>
      <w:r>
        <w:rPr>
          <w:sz w:val="24"/>
          <w:szCs w:val="24"/>
        </w:rPr>
        <w:t>发言人</w:t>
      </w:r>
      <w:r>
        <w:rPr>
          <w:sz w:val="24"/>
          <w:szCs w:val="24"/>
        </w:rPr>
        <w:t>/</w:t>
      </w:r>
      <w:r>
        <w:rPr>
          <w:sz w:val="24"/>
          <w:szCs w:val="24"/>
        </w:rPr>
        <w:t>关键词），保证交互可靠。问答记录可沉淀为可导出的复盘材料，提升组织协作效率。</w:t>
      </w:r>
    </w:p>
    <w:p w14:paraId="7C07419F"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图片识别与多模态内容理解</w:t>
      </w:r>
    </w:p>
    <w:p w14:paraId="3D6D7BFB" w14:textId="77777777" w:rsidR="00171EFC" w:rsidRDefault="00000000">
      <w:pPr>
        <w:spacing w:line="360" w:lineRule="auto"/>
        <w:ind w:firstLine="480"/>
        <w:rPr>
          <w:sz w:val="24"/>
          <w:szCs w:val="24"/>
        </w:rPr>
      </w:pPr>
      <w:r>
        <w:rPr>
          <w:sz w:val="24"/>
          <w:szCs w:val="24"/>
        </w:rPr>
        <w:t>图片识别功能面向</w:t>
      </w:r>
      <w:r>
        <w:rPr>
          <w:sz w:val="24"/>
          <w:szCs w:val="24"/>
        </w:rPr>
        <w:t>“</w:t>
      </w:r>
      <w:r>
        <w:rPr>
          <w:sz w:val="24"/>
          <w:szCs w:val="24"/>
        </w:rPr>
        <w:t>音频</w:t>
      </w:r>
      <w:r>
        <w:rPr>
          <w:sz w:val="24"/>
          <w:szCs w:val="24"/>
        </w:rPr>
        <w:t>+</w:t>
      </w:r>
      <w:r>
        <w:rPr>
          <w:sz w:val="24"/>
          <w:szCs w:val="24"/>
        </w:rPr>
        <w:t>资料</w:t>
      </w:r>
      <w:r>
        <w:rPr>
          <w:sz w:val="24"/>
          <w:szCs w:val="24"/>
        </w:rPr>
        <w:t>”</w:t>
      </w:r>
      <w:r>
        <w:rPr>
          <w:sz w:val="24"/>
          <w:szCs w:val="24"/>
        </w:rPr>
        <w:t>联合理解需求，支持用户上传会议截图、白板照片、</w:t>
      </w:r>
      <w:r>
        <w:rPr>
          <w:sz w:val="24"/>
          <w:szCs w:val="24"/>
        </w:rPr>
        <w:t>PPT</w:t>
      </w:r>
      <w:r>
        <w:rPr>
          <w:sz w:val="24"/>
          <w:szCs w:val="24"/>
        </w:rPr>
        <w:t>截图、报表图表等图片内容。系统对图片进行预处理（去噪、倾斜校正、增强清晰度），随后按内容类型执行多策略识别：对文字密集图片采用</w:t>
      </w:r>
      <w:r>
        <w:rPr>
          <w:sz w:val="24"/>
          <w:szCs w:val="24"/>
        </w:rPr>
        <w:t>OCR</w:t>
      </w:r>
      <w:r>
        <w:rPr>
          <w:sz w:val="24"/>
          <w:szCs w:val="24"/>
        </w:rPr>
        <w:t>抽取文本并结构化为段落</w:t>
      </w:r>
      <w:r>
        <w:rPr>
          <w:sz w:val="24"/>
          <w:szCs w:val="24"/>
        </w:rPr>
        <w:t>/</w:t>
      </w:r>
      <w:r>
        <w:rPr>
          <w:sz w:val="24"/>
          <w:szCs w:val="24"/>
        </w:rPr>
        <w:t>列表；对图表类图片识别图表类型、标题、坐标轴、关键数值与趋势，提取可用于问答的结构化数据；对人物</w:t>
      </w:r>
      <w:r>
        <w:rPr>
          <w:sz w:val="24"/>
          <w:szCs w:val="24"/>
        </w:rPr>
        <w:t>/</w:t>
      </w:r>
      <w:r>
        <w:rPr>
          <w:sz w:val="24"/>
          <w:szCs w:val="24"/>
        </w:rPr>
        <w:t>场景类图片提取关键实体与语义标签，辅助用户理解资料背景。识别结果支持与问答联动：用户可直接询问</w:t>
      </w:r>
      <w:r>
        <w:rPr>
          <w:sz w:val="24"/>
          <w:szCs w:val="24"/>
        </w:rPr>
        <w:t>“</w:t>
      </w:r>
      <w:r>
        <w:rPr>
          <w:sz w:val="24"/>
          <w:szCs w:val="24"/>
        </w:rPr>
        <w:t>图表结论是什么</w:t>
      </w:r>
      <w:r>
        <w:rPr>
          <w:sz w:val="24"/>
          <w:szCs w:val="24"/>
        </w:rPr>
        <w:t>”“</w:t>
      </w:r>
      <w:r>
        <w:rPr>
          <w:sz w:val="24"/>
          <w:szCs w:val="24"/>
        </w:rPr>
        <w:t>这个表的关键指标是多少</w:t>
      </w:r>
      <w:r>
        <w:rPr>
          <w:sz w:val="24"/>
          <w:szCs w:val="24"/>
        </w:rPr>
        <w:t>”“</w:t>
      </w:r>
      <w:r>
        <w:rPr>
          <w:sz w:val="24"/>
          <w:szCs w:val="24"/>
        </w:rPr>
        <w:t>图片里写了哪些行动项</w:t>
      </w:r>
      <w:r>
        <w:rPr>
          <w:sz w:val="24"/>
          <w:szCs w:val="24"/>
        </w:rPr>
        <w:t>”</w:t>
      </w:r>
      <w:r>
        <w:rPr>
          <w:sz w:val="24"/>
          <w:szCs w:val="24"/>
        </w:rPr>
        <w:t>等，系统返回答案并引用识别到的证据区域或文本片段。该能力使音频助手从</w:t>
      </w:r>
      <w:r>
        <w:rPr>
          <w:sz w:val="24"/>
          <w:szCs w:val="24"/>
        </w:rPr>
        <w:t>“</w:t>
      </w:r>
      <w:r>
        <w:rPr>
          <w:sz w:val="24"/>
          <w:szCs w:val="24"/>
        </w:rPr>
        <w:t>纯音频理解</w:t>
      </w:r>
      <w:r>
        <w:rPr>
          <w:sz w:val="24"/>
          <w:szCs w:val="24"/>
        </w:rPr>
        <w:t>”</w:t>
      </w:r>
      <w:r>
        <w:rPr>
          <w:sz w:val="24"/>
          <w:szCs w:val="24"/>
        </w:rPr>
        <w:t>扩展到</w:t>
      </w:r>
      <w:r>
        <w:rPr>
          <w:sz w:val="24"/>
          <w:szCs w:val="24"/>
        </w:rPr>
        <w:t>“</w:t>
      </w:r>
      <w:r>
        <w:rPr>
          <w:sz w:val="24"/>
          <w:szCs w:val="24"/>
        </w:rPr>
        <w:t>多媒体材料理解</w:t>
      </w:r>
      <w:r>
        <w:rPr>
          <w:sz w:val="24"/>
          <w:szCs w:val="24"/>
        </w:rPr>
        <w:t>”</w:t>
      </w:r>
      <w:r>
        <w:rPr>
          <w:sz w:val="24"/>
          <w:szCs w:val="24"/>
        </w:rPr>
        <w:t>，提升对会议与培训资料的整体解析能力。</w:t>
      </w:r>
    </w:p>
    <w:p w14:paraId="2C3A128B" w14:textId="77777777" w:rsidR="00171EFC" w:rsidRDefault="00000000">
      <w:pPr>
        <w:pStyle w:val="a0"/>
        <w:numPr>
          <w:ilvl w:val="1"/>
          <w:numId w:val="2"/>
        </w:numPr>
        <w:rPr>
          <w:rFonts w:ascii="Times New Roman" w:eastAsia="宋体" w:hAnsi="Times New Roman"/>
          <w:b/>
          <w:bCs/>
          <w:sz w:val="30"/>
          <w:szCs w:val="30"/>
        </w:rPr>
      </w:pPr>
      <w:r>
        <w:rPr>
          <w:rFonts w:ascii="Times New Roman" w:eastAsia="宋体" w:hAnsi="Times New Roman"/>
          <w:b/>
          <w:bCs/>
          <w:sz w:val="30"/>
          <w:szCs w:val="30"/>
        </w:rPr>
        <w:t>关键技术（实现方式说明）</w:t>
      </w:r>
    </w:p>
    <w:p w14:paraId="4AE6277A" w14:textId="77777777" w:rsidR="00171EFC" w:rsidRDefault="00000000">
      <w:pPr>
        <w:numPr>
          <w:ilvl w:val="2"/>
          <w:numId w:val="2"/>
        </w:numPr>
        <w:spacing w:line="360" w:lineRule="auto"/>
        <w:rPr>
          <w:b/>
          <w:bCs/>
          <w:szCs w:val="28"/>
        </w:rPr>
      </w:pPr>
      <w:r>
        <w:rPr>
          <w:b/>
          <w:bCs/>
          <w:szCs w:val="28"/>
        </w:rPr>
        <w:t>长音频分段、并行识别与时间轴对齐技术</w:t>
      </w:r>
    </w:p>
    <w:p w14:paraId="7A854A02" w14:textId="77777777" w:rsidR="00171EFC" w:rsidRDefault="00000000">
      <w:pPr>
        <w:spacing w:line="360" w:lineRule="auto"/>
        <w:ind w:firstLine="480"/>
        <w:rPr>
          <w:sz w:val="24"/>
          <w:szCs w:val="24"/>
        </w:rPr>
      </w:pPr>
      <w:r>
        <w:rPr>
          <w:sz w:val="24"/>
          <w:szCs w:val="24"/>
        </w:rPr>
        <w:t>为支持</w:t>
      </w:r>
      <w:r>
        <w:rPr>
          <w:sz w:val="24"/>
          <w:szCs w:val="24"/>
        </w:rPr>
        <w:t>30</w:t>
      </w:r>
      <w:r>
        <w:rPr>
          <w:sz w:val="24"/>
          <w:szCs w:val="24"/>
        </w:rPr>
        <w:t>分钟以上音频，系统对音频进行统一转码与智能分段（按静音检测</w:t>
      </w:r>
      <w:r>
        <w:rPr>
          <w:sz w:val="24"/>
          <w:szCs w:val="24"/>
        </w:rPr>
        <w:t>/</w:t>
      </w:r>
      <w:r>
        <w:rPr>
          <w:sz w:val="24"/>
          <w:szCs w:val="24"/>
        </w:rPr>
        <w:t>能量阈值</w:t>
      </w:r>
      <w:r>
        <w:rPr>
          <w:sz w:val="24"/>
          <w:szCs w:val="24"/>
        </w:rPr>
        <w:t>/</w:t>
      </w:r>
      <w:r>
        <w:rPr>
          <w:sz w:val="24"/>
          <w:szCs w:val="24"/>
        </w:rPr>
        <w:t>最大时长切片），并将片段并行送入识别服务，显著降低单次推理压力与整体延迟。分段结果通过全局时间偏移映射回原始音频，合并时保持句级时间戳连续一致，实现</w:t>
      </w:r>
      <w:r>
        <w:rPr>
          <w:sz w:val="24"/>
          <w:szCs w:val="24"/>
        </w:rPr>
        <w:t>“</w:t>
      </w:r>
      <w:r>
        <w:rPr>
          <w:sz w:val="24"/>
          <w:szCs w:val="24"/>
        </w:rPr>
        <w:t>文本</w:t>
      </w:r>
      <w:r>
        <w:rPr>
          <w:sz w:val="24"/>
          <w:szCs w:val="24"/>
        </w:rPr>
        <w:t>—</w:t>
      </w:r>
      <w:r>
        <w:rPr>
          <w:sz w:val="24"/>
          <w:szCs w:val="24"/>
        </w:rPr>
        <w:t>时间点</w:t>
      </w:r>
      <w:r>
        <w:rPr>
          <w:sz w:val="24"/>
          <w:szCs w:val="24"/>
        </w:rPr>
        <w:t>—</w:t>
      </w:r>
      <w:r>
        <w:rPr>
          <w:sz w:val="24"/>
          <w:szCs w:val="24"/>
        </w:rPr>
        <w:t>播放器跳转</w:t>
      </w:r>
      <w:r>
        <w:rPr>
          <w:sz w:val="24"/>
          <w:szCs w:val="24"/>
        </w:rPr>
        <w:t>”</w:t>
      </w:r>
      <w:r>
        <w:rPr>
          <w:sz w:val="24"/>
          <w:szCs w:val="24"/>
        </w:rPr>
        <w:t>精确联动。同时配合任务级状态机（分片状态、失败重试、幂等合并）保障长音频处理的可恢复性与稳定性。</w:t>
      </w:r>
    </w:p>
    <w:p w14:paraId="667534FF" w14:textId="77777777" w:rsidR="00171EFC" w:rsidRDefault="00000000">
      <w:pPr>
        <w:numPr>
          <w:ilvl w:val="2"/>
          <w:numId w:val="2"/>
        </w:numPr>
        <w:spacing w:line="360" w:lineRule="auto"/>
        <w:rPr>
          <w:b/>
          <w:bCs/>
          <w:szCs w:val="28"/>
        </w:rPr>
      </w:pPr>
      <w:r>
        <w:rPr>
          <w:b/>
          <w:bCs/>
          <w:szCs w:val="28"/>
        </w:rPr>
        <w:t>ASR</w:t>
      </w:r>
      <w:r>
        <w:rPr>
          <w:b/>
          <w:bCs/>
          <w:szCs w:val="28"/>
        </w:rPr>
        <w:t>模型调用与文本后处理技术（可读性与准确率提升）</w:t>
      </w:r>
    </w:p>
    <w:p w14:paraId="397F07A8" w14:textId="77777777" w:rsidR="00171EFC" w:rsidRDefault="00000000">
      <w:pPr>
        <w:spacing w:line="360" w:lineRule="auto"/>
        <w:ind w:firstLine="480"/>
        <w:rPr>
          <w:sz w:val="24"/>
          <w:szCs w:val="24"/>
        </w:rPr>
      </w:pPr>
      <w:r>
        <w:rPr>
          <w:sz w:val="24"/>
          <w:szCs w:val="24"/>
        </w:rPr>
        <w:t>转写核心采用高质量</w:t>
      </w:r>
      <w:r>
        <w:rPr>
          <w:sz w:val="24"/>
          <w:szCs w:val="24"/>
        </w:rPr>
        <w:t>ASR</w:t>
      </w:r>
      <w:r>
        <w:rPr>
          <w:sz w:val="24"/>
          <w:szCs w:val="24"/>
        </w:rPr>
        <w:t>能力（模型服务或</w:t>
      </w:r>
      <w:r>
        <w:rPr>
          <w:sz w:val="24"/>
          <w:szCs w:val="24"/>
        </w:rPr>
        <w:t>API</w:t>
      </w:r>
      <w:r>
        <w:rPr>
          <w:sz w:val="24"/>
          <w:szCs w:val="24"/>
        </w:rPr>
        <w:t>），输出逐句转写与时间戳；后处理层叠加标点恢复、段落切分、专有名词与术语纠错、（可选）说话人分离与发言轮次整理，提升可读性与信息结构化程度。对企业与团队高频术语可维护热词词表或自定义词典，以最小成本改善识别效果；对置信度低片段进行标记或二次识别，降低关键事实错误风险。</w:t>
      </w:r>
    </w:p>
    <w:p w14:paraId="59559CE2" w14:textId="77777777" w:rsidR="00171EFC" w:rsidRDefault="00000000">
      <w:pPr>
        <w:numPr>
          <w:ilvl w:val="2"/>
          <w:numId w:val="2"/>
        </w:numPr>
        <w:spacing w:line="360" w:lineRule="auto"/>
        <w:rPr>
          <w:b/>
          <w:bCs/>
          <w:szCs w:val="28"/>
        </w:rPr>
      </w:pPr>
      <w:r>
        <w:rPr>
          <w:b/>
          <w:bCs/>
          <w:szCs w:val="28"/>
        </w:rPr>
        <w:lastRenderedPageBreak/>
        <w:t>语义索引与检索增强生成技术（</w:t>
      </w:r>
      <w:r>
        <w:rPr>
          <w:b/>
          <w:bCs/>
          <w:szCs w:val="28"/>
        </w:rPr>
        <w:t>RAG</w:t>
      </w:r>
      <w:r>
        <w:rPr>
          <w:b/>
          <w:bCs/>
          <w:szCs w:val="28"/>
        </w:rPr>
        <w:t>，确保可核验）</w:t>
      </w:r>
    </w:p>
    <w:p w14:paraId="447076AC" w14:textId="77777777" w:rsidR="00171EFC" w:rsidRDefault="00000000">
      <w:pPr>
        <w:spacing w:line="360" w:lineRule="auto"/>
        <w:ind w:firstLine="480"/>
        <w:rPr>
          <w:sz w:val="24"/>
          <w:szCs w:val="24"/>
        </w:rPr>
      </w:pPr>
      <w:r>
        <w:rPr>
          <w:sz w:val="24"/>
          <w:szCs w:val="24"/>
        </w:rPr>
        <w:t>问答与要点提取基于转写文本分段建立向量索引（</w:t>
      </w:r>
      <w:r>
        <w:rPr>
          <w:sz w:val="24"/>
          <w:szCs w:val="24"/>
        </w:rPr>
        <w:t>embedding</w:t>
      </w:r>
      <w:r>
        <w:rPr>
          <w:sz w:val="24"/>
          <w:szCs w:val="24"/>
        </w:rPr>
        <w:t>）与关键词索引，问题到来时先检索证据片段，再由生成模型在证据约束下输出答案。输出携带引用片段与时间戳，实现</w:t>
      </w:r>
      <w:r>
        <w:rPr>
          <w:sz w:val="24"/>
          <w:szCs w:val="24"/>
        </w:rPr>
        <w:t>“</w:t>
      </w:r>
      <w:r>
        <w:rPr>
          <w:sz w:val="24"/>
          <w:szCs w:val="24"/>
        </w:rPr>
        <w:t>答案</w:t>
      </w:r>
      <w:r>
        <w:rPr>
          <w:sz w:val="24"/>
          <w:szCs w:val="24"/>
        </w:rPr>
        <w:t>—</w:t>
      </w:r>
      <w:r>
        <w:rPr>
          <w:sz w:val="24"/>
          <w:szCs w:val="24"/>
        </w:rPr>
        <w:t>证据</w:t>
      </w:r>
      <w:r>
        <w:rPr>
          <w:sz w:val="24"/>
          <w:szCs w:val="24"/>
        </w:rPr>
        <w:t>—</w:t>
      </w:r>
      <w:r>
        <w:rPr>
          <w:sz w:val="24"/>
          <w:szCs w:val="24"/>
        </w:rPr>
        <w:t>原音频</w:t>
      </w:r>
      <w:r>
        <w:rPr>
          <w:sz w:val="24"/>
          <w:szCs w:val="24"/>
        </w:rPr>
        <w:t>”</w:t>
      </w:r>
      <w:r>
        <w:rPr>
          <w:sz w:val="24"/>
          <w:szCs w:val="24"/>
        </w:rPr>
        <w:t>的可追溯链路，减少无依据生成并提升审计友好性。对总结类任务可采用</w:t>
      </w:r>
      <w:r>
        <w:rPr>
          <w:sz w:val="24"/>
          <w:szCs w:val="24"/>
        </w:rPr>
        <w:t>“</w:t>
      </w:r>
      <w:r>
        <w:rPr>
          <w:sz w:val="24"/>
          <w:szCs w:val="24"/>
        </w:rPr>
        <w:t>片段要点</w:t>
      </w:r>
      <w:r>
        <w:rPr>
          <w:sz w:val="24"/>
          <w:szCs w:val="24"/>
        </w:rPr>
        <w:t>→</w:t>
      </w:r>
      <w:r>
        <w:rPr>
          <w:sz w:val="24"/>
          <w:szCs w:val="24"/>
        </w:rPr>
        <w:t>章节要点</w:t>
      </w:r>
      <w:r>
        <w:rPr>
          <w:sz w:val="24"/>
          <w:szCs w:val="24"/>
        </w:rPr>
        <w:t>→</w:t>
      </w:r>
      <w:r>
        <w:rPr>
          <w:sz w:val="24"/>
          <w:szCs w:val="24"/>
        </w:rPr>
        <w:t>全局要点</w:t>
      </w:r>
      <w:r>
        <w:rPr>
          <w:sz w:val="24"/>
          <w:szCs w:val="24"/>
        </w:rPr>
        <w:t>”</w:t>
      </w:r>
      <w:r>
        <w:rPr>
          <w:sz w:val="24"/>
          <w:szCs w:val="24"/>
        </w:rPr>
        <w:t>的分层聚合策略，保证覆盖度与一致性。</w:t>
      </w:r>
    </w:p>
    <w:p w14:paraId="298585E5" w14:textId="77777777" w:rsidR="00171EFC" w:rsidRDefault="00000000">
      <w:pPr>
        <w:numPr>
          <w:ilvl w:val="2"/>
          <w:numId w:val="2"/>
        </w:numPr>
        <w:spacing w:line="360" w:lineRule="auto"/>
        <w:rPr>
          <w:b/>
          <w:bCs/>
          <w:szCs w:val="28"/>
        </w:rPr>
      </w:pPr>
      <w:r>
        <w:rPr>
          <w:b/>
          <w:bCs/>
          <w:szCs w:val="28"/>
        </w:rPr>
        <w:t>图片</w:t>
      </w:r>
      <w:r>
        <w:rPr>
          <w:b/>
          <w:bCs/>
          <w:szCs w:val="28"/>
        </w:rPr>
        <w:t>OCR</w:t>
      </w:r>
      <w:r>
        <w:rPr>
          <w:b/>
          <w:bCs/>
          <w:szCs w:val="28"/>
        </w:rPr>
        <w:t>、图表结构化与多模态理解技术</w:t>
      </w:r>
    </w:p>
    <w:p w14:paraId="026E5AC4" w14:textId="77777777" w:rsidR="00171EFC" w:rsidRDefault="00000000">
      <w:pPr>
        <w:spacing w:line="360" w:lineRule="auto"/>
        <w:ind w:firstLine="480"/>
        <w:rPr>
          <w:sz w:val="24"/>
          <w:szCs w:val="24"/>
        </w:rPr>
      </w:pPr>
      <w:r>
        <w:rPr>
          <w:sz w:val="24"/>
          <w:szCs w:val="24"/>
        </w:rPr>
        <w:t>图片识别采用</w:t>
      </w:r>
      <w:r>
        <w:rPr>
          <w:sz w:val="24"/>
          <w:szCs w:val="24"/>
        </w:rPr>
        <w:t>“OCR</w:t>
      </w:r>
      <w:r>
        <w:rPr>
          <w:sz w:val="24"/>
          <w:szCs w:val="24"/>
        </w:rPr>
        <w:t>文本抽取</w:t>
      </w:r>
      <w:r>
        <w:rPr>
          <w:sz w:val="24"/>
          <w:szCs w:val="24"/>
        </w:rPr>
        <w:t xml:space="preserve"> + </w:t>
      </w:r>
      <w:r>
        <w:rPr>
          <w:sz w:val="24"/>
          <w:szCs w:val="24"/>
        </w:rPr>
        <w:t>版面理解</w:t>
      </w:r>
      <w:r>
        <w:rPr>
          <w:sz w:val="24"/>
          <w:szCs w:val="24"/>
        </w:rPr>
        <w:t xml:space="preserve"> + </w:t>
      </w:r>
      <w:r>
        <w:rPr>
          <w:sz w:val="24"/>
          <w:szCs w:val="24"/>
        </w:rPr>
        <w:t>图表解析</w:t>
      </w:r>
      <w:r>
        <w:rPr>
          <w:sz w:val="24"/>
          <w:szCs w:val="24"/>
        </w:rPr>
        <w:t>”</w:t>
      </w:r>
      <w:r>
        <w:rPr>
          <w:sz w:val="24"/>
          <w:szCs w:val="24"/>
        </w:rPr>
        <w:t>的组合路线：先抽取文字，再根据布局（标题</w:t>
      </w:r>
      <w:r>
        <w:rPr>
          <w:sz w:val="24"/>
          <w:szCs w:val="24"/>
        </w:rPr>
        <w:t>/</w:t>
      </w:r>
      <w:r>
        <w:rPr>
          <w:sz w:val="24"/>
          <w:szCs w:val="24"/>
        </w:rPr>
        <w:t>表格</w:t>
      </w:r>
      <w:r>
        <w:rPr>
          <w:sz w:val="24"/>
          <w:szCs w:val="24"/>
        </w:rPr>
        <w:t>/</w:t>
      </w:r>
      <w:r>
        <w:rPr>
          <w:sz w:val="24"/>
          <w:szCs w:val="24"/>
        </w:rPr>
        <w:t>图表区域）做结构化解析；对常见图表（折线</w:t>
      </w:r>
      <w:r>
        <w:rPr>
          <w:sz w:val="24"/>
          <w:szCs w:val="24"/>
        </w:rPr>
        <w:t>/</w:t>
      </w:r>
      <w:r>
        <w:rPr>
          <w:sz w:val="24"/>
          <w:szCs w:val="24"/>
        </w:rPr>
        <w:t>柱状</w:t>
      </w:r>
      <w:r>
        <w:rPr>
          <w:sz w:val="24"/>
          <w:szCs w:val="24"/>
        </w:rPr>
        <w:t>/</w:t>
      </w:r>
      <w:r>
        <w:rPr>
          <w:sz w:val="24"/>
          <w:szCs w:val="24"/>
        </w:rPr>
        <w:t>饼图等）提取关键元素（轴、图例、数值点、趋势）并转换为可查询的数据结构。对复杂图片场景引入视觉理解模型进行实体与语义标签抽取，最终与文本问答统一到同一检索与证据回指框架内，实现多模态一致交互。</w:t>
      </w:r>
    </w:p>
    <w:p w14:paraId="5E9CC9FF" w14:textId="77777777" w:rsidR="00171EFC" w:rsidRDefault="00000000">
      <w:pPr>
        <w:numPr>
          <w:ilvl w:val="2"/>
          <w:numId w:val="2"/>
        </w:numPr>
        <w:spacing w:line="360" w:lineRule="auto"/>
        <w:rPr>
          <w:b/>
          <w:bCs/>
          <w:szCs w:val="28"/>
        </w:rPr>
      </w:pPr>
      <w:r>
        <w:rPr>
          <w:b/>
          <w:bCs/>
          <w:szCs w:val="28"/>
        </w:rPr>
        <w:t>数据安全、权限控制与合规治理技术</w:t>
      </w:r>
    </w:p>
    <w:p w14:paraId="3FFE2FB4" w14:textId="77777777" w:rsidR="00171EFC" w:rsidRDefault="00000000">
      <w:pPr>
        <w:spacing w:line="360" w:lineRule="auto"/>
        <w:ind w:firstLine="480"/>
      </w:pPr>
      <w:r>
        <w:rPr>
          <w:sz w:val="24"/>
          <w:szCs w:val="24"/>
        </w:rPr>
        <w:t>音频与图片往往包含敏感信息，系统需落实上传鉴权、访问控制、</w:t>
      </w:r>
      <w:r>
        <w:rPr>
          <w:sz w:val="24"/>
          <w:szCs w:val="24"/>
        </w:rPr>
        <w:t>HTTPS</w:t>
      </w:r>
      <w:r>
        <w:rPr>
          <w:sz w:val="24"/>
          <w:szCs w:val="24"/>
        </w:rPr>
        <w:t>传输、加密存储与日志审计；对转写与识别结果提供可控的保存周期与删除机制。对可能包含个人信息的内容可提供脱敏策略（如手机号、身份证号、地址等规则识别与遮蔽），在进入模型处理前进行最小化暴露，确保符合隐私与合规要求。</w:t>
      </w:r>
    </w:p>
    <w:p w14:paraId="1578E4BC" w14:textId="77777777" w:rsidR="00171EFC" w:rsidRDefault="00000000">
      <w:pPr>
        <w:numPr>
          <w:ilvl w:val="0"/>
          <w:numId w:val="2"/>
        </w:numPr>
        <w:ind w:firstLineChars="0" w:firstLine="0"/>
        <w:rPr>
          <w:b/>
          <w:bCs/>
          <w:sz w:val="32"/>
          <w:szCs w:val="32"/>
        </w:rPr>
      </w:pPr>
      <w:r>
        <w:rPr>
          <w:rFonts w:hint="eastAsia"/>
          <w:b/>
          <w:bCs/>
          <w:sz w:val="32"/>
          <w:szCs w:val="32"/>
        </w:rPr>
        <w:t>视频助手模块</w:t>
      </w:r>
    </w:p>
    <w:p w14:paraId="59EBB9B1" w14:textId="77777777" w:rsidR="00171EFC" w:rsidRDefault="00000000">
      <w:pPr>
        <w:numPr>
          <w:ilvl w:val="1"/>
          <w:numId w:val="2"/>
        </w:numPr>
        <w:rPr>
          <w:b/>
          <w:bCs/>
          <w:sz w:val="30"/>
          <w:szCs w:val="30"/>
        </w:rPr>
      </w:pPr>
      <w:r>
        <w:rPr>
          <w:b/>
          <w:bCs/>
          <w:sz w:val="30"/>
          <w:szCs w:val="30"/>
        </w:rPr>
        <w:t>概述</w:t>
      </w:r>
    </w:p>
    <w:p w14:paraId="433F9A63" w14:textId="77777777" w:rsidR="00171EFC" w:rsidRDefault="00000000">
      <w:pPr>
        <w:spacing w:line="360" w:lineRule="auto"/>
        <w:ind w:firstLine="480"/>
        <w:rPr>
          <w:b/>
          <w:bCs/>
          <w:sz w:val="30"/>
          <w:szCs w:val="30"/>
        </w:rPr>
      </w:pPr>
      <w:r>
        <w:rPr>
          <w:rFonts w:ascii="宋体" w:hAnsi="宋体" w:cs="宋体"/>
          <w:sz w:val="24"/>
          <w:szCs w:val="24"/>
        </w:rPr>
        <w:t>本模块旨在解决多媒体数据“存储易、检索难、利用率低”的行业痛点，构建一套智能化的视听内容认知与解析系统。针对会议录像、培训教程、新闻报道等时长超过30分钟的长视频，传统的人工回看方式效率极其低下。视频助手通过集成先进的计算机视觉（CV）与自动语音识别（ASR）技术，实现对视频内容的“全维数字化重构”。 该模块具备强大的多模态解析能力，能够自动识别并提取视频中的语音对话、画面文字（OCR）、人物身份及场景变化，将非结构化的视频流转化为结构化的知识图谱。通过生成精炼摘要、提取关键帧及建立毫秒级的时间戳索引，本模块将帮助用户实现从“观看视频”到“搜索视频”的范式转变，极大提升多媒体资料的信息获取与复用效率。</w:t>
      </w:r>
    </w:p>
    <w:p w14:paraId="7A128EB2" w14:textId="77777777" w:rsidR="00171EFC" w:rsidRDefault="00000000">
      <w:pPr>
        <w:numPr>
          <w:ilvl w:val="1"/>
          <w:numId w:val="2"/>
        </w:numPr>
        <w:rPr>
          <w:b/>
          <w:bCs/>
          <w:sz w:val="30"/>
          <w:szCs w:val="30"/>
        </w:rPr>
      </w:pPr>
      <w:r>
        <w:rPr>
          <w:rFonts w:hint="eastAsia"/>
          <w:b/>
          <w:bCs/>
          <w:sz w:val="30"/>
          <w:szCs w:val="30"/>
        </w:rPr>
        <w:lastRenderedPageBreak/>
        <w:t>架构设计</w:t>
      </w:r>
    </w:p>
    <w:p w14:paraId="34F92E7D" w14:textId="77777777" w:rsidR="00171EFC" w:rsidRDefault="00000000">
      <w:pPr>
        <w:spacing w:line="360" w:lineRule="auto"/>
        <w:ind w:firstLineChars="0" w:firstLine="0"/>
        <w:rPr>
          <w:sz w:val="24"/>
          <w:szCs w:val="24"/>
        </w:rPr>
      </w:pPr>
      <w:r>
        <w:rPr>
          <w:sz w:val="24"/>
          <w:szCs w:val="24"/>
        </w:rPr>
        <w:t>视频助手模块采用高并发、可扩展的分布式微服务架构，自下而上分为四层：</w:t>
      </w:r>
    </w:p>
    <w:p w14:paraId="56793392" w14:textId="77777777" w:rsidR="00171EFC" w:rsidRDefault="00000000">
      <w:pPr>
        <w:numPr>
          <w:ilvl w:val="0"/>
          <w:numId w:val="11"/>
        </w:numPr>
        <w:spacing w:line="360" w:lineRule="auto"/>
        <w:ind w:firstLineChars="0"/>
        <w:rPr>
          <w:sz w:val="24"/>
          <w:szCs w:val="24"/>
        </w:rPr>
      </w:pPr>
      <w:r>
        <w:rPr>
          <w:sz w:val="24"/>
          <w:szCs w:val="24"/>
        </w:rPr>
        <w:t>基础设施层：</w:t>
      </w:r>
      <w:r>
        <w:rPr>
          <w:sz w:val="24"/>
          <w:szCs w:val="24"/>
        </w:rPr>
        <w:t xml:space="preserve"> </w:t>
      </w:r>
      <w:r>
        <w:rPr>
          <w:sz w:val="24"/>
          <w:szCs w:val="24"/>
        </w:rPr>
        <w:t>基于</w:t>
      </w:r>
      <w:r>
        <w:rPr>
          <w:sz w:val="24"/>
          <w:szCs w:val="24"/>
        </w:rPr>
        <w:t>GPU</w:t>
      </w:r>
      <w:r>
        <w:rPr>
          <w:sz w:val="24"/>
          <w:szCs w:val="24"/>
        </w:rPr>
        <w:t>集群提供高性能算力，支持</w:t>
      </w:r>
      <w:r>
        <w:rPr>
          <w:sz w:val="24"/>
          <w:szCs w:val="24"/>
        </w:rPr>
        <w:t>FFmpeg</w:t>
      </w:r>
      <w:r>
        <w:rPr>
          <w:sz w:val="24"/>
          <w:szCs w:val="24"/>
        </w:rPr>
        <w:t>音视频转码服务与对象存储，确保大文件（</w:t>
      </w:r>
      <w:r>
        <w:rPr>
          <w:sz w:val="24"/>
          <w:szCs w:val="24"/>
        </w:rPr>
        <w:t>30</w:t>
      </w:r>
      <w:r>
        <w:rPr>
          <w:sz w:val="24"/>
          <w:szCs w:val="24"/>
        </w:rPr>
        <w:t>分钟</w:t>
      </w:r>
      <w:r>
        <w:rPr>
          <w:sz w:val="24"/>
          <w:szCs w:val="24"/>
        </w:rPr>
        <w:t>+</w:t>
      </w:r>
      <w:r>
        <w:rPr>
          <w:sz w:val="24"/>
          <w:szCs w:val="24"/>
        </w:rPr>
        <w:t>）的高效读写与流式处理。</w:t>
      </w:r>
    </w:p>
    <w:p w14:paraId="02BC50CB" w14:textId="77777777" w:rsidR="00171EFC" w:rsidRDefault="00000000">
      <w:pPr>
        <w:numPr>
          <w:ilvl w:val="0"/>
          <w:numId w:val="11"/>
        </w:numPr>
        <w:spacing w:line="360" w:lineRule="auto"/>
        <w:ind w:firstLineChars="0"/>
        <w:rPr>
          <w:sz w:val="24"/>
          <w:szCs w:val="24"/>
        </w:rPr>
      </w:pPr>
      <w:r>
        <w:rPr>
          <w:sz w:val="24"/>
          <w:szCs w:val="24"/>
        </w:rPr>
        <w:t>核心引擎层：</w:t>
      </w:r>
      <w:r>
        <w:rPr>
          <w:sz w:val="24"/>
          <w:szCs w:val="24"/>
        </w:rPr>
        <w:t xml:space="preserve"> </w:t>
      </w:r>
      <w:r>
        <w:rPr>
          <w:sz w:val="24"/>
          <w:szCs w:val="24"/>
        </w:rPr>
        <w:t>集成多模态</w:t>
      </w:r>
      <w:r>
        <w:rPr>
          <w:sz w:val="24"/>
          <w:szCs w:val="24"/>
        </w:rPr>
        <w:t>AI</w:t>
      </w:r>
      <w:r>
        <w:rPr>
          <w:sz w:val="24"/>
          <w:szCs w:val="24"/>
        </w:rPr>
        <w:t>推理引擎，包括</w:t>
      </w:r>
      <w:r>
        <w:rPr>
          <w:sz w:val="24"/>
          <w:szCs w:val="24"/>
        </w:rPr>
        <w:t>ASR</w:t>
      </w:r>
      <w:r>
        <w:rPr>
          <w:sz w:val="24"/>
          <w:szCs w:val="24"/>
        </w:rPr>
        <w:t>语音转写引擎、</w:t>
      </w:r>
      <w:r>
        <w:rPr>
          <w:sz w:val="24"/>
          <w:szCs w:val="24"/>
        </w:rPr>
        <w:t>NLP</w:t>
      </w:r>
      <w:r>
        <w:rPr>
          <w:sz w:val="24"/>
          <w:szCs w:val="24"/>
        </w:rPr>
        <w:t>语义分析引擎、</w:t>
      </w:r>
      <w:r>
        <w:rPr>
          <w:sz w:val="24"/>
          <w:szCs w:val="24"/>
        </w:rPr>
        <w:t>CV</w:t>
      </w:r>
      <w:r>
        <w:rPr>
          <w:sz w:val="24"/>
          <w:szCs w:val="24"/>
        </w:rPr>
        <w:t>视觉识别引擎（包含</w:t>
      </w:r>
      <w:r>
        <w:rPr>
          <w:sz w:val="24"/>
          <w:szCs w:val="24"/>
        </w:rPr>
        <w:t>OCR</w:t>
      </w:r>
      <w:r>
        <w:rPr>
          <w:sz w:val="24"/>
          <w:szCs w:val="24"/>
        </w:rPr>
        <w:t>、人脸识别、场景检测）。各引擎并行作业，通过消息队列解耦。</w:t>
      </w:r>
    </w:p>
    <w:p w14:paraId="0D742CAD" w14:textId="77777777" w:rsidR="00171EFC" w:rsidRDefault="00000000">
      <w:pPr>
        <w:numPr>
          <w:ilvl w:val="0"/>
          <w:numId w:val="11"/>
        </w:numPr>
        <w:spacing w:line="360" w:lineRule="auto"/>
        <w:ind w:firstLineChars="0"/>
        <w:rPr>
          <w:sz w:val="24"/>
          <w:szCs w:val="24"/>
        </w:rPr>
      </w:pPr>
      <w:r>
        <w:rPr>
          <w:sz w:val="24"/>
          <w:szCs w:val="24"/>
        </w:rPr>
        <w:t>数据融合层：</w:t>
      </w:r>
      <w:r>
        <w:rPr>
          <w:sz w:val="24"/>
          <w:szCs w:val="24"/>
        </w:rPr>
        <w:t xml:space="preserve"> </w:t>
      </w:r>
      <w:r>
        <w:rPr>
          <w:sz w:val="24"/>
          <w:szCs w:val="24"/>
        </w:rPr>
        <w:t>负责将识别出的文本、视觉标签与时间轴进行对齐与融合，构建视频内容的倒排索引与向量数据库，为检索提供数据支撑。</w:t>
      </w:r>
    </w:p>
    <w:p w14:paraId="3CE2B3C7" w14:textId="77777777" w:rsidR="00171EFC" w:rsidRDefault="00000000">
      <w:pPr>
        <w:numPr>
          <w:ilvl w:val="0"/>
          <w:numId w:val="11"/>
        </w:numPr>
        <w:spacing w:line="360" w:lineRule="auto"/>
        <w:ind w:firstLineChars="0"/>
        <w:rPr>
          <w:sz w:val="24"/>
          <w:szCs w:val="24"/>
        </w:rPr>
      </w:pPr>
      <w:r>
        <w:rPr>
          <w:sz w:val="24"/>
          <w:szCs w:val="24"/>
        </w:rPr>
        <w:t>业务应用层：</w:t>
      </w:r>
      <w:r>
        <w:rPr>
          <w:sz w:val="24"/>
          <w:szCs w:val="24"/>
        </w:rPr>
        <w:t xml:space="preserve"> </w:t>
      </w:r>
      <w:r>
        <w:rPr>
          <w:sz w:val="24"/>
          <w:szCs w:val="24"/>
        </w:rPr>
        <w:t>提供视频上传接口、智能播放器（带时间戳跳转）、摘要展示卡片及全局检索引擎，实现用户与算法结果的交互。</w:t>
      </w:r>
    </w:p>
    <w:p w14:paraId="6017BC59" w14:textId="77777777" w:rsidR="00171EFC" w:rsidRDefault="00000000">
      <w:pPr>
        <w:numPr>
          <w:ilvl w:val="1"/>
          <w:numId w:val="2"/>
        </w:numPr>
        <w:rPr>
          <w:b/>
          <w:bCs/>
          <w:sz w:val="30"/>
          <w:szCs w:val="30"/>
        </w:rPr>
      </w:pPr>
      <w:r>
        <w:rPr>
          <w:rFonts w:hint="eastAsia"/>
          <w:b/>
          <w:bCs/>
          <w:sz w:val="30"/>
          <w:szCs w:val="30"/>
        </w:rPr>
        <w:t>流程设计（</w:t>
      </w:r>
      <w:r>
        <w:rPr>
          <w:b/>
          <w:bCs/>
          <w:sz w:val="30"/>
          <w:szCs w:val="30"/>
        </w:rPr>
        <w:t>模块主要功能联系）</w:t>
      </w:r>
    </w:p>
    <w:p w14:paraId="09A1811F" w14:textId="77777777" w:rsidR="00171EFC" w:rsidRDefault="00000000">
      <w:pPr>
        <w:pStyle w:val="a0"/>
        <w:spacing w:line="240" w:lineRule="auto"/>
        <w:ind w:firstLineChars="0" w:firstLine="0"/>
        <w:rPr>
          <w:sz w:val="24"/>
          <w:szCs w:val="24"/>
        </w:rPr>
      </w:pPr>
      <w:r>
        <w:rPr>
          <w:rFonts w:ascii="Times New Roman" w:eastAsia="宋体" w:hAnsi="Times New Roman" w:cs="宋体" w:hint="eastAsia"/>
          <w:sz w:val="24"/>
          <w:szCs w:val="24"/>
        </w:rPr>
        <w:t>视频</w:t>
      </w:r>
      <w:r>
        <w:rPr>
          <w:rFonts w:ascii="Times New Roman" w:eastAsia="宋体" w:hAnsi="Times New Roman" w:cs="宋体"/>
          <w:sz w:val="24"/>
          <w:szCs w:val="24"/>
        </w:rPr>
        <w:t>助手模块主要功能联系</w:t>
      </w:r>
      <w:r>
        <w:rPr>
          <w:rFonts w:ascii="Times New Roman" w:eastAsia="宋体" w:hAnsi="Times New Roman" w:cs="宋体" w:hint="eastAsia"/>
          <w:sz w:val="24"/>
          <w:szCs w:val="24"/>
        </w:rPr>
        <w:t>如图</w:t>
      </w:r>
      <w:r>
        <w:rPr>
          <w:rFonts w:ascii="Times New Roman" w:eastAsia="宋体" w:hAnsi="Times New Roman" w:cs="宋体" w:hint="eastAsia"/>
          <w:sz w:val="24"/>
          <w:szCs w:val="24"/>
        </w:rPr>
        <w:t>8.</w:t>
      </w:r>
      <w:r>
        <w:rPr>
          <w:rFonts w:ascii="Times New Roman" w:eastAsia="宋体" w:hAnsi="Times New Roman" w:cs="宋体" w:hint="eastAsia"/>
          <w:sz w:val="24"/>
          <w:szCs w:val="24"/>
        </w:rPr>
        <w:t>视频助手流程设计所示。</w:t>
      </w:r>
    </w:p>
    <w:p w14:paraId="13E32D20" w14:textId="77777777" w:rsidR="00171EFC" w:rsidRDefault="00000000">
      <w:pPr>
        <w:pStyle w:val="a0"/>
        <w:spacing w:line="240" w:lineRule="auto"/>
        <w:ind w:firstLineChars="0" w:firstLine="0"/>
        <w:jc w:val="center"/>
      </w:pPr>
      <w:r>
        <w:rPr>
          <w:rFonts w:ascii="Times New Roman" w:eastAsia="宋体" w:hAnsi="Times New Roman" w:hint="eastAsia"/>
          <w:noProof/>
        </w:rPr>
        <w:drawing>
          <wp:inline distT="0" distB="0" distL="114300" distR="114300" wp14:anchorId="4D487008" wp14:editId="6EFEC895">
            <wp:extent cx="1666240" cy="4635500"/>
            <wp:effectExtent l="0" t="0" r="10160" b="12700"/>
            <wp:docPr id="8" name="图片 8" descr="exported_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xported_image3"/>
                    <pic:cNvPicPr>
                      <a:picLocks noChangeAspect="1"/>
                    </pic:cNvPicPr>
                  </pic:nvPicPr>
                  <pic:blipFill>
                    <a:blip r:embed="rId13"/>
                    <a:srcRect t="1043" b="1007"/>
                    <a:stretch>
                      <a:fillRect/>
                    </a:stretch>
                  </pic:blipFill>
                  <pic:spPr>
                    <a:xfrm>
                      <a:off x="0" y="0"/>
                      <a:ext cx="1666240" cy="4635500"/>
                    </a:xfrm>
                    <a:prstGeom prst="rect">
                      <a:avLst/>
                    </a:prstGeom>
                  </pic:spPr>
                </pic:pic>
              </a:graphicData>
            </a:graphic>
          </wp:inline>
        </w:drawing>
      </w:r>
    </w:p>
    <w:p w14:paraId="0D46D435" w14:textId="77777777" w:rsidR="00171EFC" w:rsidRDefault="00000000">
      <w:pPr>
        <w:ind w:firstLineChars="0" w:firstLine="0"/>
        <w:jc w:val="center"/>
        <w:rPr>
          <w:sz w:val="24"/>
          <w:szCs w:val="24"/>
        </w:rPr>
      </w:pPr>
      <w:r>
        <w:rPr>
          <w:rFonts w:cs="宋体" w:hint="eastAsia"/>
          <w:sz w:val="24"/>
          <w:szCs w:val="24"/>
        </w:rPr>
        <w:lastRenderedPageBreak/>
        <w:t>图</w:t>
      </w:r>
      <w:r>
        <w:rPr>
          <w:rFonts w:cs="宋体" w:hint="eastAsia"/>
          <w:sz w:val="24"/>
          <w:szCs w:val="24"/>
        </w:rPr>
        <w:t>8.</w:t>
      </w:r>
      <w:r>
        <w:rPr>
          <w:rFonts w:cs="宋体" w:hint="eastAsia"/>
          <w:sz w:val="24"/>
          <w:szCs w:val="24"/>
        </w:rPr>
        <w:t>视频助手流程设计</w:t>
      </w:r>
    </w:p>
    <w:p w14:paraId="7147B5D7" w14:textId="77777777" w:rsidR="00171EFC" w:rsidRDefault="00000000">
      <w:pPr>
        <w:numPr>
          <w:ilvl w:val="0"/>
          <w:numId w:val="12"/>
        </w:numPr>
        <w:spacing w:line="360" w:lineRule="auto"/>
        <w:ind w:firstLineChars="0"/>
        <w:rPr>
          <w:sz w:val="24"/>
          <w:szCs w:val="24"/>
        </w:rPr>
      </w:pPr>
      <w:r>
        <w:rPr>
          <w:sz w:val="24"/>
          <w:szCs w:val="24"/>
        </w:rPr>
        <w:t>入口与鉴权：用户进入视频助手页面，系统校验登录态与访问权限。</w:t>
      </w:r>
    </w:p>
    <w:p w14:paraId="6717E8F9" w14:textId="77777777" w:rsidR="00171EFC" w:rsidRDefault="00000000">
      <w:pPr>
        <w:numPr>
          <w:ilvl w:val="0"/>
          <w:numId w:val="12"/>
        </w:numPr>
        <w:spacing w:line="360" w:lineRule="auto"/>
        <w:ind w:firstLineChars="0"/>
        <w:rPr>
          <w:sz w:val="24"/>
          <w:szCs w:val="24"/>
        </w:rPr>
      </w:pPr>
      <w:r>
        <w:rPr>
          <w:sz w:val="24"/>
          <w:szCs w:val="24"/>
        </w:rPr>
        <w:t>视频上传与校验：用户上传视频文件，系统校验格式、大小、时长（支持</w:t>
      </w:r>
      <w:r>
        <w:rPr>
          <w:sz w:val="24"/>
          <w:szCs w:val="24"/>
        </w:rPr>
        <w:t>30</w:t>
      </w:r>
      <w:r>
        <w:rPr>
          <w:sz w:val="24"/>
          <w:szCs w:val="24"/>
        </w:rPr>
        <w:t>分钟以上）、编码兼容性等，上传成功后写入对象存储并创建分析任务。</w:t>
      </w:r>
    </w:p>
    <w:p w14:paraId="1B5179A4" w14:textId="77777777" w:rsidR="00171EFC" w:rsidRDefault="00000000">
      <w:pPr>
        <w:numPr>
          <w:ilvl w:val="0"/>
          <w:numId w:val="12"/>
        </w:numPr>
        <w:spacing w:line="360" w:lineRule="auto"/>
        <w:ind w:firstLineChars="0"/>
        <w:rPr>
          <w:sz w:val="24"/>
          <w:szCs w:val="24"/>
        </w:rPr>
      </w:pPr>
      <w:r>
        <w:rPr>
          <w:sz w:val="24"/>
          <w:szCs w:val="24"/>
        </w:rPr>
        <w:t>预处理与任务调度：调度器触发视频预处理：统一转码（分辨率</w:t>
      </w:r>
      <w:r>
        <w:rPr>
          <w:sz w:val="24"/>
          <w:szCs w:val="24"/>
        </w:rPr>
        <w:t>/</w:t>
      </w:r>
      <w:r>
        <w:rPr>
          <w:sz w:val="24"/>
          <w:szCs w:val="24"/>
        </w:rPr>
        <w:t>码率</w:t>
      </w:r>
      <w:r>
        <w:rPr>
          <w:sz w:val="24"/>
          <w:szCs w:val="24"/>
        </w:rPr>
        <w:t>/</w:t>
      </w:r>
      <w:r>
        <w:rPr>
          <w:sz w:val="24"/>
          <w:szCs w:val="24"/>
        </w:rPr>
        <w:t>帧率标准化）、音轨分离、按时长</w:t>
      </w:r>
      <w:r>
        <w:rPr>
          <w:sz w:val="24"/>
          <w:szCs w:val="24"/>
        </w:rPr>
        <w:t>/</w:t>
      </w:r>
      <w:r>
        <w:rPr>
          <w:sz w:val="24"/>
          <w:szCs w:val="24"/>
        </w:rPr>
        <w:t>镜头切分进行分段切片，并按策略抽取关键帧候选。</w:t>
      </w:r>
    </w:p>
    <w:p w14:paraId="1FB4529C" w14:textId="77777777" w:rsidR="00171EFC" w:rsidRDefault="00000000">
      <w:pPr>
        <w:numPr>
          <w:ilvl w:val="0"/>
          <w:numId w:val="12"/>
        </w:numPr>
        <w:spacing w:line="360" w:lineRule="auto"/>
        <w:ind w:firstLineChars="0"/>
        <w:rPr>
          <w:sz w:val="24"/>
          <w:szCs w:val="24"/>
        </w:rPr>
      </w:pPr>
      <w:r>
        <w:rPr>
          <w:sz w:val="24"/>
          <w:szCs w:val="24"/>
        </w:rPr>
        <w:t>多通道识别并行执行：</w:t>
      </w:r>
    </w:p>
    <w:p w14:paraId="63D1EFD4" w14:textId="77777777" w:rsidR="00171EFC" w:rsidRDefault="00000000">
      <w:pPr>
        <w:numPr>
          <w:ilvl w:val="0"/>
          <w:numId w:val="13"/>
        </w:numPr>
        <w:spacing w:line="360" w:lineRule="auto"/>
        <w:ind w:firstLineChars="0"/>
        <w:rPr>
          <w:sz w:val="24"/>
          <w:szCs w:val="24"/>
        </w:rPr>
      </w:pPr>
      <w:r>
        <w:rPr>
          <w:sz w:val="24"/>
          <w:szCs w:val="24"/>
        </w:rPr>
        <w:t>音频通道：</w:t>
      </w:r>
      <w:r>
        <w:rPr>
          <w:sz w:val="24"/>
          <w:szCs w:val="24"/>
        </w:rPr>
        <w:t>ASR</w:t>
      </w:r>
      <w:r>
        <w:rPr>
          <w:sz w:val="24"/>
          <w:szCs w:val="24"/>
        </w:rPr>
        <w:t>生成带时间戳转写，后处理标点、段落与可选说话人；</w:t>
      </w:r>
    </w:p>
    <w:p w14:paraId="07EA8AF6" w14:textId="77777777" w:rsidR="00171EFC" w:rsidRDefault="00000000">
      <w:pPr>
        <w:numPr>
          <w:ilvl w:val="0"/>
          <w:numId w:val="13"/>
        </w:numPr>
        <w:spacing w:line="360" w:lineRule="auto"/>
        <w:ind w:firstLineChars="0"/>
        <w:rPr>
          <w:sz w:val="24"/>
          <w:szCs w:val="24"/>
        </w:rPr>
      </w:pPr>
      <w:r>
        <w:rPr>
          <w:sz w:val="24"/>
          <w:szCs w:val="24"/>
        </w:rPr>
        <w:t>图像通道：对抽帧</w:t>
      </w:r>
      <w:r>
        <w:rPr>
          <w:sz w:val="24"/>
          <w:szCs w:val="24"/>
        </w:rPr>
        <w:t>/</w:t>
      </w:r>
      <w:r>
        <w:rPr>
          <w:sz w:val="24"/>
          <w:szCs w:val="24"/>
        </w:rPr>
        <w:t>关键帧进行</w:t>
      </w:r>
      <w:r>
        <w:rPr>
          <w:sz w:val="24"/>
          <w:szCs w:val="24"/>
        </w:rPr>
        <w:t>OCR</w:t>
      </w:r>
      <w:r>
        <w:rPr>
          <w:sz w:val="24"/>
          <w:szCs w:val="24"/>
        </w:rPr>
        <w:t>、人物识别与场景</w:t>
      </w:r>
      <w:r>
        <w:rPr>
          <w:sz w:val="24"/>
          <w:szCs w:val="24"/>
        </w:rPr>
        <w:t>/</w:t>
      </w:r>
      <w:r>
        <w:rPr>
          <w:sz w:val="24"/>
          <w:szCs w:val="24"/>
        </w:rPr>
        <w:t>物体标签识别，生成画面文本与语义标签；</w:t>
      </w:r>
    </w:p>
    <w:p w14:paraId="4BE1A4E8" w14:textId="77777777" w:rsidR="00171EFC" w:rsidRDefault="00000000">
      <w:pPr>
        <w:numPr>
          <w:ilvl w:val="0"/>
          <w:numId w:val="13"/>
        </w:numPr>
        <w:spacing w:line="360" w:lineRule="auto"/>
        <w:ind w:firstLineChars="0"/>
        <w:rPr>
          <w:sz w:val="24"/>
          <w:szCs w:val="24"/>
        </w:rPr>
      </w:pPr>
      <w:r>
        <w:rPr>
          <w:sz w:val="24"/>
          <w:szCs w:val="24"/>
        </w:rPr>
        <w:t>结构通道：镜头边界检测、场景切换与时间线结构化，为摘要与检索提供片段单元。</w:t>
      </w:r>
    </w:p>
    <w:p w14:paraId="2A803232" w14:textId="77777777" w:rsidR="00171EFC" w:rsidRDefault="00000000">
      <w:pPr>
        <w:numPr>
          <w:ilvl w:val="0"/>
          <w:numId w:val="12"/>
        </w:numPr>
        <w:spacing w:line="360" w:lineRule="auto"/>
        <w:ind w:firstLineChars="0"/>
        <w:rPr>
          <w:sz w:val="24"/>
          <w:szCs w:val="24"/>
        </w:rPr>
      </w:pPr>
      <w:r>
        <w:rPr>
          <w:sz w:val="24"/>
          <w:szCs w:val="24"/>
        </w:rPr>
        <w:t>多模态融合与结构化产出：对同一时间片段聚合</w:t>
      </w:r>
      <w:r>
        <w:rPr>
          <w:sz w:val="24"/>
          <w:szCs w:val="24"/>
        </w:rPr>
        <w:t>“</w:t>
      </w:r>
      <w:r>
        <w:rPr>
          <w:sz w:val="24"/>
          <w:szCs w:val="24"/>
        </w:rPr>
        <w:t>语音文本</w:t>
      </w:r>
      <w:r>
        <w:rPr>
          <w:sz w:val="24"/>
          <w:szCs w:val="24"/>
        </w:rPr>
        <w:t>+</w:t>
      </w:r>
      <w:r>
        <w:rPr>
          <w:sz w:val="24"/>
          <w:szCs w:val="24"/>
        </w:rPr>
        <w:t>画面文字</w:t>
      </w:r>
      <w:r>
        <w:rPr>
          <w:sz w:val="24"/>
          <w:szCs w:val="24"/>
        </w:rPr>
        <w:t>+</w:t>
      </w:r>
      <w:r>
        <w:rPr>
          <w:sz w:val="24"/>
          <w:szCs w:val="24"/>
        </w:rPr>
        <w:t>人物</w:t>
      </w:r>
      <w:r>
        <w:rPr>
          <w:sz w:val="24"/>
          <w:szCs w:val="24"/>
        </w:rPr>
        <w:t>/</w:t>
      </w:r>
      <w:r>
        <w:rPr>
          <w:sz w:val="24"/>
          <w:szCs w:val="24"/>
        </w:rPr>
        <w:t>场景标签</w:t>
      </w:r>
      <w:r>
        <w:rPr>
          <w:sz w:val="24"/>
          <w:szCs w:val="24"/>
        </w:rPr>
        <w:t>+</w:t>
      </w:r>
      <w:r>
        <w:rPr>
          <w:sz w:val="24"/>
          <w:szCs w:val="24"/>
        </w:rPr>
        <w:t>镜头信息</w:t>
      </w:r>
      <w:r>
        <w:rPr>
          <w:sz w:val="24"/>
          <w:szCs w:val="24"/>
        </w:rPr>
        <w:t>”</w:t>
      </w:r>
      <w:r>
        <w:rPr>
          <w:sz w:val="24"/>
          <w:szCs w:val="24"/>
        </w:rPr>
        <w:t>，生成结构化摘要、章节要点与关键帧列表。</w:t>
      </w:r>
    </w:p>
    <w:p w14:paraId="131280CF" w14:textId="77777777" w:rsidR="00171EFC" w:rsidRDefault="00000000">
      <w:pPr>
        <w:numPr>
          <w:ilvl w:val="0"/>
          <w:numId w:val="12"/>
        </w:numPr>
        <w:spacing w:line="360" w:lineRule="auto"/>
        <w:ind w:firstLineChars="0"/>
        <w:rPr>
          <w:sz w:val="24"/>
          <w:szCs w:val="24"/>
        </w:rPr>
      </w:pPr>
      <w:r>
        <w:rPr>
          <w:sz w:val="24"/>
          <w:szCs w:val="24"/>
        </w:rPr>
        <w:t>内容检索与片段定位：构建关键词索引与向量索引，用户输入关键词即可定位到命中的视频片段与时间点，并支持播放器一键跳转播放与关键帧预览。</w:t>
      </w:r>
    </w:p>
    <w:p w14:paraId="47E4341B" w14:textId="77777777" w:rsidR="00171EFC" w:rsidRDefault="00000000">
      <w:pPr>
        <w:numPr>
          <w:ilvl w:val="0"/>
          <w:numId w:val="12"/>
        </w:numPr>
        <w:spacing w:line="360" w:lineRule="auto"/>
        <w:ind w:firstLineChars="0"/>
        <w:rPr>
          <w:sz w:val="24"/>
          <w:szCs w:val="24"/>
        </w:rPr>
      </w:pPr>
      <w:r>
        <w:rPr>
          <w:sz w:val="24"/>
          <w:szCs w:val="24"/>
        </w:rPr>
        <w:t>结果导出与复用：支持导出摘要、要点、关键帧清单、转写文本与检索命中片段列表，用于分享、归档与复盘。</w:t>
      </w:r>
    </w:p>
    <w:p w14:paraId="18AFBE69" w14:textId="77777777" w:rsidR="00171EFC" w:rsidRDefault="00000000">
      <w:pPr>
        <w:numPr>
          <w:ilvl w:val="1"/>
          <w:numId w:val="2"/>
        </w:numPr>
        <w:rPr>
          <w:b/>
          <w:bCs/>
          <w:sz w:val="30"/>
          <w:szCs w:val="30"/>
        </w:rPr>
      </w:pPr>
      <w:r>
        <w:rPr>
          <w:rFonts w:hint="eastAsia"/>
          <w:b/>
          <w:bCs/>
          <w:sz w:val="30"/>
          <w:szCs w:val="30"/>
        </w:rPr>
        <w:t>功能设计</w:t>
      </w:r>
      <w:r>
        <w:rPr>
          <w:b/>
          <w:bCs/>
          <w:sz w:val="30"/>
          <w:szCs w:val="30"/>
        </w:rPr>
        <w:t>（模块主要功能）</w:t>
      </w:r>
    </w:p>
    <w:p w14:paraId="29288A61" w14:textId="77777777" w:rsidR="00171EFC" w:rsidRDefault="00000000">
      <w:pPr>
        <w:numPr>
          <w:ilvl w:val="2"/>
          <w:numId w:val="2"/>
        </w:numPr>
        <w:spacing w:line="360" w:lineRule="auto"/>
        <w:rPr>
          <w:b/>
          <w:bCs/>
          <w:szCs w:val="28"/>
        </w:rPr>
      </w:pPr>
      <w:r>
        <w:rPr>
          <w:b/>
          <w:bCs/>
          <w:szCs w:val="28"/>
        </w:rPr>
        <w:t>视频上传与长视频解析功能</w:t>
      </w:r>
    </w:p>
    <w:p w14:paraId="1351629D" w14:textId="77777777" w:rsidR="00171EFC" w:rsidRDefault="00000000">
      <w:pPr>
        <w:spacing w:line="360" w:lineRule="auto"/>
        <w:ind w:firstLine="480"/>
        <w:rPr>
          <w:sz w:val="24"/>
          <w:szCs w:val="24"/>
        </w:rPr>
      </w:pPr>
      <w:r>
        <w:rPr>
          <w:rFonts w:hint="eastAsia"/>
          <w:sz w:val="24"/>
          <w:szCs w:val="24"/>
        </w:rPr>
        <w:t>如图</w:t>
      </w:r>
      <w:r>
        <w:rPr>
          <w:rFonts w:hint="eastAsia"/>
          <w:sz w:val="24"/>
          <w:szCs w:val="24"/>
        </w:rPr>
        <w:t>9</w:t>
      </w:r>
      <w:r>
        <w:rPr>
          <w:rFonts w:hint="eastAsia"/>
          <w:sz w:val="24"/>
          <w:szCs w:val="24"/>
        </w:rPr>
        <w:t>所示，</w:t>
      </w:r>
      <w:r>
        <w:rPr>
          <w:sz w:val="24"/>
          <w:szCs w:val="24"/>
        </w:rPr>
        <w:t>视频上传是视频助手的入口能力，需支持主流视频格式文件上传并满足</w:t>
      </w:r>
      <w:r>
        <w:rPr>
          <w:sz w:val="24"/>
          <w:szCs w:val="24"/>
        </w:rPr>
        <w:t>30</w:t>
      </w:r>
      <w:r>
        <w:rPr>
          <w:sz w:val="24"/>
          <w:szCs w:val="24"/>
        </w:rPr>
        <w:t>分钟以上长视频解析要求。上传阶段系统执行格式与编码校验（容器格式、音视频编码、分辨率与码率阈值等），并对大文件场景提供分片上传与断点续传以降低失败率。上传成功后自动创建异步分析任务并展示处理进度，用户可在任务中心</w:t>
      </w:r>
      <w:r>
        <w:rPr>
          <w:sz w:val="24"/>
          <w:szCs w:val="24"/>
        </w:rPr>
        <w:t>/</w:t>
      </w:r>
      <w:r>
        <w:rPr>
          <w:sz w:val="24"/>
          <w:szCs w:val="24"/>
        </w:rPr>
        <w:t>历史记录中查看状态、失败原因与重试入口，保证流程可恢复。为适配长视频处理，系统在预处理阶段统一转码并将视频按固定时长与镜头边界进行切片，拆分为可并行处理的单元；同时分离音轨、提取时间轴元信息，建立</w:t>
      </w:r>
      <w:r>
        <w:rPr>
          <w:sz w:val="24"/>
          <w:szCs w:val="24"/>
        </w:rPr>
        <w:t>“</w:t>
      </w:r>
      <w:r>
        <w:rPr>
          <w:sz w:val="24"/>
          <w:szCs w:val="24"/>
        </w:rPr>
        <w:t>片段</w:t>
      </w:r>
      <w:r>
        <w:rPr>
          <w:sz w:val="24"/>
          <w:szCs w:val="24"/>
        </w:rPr>
        <w:t>—</w:t>
      </w:r>
      <w:r>
        <w:rPr>
          <w:sz w:val="24"/>
          <w:szCs w:val="24"/>
        </w:rPr>
        <w:t>时间点</w:t>
      </w:r>
      <w:r>
        <w:rPr>
          <w:sz w:val="24"/>
          <w:szCs w:val="24"/>
        </w:rPr>
        <w:t>—</w:t>
      </w:r>
      <w:r>
        <w:rPr>
          <w:sz w:val="24"/>
          <w:szCs w:val="24"/>
        </w:rPr>
        <w:t>全局视频</w:t>
      </w:r>
      <w:r>
        <w:rPr>
          <w:sz w:val="24"/>
          <w:szCs w:val="24"/>
        </w:rPr>
        <w:t>”</w:t>
      </w:r>
      <w:r>
        <w:rPr>
          <w:sz w:val="24"/>
          <w:szCs w:val="24"/>
        </w:rPr>
        <w:t>的映射关系，确保后续识别结果能够精确回指到原视</w:t>
      </w:r>
      <w:r>
        <w:rPr>
          <w:sz w:val="24"/>
          <w:szCs w:val="24"/>
        </w:rPr>
        <w:lastRenderedPageBreak/>
        <w:t>频时间点。任务层对分片执行状态管理、失败重试与幂等合并，最终输出完整的时间线结构，为摘要生成、关键帧提取与检索定位提供稳定输入。</w:t>
      </w:r>
    </w:p>
    <w:p w14:paraId="3440DD6E" w14:textId="77777777" w:rsidR="00171EFC" w:rsidRDefault="00000000">
      <w:pPr>
        <w:pStyle w:val="a0"/>
        <w:ind w:firstLine="420"/>
        <w:jc w:val="center"/>
      </w:pPr>
      <w:r>
        <w:rPr>
          <w:noProof/>
        </w:rPr>
        <w:drawing>
          <wp:inline distT="0" distB="0" distL="114300" distR="114300" wp14:anchorId="3F61E8A0" wp14:editId="2A261C91">
            <wp:extent cx="4078605" cy="2533650"/>
            <wp:effectExtent l="0" t="0" r="171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4078605" cy="2533650"/>
                    </a:xfrm>
                    <a:prstGeom prst="rect">
                      <a:avLst/>
                    </a:prstGeom>
                    <a:noFill/>
                    <a:ln>
                      <a:noFill/>
                    </a:ln>
                  </pic:spPr>
                </pic:pic>
              </a:graphicData>
            </a:graphic>
          </wp:inline>
        </w:drawing>
      </w:r>
    </w:p>
    <w:p w14:paraId="377B87DF" w14:textId="77777777" w:rsidR="00171EFC" w:rsidRDefault="00000000">
      <w:pPr>
        <w:spacing w:line="360" w:lineRule="auto"/>
        <w:ind w:firstLine="480"/>
        <w:jc w:val="center"/>
        <w:rPr>
          <w:sz w:val="24"/>
          <w:szCs w:val="24"/>
        </w:rPr>
      </w:pPr>
      <w:r>
        <w:rPr>
          <w:rFonts w:hint="eastAsia"/>
          <w:sz w:val="24"/>
          <w:szCs w:val="24"/>
        </w:rPr>
        <w:t>图</w:t>
      </w:r>
      <w:r>
        <w:rPr>
          <w:rFonts w:hint="eastAsia"/>
          <w:sz w:val="24"/>
          <w:szCs w:val="24"/>
        </w:rPr>
        <w:t xml:space="preserve">9. </w:t>
      </w:r>
      <w:r>
        <w:rPr>
          <w:rFonts w:hint="eastAsia"/>
          <w:sz w:val="24"/>
          <w:szCs w:val="24"/>
        </w:rPr>
        <w:t>上传解析视频</w:t>
      </w:r>
    </w:p>
    <w:p w14:paraId="191857B9"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多模态识别与结构化摘要生成功能</w:t>
      </w:r>
    </w:p>
    <w:p w14:paraId="55EA0249" w14:textId="77777777" w:rsidR="00171EFC" w:rsidRDefault="00000000">
      <w:pPr>
        <w:spacing w:line="360" w:lineRule="auto"/>
        <w:ind w:firstLine="480"/>
        <w:rPr>
          <w:sz w:val="24"/>
          <w:szCs w:val="24"/>
        </w:rPr>
      </w:pPr>
      <w:r>
        <w:rPr>
          <w:sz w:val="24"/>
          <w:szCs w:val="24"/>
        </w:rPr>
        <w:t>视频助手通过并行的多模态识别将视频内容转化为结构化信息</w:t>
      </w:r>
      <w:r>
        <w:rPr>
          <w:rFonts w:hint="eastAsia"/>
          <w:sz w:val="24"/>
          <w:szCs w:val="24"/>
        </w:rPr>
        <w:t>，如图</w:t>
      </w:r>
      <w:r>
        <w:rPr>
          <w:rFonts w:hint="eastAsia"/>
          <w:sz w:val="24"/>
          <w:szCs w:val="24"/>
        </w:rPr>
        <w:t>10</w:t>
      </w:r>
      <w:r>
        <w:rPr>
          <w:rFonts w:hint="eastAsia"/>
          <w:sz w:val="24"/>
          <w:szCs w:val="24"/>
        </w:rPr>
        <w:t>所示</w:t>
      </w:r>
      <w:r>
        <w:rPr>
          <w:sz w:val="24"/>
          <w:szCs w:val="24"/>
        </w:rPr>
        <w:t>。音频通道使用</w:t>
      </w:r>
      <w:r>
        <w:rPr>
          <w:sz w:val="24"/>
          <w:szCs w:val="24"/>
        </w:rPr>
        <w:t>ASR</w:t>
      </w:r>
      <w:r>
        <w:rPr>
          <w:sz w:val="24"/>
          <w:szCs w:val="24"/>
        </w:rPr>
        <w:t>生成带时间戳转写文本，并进行标点恢复、段落切分与（可选）说话人区分，提升可读性与信息组织；图像通道对抽帧</w:t>
      </w:r>
      <w:r>
        <w:rPr>
          <w:sz w:val="24"/>
          <w:szCs w:val="24"/>
        </w:rPr>
        <w:t>/</w:t>
      </w:r>
      <w:r>
        <w:rPr>
          <w:sz w:val="24"/>
          <w:szCs w:val="24"/>
        </w:rPr>
        <w:t>候选关键帧执行</w:t>
      </w:r>
      <w:r>
        <w:rPr>
          <w:sz w:val="24"/>
          <w:szCs w:val="24"/>
        </w:rPr>
        <w:t>OCR</w:t>
      </w:r>
      <w:r>
        <w:rPr>
          <w:sz w:val="24"/>
          <w:szCs w:val="24"/>
        </w:rPr>
        <w:t>提取画面文字（如</w:t>
      </w:r>
      <w:r>
        <w:rPr>
          <w:sz w:val="24"/>
          <w:szCs w:val="24"/>
        </w:rPr>
        <w:t>PPT</w:t>
      </w:r>
      <w:r>
        <w:rPr>
          <w:sz w:val="24"/>
          <w:szCs w:val="24"/>
        </w:rPr>
        <w:t>标题、字幕、白板内容），并进行人物</w:t>
      </w:r>
      <w:r>
        <w:rPr>
          <w:sz w:val="24"/>
          <w:szCs w:val="24"/>
        </w:rPr>
        <w:t>/</w:t>
      </w:r>
      <w:r>
        <w:rPr>
          <w:sz w:val="24"/>
          <w:szCs w:val="24"/>
        </w:rPr>
        <w:t>场景</w:t>
      </w:r>
      <w:r>
        <w:rPr>
          <w:sz w:val="24"/>
          <w:szCs w:val="24"/>
        </w:rPr>
        <w:t>/</w:t>
      </w:r>
      <w:r>
        <w:rPr>
          <w:sz w:val="24"/>
          <w:szCs w:val="24"/>
        </w:rPr>
        <w:t>关键对象识别，抽取可检索的语义标签；结构通道通过镜头切分与场景变化检测形成片段边界。系统对齐同一时间片段内的语音、画面文本与语义标签，采用分层汇总策略生成结构化摘要：包含全局摘要、章节</w:t>
      </w:r>
      <w:r>
        <w:rPr>
          <w:sz w:val="24"/>
          <w:szCs w:val="24"/>
        </w:rPr>
        <w:t>/</w:t>
      </w:r>
      <w:r>
        <w:rPr>
          <w:sz w:val="24"/>
          <w:szCs w:val="24"/>
        </w:rPr>
        <w:t>片段要点、关键信息（结论、数据、行动项）以及对应证据时间点</w:t>
      </w:r>
      <w:r>
        <w:rPr>
          <w:rFonts w:hint="eastAsia"/>
          <w:sz w:val="24"/>
          <w:szCs w:val="24"/>
        </w:rPr>
        <w:t>，如图</w:t>
      </w:r>
      <w:r>
        <w:rPr>
          <w:rFonts w:hint="eastAsia"/>
          <w:sz w:val="24"/>
          <w:szCs w:val="24"/>
        </w:rPr>
        <w:t>11</w:t>
      </w:r>
      <w:r>
        <w:rPr>
          <w:rFonts w:hint="eastAsia"/>
          <w:sz w:val="24"/>
          <w:szCs w:val="24"/>
        </w:rPr>
        <w:t>所示</w:t>
      </w:r>
      <w:r>
        <w:rPr>
          <w:sz w:val="24"/>
          <w:szCs w:val="24"/>
        </w:rPr>
        <w:t>。摘要结果与视频片段、关键帧一并关联存储，支持用户从摘要点击跳转到对应片段播放，实现</w:t>
      </w:r>
      <w:r>
        <w:rPr>
          <w:sz w:val="24"/>
          <w:szCs w:val="24"/>
        </w:rPr>
        <w:t>“</w:t>
      </w:r>
      <w:r>
        <w:rPr>
          <w:sz w:val="24"/>
          <w:szCs w:val="24"/>
        </w:rPr>
        <w:t>先看结论</w:t>
      </w:r>
      <w:r>
        <w:rPr>
          <w:sz w:val="24"/>
          <w:szCs w:val="24"/>
        </w:rPr>
        <w:t>—</w:t>
      </w:r>
      <w:r>
        <w:rPr>
          <w:sz w:val="24"/>
          <w:szCs w:val="24"/>
        </w:rPr>
        <w:t>再看证据</w:t>
      </w:r>
      <w:r>
        <w:rPr>
          <w:sz w:val="24"/>
          <w:szCs w:val="24"/>
        </w:rPr>
        <w:t>—</w:t>
      </w:r>
      <w:r>
        <w:rPr>
          <w:sz w:val="24"/>
          <w:szCs w:val="24"/>
        </w:rPr>
        <w:t>回到原视频核验</w:t>
      </w:r>
      <w:r>
        <w:rPr>
          <w:sz w:val="24"/>
          <w:szCs w:val="24"/>
        </w:rPr>
        <w:t>”</w:t>
      </w:r>
      <w:r>
        <w:rPr>
          <w:sz w:val="24"/>
          <w:szCs w:val="24"/>
        </w:rPr>
        <w:t>的闭环体验。</w:t>
      </w:r>
    </w:p>
    <w:p w14:paraId="0D669F90" w14:textId="77777777" w:rsidR="00171EFC" w:rsidRDefault="00000000">
      <w:pPr>
        <w:pStyle w:val="a0"/>
        <w:ind w:firstLine="420"/>
        <w:jc w:val="center"/>
      </w:pPr>
      <w:r>
        <w:rPr>
          <w:noProof/>
        </w:rPr>
        <w:drawing>
          <wp:inline distT="0" distB="0" distL="114300" distR="114300" wp14:anchorId="1322A35F" wp14:editId="32E22BEF">
            <wp:extent cx="4179570" cy="1412875"/>
            <wp:effectExtent l="0" t="0" r="11430" b="1587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rcRect b="33158"/>
                    <a:stretch>
                      <a:fillRect/>
                    </a:stretch>
                  </pic:blipFill>
                  <pic:spPr>
                    <a:xfrm>
                      <a:off x="0" y="0"/>
                      <a:ext cx="4179570" cy="1412875"/>
                    </a:xfrm>
                    <a:prstGeom prst="rect">
                      <a:avLst/>
                    </a:prstGeom>
                    <a:noFill/>
                    <a:ln>
                      <a:noFill/>
                    </a:ln>
                  </pic:spPr>
                </pic:pic>
              </a:graphicData>
            </a:graphic>
          </wp:inline>
        </w:drawing>
      </w:r>
    </w:p>
    <w:p w14:paraId="35040026" w14:textId="77777777" w:rsidR="00171EFC" w:rsidRDefault="00000000">
      <w:pPr>
        <w:pStyle w:val="a0"/>
        <w:ind w:firstLineChars="0" w:firstLine="0"/>
        <w:jc w:val="center"/>
      </w:pPr>
      <w:r>
        <w:rPr>
          <w:rFonts w:hint="eastAsia"/>
        </w:rPr>
        <w:lastRenderedPageBreak/>
        <w:t>图</w:t>
      </w:r>
      <w:r>
        <w:rPr>
          <w:rFonts w:hint="eastAsia"/>
        </w:rPr>
        <w:t xml:space="preserve">10. </w:t>
      </w:r>
      <w:r>
        <w:rPr>
          <w:rFonts w:hint="eastAsia"/>
        </w:rPr>
        <w:t>结构化摘要生成</w:t>
      </w:r>
    </w:p>
    <w:p w14:paraId="75868B6A" w14:textId="77777777" w:rsidR="00171EFC" w:rsidRDefault="00000000">
      <w:pPr>
        <w:pStyle w:val="a0"/>
        <w:ind w:firstLineChars="0" w:firstLine="0"/>
        <w:jc w:val="center"/>
        <w:rPr>
          <w:rFonts w:ascii="Times New Roman" w:eastAsia="宋体" w:hAnsi="Times New Roman"/>
          <w:b/>
          <w:bCs/>
          <w:sz w:val="28"/>
          <w:szCs w:val="28"/>
        </w:rPr>
      </w:pPr>
      <w:r>
        <w:rPr>
          <w:noProof/>
        </w:rPr>
        <w:drawing>
          <wp:inline distT="0" distB="0" distL="114300" distR="114300" wp14:anchorId="29BC410C" wp14:editId="36183F4E">
            <wp:extent cx="3895725" cy="2125345"/>
            <wp:effectExtent l="0" t="0" r="9525" b="825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3895725" cy="2125345"/>
                    </a:xfrm>
                    <a:prstGeom prst="rect">
                      <a:avLst/>
                    </a:prstGeom>
                    <a:noFill/>
                    <a:ln>
                      <a:noFill/>
                    </a:ln>
                  </pic:spPr>
                </pic:pic>
              </a:graphicData>
            </a:graphic>
          </wp:inline>
        </w:drawing>
      </w:r>
    </w:p>
    <w:p w14:paraId="459F6B00" w14:textId="77777777" w:rsidR="00171EFC" w:rsidRDefault="00000000">
      <w:pPr>
        <w:pStyle w:val="a0"/>
        <w:ind w:firstLineChars="0" w:firstLine="0"/>
        <w:jc w:val="center"/>
        <w:rPr>
          <w:rFonts w:ascii="Times New Roman" w:eastAsia="宋体" w:hAnsi="Times New Roman"/>
          <w:b/>
          <w:bCs/>
          <w:sz w:val="28"/>
          <w:szCs w:val="28"/>
        </w:rPr>
      </w:pPr>
      <w:r>
        <w:rPr>
          <w:rFonts w:hint="eastAsia"/>
        </w:rPr>
        <w:t>图</w:t>
      </w:r>
      <w:r>
        <w:rPr>
          <w:rFonts w:hint="eastAsia"/>
        </w:rPr>
        <w:t xml:space="preserve">11. </w:t>
      </w:r>
      <w:r>
        <w:rPr>
          <w:rFonts w:hint="eastAsia"/>
        </w:rPr>
        <w:t>关键信息提取</w:t>
      </w:r>
    </w:p>
    <w:p w14:paraId="0FD8C4D5"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关键帧提取与时间线浏览功能</w:t>
      </w:r>
    </w:p>
    <w:p w14:paraId="0A03CD17" w14:textId="77777777" w:rsidR="00171EFC" w:rsidRDefault="00000000">
      <w:pPr>
        <w:spacing w:line="360" w:lineRule="auto"/>
        <w:ind w:firstLine="480"/>
        <w:rPr>
          <w:sz w:val="24"/>
          <w:szCs w:val="24"/>
        </w:rPr>
      </w:pPr>
      <w:r>
        <w:rPr>
          <w:sz w:val="24"/>
          <w:szCs w:val="24"/>
        </w:rPr>
        <w:t>关键帧提取功能用于将长视频压缩为可快速浏览的</w:t>
      </w:r>
      <w:r>
        <w:rPr>
          <w:sz w:val="24"/>
          <w:szCs w:val="24"/>
        </w:rPr>
        <w:t>“</w:t>
      </w:r>
      <w:r>
        <w:rPr>
          <w:sz w:val="24"/>
          <w:szCs w:val="24"/>
        </w:rPr>
        <w:t>画面索引</w:t>
      </w:r>
      <w:r>
        <w:rPr>
          <w:sz w:val="24"/>
          <w:szCs w:val="24"/>
        </w:rPr>
        <w:t>”</w:t>
      </w:r>
      <w:r>
        <w:rPr>
          <w:sz w:val="24"/>
          <w:szCs w:val="24"/>
        </w:rPr>
        <w:t>，帮助用户用最少时间理解内容结构与重点</w:t>
      </w:r>
      <w:r>
        <w:rPr>
          <w:rFonts w:hint="eastAsia"/>
          <w:sz w:val="24"/>
          <w:szCs w:val="24"/>
        </w:rPr>
        <w:t>，如图</w:t>
      </w:r>
      <w:r>
        <w:rPr>
          <w:rFonts w:hint="eastAsia"/>
          <w:sz w:val="24"/>
          <w:szCs w:val="24"/>
        </w:rPr>
        <w:t>12</w:t>
      </w:r>
      <w:r>
        <w:rPr>
          <w:rFonts w:hint="eastAsia"/>
          <w:sz w:val="24"/>
          <w:szCs w:val="24"/>
        </w:rPr>
        <w:t>所示</w:t>
      </w:r>
      <w:r>
        <w:rPr>
          <w:sz w:val="24"/>
          <w:szCs w:val="24"/>
        </w:rPr>
        <w:t>。系统在预处理与识别阶段结合多信号选取关键帧：镜头切分点、画面变化幅度、字幕</w:t>
      </w:r>
      <w:r>
        <w:rPr>
          <w:sz w:val="24"/>
          <w:szCs w:val="24"/>
        </w:rPr>
        <w:t>/</w:t>
      </w:r>
      <w:r>
        <w:rPr>
          <w:sz w:val="24"/>
          <w:szCs w:val="24"/>
        </w:rPr>
        <w:t>标题变化、出现高价值文本（如结论页</w:t>
      </w:r>
      <w:r>
        <w:rPr>
          <w:sz w:val="24"/>
          <w:szCs w:val="24"/>
        </w:rPr>
        <w:t>/</w:t>
      </w:r>
      <w:r>
        <w:rPr>
          <w:sz w:val="24"/>
          <w:szCs w:val="24"/>
        </w:rPr>
        <w:t>数据页）、人物切换与场景转换等；并对候选关键帧进行去重与质量筛选（清晰度、重复度、遮挡比例），形成按时间排序的关键帧列表。关键帧与摘要</w:t>
      </w:r>
      <w:r>
        <w:rPr>
          <w:sz w:val="24"/>
          <w:szCs w:val="24"/>
        </w:rPr>
        <w:t>/</w:t>
      </w:r>
      <w:r>
        <w:rPr>
          <w:sz w:val="24"/>
          <w:szCs w:val="24"/>
        </w:rPr>
        <w:t>大纲式时间线联动：用户可在关键帧墙快速预览，点击任一关键帧即可跳转播放器到对应时间点；同时在片段级时间线中展示该片段的主题标签、重要片段标记与命中关键词高亮，使</w:t>
      </w:r>
      <w:r>
        <w:rPr>
          <w:sz w:val="24"/>
          <w:szCs w:val="24"/>
        </w:rPr>
        <w:t>“</w:t>
      </w:r>
      <w:r>
        <w:rPr>
          <w:sz w:val="24"/>
          <w:szCs w:val="24"/>
        </w:rPr>
        <w:t>浏览</w:t>
      </w:r>
      <w:r>
        <w:rPr>
          <w:sz w:val="24"/>
          <w:szCs w:val="24"/>
        </w:rPr>
        <w:t>—</w:t>
      </w:r>
      <w:r>
        <w:rPr>
          <w:sz w:val="24"/>
          <w:szCs w:val="24"/>
        </w:rPr>
        <w:t>定位</w:t>
      </w:r>
      <w:r>
        <w:rPr>
          <w:sz w:val="24"/>
          <w:szCs w:val="24"/>
        </w:rPr>
        <w:t>—</w:t>
      </w:r>
      <w:r>
        <w:rPr>
          <w:sz w:val="24"/>
          <w:szCs w:val="24"/>
        </w:rPr>
        <w:t>播放验证</w:t>
      </w:r>
      <w:r>
        <w:rPr>
          <w:sz w:val="24"/>
          <w:szCs w:val="24"/>
        </w:rPr>
        <w:t>”</w:t>
      </w:r>
      <w:r>
        <w:rPr>
          <w:sz w:val="24"/>
          <w:szCs w:val="24"/>
        </w:rPr>
        <w:t>路径最短。对于培训与会议类视频，可进一步将关键帧聚合为章节封面，形成类似</w:t>
      </w:r>
      <w:r>
        <w:rPr>
          <w:sz w:val="24"/>
          <w:szCs w:val="24"/>
        </w:rPr>
        <w:t>“</w:t>
      </w:r>
      <w:r>
        <w:rPr>
          <w:sz w:val="24"/>
          <w:szCs w:val="24"/>
        </w:rPr>
        <w:t>目录</w:t>
      </w:r>
      <w:r>
        <w:rPr>
          <w:sz w:val="24"/>
          <w:szCs w:val="24"/>
        </w:rPr>
        <w:t>”</w:t>
      </w:r>
      <w:r>
        <w:rPr>
          <w:sz w:val="24"/>
          <w:szCs w:val="24"/>
        </w:rPr>
        <w:t>的浏览体验，显著提升长视频复盘效率。</w:t>
      </w:r>
    </w:p>
    <w:p w14:paraId="4EDF9730" w14:textId="77777777" w:rsidR="00171EFC" w:rsidRDefault="00000000">
      <w:pPr>
        <w:pStyle w:val="a0"/>
        <w:ind w:firstLine="420"/>
        <w:jc w:val="center"/>
      </w:pPr>
      <w:r>
        <w:rPr>
          <w:noProof/>
        </w:rPr>
        <w:drawing>
          <wp:inline distT="0" distB="0" distL="114300" distR="114300" wp14:anchorId="5B4153EC" wp14:editId="743D7499">
            <wp:extent cx="3808730" cy="8801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7"/>
                    <a:srcRect b="62961"/>
                    <a:stretch>
                      <a:fillRect/>
                    </a:stretch>
                  </pic:blipFill>
                  <pic:spPr>
                    <a:xfrm>
                      <a:off x="0" y="0"/>
                      <a:ext cx="3808730" cy="880110"/>
                    </a:xfrm>
                    <a:prstGeom prst="rect">
                      <a:avLst/>
                    </a:prstGeom>
                    <a:noFill/>
                    <a:ln>
                      <a:noFill/>
                    </a:ln>
                  </pic:spPr>
                </pic:pic>
              </a:graphicData>
            </a:graphic>
          </wp:inline>
        </w:drawing>
      </w:r>
    </w:p>
    <w:p w14:paraId="72B7F03D" w14:textId="77777777" w:rsidR="00171EFC" w:rsidRDefault="00000000">
      <w:pPr>
        <w:pStyle w:val="a0"/>
        <w:ind w:firstLineChars="0" w:firstLine="0"/>
        <w:jc w:val="center"/>
        <w:rPr>
          <w:rFonts w:ascii="Times New Roman" w:eastAsia="宋体" w:hAnsi="Times New Roman"/>
          <w:sz w:val="24"/>
          <w:szCs w:val="24"/>
        </w:rPr>
      </w:pPr>
      <w:r>
        <w:rPr>
          <w:rFonts w:ascii="Times New Roman" w:eastAsia="宋体" w:hAnsi="Times New Roman" w:hint="eastAsia"/>
          <w:sz w:val="24"/>
          <w:szCs w:val="24"/>
        </w:rPr>
        <w:t>图</w:t>
      </w:r>
      <w:r>
        <w:rPr>
          <w:rFonts w:ascii="Times New Roman" w:eastAsia="宋体" w:hAnsi="Times New Roman" w:hint="eastAsia"/>
          <w:sz w:val="24"/>
          <w:szCs w:val="24"/>
        </w:rPr>
        <w:t xml:space="preserve">12. </w:t>
      </w:r>
      <w:r>
        <w:rPr>
          <w:rFonts w:ascii="Times New Roman" w:eastAsia="宋体" w:hAnsi="Times New Roman" w:hint="eastAsia"/>
          <w:sz w:val="24"/>
          <w:szCs w:val="24"/>
        </w:rPr>
        <w:t>关键帧提取</w:t>
      </w:r>
    </w:p>
    <w:p w14:paraId="15885244" w14:textId="77777777" w:rsidR="00171EFC" w:rsidRDefault="00000000">
      <w:pPr>
        <w:pStyle w:val="a0"/>
        <w:numPr>
          <w:ilvl w:val="2"/>
          <w:numId w:val="2"/>
        </w:numPr>
        <w:rPr>
          <w:rFonts w:ascii="Times New Roman" w:eastAsia="宋体" w:hAnsi="Times New Roman"/>
          <w:b/>
          <w:bCs/>
          <w:sz w:val="28"/>
          <w:szCs w:val="28"/>
        </w:rPr>
      </w:pPr>
      <w:r>
        <w:rPr>
          <w:rFonts w:ascii="Times New Roman" w:eastAsia="宋体" w:hAnsi="Times New Roman"/>
          <w:b/>
          <w:bCs/>
          <w:sz w:val="28"/>
          <w:szCs w:val="28"/>
        </w:rPr>
        <w:t>内容检索与片段定位功能</w:t>
      </w:r>
    </w:p>
    <w:p w14:paraId="29C8C928" w14:textId="77777777" w:rsidR="00171EFC" w:rsidRDefault="00000000">
      <w:pPr>
        <w:spacing w:line="360" w:lineRule="auto"/>
        <w:ind w:firstLine="480"/>
        <w:rPr>
          <w:sz w:val="24"/>
          <w:szCs w:val="24"/>
        </w:rPr>
      </w:pPr>
      <w:r>
        <w:rPr>
          <w:sz w:val="24"/>
          <w:szCs w:val="24"/>
        </w:rPr>
        <w:t>内容检索是视频助手提升查找效率的关键能力，支持用户通过关键词快速定</w:t>
      </w:r>
      <w:r>
        <w:rPr>
          <w:sz w:val="24"/>
          <w:szCs w:val="24"/>
        </w:rPr>
        <w:lastRenderedPageBreak/>
        <w:t>位到视频中的相关片段</w:t>
      </w:r>
      <w:r>
        <w:rPr>
          <w:rFonts w:hint="eastAsia"/>
          <w:sz w:val="24"/>
          <w:szCs w:val="24"/>
        </w:rPr>
        <w:t>，如图</w:t>
      </w:r>
      <w:r>
        <w:rPr>
          <w:rFonts w:hint="eastAsia"/>
          <w:sz w:val="24"/>
          <w:szCs w:val="24"/>
        </w:rPr>
        <w:t>13</w:t>
      </w:r>
      <w:r>
        <w:rPr>
          <w:rFonts w:hint="eastAsia"/>
          <w:sz w:val="24"/>
          <w:szCs w:val="24"/>
        </w:rPr>
        <w:t>所示</w:t>
      </w:r>
      <w:r>
        <w:rPr>
          <w:sz w:val="24"/>
          <w:szCs w:val="24"/>
        </w:rPr>
        <w:t>。系统在识别完成后构建双索引：一是基于转写文本与</w:t>
      </w:r>
      <w:r>
        <w:rPr>
          <w:sz w:val="24"/>
          <w:szCs w:val="24"/>
        </w:rPr>
        <w:t>OCR</w:t>
      </w:r>
      <w:r>
        <w:rPr>
          <w:sz w:val="24"/>
          <w:szCs w:val="24"/>
        </w:rPr>
        <w:t>文本的关键词倒排索引，满足精确匹配与高亮；二是基于片段语义向量的向量索引，支持同义表达与语义检索。检索结果以</w:t>
      </w:r>
      <w:r>
        <w:rPr>
          <w:sz w:val="24"/>
          <w:szCs w:val="24"/>
        </w:rPr>
        <w:t>“</w:t>
      </w:r>
      <w:r>
        <w:rPr>
          <w:sz w:val="24"/>
          <w:szCs w:val="24"/>
        </w:rPr>
        <w:t>命中片段列表</w:t>
      </w:r>
      <w:r>
        <w:rPr>
          <w:sz w:val="24"/>
          <w:szCs w:val="24"/>
        </w:rPr>
        <w:t>”</w:t>
      </w:r>
      <w:r>
        <w:rPr>
          <w:sz w:val="24"/>
          <w:szCs w:val="24"/>
        </w:rPr>
        <w:t>的形式返回，每条结果包含命中摘要、引用证据（转写句子</w:t>
      </w:r>
      <w:r>
        <w:rPr>
          <w:sz w:val="24"/>
          <w:szCs w:val="24"/>
        </w:rPr>
        <w:t>/</w:t>
      </w:r>
      <w:r>
        <w:rPr>
          <w:sz w:val="24"/>
          <w:szCs w:val="24"/>
        </w:rPr>
        <w:t>画面文本</w:t>
      </w:r>
      <w:r>
        <w:rPr>
          <w:sz w:val="24"/>
          <w:szCs w:val="24"/>
        </w:rPr>
        <w:t>/</w:t>
      </w:r>
      <w:r>
        <w:rPr>
          <w:sz w:val="24"/>
          <w:szCs w:val="24"/>
        </w:rPr>
        <w:t>标签）、时间范围与关键帧缩略图，用户可一键跳转播放并在播放器中自动定位到起始时间。为增强可用性，系统支持在检索结果上继续筛选（按时间范围、人物、场景标签、命中类型：语音</w:t>
      </w:r>
      <w:r>
        <w:rPr>
          <w:sz w:val="24"/>
          <w:szCs w:val="24"/>
        </w:rPr>
        <w:t>/</w:t>
      </w:r>
      <w:r>
        <w:rPr>
          <w:sz w:val="24"/>
          <w:szCs w:val="24"/>
        </w:rPr>
        <w:t>画面文字等），并支持多轮追问式查询（如</w:t>
      </w:r>
      <w:r>
        <w:rPr>
          <w:sz w:val="24"/>
          <w:szCs w:val="24"/>
        </w:rPr>
        <w:t>“</w:t>
      </w:r>
      <w:r>
        <w:rPr>
          <w:sz w:val="24"/>
          <w:szCs w:val="24"/>
        </w:rPr>
        <w:t>在预算讨论部分提到的风险点是什么</w:t>
      </w:r>
      <w:r>
        <w:rPr>
          <w:sz w:val="24"/>
          <w:szCs w:val="24"/>
        </w:rPr>
        <w:t>”</w:t>
      </w:r>
      <w:r>
        <w:rPr>
          <w:sz w:val="24"/>
          <w:szCs w:val="24"/>
        </w:rPr>
        <w:t>），实现从</w:t>
      </w:r>
      <w:r>
        <w:rPr>
          <w:sz w:val="24"/>
          <w:szCs w:val="24"/>
        </w:rPr>
        <w:t>“</w:t>
      </w:r>
      <w:r>
        <w:rPr>
          <w:sz w:val="24"/>
          <w:szCs w:val="24"/>
        </w:rPr>
        <w:t>搜索</w:t>
      </w:r>
      <w:r>
        <w:rPr>
          <w:sz w:val="24"/>
          <w:szCs w:val="24"/>
        </w:rPr>
        <w:t>”</w:t>
      </w:r>
      <w:r>
        <w:rPr>
          <w:sz w:val="24"/>
          <w:szCs w:val="24"/>
        </w:rPr>
        <w:t>到</w:t>
      </w:r>
      <w:r>
        <w:rPr>
          <w:sz w:val="24"/>
          <w:szCs w:val="24"/>
        </w:rPr>
        <w:t>“</w:t>
      </w:r>
      <w:r>
        <w:rPr>
          <w:sz w:val="24"/>
          <w:szCs w:val="24"/>
        </w:rPr>
        <w:t>理解</w:t>
      </w:r>
      <w:r>
        <w:rPr>
          <w:sz w:val="24"/>
          <w:szCs w:val="24"/>
        </w:rPr>
        <w:t>”</w:t>
      </w:r>
      <w:r>
        <w:rPr>
          <w:sz w:val="24"/>
          <w:szCs w:val="24"/>
        </w:rPr>
        <w:t>再到</w:t>
      </w:r>
      <w:r>
        <w:rPr>
          <w:sz w:val="24"/>
          <w:szCs w:val="24"/>
        </w:rPr>
        <w:t>“</w:t>
      </w:r>
      <w:r>
        <w:rPr>
          <w:sz w:val="24"/>
          <w:szCs w:val="24"/>
        </w:rPr>
        <w:t>验证</w:t>
      </w:r>
      <w:r>
        <w:rPr>
          <w:sz w:val="24"/>
          <w:szCs w:val="24"/>
        </w:rPr>
        <w:t>”</w:t>
      </w:r>
      <w:r>
        <w:rPr>
          <w:sz w:val="24"/>
          <w:szCs w:val="24"/>
        </w:rPr>
        <w:t>的闭环。检索与定位结果可导出为片段清单，便于汇报与复盘引用。</w:t>
      </w:r>
    </w:p>
    <w:p w14:paraId="16D9BDD4" w14:textId="77777777" w:rsidR="00171EFC" w:rsidRDefault="00000000">
      <w:pPr>
        <w:pStyle w:val="a0"/>
        <w:ind w:firstLine="420"/>
        <w:jc w:val="center"/>
      </w:pPr>
      <w:r>
        <w:rPr>
          <w:noProof/>
        </w:rPr>
        <w:drawing>
          <wp:inline distT="0" distB="0" distL="114300" distR="114300" wp14:anchorId="74AF190D" wp14:editId="7C60F125">
            <wp:extent cx="3808730" cy="166497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rcRect t="29931"/>
                    <a:stretch>
                      <a:fillRect/>
                    </a:stretch>
                  </pic:blipFill>
                  <pic:spPr>
                    <a:xfrm>
                      <a:off x="0" y="0"/>
                      <a:ext cx="3808730" cy="1664970"/>
                    </a:xfrm>
                    <a:prstGeom prst="rect">
                      <a:avLst/>
                    </a:prstGeom>
                    <a:noFill/>
                    <a:ln>
                      <a:noFill/>
                    </a:ln>
                  </pic:spPr>
                </pic:pic>
              </a:graphicData>
            </a:graphic>
          </wp:inline>
        </w:drawing>
      </w:r>
    </w:p>
    <w:p w14:paraId="3A542DA1" w14:textId="77777777" w:rsidR="00171EFC" w:rsidRDefault="00000000">
      <w:pPr>
        <w:pStyle w:val="a0"/>
        <w:ind w:firstLine="420"/>
        <w:jc w:val="center"/>
      </w:pPr>
      <w:r>
        <w:rPr>
          <w:rFonts w:hint="eastAsia"/>
        </w:rPr>
        <w:t>图</w:t>
      </w:r>
      <w:r>
        <w:rPr>
          <w:rFonts w:hint="eastAsia"/>
        </w:rPr>
        <w:t xml:space="preserve">13. </w:t>
      </w:r>
      <w:r>
        <w:rPr>
          <w:rFonts w:hint="eastAsia"/>
        </w:rPr>
        <w:t>内容检索</w:t>
      </w:r>
    </w:p>
    <w:p w14:paraId="4A675B7F" w14:textId="77777777" w:rsidR="00171EFC" w:rsidRDefault="00000000">
      <w:pPr>
        <w:numPr>
          <w:ilvl w:val="1"/>
          <w:numId w:val="2"/>
        </w:numPr>
        <w:rPr>
          <w:b/>
          <w:bCs/>
          <w:sz w:val="30"/>
          <w:szCs w:val="30"/>
        </w:rPr>
      </w:pPr>
      <w:r>
        <w:rPr>
          <w:rFonts w:hint="eastAsia"/>
          <w:b/>
          <w:bCs/>
          <w:sz w:val="30"/>
          <w:szCs w:val="30"/>
        </w:rPr>
        <w:t>关键技术</w:t>
      </w:r>
      <w:r>
        <w:rPr>
          <w:b/>
          <w:bCs/>
          <w:sz w:val="30"/>
          <w:szCs w:val="30"/>
        </w:rPr>
        <w:t>（实现方式说明）</w:t>
      </w:r>
    </w:p>
    <w:p w14:paraId="7A2DE116" w14:textId="77777777" w:rsidR="00171EFC" w:rsidRDefault="00000000">
      <w:pPr>
        <w:numPr>
          <w:ilvl w:val="2"/>
          <w:numId w:val="2"/>
        </w:numPr>
        <w:spacing w:line="360" w:lineRule="auto"/>
        <w:rPr>
          <w:b/>
          <w:bCs/>
          <w:szCs w:val="28"/>
        </w:rPr>
      </w:pPr>
      <w:r>
        <w:rPr>
          <w:b/>
          <w:bCs/>
          <w:szCs w:val="28"/>
        </w:rPr>
        <w:t>视频预处理、分段切片与长视频并行处理技术</w:t>
      </w:r>
    </w:p>
    <w:p w14:paraId="4D2113E9" w14:textId="77777777" w:rsidR="00171EFC" w:rsidRDefault="00000000">
      <w:pPr>
        <w:spacing w:line="360" w:lineRule="auto"/>
        <w:ind w:firstLine="480"/>
        <w:rPr>
          <w:sz w:val="24"/>
          <w:szCs w:val="24"/>
        </w:rPr>
      </w:pPr>
      <w:r>
        <w:rPr>
          <w:sz w:val="24"/>
          <w:szCs w:val="24"/>
        </w:rPr>
        <w:t>为支持</w:t>
      </w:r>
      <w:r>
        <w:rPr>
          <w:sz w:val="24"/>
          <w:szCs w:val="24"/>
        </w:rPr>
        <w:t>30</w:t>
      </w:r>
      <w:r>
        <w:rPr>
          <w:sz w:val="24"/>
          <w:szCs w:val="24"/>
        </w:rPr>
        <w:t>分钟以上视频，系统对上传视频进行统一转码与标准化处理（帧率</w:t>
      </w:r>
      <w:r>
        <w:rPr>
          <w:sz w:val="24"/>
          <w:szCs w:val="24"/>
        </w:rPr>
        <w:t>/</w:t>
      </w:r>
      <w:r>
        <w:rPr>
          <w:sz w:val="24"/>
          <w:szCs w:val="24"/>
        </w:rPr>
        <w:t>分辨率</w:t>
      </w:r>
      <w:r>
        <w:rPr>
          <w:sz w:val="24"/>
          <w:szCs w:val="24"/>
        </w:rPr>
        <w:t>/</w:t>
      </w:r>
      <w:r>
        <w:rPr>
          <w:sz w:val="24"/>
          <w:szCs w:val="24"/>
        </w:rPr>
        <w:t>码率</w:t>
      </w:r>
      <w:r>
        <w:rPr>
          <w:sz w:val="24"/>
          <w:szCs w:val="24"/>
        </w:rPr>
        <w:t>/</w:t>
      </w:r>
      <w:r>
        <w:rPr>
          <w:sz w:val="24"/>
          <w:szCs w:val="24"/>
        </w:rPr>
        <w:t>音频采样率），并基于固定时长与镜头边界进行分段切片，实现并行识别与可恢复处理。通过维护</w:t>
      </w:r>
      <w:r>
        <w:rPr>
          <w:sz w:val="24"/>
          <w:szCs w:val="24"/>
        </w:rPr>
        <w:t>“</w:t>
      </w:r>
      <w:r>
        <w:rPr>
          <w:sz w:val="24"/>
          <w:szCs w:val="24"/>
        </w:rPr>
        <w:t>分片</w:t>
      </w:r>
      <w:r>
        <w:rPr>
          <w:sz w:val="24"/>
          <w:szCs w:val="24"/>
        </w:rPr>
        <w:t>—</w:t>
      </w:r>
      <w:r>
        <w:rPr>
          <w:sz w:val="24"/>
          <w:szCs w:val="24"/>
        </w:rPr>
        <w:t>全局时间轴</w:t>
      </w:r>
      <w:r>
        <w:rPr>
          <w:sz w:val="24"/>
          <w:szCs w:val="24"/>
        </w:rPr>
        <w:t>”</w:t>
      </w:r>
      <w:r>
        <w:rPr>
          <w:sz w:val="24"/>
          <w:szCs w:val="24"/>
        </w:rPr>
        <w:t>的映射，确保识别结果（转写、</w:t>
      </w:r>
      <w:r>
        <w:rPr>
          <w:sz w:val="24"/>
          <w:szCs w:val="24"/>
        </w:rPr>
        <w:t>OCR</w:t>
      </w:r>
      <w:r>
        <w:rPr>
          <w:sz w:val="24"/>
          <w:szCs w:val="24"/>
        </w:rPr>
        <w:t>、人物</w:t>
      </w:r>
      <w:r>
        <w:rPr>
          <w:sz w:val="24"/>
          <w:szCs w:val="24"/>
        </w:rPr>
        <w:t>/</w:t>
      </w:r>
      <w:r>
        <w:rPr>
          <w:sz w:val="24"/>
          <w:szCs w:val="24"/>
        </w:rPr>
        <w:t>场景标签、关键帧）均可精确回指到原视频时间点。任务层提供状态机、幂等合并、失败重试与超时控制，保障长视频处理稳定性与扩展性。</w:t>
      </w:r>
    </w:p>
    <w:p w14:paraId="0905A27F" w14:textId="77777777" w:rsidR="00171EFC" w:rsidRDefault="00000000">
      <w:pPr>
        <w:pStyle w:val="a0"/>
        <w:numPr>
          <w:ilvl w:val="2"/>
          <w:numId w:val="2"/>
        </w:numPr>
        <w:rPr>
          <w:b/>
          <w:bCs/>
          <w:sz w:val="28"/>
          <w:szCs w:val="28"/>
        </w:rPr>
      </w:pPr>
      <w:r>
        <w:rPr>
          <w:b/>
          <w:bCs/>
          <w:sz w:val="28"/>
          <w:szCs w:val="28"/>
        </w:rPr>
        <w:t>语音识别与文本后处理技术（</w:t>
      </w:r>
      <w:r>
        <w:rPr>
          <w:b/>
          <w:bCs/>
          <w:sz w:val="28"/>
          <w:szCs w:val="28"/>
        </w:rPr>
        <w:t>ASR</w:t>
      </w:r>
      <w:r>
        <w:rPr>
          <w:b/>
          <w:bCs/>
          <w:sz w:val="28"/>
          <w:szCs w:val="28"/>
        </w:rPr>
        <w:t>）</w:t>
      </w:r>
    </w:p>
    <w:p w14:paraId="3837953D" w14:textId="77777777" w:rsidR="00171EFC" w:rsidRDefault="00000000">
      <w:pPr>
        <w:spacing w:line="360" w:lineRule="auto"/>
        <w:ind w:firstLine="480"/>
        <w:rPr>
          <w:sz w:val="24"/>
          <w:szCs w:val="24"/>
        </w:rPr>
      </w:pPr>
      <w:r>
        <w:rPr>
          <w:sz w:val="24"/>
          <w:szCs w:val="24"/>
        </w:rPr>
        <w:t>音频通道采用高质量</w:t>
      </w:r>
      <w:r>
        <w:rPr>
          <w:sz w:val="24"/>
          <w:szCs w:val="24"/>
        </w:rPr>
        <w:t>ASR</w:t>
      </w:r>
      <w:r>
        <w:rPr>
          <w:sz w:val="24"/>
          <w:szCs w:val="24"/>
        </w:rPr>
        <w:t>能力（模型服务或</w:t>
      </w:r>
      <w:r>
        <w:rPr>
          <w:sz w:val="24"/>
          <w:szCs w:val="24"/>
        </w:rPr>
        <w:t>API</w:t>
      </w:r>
      <w:r>
        <w:rPr>
          <w:sz w:val="24"/>
          <w:szCs w:val="24"/>
        </w:rPr>
        <w:t>）输出带时间戳转写，并通过标点恢复、段落切分、（可选）说话人分离与术语纠错提升可读性与准确率。对企业高频术语、人名、项目名可配置热词</w:t>
      </w:r>
      <w:r>
        <w:rPr>
          <w:sz w:val="24"/>
          <w:szCs w:val="24"/>
        </w:rPr>
        <w:t>/</w:t>
      </w:r>
      <w:r>
        <w:rPr>
          <w:sz w:val="24"/>
          <w:szCs w:val="24"/>
        </w:rPr>
        <w:t>词典以降低误识别；对低置信度片段进行标记或二次识别，降低关键事实错误风险，为摘要生成与检索提供可靠文</w:t>
      </w:r>
      <w:r>
        <w:rPr>
          <w:sz w:val="24"/>
          <w:szCs w:val="24"/>
        </w:rPr>
        <w:lastRenderedPageBreak/>
        <w:t>本基础。</w:t>
      </w:r>
    </w:p>
    <w:p w14:paraId="47651A5A" w14:textId="77777777" w:rsidR="00171EFC" w:rsidRDefault="00000000">
      <w:pPr>
        <w:pStyle w:val="a0"/>
        <w:numPr>
          <w:ilvl w:val="2"/>
          <w:numId w:val="2"/>
        </w:numPr>
        <w:rPr>
          <w:b/>
          <w:bCs/>
          <w:sz w:val="28"/>
          <w:szCs w:val="28"/>
        </w:rPr>
      </w:pPr>
      <w:r>
        <w:rPr>
          <w:b/>
          <w:bCs/>
          <w:sz w:val="28"/>
          <w:szCs w:val="28"/>
        </w:rPr>
        <w:t>视觉识别技术（</w:t>
      </w:r>
      <w:r>
        <w:rPr>
          <w:b/>
          <w:bCs/>
          <w:sz w:val="28"/>
          <w:szCs w:val="28"/>
        </w:rPr>
        <w:t>OCR/</w:t>
      </w:r>
      <w:r>
        <w:rPr>
          <w:b/>
          <w:bCs/>
          <w:sz w:val="28"/>
          <w:szCs w:val="28"/>
        </w:rPr>
        <w:t>人物</w:t>
      </w:r>
      <w:r>
        <w:rPr>
          <w:b/>
          <w:bCs/>
          <w:sz w:val="28"/>
          <w:szCs w:val="28"/>
        </w:rPr>
        <w:t>/</w:t>
      </w:r>
      <w:r>
        <w:rPr>
          <w:b/>
          <w:bCs/>
          <w:sz w:val="28"/>
          <w:szCs w:val="28"/>
        </w:rPr>
        <w:t>场景）与关键帧选择策略</w:t>
      </w:r>
    </w:p>
    <w:p w14:paraId="0CB0DCB2" w14:textId="77777777" w:rsidR="00171EFC" w:rsidRDefault="00000000">
      <w:pPr>
        <w:spacing w:line="360" w:lineRule="auto"/>
        <w:ind w:firstLine="480"/>
        <w:rPr>
          <w:sz w:val="24"/>
          <w:szCs w:val="24"/>
        </w:rPr>
      </w:pPr>
      <w:r>
        <w:rPr>
          <w:sz w:val="24"/>
          <w:szCs w:val="24"/>
        </w:rPr>
        <w:t>图像通道对抽帧执行</w:t>
      </w:r>
      <w:r>
        <w:rPr>
          <w:sz w:val="24"/>
          <w:szCs w:val="24"/>
        </w:rPr>
        <w:t>OCR</w:t>
      </w:r>
      <w:r>
        <w:rPr>
          <w:sz w:val="24"/>
          <w:szCs w:val="24"/>
        </w:rPr>
        <w:t>提取字幕、</w:t>
      </w:r>
      <w:r>
        <w:rPr>
          <w:sz w:val="24"/>
          <w:szCs w:val="24"/>
        </w:rPr>
        <w:t>PPT</w:t>
      </w:r>
      <w:r>
        <w:rPr>
          <w:sz w:val="24"/>
          <w:szCs w:val="24"/>
        </w:rPr>
        <w:t>与白板文字，并结合人物检测</w:t>
      </w:r>
      <w:r>
        <w:rPr>
          <w:sz w:val="24"/>
          <w:szCs w:val="24"/>
        </w:rPr>
        <w:t>/</w:t>
      </w:r>
      <w:r>
        <w:rPr>
          <w:sz w:val="24"/>
          <w:szCs w:val="24"/>
        </w:rPr>
        <w:t>识别、场景分类与关键对象标签形成语义信息。关键帧选择以镜头切分、画面变化、文本密度变化、重要页面识别等多信号融合实现，并通过去重、清晰度与重复度过滤保证关键帧可用性与代表性。识别结果统一绑定时间戳与帧</w:t>
      </w:r>
      <w:r>
        <w:rPr>
          <w:sz w:val="24"/>
          <w:szCs w:val="24"/>
        </w:rPr>
        <w:t>ID</w:t>
      </w:r>
      <w:r>
        <w:rPr>
          <w:sz w:val="24"/>
          <w:szCs w:val="24"/>
        </w:rPr>
        <w:t>，支撑检索命中结果的可视化预览与跳转定位。</w:t>
      </w:r>
    </w:p>
    <w:p w14:paraId="780F3EA6" w14:textId="77777777" w:rsidR="00171EFC" w:rsidRDefault="00000000">
      <w:pPr>
        <w:pStyle w:val="a0"/>
        <w:numPr>
          <w:ilvl w:val="2"/>
          <w:numId w:val="2"/>
        </w:numPr>
        <w:rPr>
          <w:b/>
          <w:bCs/>
          <w:sz w:val="28"/>
          <w:szCs w:val="28"/>
        </w:rPr>
      </w:pPr>
      <w:r>
        <w:rPr>
          <w:b/>
          <w:bCs/>
          <w:sz w:val="28"/>
          <w:szCs w:val="28"/>
        </w:rPr>
        <w:t>多模态融合与结构化摘要生成技术（大模型</w:t>
      </w:r>
      <w:r>
        <w:rPr>
          <w:b/>
          <w:bCs/>
          <w:sz w:val="28"/>
          <w:szCs w:val="28"/>
        </w:rPr>
        <w:t xml:space="preserve">API + </w:t>
      </w:r>
      <w:r>
        <w:rPr>
          <w:b/>
          <w:bCs/>
          <w:sz w:val="28"/>
          <w:szCs w:val="28"/>
        </w:rPr>
        <w:t>证据约束）</w:t>
      </w:r>
    </w:p>
    <w:p w14:paraId="7BE36A06" w14:textId="77777777" w:rsidR="00171EFC" w:rsidRDefault="00000000">
      <w:pPr>
        <w:spacing w:line="360" w:lineRule="auto"/>
        <w:ind w:firstLine="480"/>
        <w:rPr>
          <w:sz w:val="24"/>
          <w:szCs w:val="24"/>
        </w:rPr>
      </w:pPr>
      <w:r>
        <w:rPr>
          <w:sz w:val="24"/>
          <w:szCs w:val="24"/>
        </w:rPr>
        <w:t>摘要与要点生成采用大模型能力（</w:t>
      </w:r>
      <w:r>
        <w:rPr>
          <w:sz w:val="24"/>
          <w:szCs w:val="24"/>
        </w:rPr>
        <w:t>API</w:t>
      </w:r>
      <w:r>
        <w:rPr>
          <w:sz w:val="24"/>
          <w:szCs w:val="24"/>
        </w:rPr>
        <w:t>）完成</w:t>
      </w:r>
      <w:r>
        <w:rPr>
          <w:sz w:val="24"/>
          <w:szCs w:val="24"/>
        </w:rPr>
        <w:t>“</w:t>
      </w:r>
      <w:r>
        <w:rPr>
          <w:sz w:val="24"/>
          <w:szCs w:val="24"/>
        </w:rPr>
        <w:t>融合理解</w:t>
      </w:r>
      <w:r>
        <w:rPr>
          <w:sz w:val="24"/>
          <w:szCs w:val="24"/>
        </w:rPr>
        <w:t>+</w:t>
      </w:r>
      <w:r>
        <w:rPr>
          <w:sz w:val="24"/>
          <w:szCs w:val="24"/>
        </w:rPr>
        <w:t>结构化生成</w:t>
      </w:r>
      <w:r>
        <w:rPr>
          <w:sz w:val="24"/>
          <w:szCs w:val="24"/>
        </w:rPr>
        <w:t>”</w:t>
      </w:r>
      <w:r>
        <w:rPr>
          <w:sz w:val="24"/>
          <w:szCs w:val="24"/>
        </w:rPr>
        <w:t>，输入为同一时间片段对齐后的证据集合（转写文本、</w:t>
      </w:r>
      <w:r>
        <w:rPr>
          <w:sz w:val="24"/>
          <w:szCs w:val="24"/>
        </w:rPr>
        <w:t>OCR</w:t>
      </w:r>
      <w:r>
        <w:rPr>
          <w:sz w:val="24"/>
          <w:szCs w:val="24"/>
        </w:rPr>
        <w:t>文本、标签、镜头信息）。通过模板化</w:t>
      </w:r>
      <w:r>
        <w:rPr>
          <w:sz w:val="24"/>
          <w:szCs w:val="24"/>
        </w:rPr>
        <w:t>Prompt</w:t>
      </w:r>
      <w:r>
        <w:rPr>
          <w:sz w:val="24"/>
          <w:szCs w:val="24"/>
        </w:rPr>
        <w:t>与</w:t>
      </w:r>
      <w:r>
        <w:rPr>
          <w:sz w:val="24"/>
          <w:szCs w:val="24"/>
        </w:rPr>
        <w:t>JSON Schema</w:t>
      </w:r>
      <w:r>
        <w:rPr>
          <w:sz w:val="24"/>
          <w:szCs w:val="24"/>
        </w:rPr>
        <w:t>约束输出全局摘要、章节要点与关键结论，并在结果中保留证据回指（片段</w:t>
      </w:r>
      <w:r>
        <w:rPr>
          <w:sz w:val="24"/>
          <w:szCs w:val="24"/>
        </w:rPr>
        <w:t>ID/</w:t>
      </w:r>
      <w:r>
        <w:rPr>
          <w:sz w:val="24"/>
          <w:szCs w:val="24"/>
        </w:rPr>
        <w:t>时间范围</w:t>
      </w:r>
      <w:r>
        <w:rPr>
          <w:sz w:val="24"/>
          <w:szCs w:val="24"/>
        </w:rPr>
        <w:t>/</w:t>
      </w:r>
      <w:r>
        <w:rPr>
          <w:sz w:val="24"/>
          <w:szCs w:val="24"/>
        </w:rPr>
        <w:t>关键帧</w:t>
      </w:r>
      <w:r>
        <w:rPr>
          <w:sz w:val="24"/>
          <w:szCs w:val="24"/>
        </w:rPr>
        <w:t>ID</w:t>
      </w:r>
      <w:r>
        <w:rPr>
          <w:sz w:val="24"/>
          <w:szCs w:val="24"/>
        </w:rPr>
        <w:t>），实现可核验、可追溯。对长视频采用</w:t>
      </w:r>
      <w:r>
        <w:rPr>
          <w:sz w:val="24"/>
          <w:szCs w:val="24"/>
        </w:rPr>
        <w:t>“</w:t>
      </w:r>
      <w:r>
        <w:rPr>
          <w:sz w:val="24"/>
          <w:szCs w:val="24"/>
        </w:rPr>
        <w:t>片段要点</w:t>
      </w:r>
      <w:r>
        <w:rPr>
          <w:sz w:val="24"/>
          <w:szCs w:val="24"/>
        </w:rPr>
        <w:t>→</w:t>
      </w:r>
      <w:r>
        <w:rPr>
          <w:sz w:val="24"/>
          <w:szCs w:val="24"/>
        </w:rPr>
        <w:t>章节汇总</w:t>
      </w:r>
      <w:r>
        <w:rPr>
          <w:sz w:val="24"/>
          <w:szCs w:val="24"/>
        </w:rPr>
        <w:t>→</w:t>
      </w:r>
      <w:r>
        <w:rPr>
          <w:sz w:val="24"/>
          <w:szCs w:val="24"/>
        </w:rPr>
        <w:t>全局摘要</w:t>
      </w:r>
      <w:r>
        <w:rPr>
          <w:sz w:val="24"/>
          <w:szCs w:val="24"/>
        </w:rPr>
        <w:t>”</w:t>
      </w:r>
      <w:r>
        <w:rPr>
          <w:sz w:val="24"/>
          <w:szCs w:val="24"/>
        </w:rPr>
        <w:t>的分层汇总，保证覆盖与一致性。</w:t>
      </w:r>
    </w:p>
    <w:p w14:paraId="5E6774F8" w14:textId="77777777" w:rsidR="00171EFC" w:rsidRDefault="00000000">
      <w:pPr>
        <w:pStyle w:val="a0"/>
        <w:numPr>
          <w:ilvl w:val="2"/>
          <w:numId w:val="2"/>
        </w:numPr>
        <w:rPr>
          <w:b/>
          <w:bCs/>
          <w:sz w:val="28"/>
          <w:szCs w:val="28"/>
        </w:rPr>
      </w:pPr>
      <w:r>
        <w:rPr>
          <w:b/>
          <w:bCs/>
          <w:sz w:val="28"/>
          <w:szCs w:val="28"/>
        </w:rPr>
        <w:t>索引构建与内容检索技术（倒排索引</w:t>
      </w:r>
      <w:r>
        <w:rPr>
          <w:b/>
          <w:bCs/>
          <w:sz w:val="28"/>
          <w:szCs w:val="28"/>
        </w:rPr>
        <w:t xml:space="preserve"> + </w:t>
      </w:r>
      <w:r>
        <w:rPr>
          <w:b/>
          <w:bCs/>
          <w:sz w:val="28"/>
          <w:szCs w:val="28"/>
        </w:rPr>
        <w:t>向量检索）</w:t>
      </w:r>
    </w:p>
    <w:p w14:paraId="41FF339F" w14:textId="77777777" w:rsidR="00171EFC" w:rsidRDefault="00000000">
      <w:pPr>
        <w:spacing w:line="360" w:lineRule="auto"/>
        <w:ind w:firstLine="480"/>
        <w:rPr>
          <w:sz w:val="24"/>
          <w:szCs w:val="24"/>
        </w:rPr>
      </w:pPr>
      <w:r>
        <w:rPr>
          <w:sz w:val="24"/>
          <w:szCs w:val="24"/>
        </w:rPr>
        <w:t>检索能力采用</w:t>
      </w:r>
      <w:r>
        <w:rPr>
          <w:sz w:val="24"/>
          <w:szCs w:val="24"/>
        </w:rPr>
        <w:t>“</w:t>
      </w:r>
      <w:r>
        <w:rPr>
          <w:sz w:val="24"/>
          <w:szCs w:val="24"/>
        </w:rPr>
        <w:t>关键词倒排索引</w:t>
      </w:r>
      <w:r>
        <w:rPr>
          <w:sz w:val="24"/>
          <w:szCs w:val="24"/>
        </w:rPr>
        <w:t xml:space="preserve"> + </w:t>
      </w:r>
      <w:r>
        <w:rPr>
          <w:sz w:val="24"/>
          <w:szCs w:val="24"/>
        </w:rPr>
        <w:t>语义向量索引</w:t>
      </w:r>
      <w:r>
        <w:rPr>
          <w:sz w:val="24"/>
          <w:szCs w:val="24"/>
        </w:rPr>
        <w:t>”</w:t>
      </w:r>
      <w:r>
        <w:rPr>
          <w:sz w:val="24"/>
          <w:szCs w:val="24"/>
        </w:rPr>
        <w:t>的组合：倒排索引用于精确匹配与高亮，向量检索用于同义语义召回；检索结果返回命中片段的时间范围、证据文本与关键帧缩略图，并支持播放器跳转定位。对检索结果提供二次筛选与排序（相关性、时间、命中类型、标签等），提升查找效率与结果可用性。</w:t>
      </w:r>
    </w:p>
    <w:p w14:paraId="766C3951" w14:textId="77777777" w:rsidR="00171EFC" w:rsidRDefault="00000000">
      <w:pPr>
        <w:pStyle w:val="a0"/>
        <w:numPr>
          <w:ilvl w:val="2"/>
          <w:numId w:val="2"/>
        </w:numPr>
        <w:rPr>
          <w:b/>
          <w:bCs/>
          <w:sz w:val="28"/>
          <w:szCs w:val="28"/>
        </w:rPr>
      </w:pPr>
      <w:r>
        <w:rPr>
          <w:b/>
          <w:bCs/>
          <w:sz w:val="28"/>
          <w:szCs w:val="28"/>
        </w:rPr>
        <w:t>安全合规与数据治理技术</w:t>
      </w:r>
    </w:p>
    <w:p w14:paraId="30DFE179" w14:textId="77777777" w:rsidR="00171EFC" w:rsidRDefault="00000000">
      <w:pPr>
        <w:spacing w:line="360" w:lineRule="auto"/>
        <w:ind w:firstLine="480"/>
        <w:rPr>
          <w:sz w:val="24"/>
          <w:szCs w:val="24"/>
        </w:rPr>
      </w:pPr>
      <w:r>
        <w:rPr>
          <w:sz w:val="24"/>
          <w:szCs w:val="24"/>
        </w:rPr>
        <w:t>视频内容通常包含敏感信息，系统需实现全链路权限控制、</w:t>
      </w:r>
      <w:r>
        <w:rPr>
          <w:sz w:val="24"/>
          <w:szCs w:val="24"/>
        </w:rPr>
        <w:t>HTTPS</w:t>
      </w:r>
      <w:r>
        <w:rPr>
          <w:sz w:val="24"/>
          <w:szCs w:val="24"/>
        </w:rPr>
        <w:t>传输、加密存储与日志审计；对转写</w:t>
      </w:r>
      <w:r>
        <w:rPr>
          <w:sz w:val="24"/>
          <w:szCs w:val="24"/>
        </w:rPr>
        <w:t>/OCR</w:t>
      </w:r>
      <w:r>
        <w:rPr>
          <w:sz w:val="24"/>
          <w:szCs w:val="24"/>
        </w:rPr>
        <w:t>等衍生数据提供可控留存周期与删除机制。对个人信息与敏感字段可启用脱敏策略后再进入模型处理，确保符合隐私与合规要求，并支持企业级审计与追溯需求。</w:t>
      </w:r>
    </w:p>
    <w:p w14:paraId="17D99AFA" w14:textId="77777777" w:rsidR="00171EFC" w:rsidRDefault="00000000">
      <w:pPr>
        <w:pStyle w:val="a0"/>
        <w:ind w:firstLineChars="0" w:firstLine="0"/>
        <w:jc w:val="center"/>
      </w:pPr>
      <w:r>
        <w:rPr>
          <w:noProof/>
        </w:rPr>
        <w:lastRenderedPageBreak/>
        <w:drawing>
          <wp:inline distT="0" distB="0" distL="114300" distR="114300" wp14:anchorId="2E100829" wp14:editId="3815E024">
            <wp:extent cx="4727575" cy="2959100"/>
            <wp:effectExtent l="0" t="0" r="15875" b="1270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4727575" cy="2959100"/>
                    </a:xfrm>
                    <a:prstGeom prst="rect">
                      <a:avLst/>
                    </a:prstGeom>
                    <a:noFill/>
                    <a:ln>
                      <a:noFill/>
                    </a:ln>
                  </pic:spPr>
                </pic:pic>
              </a:graphicData>
            </a:graphic>
          </wp:inline>
        </w:drawing>
      </w:r>
    </w:p>
    <w:p w14:paraId="121B2F42" w14:textId="77777777" w:rsidR="00171EFC" w:rsidRDefault="00000000">
      <w:pPr>
        <w:pStyle w:val="a0"/>
        <w:ind w:firstLineChars="0" w:firstLine="0"/>
        <w:jc w:val="center"/>
      </w:pPr>
      <w:r>
        <w:rPr>
          <w:rFonts w:hint="eastAsia"/>
        </w:rPr>
        <w:t>图</w:t>
      </w:r>
      <w:r>
        <w:rPr>
          <w:rFonts w:hint="eastAsia"/>
        </w:rPr>
        <w:t xml:space="preserve">14. </w:t>
      </w:r>
      <w:r>
        <w:rPr>
          <w:rFonts w:hint="eastAsia"/>
        </w:rPr>
        <w:t>系统整体展示</w:t>
      </w:r>
    </w:p>
    <w:p w14:paraId="37F0A090" w14:textId="77777777" w:rsidR="00171EFC" w:rsidRDefault="00171EFC">
      <w:pPr>
        <w:ind w:firstLineChars="0" w:firstLine="0"/>
      </w:pPr>
    </w:p>
    <w:sectPr w:rsidR="00171EF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F5970" w14:textId="77777777" w:rsidR="008B60E9" w:rsidRDefault="008B60E9">
      <w:pPr>
        <w:ind w:firstLine="560"/>
      </w:pPr>
      <w:r>
        <w:separator/>
      </w:r>
    </w:p>
  </w:endnote>
  <w:endnote w:type="continuationSeparator" w:id="0">
    <w:p w14:paraId="73C34417" w14:textId="77777777" w:rsidR="008B60E9" w:rsidRDefault="008B60E9">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53ACC" w14:textId="77777777" w:rsidR="008B60E9" w:rsidRDefault="008B60E9">
      <w:pPr>
        <w:ind w:firstLine="560"/>
      </w:pPr>
      <w:r>
        <w:separator/>
      </w:r>
    </w:p>
  </w:footnote>
  <w:footnote w:type="continuationSeparator" w:id="0">
    <w:p w14:paraId="6C86021E" w14:textId="77777777" w:rsidR="008B60E9" w:rsidRDefault="008B60E9">
      <w:pPr>
        <w:ind w:firstLine="56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9F9F91C"/>
    <w:multiLevelType w:val="singleLevel"/>
    <w:tmpl w:val="89F9F91C"/>
    <w:lvl w:ilvl="0">
      <w:start w:val="1"/>
      <w:numFmt w:val="decimal"/>
      <w:lvlText w:val="(%1)"/>
      <w:lvlJc w:val="left"/>
      <w:pPr>
        <w:ind w:left="425" w:hanging="425"/>
      </w:pPr>
      <w:rPr>
        <w:rFonts w:hint="default"/>
      </w:rPr>
    </w:lvl>
  </w:abstractNum>
  <w:abstractNum w:abstractNumId="1" w15:restartNumberingAfterBreak="0">
    <w:nsid w:val="B0221654"/>
    <w:multiLevelType w:val="singleLevel"/>
    <w:tmpl w:val="B0221654"/>
    <w:lvl w:ilvl="0">
      <w:start w:val="1"/>
      <w:numFmt w:val="decimal"/>
      <w:lvlText w:val="(%1)"/>
      <w:lvlJc w:val="left"/>
      <w:pPr>
        <w:ind w:left="425" w:hanging="425"/>
      </w:pPr>
      <w:rPr>
        <w:rFonts w:hint="default"/>
      </w:rPr>
    </w:lvl>
  </w:abstractNum>
  <w:abstractNum w:abstractNumId="2" w15:restartNumberingAfterBreak="0">
    <w:nsid w:val="BB465336"/>
    <w:multiLevelType w:val="singleLevel"/>
    <w:tmpl w:val="BB465336"/>
    <w:lvl w:ilvl="0">
      <w:start w:val="1"/>
      <w:numFmt w:val="decimal"/>
      <w:lvlText w:val="(%1)"/>
      <w:lvlJc w:val="left"/>
      <w:pPr>
        <w:ind w:left="425" w:hanging="425"/>
      </w:pPr>
      <w:rPr>
        <w:rFonts w:hint="default"/>
      </w:rPr>
    </w:lvl>
  </w:abstractNum>
  <w:abstractNum w:abstractNumId="3" w15:restartNumberingAfterBreak="0">
    <w:nsid w:val="EA520657"/>
    <w:multiLevelType w:val="singleLevel"/>
    <w:tmpl w:val="EA520657"/>
    <w:lvl w:ilvl="0">
      <w:start w:val="1"/>
      <w:numFmt w:val="decimal"/>
      <w:lvlText w:val="(%1)"/>
      <w:lvlJc w:val="left"/>
      <w:pPr>
        <w:ind w:left="985" w:hanging="425"/>
      </w:pPr>
      <w:rPr>
        <w:rFonts w:hint="default"/>
      </w:rPr>
    </w:lvl>
  </w:abstractNum>
  <w:abstractNum w:abstractNumId="4" w15:restartNumberingAfterBreak="0">
    <w:nsid w:val="0857F1BE"/>
    <w:multiLevelType w:val="multilevel"/>
    <w:tmpl w:val="0857F1BE"/>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5" w15:restartNumberingAfterBreak="0">
    <w:nsid w:val="271047D0"/>
    <w:multiLevelType w:val="multilevel"/>
    <w:tmpl w:val="271047D0"/>
    <w:lvl w:ilvl="0">
      <w:start w:val="1"/>
      <w:numFmt w:val="decimal"/>
      <w:lvlText w:val="%1"/>
      <w:lvlJc w:val="left"/>
      <w:pPr>
        <w:ind w:left="840" w:hanging="425"/>
      </w:pPr>
      <w:rPr>
        <w:rFonts w:ascii="Times New Roman" w:hAnsi="Times New Roman" w:cs="Times New Roman" w:hint="default"/>
      </w:rPr>
    </w:lvl>
    <w:lvl w:ilvl="1">
      <w:start w:val="1"/>
      <w:numFmt w:val="decimal"/>
      <w:lvlText w:val="%1.%2"/>
      <w:lvlJc w:val="left"/>
      <w:pPr>
        <w:ind w:left="992" w:hanging="567"/>
      </w:pPr>
      <w:rPr>
        <w:rFonts w:ascii="Times New Roman" w:hAnsi="Times New Roman" w:cs="Times New Roman" w:hint="default"/>
      </w:rPr>
    </w:lvl>
    <w:lvl w:ilvl="2">
      <w:start w:val="1"/>
      <w:numFmt w:val="decimal"/>
      <w:pStyle w:val="3"/>
      <w:lvlText w:val="%1.%2.%3"/>
      <w:lvlJc w:val="left"/>
      <w:pPr>
        <w:ind w:left="1698" w:hanging="567"/>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4"/>
      <w:lvlText w:val="%1.%2.%3.%4"/>
      <w:lvlJc w:val="left"/>
      <w:pPr>
        <w:ind w:left="708" w:hanging="708"/>
      </w:pPr>
      <w:rPr>
        <w:rFonts w:ascii="Times New Roman" w:hAnsi="Times New Roman"/>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pStyle w:val="5"/>
      <w:lvlText w:val="%1.%2.%3.%4.%5"/>
      <w:lvlJc w:val="left"/>
      <w:pPr>
        <w:ind w:left="1818" w:hanging="850"/>
      </w:pPr>
      <w:rPr>
        <w:rFonts w:ascii="Times New Roman" w:hAnsi="Times New Roman" w:cs="Times New Roman" w:hint="default"/>
      </w:rPr>
    </w:lvl>
    <w:lvl w:ilvl="5">
      <w:start w:val="1"/>
      <w:numFmt w:val="decimal"/>
      <w:pStyle w:val="6"/>
      <w:lvlText w:val="%1.%2.%3.%4.%5.%6"/>
      <w:lvlJc w:val="left"/>
      <w:pPr>
        <w:ind w:left="1698" w:hanging="1134"/>
      </w:pPr>
      <w:rPr>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6">
      <w:start w:val="1"/>
      <w:numFmt w:val="decimal"/>
      <w:pStyle w:val="7"/>
      <w:lvlText w:val="%1.%2.%3.%4.%5.%6.%7"/>
      <w:lvlJc w:val="left"/>
      <w:pPr>
        <w:ind w:left="1276" w:hanging="1276"/>
      </w:pPr>
      <w:rPr>
        <w:rFonts w:ascii="Times New Roman" w:hAnsi="Times New Roman" w:cs="Times New Roman" w:hint="default"/>
        <w:sz w:val="28"/>
        <w:szCs w:val="28"/>
      </w:rPr>
    </w:lvl>
    <w:lvl w:ilvl="7">
      <w:start w:val="1"/>
      <w:numFmt w:val="decimal"/>
      <w:pStyle w:val="8"/>
      <w:lvlText w:val="%1.%2.%3.%4.%5.%6.%7.%8"/>
      <w:lvlJc w:val="left"/>
      <w:pPr>
        <w:ind w:left="4394" w:hanging="1418"/>
      </w:pPr>
      <w:rPr>
        <w:rFonts w:ascii="Times New Roman" w:hAnsi="Times New Roman" w:cs="Times New Roman" w:hint="default"/>
      </w:rPr>
    </w:lvl>
    <w:lvl w:ilvl="8">
      <w:start w:val="1"/>
      <w:numFmt w:val="decimal"/>
      <w:pStyle w:val="9"/>
      <w:lvlText w:val="%1.%2.%3.%4.%5.%6.%7.%8.%9"/>
      <w:lvlJc w:val="left"/>
      <w:pPr>
        <w:ind w:left="5102" w:hanging="1700"/>
      </w:pPr>
      <w:rPr>
        <w:rFonts w:hint="eastAsia"/>
      </w:rPr>
    </w:lvl>
  </w:abstractNum>
  <w:abstractNum w:abstractNumId="6" w15:restartNumberingAfterBreak="0">
    <w:nsid w:val="294B4DAD"/>
    <w:multiLevelType w:val="singleLevel"/>
    <w:tmpl w:val="294B4DAD"/>
    <w:lvl w:ilvl="0">
      <w:start w:val="1"/>
      <w:numFmt w:val="decimal"/>
      <w:lvlText w:val="(%1)"/>
      <w:lvlJc w:val="left"/>
      <w:pPr>
        <w:ind w:left="985" w:hanging="425"/>
      </w:pPr>
      <w:rPr>
        <w:rFonts w:hint="default"/>
      </w:rPr>
    </w:lvl>
  </w:abstractNum>
  <w:abstractNum w:abstractNumId="7" w15:restartNumberingAfterBreak="0">
    <w:nsid w:val="341C2463"/>
    <w:multiLevelType w:val="singleLevel"/>
    <w:tmpl w:val="341C2463"/>
    <w:lvl w:ilvl="0">
      <w:start w:val="1"/>
      <w:numFmt w:val="decimal"/>
      <w:lvlText w:val="(%1)"/>
      <w:lvlJc w:val="left"/>
      <w:pPr>
        <w:ind w:left="985" w:hanging="425"/>
      </w:pPr>
      <w:rPr>
        <w:rFonts w:hint="default"/>
      </w:rPr>
    </w:lvl>
  </w:abstractNum>
  <w:abstractNum w:abstractNumId="8" w15:restartNumberingAfterBreak="0">
    <w:nsid w:val="44374836"/>
    <w:multiLevelType w:val="singleLevel"/>
    <w:tmpl w:val="44374836"/>
    <w:lvl w:ilvl="0">
      <w:start w:val="1"/>
      <w:numFmt w:val="decimal"/>
      <w:lvlText w:val="(%1)"/>
      <w:lvlJc w:val="left"/>
      <w:pPr>
        <w:ind w:left="425" w:hanging="425"/>
      </w:pPr>
      <w:rPr>
        <w:rFonts w:hint="default"/>
      </w:rPr>
    </w:lvl>
  </w:abstractNum>
  <w:abstractNum w:abstractNumId="9" w15:restartNumberingAfterBreak="0">
    <w:nsid w:val="455C82DD"/>
    <w:multiLevelType w:val="singleLevel"/>
    <w:tmpl w:val="455C82DD"/>
    <w:lvl w:ilvl="0">
      <w:start w:val="1"/>
      <w:numFmt w:val="bullet"/>
      <w:lvlText w:val=""/>
      <w:lvlJc w:val="left"/>
      <w:pPr>
        <w:ind w:left="1540" w:hanging="420"/>
      </w:pPr>
      <w:rPr>
        <w:rFonts w:ascii="Wingdings" w:hAnsi="Wingdings" w:hint="default"/>
      </w:rPr>
    </w:lvl>
  </w:abstractNum>
  <w:abstractNum w:abstractNumId="10" w15:restartNumberingAfterBreak="0">
    <w:nsid w:val="721A4F76"/>
    <w:multiLevelType w:val="singleLevel"/>
    <w:tmpl w:val="721A4F76"/>
    <w:lvl w:ilvl="0">
      <w:start w:val="1"/>
      <w:numFmt w:val="decimal"/>
      <w:lvlText w:val="(%1)"/>
      <w:lvlJc w:val="left"/>
      <w:pPr>
        <w:ind w:left="425" w:hanging="425"/>
      </w:pPr>
      <w:rPr>
        <w:rFonts w:hint="default"/>
      </w:rPr>
    </w:lvl>
  </w:abstractNum>
  <w:abstractNum w:abstractNumId="11" w15:restartNumberingAfterBreak="0">
    <w:nsid w:val="765DB8FB"/>
    <w:multiLevelType w:val="singleLevel"/>
    <w:tmpl w:val="765DB8FB"/>
    <w:lvl w:ilvl="0">
      <w:start w:val="1"/>
      <w:numFmt w:val="decimal"/>
      <w:lvlText w:val="(%1)"/>
      <w:lvlJc w:val="left"/>
      <w:pPr>
        <w:ind w:left="425" w:hanging="425"/>
      </w:pPr>
      <w:rPr>
        <w:rFonts w:hint="default"/>
      </w:rPr>
    </w:lvl>
  </w:abstractNum>
  <w:abstractNum w:abstractNumId="12" w15:restartNumberingAfterBreak="0">
    <w:nsid w:val="7F9AAB62"/>
    <w:multiLevelType w:val="singleLevel"/>
    <w:tmpl w:val="7F9AAB62"/>
    <w:lvl w:ilvl="0">
      <w:start w:val="1"/>
      <w:numFmt w:val="bullet"/>
      <w:lvlText w:val=""/>
      <w:lvlJc w:val="left"/>
      <w:pPr>
        <w:ind w:left="980" w:hanging="420"/>
      </w:pPr>
      <w:rPr>
        <w:rFonts w:ascii="Wingdings" w:hAnsi="Wingdings" w:hint="default"/>
      </w:rPr>
    </w:lvl>
  </w:abstractNum>
  <w:num w:numId="1" w16cid:durableId="117454183">
    <w:abstractNumId w:val="5"/>
  </w:num>
  <w:num w:numId="2" w16cid:durableId="1065034660">
    <w:abstractNumId w:val="4"/>
  </w:num>
  <w:num w:numId="3" w16cid:durableId="884682140">
    <w:abstractNumId w:val="3"/>
  </w:num>
  <w:num w:numId="4" w16cid:durableId="341979132">
    <w:abstractNumId w:val="9"/>
  </w:num>
  <w:num w:numId="5" w16cid:durableId="1277525076">
    <w:abstractNumId w:val="7"/>
  </w:num>
  <w:num w:numId="6" w16cid:durableId="503789221">
    <w:abstractNumId w:val="6"/>
  </w:num>
  <w:num w:numId="7" w16cid:durableId="2052225082">
    <w:abstractNumId w:val="11"/>
  </w:num>
  <w:num w:numId="8" w16cid:durableId="1002901149">
    <w:abstractNumId w:val="10"/>
  </w:num>
  <w:num w:numId="9" w16cid:durableId="2116631398">
    <w:abstractNumId w:val="1"/>
  </w:num>
  <w:num w:numId="10" w16cid:durableId="870188586">
    <w:abstractNumId w:val="2"/>
  </w:num>
  <w:num w:numId="11" w16cid:durableId="1065759467">
    <w:abstractNumId w:val="8"/>
  </w:num>
  <w:num w:numId="12" w16cid:durableId="745301985">
    <w:abstractNumId w:val="0"/>
  </w:num>
  <w:num w:numId="13" w16cid:durableId="879654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1EFC"/>
    <w:rsid w:val="00171EFC"/>
    <w:rsid w:val="00473F74"/>
    <w:rsid w:val="008B60E9"/>
    <w:rsid w:val="00B2169E"/>
    <w:rsid w:val="01C81D72"/>
    <w:rsid w:val="03D343C0"/>
    <w:rsid w:val="049A4077"/>
    <w:rsid w:val="06447F18"/>
    <w:rsid w:val="06FD7617"/>
    <w:rsid w:val="07796682"/>
    <w:rsid w:val="07FA4FA7"/>
    <w:rsid w:val="09254A51"/>
    <w:rsid w:val="0C885B1A"/>
    <w:rsid w:val="1EB3204D"/>
    <w:rsid w:val="1F046865"/>
    <w:rsid w:val="277C7359"/>
    <w:rsid w:val="28094EEC"/>
    <w:rsid w:val="2B070564"/>
    <w:rsid w:val="2C8E7C04"/>
    <w:rsid w:val="404F4EEB"/>
    <w:rsid w:val="43E73EDC"/>
    <w:rsid w:val="5B713CA4"/>
    <w:rsid w:val="723D6E26"/>
    <w:rsid w:val="77B05798"/>
    <w:rsid w:val="783F4B1F"/>
    <w:rsid w:val="79C74310"/>
    <w:rsid w:val="7A506EB7"/>
    <w:rsid w:val="7FC71E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95C7907"/>
  <w15:docId w15:val="{3C38C80D-AB8E-409E-BE4C-FFB25CEC3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header"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ind w:firstLineChars="200" w:firstLine="200"/>
      <w:jc w:val="both"/>
    </w:pPr>
    <w:rPr>
      <w:rFonts w:cstheme="minorBidi"/>
      <w:kern w:val="2"/>
      <w:sz w:val="28"/>
      <w:szCs w:val="22"/>
    </w:rPr>
  </w:style>
  <w:style w:type="paragraph" w:styleId="3">
    <w:name w:val="heading 3"/>
    <w:basedOn w:val="a"/>
    <w:next w:val="a"/>
    <w:uiPriority w:val="9"/>
    <w:unhideWhenUsed/>
    <w:qFormat/>
    <w:pPr>
      <w:keepNext/>
      <w:keepLines/>
      <w:numPr>
        <w:ilvl w:val="2"/>
        <w:numId w:val="1"/>
      </w:numPr>
      <w:spacing w:before="260" w:after="260" w:line="415" w:lineRule="auto"/>
      <w:ind w:firstLineChars="0" w:firstLine="0"/>
      <w:outlineLvl w:val="2"/>
    </w:pPr>
    <w:rPr>
      <w:rFonts w:ascii="黑体" w:eastAsia="黑体" w:hAnsi="黑体"/>
      <w:b/>
      <w:bCs/>
      <w:sz w:val="32"/>
      <w:szCs w:val="32"/>
    </w:rPr>
  </w:style>
  <w:style w:type="paragraph" w:styleId="4">
    <w:name w:val="heading 4"/>
    <w:basedOn w:val="a"/>
    <w:next w:val="a"/>
    <w:uiPriority w:val="9"/>
    <w:unhideWhenUsed/>
    <w:qFormat/>
    <w:pPr>
      <w:keepNext/>
      <w:keepLines/>
      <w:numPr>
        <w:ilvl w:val="3"/>
        <w:numId w:val="1"/>
      </w:numPr>
      <w:spacing w:before="280" w:after="290" w:line="377" w:lineRule="auto"/>
      <w:ind w:left="0" w:firstLineChars="0" w:firstLine="0"/>
      <w:outlineLvl w:val="3"/>
    </w:pPr>
    <w:rPr>
      <w:rFonts w:ascii="黑体" w:eastAsia="黑体" w:hAnsi="黑体" w:cstheme="majorBidi"/>
      <w:b/>
      <w:bCs/>
      <w:sz w:val="30"/>
      <w:szCs w:val="30"/>
    </w:rPr>
  </w:style>
  <w:style w:type="paragraph" w:styleId="5">
    <w:name w:val="heading 5"/>
    <w:basedOn w:val="a"/>
    <w:next w:val="a"/>
    <w:uiPriority w:val="9"/>
    <w:unhideWhenUsed/>
    <w:qFormat/>
    <w:pPr>
      <w:keepNext/>
      <w:keepLines/>
      <w:numPr>
        <w:ilvl w:val="4"/>
        <w:numId w:val="1"/>
      </w:numPr>
      <w:spacing w:before="280" w:after="290" w:line="377" w:lineRule="auto"/>
      <w:ind w:firstLineChars="0" w:firstLine="0"/>
      <w:outlineLvl w:val="4"/>
    </w:pPr>
    <w:rPr>
      <w:b/>
      <w:bCs/>
      <w:szCs w:val="28"/>
    </w:rPr>
  </w:style>
  <w:style w:type="paragraph" w:styleId="6">
    <w:name w:val="heading 6"/>
    <w:basedOn w:val="a"/>
    <w:next w:val="a"/>
    <w:uiPriority w:val="9"/>
    <w:unhideWhenUsed/>
    <w:qFormat/>
    <w:pPr>
      <w:keepNext/>
      <w:keepLines/>
      <w:numPr>
        <w:ilvl w:val="5"/>
        <w:numId w:val="1"/>
      </w:numPr>
      <w:spacing w:before="240" w:after="64" w:line="319" w:lineRule="auto"/>
      <w:ind w:firstLineChars="0" w:firstLine="0"/>
      <w:outlineLvl w:val="5"/>
    </w:pPr>
    <w:rPr>
      <w:rFonts w:ascii="宋体" w:hAnsi="宋体" w:cstheme="majorBidi"/>
      <w:b/>
      <w:bCs/>
      <w:szCs w:val="24"/>
    </w:rPr>
  </w:style>
  <w:style w:type="paragraph" w:styleId="7">
    <w:name w:val="heading 7"/>
    <w:basedOn w:val="a"/>
    <w:next w:val="a"/>
    <w:uiPriority w:val="9"/>
    <w:unhideWhenUsed/>
    <w:qFormat/>
    <w:pPr>
      <w:keepNext/>
      <w:keepLines/>
      <w:numPr>
        <w:ilvl w:val="6"/>
        <w:numId w:val="1"/>
      </w:numPr>
      <w:spacing w:before="240" w:after="64" w:line="319" w:lineRule="auto"/>
      <w:ind w:left="0" w:firstLineChars="0" w:firstLine="0"/>
      <w:outlineLvl w:val="6"/>
    </w:pPr>
    <w:rPr>
      <w:b/>
      <w:bCs/>
      <w:szCs w:val="24"/>
    </w:rPr>
  </w:style>
  <w:style w:type="paragraph" w:styleId="8">
    <w:name w:val="heading 8"/>
    <w:basedOn w:val="a"/>
    <w:next w:val="a"/>
    <w:uiPriority w:val="9"/>
    <w:unhideWhenUsed/>
    <w:qFormat/>
    <w:pPr>
      <w:keepNext/>
      <w:keepLines/>
      <w:numPr>
        <w:ilvl w:val="7"/>
        <w:numId w:val="1"/>
      </w:numPr>
      <w:spacing w:before="240" w:after="64" w:line="319" w:lineRule="auto"/>
      <w:ind w:firstLineChars="0" w:firstLine="0"/>
      <w:outlineLvl w:val="7"/>
    </w:pPr>
    <w:rPr>
      <w:rFonts w:asciiTheme="majorHAnsi" w:hAnsiTheme="majorHAnsi" w:cstheme="majorBidi"/>
      <w:szCs w:val="24"/>
    </w:rPr>
  </w:style>
  <w:style w:type="paragraph" w:styleId="9">
    <w:name w:val="heading 9"/>
    <w:basedOn w:val="a"/>
    <w:next w:val="a"/>
    <w:uiPriority w:val="9"/>
    <w:unhideWhenUsed/>
    <w:qFormat/>
    <w:pPr>
      <w:keepNext/>
      <w:keepLines/>
      <w:numPr>
        <w:ilvl w:val="8"/>
        <w:numId w:val="1"/>
      </w:numPr>
      <w:spacing w:before="240" w:after="64" w:line="319" w:lineRule="auto"/>
      <w:ind w:firstLineChars="0" w:firstLine="0"/>
      <w:outlineLvl w:val="8"/>
    </w:pPr>
    <w:rPr>
      <w:rFonts w:cs="Times New Roman"/>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4"/>
    <w:uiPriority w:val="99"/>
    <w:unhideWhenUsed/>
    <w:qFormat/>
    <w:pPr>
      <w:spacing w:after="120" w:line="360" w:lineRule="auto"/>
    </w:pPr>
    <w:rPr>
      <w:rFonts w:asciiTheme="minorHAnsi" w:eastAsiaTheme="minorEastAsia" w:hAnsiTheme="minorHAnsi"/>
      <w:sz w:val="21"/>
      <w:szCs w:val="21"/>
    </w:rPr>
  </w:style>
  <w:style w:type="paragraph" w:styleId="a4">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5">
    <w:name w:val="Normal (Web)"/>
    <w:basedOn w:val="a"/>
    <w:pPr>
      <w:spacing w:beforeAutospacing="1" w:afterAutospacing="1"/>
      <w:jc w:val="left"/>
    </w:pPr>
    <w:rPr>
      <w:rFonts w:cs="Times New Roman"/>
      <w:kern w:val="0"/>
      <w:sz w:val="24"/>
    </w:rPr>
  </w:style>
  <w:style w:type="character" w:styleId="a6">
    <w:name w:val="Strong"/>
    <w:basedOn w:val="a1"/>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5810</Words>
  <Characters>5986</Characters>
  <Application>Microsoft Office Word</Application>
  <DocSecurity>0</DocSecurity>
  <Lines>315</Lines>
  <Paragraphs>327</Paragraphs>
  <ScaleCrop>false</ScaleCrop>
  <Company/>
  <LinksUpToDate>false</LinksUpToDate>
  <CharactersWithSpaces>11469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Coen Richard</cp:lastModifiedBy>
  <cp:revision>2</cp:revision>
  <dcterms:created xsi:type="dcterms:W3CDTF">2025-12-15T02:46:00Z</dcterms:created>
  <dcterms:modified xsi:type="dcterms:W3CDTF">2025-12-15T02:46:00Z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eyJoZGlkIjoiMmYxOWVkNzZhYzE2MjE1MDk0NTQ3YjY2OTRiODg5ZDUiLCJ1c2VySWQiOiI2MDQyNjQzNjkifQ==</vt:lpwstr>
  </property>
  <property fmtid="{D5CDD505-2E9C-101B-9397-08002B2CF9AE}" pid="4" name="ICV">
    <vt:lpwstr>AC805E72E25E4A32A8F8EDF68923E945_12</vt:lpwstr>
  </property>
</Properties>
</file>