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first-amendment---obscenity"/>
      <w:r>
        <w:t xml:space="preserve">First Amendment - Obscenity</w:t>
      </w:r>
      <w:bookmarkEnd w:id="21"/>
    </w:p>
    <w:p>
      <w:pPr>
        <w:pStyle w:val="FirstParagraph"/>
      </w:pPr>
      <w:r>
        <w:t xml:space="preserve">For several decades in the second half of the last century,</w:t>
      </w:r>
      <w:r>
        <w:t xml:space="preserve"> </w:t>
      </w:r>
      <w:r>
        <w:t xml:space="preserve">the Supreme Court was deluged with obscenity cases,</w:t>
      </w:r>
      <w:r>
        <w:t xml:space="preserve"> </w:t>
      </w:r>
      <w:r>
        <w:t xml:space="preserve">clearly a category of unprotected speech.</w:t>
      </w:r>
      <w:r>
        <w:t xml:space="preserve"> </w:t>
      </w:r>
      <w:r>
        <w:t xml:space="preserve">But the problem was defining it.</w:t>
      </w:r>
    </w:p>
    <w:p>
      <w:pPr>
        <w:pStyle w:val="BodyText"/>
      </w:pPr>
      <w:r>
        <w:t xml:space="preserve">Justice Potter Stewart gave the most honest and memorable definition in</w:t>
      </w:r>
      <w:r>
        <w:t xml:space="preserve"> </w:t>
      </w:r>
      <w:hyperlink r:id="rId22">
        <w:r>
          <w:rPr>
            <w:i/>
            <w:rStyle w:val="Hyperlink"/>
          </w:rPr>
          <w:t xml:space="preserve">Jacobellis v. 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(1964)</w:t>
        </w:r>
      </w:hyperlink>
      <w:r>
        <w:t xml:space="preserve">:</w:t>
      </w:r>
    </w:p>
    <w:p>
      <w:pPr>
        <w:pStyle w:val="BlockText"/>
      </w:pPr>
      <w:r>
        <w:t xml:space="preserve">I shall not today attempt further to define the kinds of material I understand to be embraced within that shorthand description [</w:t>
      </w:r>
      <w:r>
        <w:t xml:space="preserve">“</w:t>
      </w:r>
      <w:r>
        <w:t xml:space="preserve">hard-core pornography</w:t>
      </w:r>
      <w:r>
        <w:t xml:space="preserve">”</w:t>
      </w:r>
      <w:r>
        <w:t xml:space="preserve">]; and perhaps I could never succeed in intelligibly doing so.</w:t>
      </w:r>
      <w:r>
        <w:t xml:space="preserve"> </w:t>
      </w:r>
      <w:r>
        <w:rPr>
          <w:b/>
        </w:rPr>
        <w:t xml:space="preserve">But I know it when I see it</w:t>
      </w:r>
      <w:r>
        <w:t xml:space="preserve">, and the motion picture involved in this case is not that.</w:t>
      </w:r>
    </w:p>
    <w:p>
      <w:pPr>
        <w:pStyle w:val="FirstParagraph"/>
      </w:pPr>
      <w:r>
        <w:t xml:space="preserve">As we’ll see later, obscenity trials are almost passé</w:t>
      </w:r>
      <w:r>
        <w:t xml:space="preserve"> </w:t>
      </w:r>
      <w:r>
        <w:t xml:space="preserve">because of the advent of the Internet,</w:t>
      </w:r>
      <w:r>
        <w:t xml:space="preserve"> </w:t>
      </w:r>
      <w:r>
        <w:t xml:space="preserve">but obscenity is worth studying</w:t>
      </w:r>
      <w:r>
        <w:t xml:space="preserve"> </w:t>
      </w:r>
      <w:r>
        <w:t xml:space="preserve">because it provides case studies</w:t>
      </w:r>
      <w:r>
        <w:t xml:space="preserve"> </w:t>
      </w:r>
      <w:r>
        <w:t xml:space="preserve">in how legislatures attempt to ban certain categories of speech.</w:t>
      </w:r>
      <w:r>
        <w:t xml:space="preserve"> </w:t>
      </w:r>
      <w:r>
        <w:t xml:space="preserve">If intellectual property is like oil, waiting to gush forth and become valuable,</w:t>
      </w:r>
      <w:r>
        <w:t xml:space="preserve"> </w:t>
      </w:r>
      <w:r>
        <w:t xml:space="preserve">then it’s as if the government says:</w:t>
      </w:r>
      <w:r>
        <w:t xml:space="preserve"> </w:t>
      </w:r>
      <w:r>
        <w:t xml:space="preserve">It’s against the law for you to drill for certain kinds of speech,</w:t>
      </w:r>
      <w:r>
        <w:t xml:space="preserve"> </w:t>
      </w:r>
      <w:r>
        <w:t xml:space="preserve">or make certain kinds of intellectual property.</w:t>
      </w:r>
    </w:p>
    <w:p>
      <w:pPr>
        <w:pStyle w:val="BodyText"/>
      </w:pPr>
      <w:r>
        <w:t xml:space="preserve">No better example then 2 Live Crew’s</w:t>
      </w:r>
      <w:r>
        <w:t xml:space="preserve"> </w:t>
      </w:r>
      <w:r>
        <w:t xml:space="preserve">“</w:t>
      </w:r>
      <w:r>
        <w:t xml:space="preserve">Nasty As They Wanna Be.</w:t>
      </w:r>
      <w:r>
        <w:t xml:space="preserve">”</w:t>
      </w:r>
    </w:p>
    <w:p>
      <w:pPr>
        <w:pStyle w:val="Heading2"/>
      </w:pPr>
      <w:bookmarkStart w:id="23" w:name="skyywalker-records-inc.v.-navarro"/>
      <w:r>
        <w:rPr>
          <w:i/>
        </w:rPr>
        <w:t xml:space="preserve">Skyywalker Records, Inc. v. Navarro</w:t>
      </w:r>
      <w:bookmarkEnd w:id="23"/>
    </w:p>
    <w:p>
      <w:pPr>
        <w:pStyle w:val="Heading6"/>
      </w:pPr>
      <w:bookmarkStart w:id="24" w:name="federal-dist.-court-sd-florida-1990"/>
      <w:r>
        <w:t xml:space="preserve">Federal Dist. Court, SD Florida (1990)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case at Wikipedia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Miller 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Wikipedia</w:t>
        </w:r>
      </w:hyperlink>
    </w:p>
    <w:p>
      <w:pPr>
        <w:pStyle w:val="FirstParagraph"/>
      </w:pPr>
      <w:r>
        <w:t xml:space="preserve">GONZALEZ, District Judge.</w:t>
      </w:r>
    </w:p>
    <w:p>
      <w:pPr>
        <w:pStyle w:val="BodyText"/>
      </w:pPr>
      <w:r>
        <w:t xml:space="preserve">This is a case between two ancient enemies: Anything Goes and Enough</w:t>
      </w:r>
      <w:r>
        <w:t xml:space="preserve"> </w:t>
      </w:r>
      <w:r>
        <w:t xml:space="preserve">Already.</w:t>
      </w:r>
    </w:p>
    <w:p>
      <w:pPr>
        <w:pStyle w:val="BodyText"/>
      </w:pPr>
      <w:r>
        <w:t xml:space="preserve">Justice Oliver Wendell Holmes, Jr. observed in</w:t>
      </w:r>
      <w:r>
        <w:t xml:space="preserve"> </w:t>
      </w:r>
      <w:hyperlink r:id="rId30">
        <w:r>
          <w:rPr>
            <w:i/>
            <w:rStyle w:val="Hyperlink"/>
          </w:rPr>
          <w:t xml:space="preserve">Schenck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 S.Ct. 247 (1919),</w:t>
        </w:r>
      </w:hyperlink>
      <w:r>
        <w:t xml:space="preserve"> </w:t>
      </w:r>
      <w:r>
        <w:t xml:space="preserve">that the First Amendment is not absolute and that it does not permit one</w:t>
      </w:r>
      <w:r>
        <w:t xml:space="preserve"> </w:t>
      </w:r>
      <w:r>
        <w:t xml:space="preserve">to yell</w:t>
      </w:r>
      <w:r>
        <w:t xml:space="preserve"> </w:t>
      </w:r>
      <w:r>
        <w:t xml:space="preserve">“</w:t>
      </w:r>
      <w:r>
        <w:t xml:space="preserve">Fire</w:t>
      </w:r>
      <w:r>
        <w:t xml:space="preserve">”</w:t>
      </w:r>
      <w:r>
        <w:t xml:space="preserve"> </w:t>
      </w:r>
      <w:r>
        <w:t xml:space="preserve">in a crowded theater. Today, this court decides whether</w:t>
      </w:r>
      <w:r>
        <w:t xml:space="preserve"> </w:t>
      </w:r>
      <w:r>
        <w:t xml:space="preserve">the First Amendment absolutely permits one to yell another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word</w:t>
      </w:r>
      <w:r>
        <w:t xml:space="preserve"> </w:t>
      </w:r>
      <w:r>
        <w:t xml:space="preserve">anywhere in the community when combined with graphic sexual</w:t>
      </w:r>
      <w:r>
        <w:t xml:space="preserve"> </w:t>
      </w:r>
      <w:r>
        <w:t xml:space="preserve">descriptions.</w:t>
      </w:r>
    </w:p>
    <w:p>
      <w:pPr>
        <w:pStyle w:val="BodyText"/>
      </w:pPr>
      <w:r>
        <w:t xml:space="preserve">Two distinct and narrow issues are presented: whether the recording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(</w:t>
      </w:r>
      <w:r>
        <w:rPr>
          <w:i/>
        </w:rPr>
        <w:t xml:space="preserve">Nasty</w:t>
      </w:r>
      <w:r>
        <w:t xml:space="preserve">) is legally obscene; and second, whether</w:t>
      </w:r>
      <w:r>
        <w:t xml:space="preserve"> </w:t>
      </w:r>
      <w:r>
        <w:t xml:space="preserve">the actions of the defendant Nicholas Navarro (Navarro), as Sheriff of</w:t>
      </w:r>
      <w:r>
        <w:t xml:space="preserve"> </w:t>
      </w:r>
      <w:r>
        <w:t xml:space="preserve">Broward County, Florida, imposed an unconstitutional prior restaint upon</w:t>
      </w:r>
      <w:r>
        <w:t xml:space="preserve"> </w:t>
      </w:r>
      <w:r>
        <w:t xml:space="preserve">the plaintiffs’ right to free speech.</w:t>
      </w:r>
    </w:p>
    <w:p>
      <w:pPr>
        <w:pStyle w:val="BodyText"/>
      </w:pPr>
      <w:r>
        <w:t xml:space="preserve">It is before the court following a trial on the merits held May 14 and</w:t>
      </w:r>
      <w:r>
        <w:t xml:space="preserve"> </w:t>
      </w:r>
      <w:r>
        <w:t xml:space="preserve">May 15, 1990. The court has considered the pleadings, exhibits, the</w:t>
      </w:r>
      <w:r>
        <w:t xml:space="preserve"> </w:t>
      </w:r>
      <w:r>
        <w:t xml:space="preserve">testimony of the witnesses, plus argument of able counsel. By the</w:t>
      </w:r>
      <w:r>
        <w:t xml:space="preserve"> </w:t>
      </w:r>
      <w:r>
        <w:t xml:space="preserve">stipulation of the parties, the trial record also includes all evidence</w:t>
      </w:r>
      <w:r>
        <w:t xml:space="preserve"> </w:t>
      </w:r>
      <w:r>
        <w:t xml:space="preserve">and argument presented at the plaintiffs’ preliminary injunction hearing</w:t>
      </w:r>
      <w:r>
        <w:t xml:space="preserve"> </w:t>
      </w:r>
      <w:r>
        <w:t xml:space="preserve">held April 19, 1990.</w:t>
      </w:r>
    </w:p>
    <w:p>
      <w:pPr>
        <w:pStyle w:val="Heading3"/>
      </w:pPr>
      <w:bookmarkStart w:id="31" w:name="the-plaintiffs"/>
      <w:r>
        <w:t xml:space="preserve">THE PLAINTIFFS</w:t>
      </w:r>
      <w:bookmarkEnd w:id="31"/>
    </w:p>
    <w:p>
      <w:pPr>
        <w:pStyle w:val="FirstParagraph"/>
      </w:pPr>
      <w:r>
        <w:t xml:space="preserve">The plaintiff Skyywalker Records, Inc. (Skyywalker) is a Florida</w:t>
      </w:r>
      <w:r>
        <w:t xml:space="preserve"> </w:t>
      </w:r>
      <w:r>
        <w:t xml:space="preserve">corporation headquartered in Miami, Florida. The plaintiffs Luther</w:t>
      </w:r>
      <w:r>
        <w:t xml:space="preserve"> </w:t>
      </w:r>
      <w:r>
        <w:t xml:space="preserve">Campbell, Mark Ross, David Hobbs, and Chris Wongwon, constitute the</w:t>
      </w:r>
      <w:r>
        <w:t xml:space="preserve"> </w:t>
      </w:r>
      <w:r>
        <w:t xml:space="preserve">group known as</w:t>
      </w:r>
      <w:r>
        <w:t xml:space="preserve"> </w:t>
      </w:r>
      <w:r>
        <w:t xml:space="preserve">“</w:t>
      </w:r>
      <w:r>
        <w:t xml:space="preserve">2 Live Crew</w:t>
      </w:r>
      <w:r>
        <w:t xml:space="preserve">”</w:t>
      </w:r>
      <w:r>
        <w:t xml:space="preserve"> </w:t>
      </w:r>
      <w:r>
        <w:t xml:space="preserve">whose recording,</w:t>
      </w:r>
      <w:r>
        <w:t xml:space="preserve"> </w:t>
      </w:r>
      <w:r>
        <w:rPr>
          <w:i/>
        </w:rPr>
        <w:t xml:space="preserve">As Nasty As They Wanna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is the subject of this lawsuit. Luther Campbell is also the</w:t>
      </w:r>
      <w:r>
        <w:t xml:space="preserve"> </w:t>
      </w:r>
      <w:r>
        <w:t xml:space="preserve">President, Secretary, sole shareholder, and sole director of Skyywalker.</w:t>
      </w:r>
    </w:p>
    <w:p>
      <w:pPr>
        <w:pStyle w:val="BodyText"/>
      </w:pPr>
      <w:r>
        <w:t xml:space="preserve">The plaintiffs have brought this action under section 1983, Title 42 of</w:t>
      </w:r>
      <w:r>
        <w:t xml:space="preserve"> </w:t>
      </w:r>
      <w:r>
        <w:t xml:space="preserve">the United States Code, which provides a federal statutory remedy for</w:t>
      </w:r>
      <w:r>
        <w:t xml:space="preserve"> </w:t>
      </w:r>
      <w:r>
        <w:t xml:space="preserve">unlawful deprivations of federal rights including those liberties</w:t>
      </w:r>
      <w:r>
        <w:t xml:space="preserve"> </w:t>
      </w:r>
      <w:r>
        <w:t xml:space="preserve">guaranteed under the United States Constitution. The plaintiffs also</w:t>
      </w:r>
      <w:r>
        <w:t xml:space="preserve"> </w:t>
      </w:r>
      <w:r>
        <w:t xml:space="preserve">seek a declaration of their legal rights, under the Federal Declaratory</w:t>
      </w:r>
      <w:r>
        <w:t xml:space="preserve"> </w:t>
      </w:r>
      <w:r>
        <w:t xml:space="preserve">Judgment Act, 28 U.S.C. § 2201(a), and injunctive relief under section</w:t>
      </w:r>
      <w:r>
        <w:t xml:space="preserve"> </w:t>
      </w:r>
      <w:r>
        <w:t xml:space="preserve">2202(b) thereof. This court has previously denied the plaintiffs’ motion</w:t>
      </w:r>
      <w:r>
        <w:t xml:space="preserve"> </w:t>
      </w:r>
      <w:r>
        <w:t xml:space="preserve">for a preliminary injunction by</w:t>
      </w:r>
      <w:r>
        <w:t xml:space="preserve"> </w:t>
      </w:r>
      <w:r>
        <w:rPr>
          <w:i/>
        </w:rPr>
        <w:t xml:space="preserve">ore tenus</w:t>
      </w:r>
      <w:r>
        <w:t xml:space="preserve"> </w:t>
      </w:r>
      <w:r>
        <w:t xml:space="preserve">order entered April 19,</w:t>
      </w:r>
      <w:r>
        <w:t xml:space="preserve"> </w:t>
      </w:r>
      <w:r>
        <w:t xml:space="preserve">1990. There is no prayer for money damages.</w:t>
      </w:r>
    </w:p>
    <w:p>
      <w:pPr>
        <w:pStyle w:val="BodyText"/>
      </w:pPr>
      <w:r>
        <w:t xml:space="preserve">Because this is a civil action, the party with the burden of proof must</w:t>
      </w:r>
      <w:r>
        <w:t xml:space="preserve"> </w:t>
      </w:r>
      <w:r>
        <w:t xml:space="preserve">prevail by a preponderance of the evidence. On the issue of obscenity,</w:t>
      </w:r>
      <w:r>
        <w:t xml:space="preserve"> </w:t>
      </w:r>
      <w:r>
        <w:t xml:space="preserve">the defendant Navarro has the burden of proof. As to the prior restraint</w:t>
      </w:r>
      <w:r>
        <w:t xml:space="preserve"> </w:t>
      </w:r>
      <w:r>
        <w:t xml:space="preserve">claim, however, the plaintiffs have the burden to prove, beyond a</w:t>
      </w:r>
      <w:r>
        <w:t xml:space="preserve"> </w:t>
      </w:r>
      <w:r>
        <w:t xml:space="preserve">preponderance of the evidence, that the defendant’s actions were</w:t>
      </w:r>
      <w:r>
        <w:t xml:space="preserve"> </w:t>
      </w:r>
      <w:r>
        <w:t xml:space="preserve">unconstitutional.</w:t>
      </w:r>
    </w:p>
    <w:p>
      <w:pPr>
        <w:pStyle w:val="BodyText"/>
      </w:pPr>
      <w:r>
        <w:t xml:space="preserve">It must be emphasized at the outset that this decision does not</w:t>
      </w:r>
      <w:r>
        <w:t xml:space="preserve"> </w:t>
      </w:r>
      <w:r>
        <w:t xml:space="preserve">criminalize the plaintiffs’ conduct, nor does it charge anyone with a</w:t>
      </w:r>
      <w:r>
        <w:t xml:space="preserve"> </w:t>
      </w:r>
      <w:r>
        <w:t xml:space="preserve">crime. That is a matter for the police and the criminal courts to</w:t>
      </w:r>
      <w:r>
        <w:t xml:space="preserve"> </w:t>
      </w:r>
      <w:r>
        <w:t xml:space="preserve">determine. Whether the plaintiffs are guilty of a crime can only be</w:t>
      </w:r>
      <w:r>
        <w:t xml:space="preserve"> </w:t>
      </w:r>
      <w:r>
        <w:t xml:space="preserve">decided if criminal charges are brought, a trial by jury conducted, and</w:t>
      </w:r>
      <w:r>
        <w:t xml:space="preserve"> </w:t>
      </w:r>
      <w:r>
        <w:t xml:space="preserve">all other due process requirements have been met. Whether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 is criminally</w:t>
      </w:r>
      <w:r>
        <w:t xml:space="preserve"> </w:t>
      </w:r>
      <w:r>
        <w:t xml:space="preserve">obscene is left for the determination of</w:t>
      </w:r>
      <w:r>
        <w:t xml:space="preserve"> </w:t>
      </w:r>
      <w:r>
        <w:t xml:space="preserve">another court on another day.</w:t>
      </w:r>
    </w:p>
    <w:p>
      <w:pPr>
        <w:pStyle w:val="Heading3"/>
      </w:pPr>
      <w:bookmarkStart w:id="32" w:name="the-facts"/>
      <w:r>
        <w:t xml:space="preserve">THE FACTS</w:t>
      </w:r>
      <w:bookmarkEnd w:id="32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was released to the public by</w:t>
      </w:r>
      <w:r>
        <w:t xml:space="preserve"> </w:t>
      </w:r>
      <w:r>
        <w:t xml:space="preserve">2 Live Crew in 1989. To date, public sales have totalled approximately</w:t>
      </w:r>
      <w:r>
        <w:t xml:space="preserve"> </w:t>
      </w:r>
      <w:r>
        <w:t xml:space="preserve">1.7 million copies. The recording is available in various formats</w:t>
      </w:r>
      <w:r>
        <w:t xml:space="preserve"> </w:t>
      </w:r>
      <w:r>
        <w:t xml:space="preserve">including phonograph records, cassette tapes, and compact discs. 2 Live</w:t>
      </w:r>
      <w:r>
        <w:t xml:space="preserve"> </w:t>
      </w:r>
      <w:r>
        <w:t xml:space="preserve">Crew has also produced a recording entitled</w:t>
      </w:r>
      <w:r>
        <w:t xml:space="preserve"> </w:t>
      </w:r>
      <w:r>
        <w:rPr>
          <w:i/>
        </w:rPr>
        <w:t xml:space="preserve">As Clean As They Wanna Be</w:t>
      </w:r>
      <w:r>
        <w:t xml:space="preserve"> </w:t>
      </w:r>
      <w:r>
        <w:t xml:space="preserve">(</w:t>
      </w:r>
      <w:r>
        <w:rPr>
          <w:i/>
        </w:rPr>
        <w:t xml:space="preserve">Clean</w:t>
      </w:r>
      <w:r>
        <w:t xml:space="preserve">) which has sold approximately 250,000 copies. Although neither</w:t>
      </w:r>
      <w:r>
        <w:t xml:space="preserve"> </w:t>
      </w:r>
      <w:r>
        <w:t xml:space="preserve">party introduced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into evidence, it apparently contains the same</w:t>
      </w:r>
      <w:r>
        <w:t xml:space="preserve"> </w:t>
      </w:r>
      <w:r>
        <w:t xml:space="preserve">music as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but without the explicit sexual lyrics.</w:t>
      </w:r>
    </w:p>
    <w:p>
      <w:pPr>
        <w:pStyle w:val="BodyText"/>
      </w:pPr>
      <w:r>
        <w:t xml:space="preserve">In mid-February 1990, the Broward County Sheriff’s office began an</w:t>
      </w:r>
      <w:r>
        <w:t xml:space="preserve"> </w:t>
      </w:r>
      <w:r>
        <w:t xml:space="preserve">investigation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investigation began in</w:t>
      </w:r>
      <w:r>
        <w:t xml:space="preserve"> </w:t>
      </w:r>
      <w:r>
        <w:t xml:space="preserve">response to complaints by South Florida residents.</w:t>
      </w:r>
    </w:p>
    <w:p>
      <w:pPr>
        <w:pStyle w:val="BodyText"/>
      </w:pPr>
      <w:r>
        <w:t xml:space="preserve">Broward County Deputy Sheriff Mark Wichner was assigned to the</w:t>
      </w:r>
      <w:r>
        <w:t xml:space="preserve"> </w:t>
      </w:r>
      <w:r>
        <w:t xml:space="preserve">case. On February 26, 1990, he traveled to Sound Warehouse, a Broward</w:t>
      </w:r>
      <w:r>
        <w:t xml:space="preserve"> </w:t>
      </w:r>
      <w:r>
        <w:t xml:space="preserve">County retail music store, and purchased a cassette tape copy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tape was purchased from an open display rack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Rap Music</w:t>
      </w:r>
      <w:r>
        <w:t xml:space="preserve">”</w:t>
      </w:r>
      <w:r>
        <w:t xml:space="preserve">, easily accessible to all of Sound Warehouse’s</w:t>
      </w:r>
      <w:r>
        <w:t xml:space="preserve"> </w:t>
      </w:r>
      <w:r>
        <w:t xml:space="preserve">customers regardless of age.</w:t>
      </w:r>
    </w:p>
    <w:p>
      <w:pPr>
        <w:pStyle w:val="BodyText"/>
      </w:pPr>
      <w:r>
        <w:t xml:space="preserve">Deputy Wichner listened to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had six of the</w:t>
      </w:r>
      <w:r>
        <w:t xml:space="preserve"> </w:t>
      </w:r>
      <w:r>
        <w:t xml:space="preserve">eighteen songs transcribed, and prepared an affidavit detailing these</w:t>
      </w:r>
      <w:r>
        <w:t xml:space="preserve"> </w:t>
      </w:r>
      <w:r>
        <w:t xml:space="preserve">facts requesting that the Broward County Circuit Court find probable</w:t>
      </w:r>
      <w:r>
        <w:t xml:space="preserve"> </w:t>
      </w:r>
      <w:r>
        <w:t xml:space="preserve">cause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legally obscene. On February 28,</w:t>
      </w:r>
      <w:r>
        <w:t xml:space="preserve"> </w:t>
      </w:r>
      <w:r>
        <w:t xml:space="preserve">1990, Deputy Wichner submitted the affidavit, an attached transcript of</w:t>
      </w:r>
      <w:r>
        <w:t xml:space="preserve"> </w:t>
      </w:r>
      <w:r>
        <w:t xml:space="preserve">the six songs, and the tape cassette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the</w:t>
      </w:r>
      <w:r>
        <w:t xml:space="preserve"> </w:t>
      </w:r>
      <w:r>
        <w:t xml:space="preserve">duty judge of the Broward County Circuit Court, the Honorable Mel</w:t>
      </w:r>
      <w:r>
        <w:t xml:space="preserve"> </w:t>
      </w:r>
      <w:r>
        <w:t xml:space="preserve">Grossman. The communications between Deputy Wichner and Judge Grossman</w:t>
      </w:r>
      <w:r>
        <w:t xml:space="preserve"> </w:t>
      </w:r>
      <w:r>
        <w:t xml:space="preserve">were limited to the filing of the affidavit, transcript, and tape</w:t>
      </w:r>
      <w:r>
        <w:t xml:space="preserve"> </w:t>
      </w:r>
      <w:r>
        <w:t xml:space="preserve">cassette. Several days later, Judge Grossman’s chambers contacted the</w:t>
      </w:r>
      <w:r>
        <w:t xml:space="preserve"> </w:t>
      </w:r>
      <w:r>
        <w:t xml:space="preserve">deputy and requested further information concerning the location in</w:t>
      </w:r>
      <w:r>
        <w:t xml:space="preserve"> </w:t>
      </w:r>
      <w:r>
        <w:t xml:space="preserve">Sound Warehouse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 its accessibility to the</w:t>
      </w:r>
      <w:r>
        <w:t xml:space="preserve"> </w:t>
      </w:r>
      <w:r>
        <w:t xml:space="preserve">public. Deputy Wichner communicated that information to the judge.</w:t>
      </w:r>
    </w:p>
    <w:p>
      <w:pPr>
        <w:pStyle w:val="BodyText"/>
      </w:pPr>
      <w:r>
        <w:t xml:space="preserve">On March 9, Judge Grossman issued an order after reviewing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“</w:t>
      </w:r>
      <w:r>
        <w:t xml:space="preserve">in its entirety.</w:t>
      </w:r>
      <w:r>
        <w:t xml:space="preserve">”</w:t>
      </w:r>
      <w:r>
        <w:t xml:space="preserve"> </w:t>
      </w:r>
      <w:r>
        <w:t xml:space="preserve">The judge explicitly found probable cause</w:t>
      </w:r>
      <w:r>
        <w:t xml:space="preserve"> </w:t>
      </w:r>
      <w:r>
        <w:t xml:space="preserve">to believe this recording was obscene under section 847.011 of the</w:t>
      </w:r>
      <w:r>
        <w:t xml:space="preserve"> </w:t>
      </w:r>
      <w:r>
        <w:t xml:space="preserve">Florida Statutes and under applicable case law.</w:t>
      </w:r>
    </w:p>
    <w:p>
      <w:pPr>
        <w:pStyle w:val="BodyText"/>
      </w:pPr>
      <w:r>
        <w:t xml:space="preserve">The Broward County Sheriff’s office received and copied the order, and</w:t>
      </w:r>
      <w:r>
        <w:t xml:space="preserve"> </w:t>
      </w:r>
      <w:r>
        <w:t xml:space="preserve">distributed it county wide to retail establishments that might be</w:t>
      </w:r>
      <w:r>
        <w:t xml:space="preserve"> </w:t>
      </w:r>
      <w:r>
        <w:t xml:space="preserve">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It decided to</w:t>
      </w:r>
      <w:r>
        <w:t xml:space="preserve"> </w:t>
      </w:r>
      <w:r>
        <w:t xml:space="preserve">“</w:t>
      </w:r>
      <w:r>
        <w:t xml:space="preserve">warn the stores as a</w:t>
      </w:r>
      <w:r>
        <w:t xml:space="preserve"> </w:t>
      </w:r>
      <w:r>
        <w:t xml:space="preserve">matter of courtesy</w:t>
      </w:r>
      <w:r>
        <w:t xml:space="preserve">”</w:t>
      </w:r>
      <w:r>
        <w:t xml:space="preserve"> </w:t>
      </w:r>
      <w:r>
        <w:t xml:space="preserve">rather than make an initial arrest because,</w:t>
      </w:r>
      <w:r>
        <w:t xml:space="preserve"> </w:t>
      </w:r>
      <w:r>
        <w:t xml:space="preserve">according to Deputy Wichner’s testimony, such conduct would have been</w:t>
      </w:r>
      <w:r>
        <w:t xml:space="preserve"> </w:t>
      </w:r>
      <w:r>
        <w:t xml:space="preserve">overaggressive. The Sheriff’s office has not opened any investigations</w:t>
      </w:r>
      <w:r>
        <w:t xml:space="preserve"> </w:t>
      </w:r>
      <w:r>
        <w:t xml:space="preserve">of other musical recordings because of the absence of citizen</w:t>
      </w:r>
      <w:r>
        <w:t xml:space="preserve"> </w:t>
      </w:r>
      <w:r>
        <w:t xml:space="preserve">complaints.</w:t>
      </w:r>
    </w:p>
    <w:p>
      <w:pPr>
        <w:pStyle w:val="BodyText"/>
      </w:pPr>
      <w:r>
        <w:t xml:space="preserve">Thereafter, Deputy Wichner re-visited the store where he had purchased</w:t>
      </w:r>
      <w:r>
        <w:t xml:space="preserve"> </w:t>
      </w:r>
      <w:r>
        <w:t xml:space="preserve">the original recording plus another Sound Warehouse outlet and a store</w:t>
      </w:r>
      <w:r>
        <w:t xml:space="preserve"> </w:t>
      </w:r>
      <w:r>
        <w:t xml:space="preserve">called Uncle Sam’s Records. On these visits, the deputy wore a jacket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Broward County Sheriff</w:t>
      </w:r>
      <w:r>
        <w:t xml:space="preserve">”</w:t>
      </w:r>
      <w:r>
        <w:t xml:space="preserve"> </w:t>
      </w:r>
      <w:r>
        <w:t xml:space="preserve">and displayed his badge in plain view.</w:t>
      </w:r>
      <w:r>
        <w:t xml:space="preserve"> </w:t>
      </w:r>
      <w:r>
        <w:t xml:space="preserve">He spoke with a manager in each of the three stores, provided them with</w:t>
      </w:r>
      <w:r>
        <w:t xml:space="preserve"> </w:t>
      </w:r>
      <w:r>
        <w:t xml:space="preserve">a copy of Judge Grossman’s order, and told them, in a friendly</w:t>
      </w:r>
      <w:r>
        <w:t xml:space="preserve"> </w:t>
      </w:r>
      <w:r>
        <w:t xml:space="preserve">conversational tone, that they should refrain from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managers were warned that further sales would result in</w:t>
      </w:r>
      <w:r>
        <w:t xml:space="preserve"> </w:t>
      </w:r>
      <w:r>
        <w:t xml:space="preserve">arrest and that if convicted, the penalty for selling to a minor was a</w:t>
      </w:r>
      <w:r>
        <w:t xml:space="preserve"> </w:t>
      </w:r>
      <w:r>
        <w:t xml:space="preserve">felony, and a misdemeanor if sold to an adult. Between fifteen and</w:t>
      </w:r>
      <w:r>
        <w:t xml:space="preserve"> </w:t>
      </w:r>
      <w:r>
        <w:t xml:space="preserve">twenty different Broward County stores were personally visited by the</w:t>
      </w:r>
      <w:r>
        <w:t xml:space="preserve"> </w:t>
      </w:r>
      <w:r>
        <w:t xml:space="preserve">Sheriff’s office, and the evidence indicates that each of the visits was</w:t>
      </w:r>
      <w:r>
        <w:t xml:space="preserve"> </w:t>
      </w:r>
      <w:r>
        <w:t xml:space="preserve">conducted in the same manner as were Deputy Wichner’s three stops.</w:t>
      </w:r>
    </w:p>
    <w:p>
      <w:pPr>
        <w:pStyle w:val="BodyText"/>
      </w:pPr>
      <w:r>
        <w:t xml:space="preserve">The Sheriff’s office warnings were very effective. Within days, all</w:t>
      </w:r>
      <w:r>
        <w:t xml:space="preserve"> </w:t>
      </w:r>
      <w:r>
        <w:t xml:space="preserve">retail stores in Broward County ceased offering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for sale. Those stores not directly visited by deputy sheriffs pulled</w:t>
      </w:r>
      <w:r>
        <w:t xml:space="preserve"> </w:t>
      </w:r>
      <w:r>
        <w:t xml:space="preserve">the recording from their shelves after hearing about the visits from</w:t>
      </w:r>
      <w:r>
        <w:t xml:space="preserve"> </w:t>
      </w:r>
      <w:r>
        <w:t xml:space="preserve">television and radio reports. Some stores continued to sell the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was no longer sold even by stores having a policy of</w:t>
      </w:r>
      <w:r>
        <w:t xml:space="preserve"> </w:t>
      </w:r>
      <w:r>
        <w:t xml:space="preserve">specially marking the recording with a warning, and of not selling it to</w:t>
      </w:r>
      <w:r>
        <w:t xml:space="preserve"> </w:t>
      </w:r>
      <w:r>
        <w:t xml:space="preserve">minors. 2 Live Crew also includes a small statement on the front of the</w:t>
      </w:r>
      <w:r>
        <w:t xml:space="preserve"> </w:t>
      </w:r>
      <w:r>
        <w:t xml:space="preserve">paper insert to their recording, as follows:</w:t>
      </w:r>
      <w:r>
        <w:t xml:space="preserve"> </w:t>
      </w:r>
      <w:r>
        <w:t xml:space="preserve">“</w:t>
      </w:r>
      <w:r>
        <w:t xml:space="preserve">WARNING: EXPLICIT LANGUAGE</w:t>
      </w:r>
      <w:r>
        <w:t xml:space="preserve"> </w:t>
      </w:r>
      <w:r>
        <w:t xml:space="preserve">CONTAINED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Broward County Sheriff’s office took no further action because there</w:t>
      </w:r>
      <w:r>
        <w:t xml:space="preserve"> </w:t>
      </w:r>
      <w:r>
        <w:t xml:space="preserve">was no information that any store was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On March 16, 1990, the plaintiffs filed this action in federal district</w:t>
      </w:r>
      <w:r>
        <w:t xml:space="preserve"> </w:t>
      </w:r>
      <w:r>
        <w:t xml:space="preserve">court. On March 27, 1990, Sheriff Nicholas Navarro filed an</w:t>
      </w:r>
      <w:r>
        <w:t xml:space="preserve"> </w:t>
      </w:r>
      <w:r>
        <w:rPr>
          <w:i/>
        </w:rPr>
        <w:t xml:space="preserve">in rem</w:t>
      </w:r>
      <w:r>
        <w:t xml:space="preserve"> </w:t>
      </w:r>
      <w:r>
        <w:t xml:space="preserve">proceeding in Broward County Circuit Court against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seeking a judicial determination that it was obscene under state law.</w:t>
      </w:r>
      <w:r>
        <w:t xml:space="preserve"> </w:t>
      </w:r>
      <w:r>
        <w:rPr>
          <w:i/>
        </w:rPr>
        <w:t xml:space="preserve">See Navarro v. The Recording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As Nasty As They Wanna Be</w:t>
      </w:r>
      <w:r>
        <w:rPr>
          <w:i/>
        </w:rPr>
        <w:t xml:space="preserve">”</w:t>
      </w:r>
      <w:r>
        <w:rPr>
          <w:i/>
        </w:rPr>
        <w:t xml:space="preserve">,</w:t>
      </w:r>
      <w:r>
        <w:t xml:space="preserve"> </w:t>
      </w:r>
      <w:r>
        <w:t xml:space="preserve">case number</w:t>
      </w:r>
      <w:r>
        <w:t xml:space="preserve"> </w:t>
      </w:r>
      <w:r>
        <w:t xml:space="preserve">90-09324(12) (Reasbeck). There is no evidence of the status of</w:t>
      </w:r>
      <w:r>
        <w:t xml:space="preserve"> </w:t>
      </w:r>
      <w:r>
        <w:t xml:space="preserve">the state case including whether a trial date has been set. No criminal</w:t>
      </w:r>
      <w:r>
        <w:t xml:space="preserve"> </w:t>
      </w:r>
      <w:r>
        <w:t xml:space="preserve">proceedings against either the recording or the group 2 Live Crew have</w:t>
      </w:r>
      <w:r>
        <w:t xml:space="preserve"> </w:t>
      </w:r>
      <w:r>
        <w:t xml:space="preserve">been instituted.</w:t>
      </w:r>
    </w:p>
    <w:p>
      <w:pPr>
        <w:pStyle w:val="Heading3"/>
      </w:pPr>
      <w:bookmarkStart w:id="33" w:name="obscenity-and-the-first-amendment"/>
      <w:r>
        <w:t xml:space="preserve">OBSCENITY AND THE FIRST AMENDMENT</w:t>
      </w:r>
      <w:bookmarkEnd w:id="33"/>
    </w:p>
    <w:p>
      <w:pPr>
        <w:pStyle w:val="FirstParagraph"/>
      </w:pPr>
      <w:r>
        <w:t xml:space="preserve">The First Amendment to the United States Constitution provides that</w:t>
      </w:r>
      <w:r>
        <w:t xml:space="preserve"> </w:t>
      </w:r>
      <w:r>
        <w:t xml:space="preserve">“</w:t>
      </w:r>
      <w:r>
        <w:t xml:space="preserve">Congress shall make no law … abridging the freedom of speech.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Fourteenth Amendment declares that</w:t>
      </w:r>
      <w:r>
        <w:t xml:space="preserve"> </w:t>
      </w:r>
      <w:r>
        <w:t xml:space="preserve">“</w:t>
      </w:r>
      <w:r>
        <w:t xml:space="preserve">[n]o State shall … deprive any</w:t>
      </w:r>
      <w:r>
        <w:t xml:space="preserve"> </w:t>
      </w:r>
      <w:r>
        <w:t xml:space="preserve">person of … liberty … without due process of law.</w:t>
      </w:r>
      <w:r>
        <w:t xml:space="preserve">”</w:t>
      </w:r>
      <w:r>
        <w:t xml:space="preserve"> </w:t>
      </w:r>
      <w:r>
        <w:t xml:space="preserve">It is now</w:t>
      </w:r>
      <w:r>
        <w:t xml:space="preserve"> </w:t>
      </w:r>
      <w:r>
        <w:t xml:space="preserve">well-established that this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 </w:t>
      </w:r>
      <w:r>
        <w:t xml:space="preserve">includes the right to free speech.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4">
        <w:r>
          <w:rPr>
            <w:i/>
            <w:rStyle w:val="Hyperlink"/>
          </w:rPr>
          <w:t xml:space="preserve">Chaplinsky v. New Hampshire,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62 S.Ct. 766, 768-69 (1942)</w:t>
        </w:r>
      </w:hyperlink>
      <w:r>
        <w:t xml:space="preserve">;</w:t>
      </w:r>
      <w:r>
        <w:t xml:space="preserve"> </w:t>
      </w:r>
      <w:hyperlink r:id="rId35">
        <w:r>
          <w:rPr>
            <w:i/>
            <w:rStyle w:val="Hyperlink"/>
          </w:rPr>
          <w:t xml:space="preserve">Miller v. California,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 S.Ct. 2607, 2612 (1973)</w:t>
        </w:r>
      </w:hyperlink>
      <w:r>
        <w:t xml:space="preserve">.</w:t>
      </w:r>
      <w:r>
        <w:t xml:space="preserve"> </w:t>
      </w:r>
      <w:r>
        <w:t xml:space="preserve">Hence, neither the federal nor the state governments may abridge this</w:t>
      </w:r>
      <w:r>
        <w:t xml:space="preserve"> </w:t>
      </w:r>
      <w:r>
        <w:t xml:space="preserve">Constitutional right.</w:t>
      </w:r>
    </w:p>
    <w:p>
      <w:pPr>
        <w:pStyle w:val="BodyText"/>
      </w:pPr>
      <w:r>
        <w:t xml:space="preserve">The First Amendment is one of our most sacred liberties since freedom of</w:t>
      </w:r>
      <w:r>
        <w:t xml:space="preserve"> </w:t>
      </w:r>
      <w:r>
        <w:t xml:space="preserve">thought and speech are the key to the preservation of all other rights.</w:t>
      </w:r>
      <w:r>
        <w:t xml:space="preserve"> </w:t>
      </w:r>
      <w:r>
        <w:t xml:space="preserve">Free speech plays a critical role in furthering self-government, in</w:t>
      </w:r>
      <w:r>
        <w:t xml:space="preserve"> </w:t>
      </w:r>
      <w:r>
        <w:t xml:space="preserve">encouraging individual self-realization, and fostering society’s search</w:t>
      </w:r>
      <w:r>
        <w:t xml:space="preserve"> </w:t>
      </w:r>
      <w:r>
        <w:t xml:space="preserve">for truth via exposure to a</w:t>
      </w:r>
      <w:r>
        <w:t xml:space="preserve"> </w:t>
      </w:r>
      <w:r>
        <w:t xml:space="preserve">“</w:t>
      </w:r>
      <w:r>
        <w:t xml:space="preserve">marketplace of ideas.</w:t>
      </w:r>
      <w:r>
        <w:t xml:space="preserve">”</w:t>
      </w:r>
    </w:p>
    <w:p>
      <w:pPr>
        <w:pStyle w:val="BodyText"/>
      </w:pPr>
      <w:r>
        <w:t xml:space="preserve">To protect that sacred right, the judiciary carefully scrutinizes</w:t>
      </w:r>
      <w:r>
        <w:t xml:space="preserve"> </w:t>
      </w:r>
      <w:r>
        <w:t xml:space="preserve">government regulation to determine if such regulation impermissibly</w:t>
      </w:r>
      <w:r>
        <w:t xml:space="preserve"> </w:t>
      </w:r>
      <w:r>
        <w:t xml:space="preserve">infringes upon it. When legislative or executive action is directed at</w:t>
      </w:r>
      <w:r>
        <w:t xml:space="preserve"> </w:t>
      </w:r>
      <w:r>
        <w:t xml:space="preserve">the content of one’s speech, it will pass judicial review only upon a</w:t>
      </w:r>
      <w:r>
        <w:t xml:space="preserve"> </w:t>
      </w:r>
      <w:r>
        <w:t xml:space="preserve">showing that the action is designed to further a compelling governmental</w:t>
      </w:r>
      <w:r>
        <w:t xml:space="preserve"> </w:t>
      </w:r>
      <w:r>
        <w:t xml:space="preserve">interest by narrowly drawn means necessary to achieve the end.</w:t>
      </w:r>
    </w:p>
    <w:p>
      <w:pPr>
        <w:pStyle w:val="BodyText"/>
      </w:pPr>
      <w:r>
        <w:t xml:space="preserve">The First Amendment’s guaranty is not absolute, however.</w:t>
      </w:r>
      <w:r>
        <w:t xml:space="preserve"> </w:t>
      </w:r>
      <w:r>
        <w:rPr>
          <w:i/>
        </w:rPr>
        <w:t xml:space="preserve">See, e.g., Chaplinsky.</w:t>
      </w:r>
      <w:r>
        <w:t xml:space="preserve"> </w:t>
      </w:r>
      <w:r>
        <w:t xml:space="preserve">Although the amendment is unconditional on its face, the fact that there</w:t>
      </w:r>
      <w:r>
        <w:t xml:space="preserve"> </w:t>
      </w:r>
      <w:r>
        <w:t xml:space="preserve">were accepted state limits on speech at the time it was ratified</w:t>
      </w:r>
      <w:r>
        <w:t xml:space="preserve"> </w:t>
      </w:r>
      <w:r>
        <w:t xml:space="preserve">indicates that the</w:t>
      </w:r>
      <w:r>
        <w:t xml:space="preserve"> </w:t>
      </w:r>
      <w:r>
        <w:t xml:space="preserve">“</w:t>
      </w:r>
      <w:r>
        <w:t xml:space="preserve">phrasing of the First Amendment was not intended to</w:t>
      </w:r>
      <w:r>
        <w:t xml:space="preserve"> </w:t>
      </w:r>
      <w:r>
        <w:t xml:space="preserve">protect every utterance.</w:t>
      </w:r>
      <w:r>
        <w:t xml:space="preserve">”</w:t>
      </w:r>
    </w:p>
    <w:p>
      <w:pPr>
        <w:pStyle w:val="BodyText"/>
      </w:pPr>
      <w:r>
        <w:t xml:space="preserve">This is certainly true about speech on sexual subjects.</w:t>
      </w:r>
    </w:p>
    <w:p>
      <w:pPr>
        <w:pStyle w:val="BodyText"/>
      </w:pPr>
      <w:r>
        <w:t xml:space="preserve">Obscene speech has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protection under the First Amendment.</w:t>
      </w:r>
      <w:r>
        <w:t xml:space="preserve"> </w:t>
      </w:r>
      <w:r>
        <w:t xml:space="preserve">The rationale is simple: the message conveyed by obscene speech is of</w:t>
      </w:r>
      <w:r>
        <w:t xml:space="preserve"> </w:t>
      </w:r>
      <w:r>
        <w:t xml:space="preserve">such slight social value that it is always outweighed by the compelling</w:t>
      </w:r>
      <w:r>
        <w:t xml:space="preserve"> </w:t>
      </w:r>
      <w:r>
        <w:t xml:space="preserve">interests of society, as manifested in the laws enacted by its elected</w:t>
      </w:r>
      <w:r>
        <w:t xml:space="preserve"> </w:t>
      </w:r>
      <w:r>
        <w:t xml:space="preserve">representatives.</w:t>
      </w:r>
    </w:p>
    <w:p>
      <w:pPr>
        <w:pStyle w:val="BodyText"/>
      </w:pPr>
      <w:r>
        <w:t xml:space="preserve">Sex has been called</w:t>
      </w:r>
      <w:r>
        <w:t xml:space="preserve"> </w:t>
      </w:r>
      <w:r>
        <w:t xml:space="preserve">“</w:t>
      </w:r>
      <w:r>
        <w:t xml:space="preserve">a great and mysterious motive force in human life</w:t>
      </w:r>
      <w:r>
        <w:t xml:space="preserve">”</w:t>
      </w:r>
      <w:r>
        <w:t xml:space="preserve">.</w:t>
      </w:r>
      <w:r>
        <w:t xml:space="preserve"> </w:t>
      </w:r>
      <w:hyperlink r:id="rId36">
        <w:r>
          <w:rPr>
            <w:i/>
            <w:rStyle w:val="Hyperlink"/>
          </w:rPr>
          <w:t xml:space="preserve">Roth,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 S.Ct. at 1310</w:t>
        </w:r>
      </w:hyperlink>
      <w:r>
        <w:t xml:space="preserve">.</w:t>
      </w:r>
      <w:r>
        <w:t xml:space="preserve"> </w:t>
      </w:r>
      <w:r>
        <w:t xml:space="preserve">Because of its power, both federal and state governments have chosen to</w:t>
      </w:r>
      <w:r>
        <w:t xml:space="preserve"> </w:t>
      </w:r>
      <w:r>
        <w:t xml:space="preserve">regulate its abuse. For example, states have banned prostitution,</w:t>
      </w:r>
      <w:r>
        <w:t xml:space="preserve"> </w:t>
      </w:r>
      <w:r>
        <w:t xml:space="preserve">incest, rape, and other sexually related conduct. These prohibitions are</w:t>
      </w:r>
      <w:r>
        <w:t xml:space="preserve"> </w:t>
      </w:r>
      <w:r>
        <w:t xml:space="preserve">no different than a ban on obscenity. The distinction between</w:t>
      </w:r>
      <w:r>
        <w:t xml:space="preserve"> </w:t>
      </w:r>
      <w:r>
        <w:t xml:space="preserve">regulations of conduct and speech does not invalidate obscenity laws. As</w:t>
      </w:r>
      <w:r>
        <w:t xml:space="preserve"> </w:t>
      </w:r>
      <w:r>
        <w:t xml:space="preserve">noted in</w:t>
      </w:r>
      <w:r>
        <w:t xml:space="preserve"> </w:t>
      </w:r>
      <w:hyperlink r:id="rId35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rPr>
          <w:i/>
        </w:rPr>
        <w:t xml:space="preserve">,</w:t>
      </w:r>
      <w:r>
        <w:t xml:space="preserve"> </w:t>
      </w:r>
      <w:r>
        <w:t xml:space="preserve">“</w:t>
      </w:r>
      <w:r>
        <w:t xml:space="preserve">Sex and nudity many not be exploited without limit by films and</w:t>
      </w:r>
      <w:r>
        <w:t xml:space="preserve"> </w:t>
      </w:r>
      <w:r>
        <w:t xml:space="preserve">pictures exhibited or sold in places of public accomodation any more</w:t>
      </w:r>
      <w:r>
        <w:t xml:space="preserve"> </w:t>
      </w:r>
      <w:r>
        <w:t xml:space="preserve">than live sex and nudity can be exhibited or sold without limit in such</w:t>
      </w:r>
      <w:r>
        <w:t xml:space="preserve"> </w:t>
      </w:r>
      <w:r>
        <w:t xml:space="preserve">public places.</w:t>
      </w:r>
      <w:r>
        <w:t xml:space="preserve">”</w:t>
      </w:r>
    </w:p>
    <w:p>
      <w:pPr>
        <w:pStyle w:val="BodyText"/>
      </w:pPr>
      <w:r>
        <w:t xml:space="preserve">The state may also have an important interest in protecting minors and</w:t>
      </w:r>
      <w:r>
        <w:t xml:space="preserve"> </w:t>
      </w:r>
      <w:r>
        <w:t xml:space="preserve">unwilling or sensitive adults from exposure to obscene materials.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Miller,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U.S. at 18-19, 93 S.Ct.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2611-12</w:t>
        </w:r>
      </w:hyperlink>
      <w:r>
        <w:t xml:space="preserve">.</w:t>
      </w:r>
    </w:p>
    <w:p>
      <w:pPr>
        <w:pStyle w:val="BodyText"/>
      </w:pPr>
      <w:r>
        <w:t xml:space="preserve">The plaintiffs attempt to diminish the state’s interest by</w:t>
      </w:r>
      <w:r>
        <w:t xml:space="preserve"> </w:t>
      </w:r>
      <w:r>
        <w:t xml:space="preserve">relying upon language in</w:t>
      </w:r>
      <w:r>
        <w:t xml:space="preserve"> </w:t>
      </w:r>
      <w:hyperlink r:id="rId37">
        <w:r>
          <w:rPr>
            <w:i/>
            <w:rStyle w:val="Hyperlink"/>
          </w:rPr>
          <w:t xml:space="preserve">Butler v. Michigan,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 S.Ct.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524 (1957),</w:t>
        </w:r>
      </w:hyperlink>
      <w:r>
        <w:t xml:space="preserve"> </w:t>
      </w:r>
      <w:r>
        <w:t xml:space="preserve">that if materials that are only obscene as to minors are banned, a</w:t>
      </w:r>
      <w:r>
        <w:t xml:space="preserve"> </w:t>
      </w:r>
      <w:r>
        <w:t xml:space="preserve">state’s statute would</w:t>
      </w:r>
      <w:r>
        <w:t xml:space="preserve"> </w:t>
      </w:r>
      <w:r>
        <w:t xml:space="preserve">“</w:t>
      </w:r>
      <w:r>
        <w:t xml:space="preserve">reduce the adult population … to reading only</w:t>
      </w:r>
      <w:r>
        <w:t xml:space="preserve"> </w:t>
      </w:r>
      <w:r>
        <w:t xml:space="preserve">what is fit for children.</w:t>
      </w:r>
      <w:r>
        <w:t xml:space="preserve">”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at 383, 77 S.Ct. at 525. This decision</w:t>
      </w:r>
      <w:r>
        <w:t xml:space="preserve"> </w:t>
      </w:r>
      <w:r>
        <w:t xml:space="preserve">only applies, however, to governmental regulations of materials which</w:t>
      </w:r>
      <w:r>
        <w:t xml:space="preserve"> </w:t>
      </w:r>
      <w:r>
        <w:t xml:space="preserve">are not obscene as to adult audiences. Certainly it is not improper for</w:t>
      </w:r>
      <w:r>
        <w:t xml:space="preserve"> </w:t>
      </w:r>
      <w:r>
        <w:t xml:space="preserve">a state to protect children from materials which are too lewd for even</w:t>
      </w:r>
      <w:r>
        <w:t xml:space="preserve"> </w:t>
      </w:r>
      <w:r>
        <w:t xml:space="preserve">adult consumption.</w:t>
      </w:r>
    </w:p>
    <w:p>
      <w:pPr>
        <w:pStyle w:val="BodyText"/>
      </w:pPr>
      <w:r>
        <w:t xml:space="preserve">Words, including musical lyrics, are powerful. As noted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I,</w:t>
      </w:r>
    </w:p>
    <w:p>
      <w:pPr>
        <w:pStyle w:val="BlockText"/>
      </w:pPr>
      <w:r>
        <w:t xml:space="preserve">[If there is a] well nigh universal belief that good books, plays, and</w:t>
      </w:r>
      <w:r>
        <w:t xml:space="preserve"> </w:t>
      </w:r>
      <w:r>
        <w:t xml:space="preserve">art lift the spirit, improve the mind, enrich the human personality,</w:t>
      </w:r>
      <w:r>
        <w:t xml:space="preserve"> </w:t>
      </w:r>
      <w:r>
        <w:t xml:space="preserve">and develop character, can we then say that a state legislature may</w:t>
      </w:r>
      <w:r>
        <w:t xml:space="preserve"> </w:t>
      </w:r>
      <w:r>
        <w:t xml:space="preserve">not act on the corollary assumption that commerce in obscene books, or</w:t>
      </w:r>
      <w:r>
        <w:t xml:space="preserve"> </w:t>
      </w:r>
      <w:r>
        <w:t xml:space="preserve">public exhibitions focused on obscene conduct, have a tendency to</w:t>
      </w:r>
      <w:r>
        <w:t xml:space="preserve"> </w:t>
      </w:r>
      <w:r>
        <w:t xml:space="preserve">exert a corrupting and debasing impact leading to antisocial behavior?</w:t>
      </w:r>
      <w:r>
        <w:t xml:space="preserve"> </w:t>
      </w:r>
      <w:hyperlink r:id="rId38">
        <w:r>
          <w:rPr>
            <w:rStyle w:val="Hyperlink"/>
          </w:rPr>
          <w:t xml:space="preserve">93 S.Ct. at 2638</w:t>
        </w:r>
      </w:hyperlink>
      <w:r>
        <w:t xml:space="preserve">.</w:t>
      </w:r>
    </w:p>
    <w:p>
      <w:pPr>
        <w:pStyle w:val="FirstParagraph"/>
      </w:pPr>
      <w:r>
        <w:t xml:space="preserve">Even though there is no Constitutional protection for obscenity and</w:t>
      </w:r>
      <w:r>
        <w:t xml:space="preserve"> </w:t>
      </w:r>
      <w:r>
        <w:t xml:space="preserve">there are potential governmental interests at stake, it does not</w:t>
      </w:r>
      <w:r>
        <w:t xml:space="preserve"> </w:t>
      </w:r>
      <w:r>
        <w:t xml:space="preserve">necessarily mean that obscene speech is illegal. Indeed, state</w:t>
      </w:r>
      <w:r>
        <w:t xml:space="preserve"> </w:t>
      </w:r>
      <w:r>
        <w:t xml:space="preserve">governments could legalize obscenity including use by consenting adults.</w:t>
      </w:r>
    </w:p>
    <w:p>
      <w:pPr>
        <w:pStyle w:val="BodyText"/>
      </w:pPr>
      <w:r>
        <w:t xml:space="preserve">The government must first criminalize obscenity before it is outlawed.</w:t>
      </w:r>
      <w:r>
        <w:t xml:space="preserve"> </w:t>
      </w:r>
      <w:r>
        <w:t xml:space="preserve">Indeed, if there were no statutory bans enacted by the legislature,</w:t>
      </w:r>
      <w:r>
        <w:t xml:space="preserve"> </w:t>
      </w:r>
      <w:r>
        <w:t xml:space="preserve">courts would not have to decide what is and what is not obscene.</w:t>
      </w:r>
    </w:p>
    <w:p>
      <w:pPr>
        <w:pStyle w:val="BodyText"/>
      </w:pPr>
      <w:r>
        <w:t xml:space="preserve">The Florida Legislature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acted, however. It has enacted a statutory</w:t>
      </w:r>
      <w:r>
        <w:t xml:space="preserve"> </w:t>
      </w:r>
      <w:r>
        <w:t xml:space="preserve">scheme outlawing obscenity. It is apparent that this legislation is</w:t>
      </w:r>
      <w:r>
        <w:t xml:space="preserve"> </w:t>
      </w:r>
      <w:r>
        <w:t xml:space="preserve">intended to regulate obscenity to the maximum extent allowed by the</w:t>
      </w:r>
      <w:r>
        <w:t xml:space="preserve"> </w:t>
      </w:r>
      <w:r>
        <w:t xml:space="preserve">Constitution of the United States. Section 847.001(7), Florida Statutes,</w:t>
      </w:r>
      <w:r>
        <w:t xml:space="preserve"> </w:t>
      </w:r>
      <w:r>
        <w:t xml:space="preserve">tracks the language of the controlling case of</w:t>
      </w:r>
      <w:r>
        <w:t xml:space="preserve"> </w:t>
      </w:r>
      <w:hyperlink r:id="rId35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 </w:t>
      </w:r>
      <w:r>
        <w:t xml:space="preserve">in defining obscenity for purposes of the state ban.</w:t>
      </w:r>
    </w:p>
    <w:p>
      <w:pPr>
        <w:pStyle w:val="BodyText"/>
      </w:pPr>
      <w:r>
        <w:t xml:space="preserve">The Florida Legislature has enacted a comprehensive set of laws. The</w:t>
      </w:r>
      <w:r>
        <w:t xml:space="preserve"> </w:t>
      </w:r>
      <w:r>
        <w:t xml:space="preserve">primary provision is section 847.011 of the Florida Statutes. Subsection</w:t>
      </w:r>
      <w:r>
        <w:t xml:space="preserve"> </w:t>
      </w:r>
      <w:r>
        <w:t xml:space="preserve">(1)(a)</w:t>
      </w:r>
      <w:r>
        <w:t xml:space="preserve"> </w:t>
      </w:r>
      <w:r>
        <w:rPr>
          <w:i/>
        </w:rPr>
        <w:t xml:space="preserve">criminalizes</w:t>
      </w:r>
      <w:r>
        <w:t xml:space="preserve"> </w:t>
      </w:r>
      <w:r>
        <w:t xml:space="preserve">the distribution, sale, or production of any</w:t>
      </w:r>
      <w:r>
        <w:t xml:space="preserve"> </w:t>
      </w:r>
      <w:r>
        <w:t xml:space="preserve">obscene thing including a</w:t>
      </w:r>
      <w:r>
        <w:t xml:space="preserve"> </w:t>
      </w:r>
      <w:r>
        <w:t xml:space="preserve">“</w:t>
      </w:r>
      <w:r>
        <w:t xml:space="preserve">recording</w:t>
      </w:r>
      <w:r>
        <w:t xml:space="preserve">”</w:t>
      </w:r>
      <w:r>
        <w:t xml:space="preserve"> </w:t>
      </w:r>
      <w:r>
        <w:t xml:space="preserve">which can be</w:t>
      </w:r>
      <w:r>
        <w:t xml:space="preserve"> </w:t>
      </w:r>
      <w:r>
        <w:t xml:space="preserve">“</w:t>
      </w:r>
      <w:r>
        <w:t xml:space="preserve">transmuted into</w:t>
      </w:r>
      <w:r>
        <w:t xml:space="preserve"> </w:t>
      </w:r>
      <w:r>
        <w:t xml:space="preserve">auditory … representations.</w:t>
      </w:r>
      <w:r>
        <w:t xml:space="preserve">”</w:t>
      </w:r>
      <w:r>
        <w:t xml:space="preserve"> </w:t>
      </w:r>
      <w:r>
        <w:t xml:space="preserve">Subsection (2) similarly makes it a</w:t>
      </w:r>
      <w:r>
        <w:t xml:space="preserve"> </w:t>
      </w:r>
      <w:r>
        <w:rPr>
          <w:i/>
        </w:rPr>
        <w:t xml:space="preserve">crime</w:t>
      </w:r>
      <w:r>
        <w:t xml:space="preserve"> </w:t>
      </w:r>
      <w:r>
        <w:t xml:space="preserve">for a person to knowingly have an obscene thing, including</w:t>
      </w:r>
      <w:r>
        <w:t xml:space="preserve"> </w:t>
      </w:r>
      <w:r>
        <w:t xml:space="preserve">musical recordings, in his possession. Section 847.06 and 847.07 make it</w:t>
      </w:r>
      <w:r>
        <w:t xml:space="preserve"> </w:t>
      </w:r>
      <w:r>
        <w:rPr>
          <w:i/>
        </w:rPr>
        <w:t xml:space="preserve">criminal</w:t>
      </w:r>
      <w:r>
        <w:t xml:space="preserve"> </w:t>
      </w:r>
      <w:r>
        <w:t xml:space="preserve">to transport obscenity into the state or to create, deliver,</w:t>
      </w:r>
      <w:r>
        <w:t xml:space="preserve"> </w:t>
      </w:r>
      <w:r>
        <w:t xml:space="preserve">or publish obscenity. There are several provisions which specifically</w:t>
      </w:r>
      <w:r>
        <w:t xml:space="preserve"> </w:t>
      </w:r>
      <w:r>
        <w:t xml:space="preserve">apply to child pornography.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FLA.STAT. ANN. §§ 847.012, .0125,</w:t>
      </w:r>
      <w:r>
        <w:t xml:space="preserve"> </w:t>
      </w:r>
      <w:r>
        <w:t xml:space="preserve">.013, .0135, .0145 (Supp.1990). Finally, sections 847.201 and 847.202</w:t>
      </w:r>
      <w:r>
        <w:t xml:space="preserve"> </w:t>
      </w:r>
      <w:r>
        <w:t xml:space="preserve">prohibit obscene programming on cable television during promotional</w:t>
      </w:r>
      <w:r>
        <w:t xml:space="preserve"> </w:t>
      </w:r>
      <w:r>
        <w:t xml:space="preserve">periods and require ratings on video tapes rented and sold to the</w:t>
      </w:r>
      <w:r>
        <w:t xml:space="preserve"> </w:t>
      </w:r>
      <w:r>
        <w:t xml:space="preserve">public.</w:t>
      </w:r>
    </w:p>
    <w:p>
      <w:pPr>
        <w:pStyle w:val="BodyText"/>
      </w:pPr>
      <w:r>
        <w:t xml:space="preserve">An argument underlying the plaintiffs’ position is that the</w:t>
      </w:r>
      <w:r>
        <w:t xml:space="preserve"> </w:t>
      </w:r>
      <w:r>
        <w:t xml:space="preserve">obscenity or non-obscenity of any material should not be a concern of</w:t>
      </w:r>
      <w:r>
        <w:t xml:space="preserve"> </w:t>
      </w:r>
      <w:r>
        <w:t xml:space="preserve">the criminal law, but rather should be left to the free market of ideas.</w:t>
      </w:r>
      <w:r>
        <w:t xml:space="preserve"> </w:t>
      </w:r>
      <w:r>
        <w:t xml:space="preserve">Let each individual member of the public decide whether they wish to buy</w:t>
      </w:r>
      <w:r>
        <w:t xml:space="preserve"> </w:t>
      </w:r>
      <w:r>
        <w:t xml:space="preserve">the material. 2 Live Crew has labeled their work with an explicit</w:t>
      </w:r>
      <w:r>
        <w:t xml:space="preserve"> </w:t>
      </w:r>
      <w:r>
        <w:t xml:space="preserve">warning. They claim this label allows adults who would object to the</w:t>
      </w:r>
      <w:r>
        <w:t xml:space="preserve"> </w:t>
      </w:r>
      <w:r>
        <w:t xml:space="preserve">recording’s contents to exercise the consumer’s right of free choice to</w:t>
      </w:r>
      <w:r>
        <w:t xml:space="preserve"> </w:t>
      </w:r>
      <w:r>
        <w:t xml:space="preserve">not buy the product. To use the example of television, if the viewer</w:t>
      </w:r>
      <w:r>
        <w:t xml:space="preserve"> </w:t>
      </w:r>
      <w:r>
        <w:t xml:space="preserve">does not like what he sees on Channel X, he may switch to Channel Y or</w:t>
      </w:r>
      <w:r>
        <w:t xml:space="preserve"> </w:t>
      </w:r>
      <w:r>
        <w:t xml:space="preserve">turn off the set. In the case of obscene music, people who do not want</w:t>
      </w:r>
      <w:r>
        <w:t xml:space="preserve"> </w:t>
      </w:r>
      <w:r>
        <w:t xml:space="preserve">to listen to obscenity do not have to buy it.</w:t>
      </w:r>
    </w:p>
    <w:p>
      <w:pPr>
        <w:pStyle w:val="BodyText"/>
      </w:pPr>
      <w:r>
        <w:t xml:space="preserve">This is the argument of those absolutists who believe</w:t>
      </w:r>
      <w:r>
        <w:t xml:space="preserve"> </w:t>
      </w:r>
      <w:r>
        <w:rPr>
          <w:i/>
        </w:rPr>
        <w:t xml:space="preserve">all speech,</w:t>
      </w:r>
      <w:r>
        <w:rPr>
          <w:i/>
        </w:rPr>
        <w:t xml:space="preserve"> </w:t>
      </w:r>
      <w:r>
        <w:rPr>
          <w:i/>
        </w:rPr>
        <w:t xml:space="preserve">regardless of its content,</w:t>
      </w:r>
      <w:r>
        <w:t xml:space="preserve"> </w:t>
      </w:r>
      <w:r>
        <w:t xml:space="preserve">is protected by the First Amendment. Such</w:t>
      </w:r>
      <w:r>
        <w:t xml:space="preserve"> </w:t>
      </w:r>
      <w:r>
        <w:t xml:space="preserve">individuals label all regulation of speech as</w:t>
      </w:r>
      <w:r>
        <w:t xml:space="preserve"> </w:t>
      </w:r>
      <w:r>
        <w:t xml:space="preserve">“</w:t>
      </w:r>
      <w:r>
        <w:t xml:space="preserve">censorship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paternalism</w:t>
      </w:r>
      <w:r>
        <w:t xml:space="preserve">”</w:t>
      </w:r>
      <w:r>
        <w:t xml:space="preserve">. This absolutist view finds strength among those who</w:t>
      </w:r>
      <w:r>
        <w:t xml:space="preserve"> </w:t>
      </w:r>
      <w:r>
        <w:t xml:space="preserve">believe rugged individualism is a valued virtue, if not a protected</w:t>
      </w:r>
      <w:r>
        <w:t xml:space="preserve"> </w:t>
      </w:r>
      <w:r>
        <w:t xml:space="preserve">right that everyone should be permitted to</w:t>
      </w:r>
      <w:r>
        <w:t xml:space="preserve"> </w:t>
      </w:r>
      <w:r>
        <w:t xml:space="preserve">“</w:t>
      </w:r>
      <w:r>
        <w:t xml:space="preserve">do their own thing.</w:t>
      </w:r>
      <w:r>
        <w:t xml:space="preserve">”</w:t>
      </w:r>
    </w:p>
    <w:p>
      <w:pPr>
        <w:pStyle w:val="BodyText"/>
      </w:pPr>
      <w:r>
        <w:t xml:space="preserve">This is a facially appealing argument. The problem is that it is not the</w:t>
      </w:r>
      <w:r>
        <w:t xml:space="preserve"> </w:t>
      </w:r>
      <w:r>
        <w:t xml:space="preserve">law.</w:t>
      </w:r>
    </w:p>
    <w:p>
      <w:pPr>
        <w:pStyle w:val="BodyText"/>
      </w:pPr>
      <w:r>
        <w:t xml:space="preserve">Florida has declared obscenity to be a crime. To repeat, violation of</w:t>
      </w:r>
      <w:r>
        <w:t xml:space="preserve"> </w:t>
      </w:r>
      <w:r>
        <w:t xml:space="preserve">the laws against obscenity is as much against the law as assault, rape,</w:t>
      </w:r>
      <w:r>
        <w:t xml:space="preserve"> </w:t>
      </w:r>
      <w:r>
        <w:t xml:space="preserve">kidnapping, robbery, or any other form of behavior which the legislature</w:t>
      </w:r>
      <w:r>
        <w:t xml:space="preserve"> </w:t>
      </w:r>
      <w:r>
        <w:t xml:space="preserve">has declared criminal.</w:t>
      </w:r>
    </w:p>
    <w:p>
      <w:pPr>
        <w:pStyle w:val="BodyText"/>
      </w:pPr>
      <w:r>
        <w:t xml:space="preserve">The absolutists and other members of the party of Anything Goes should</w:t>
      </w:r>
      <w:r>
        <w:t xml:space="preserve"> </w:t>
      </w:r>
      <w:r>
        <w:t xml:space="preserve">address their petitions to the Florida Legislature, not to this court.</w:t>
      </w:r>
      <w:r>
        <w:t xml:space="preserve"> </w:t>
      </w:r>
      <w:r>
        <w:t xml:space="preserve">If they are sincere let them say what they actually mean—Lets’ Legalize</w:t>
      </w:r>
      <w:r>
        <w:t xml:space="preserve"> </w:t>
      </w:r>
      <w:r>
        <w:t xml:space="preserve">Obscenity!</w:t>
      </w:r>
    </w:p>
    <w:p>
      <w:pPr>
        <w:pStyle w:val="BodyText"/>
      </w:pPr>
      <w:r>
        <w:t xml:space="preserve">To be redundant, obscenity is not a protected form of speech under the</w:t>
      </w:r>
      <w:r>
        <w:t xml:space="preserve"> </w:t>
      </w:r>
      <w:r>
        <w:t xml:space="preserve">U.S. Constitution, with or without voluntary labeling.</w:t>
      </w:r>
      <w:r>
        <w:t xml:space="preserve"> </w:t>
      </w:r>
      <w:r>
        <w:rPr>
          <w:i/>
        </w:rPr>
        <w:t xml:space="preserve">It is a crime.</w:t>
      </w:r>
      <w:r>
        <w:t xml:space="preserve"> </w:t>
      </w:r>
      <w:r>
        <w:t xml:space="preserve">If the people of Florida, want to legalize obscenity, they have every</w:t>
      </w:r>
      <w:r>
        <w:t xml:space="preserve"> </w:t>
      </w:r>
      <w:r>
        <w:t xml:space="preserve">right to do so. It is much easier to criticize the law, however, than it</w:t>
      </w:r>
      <w:r>
        <w:t xml:space="preserve"> </w:t>
      </w:r>
      <w:r>
        <w:t xml:space="preserve">is to work to repeal it. As the Supreme Court stated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I:</w:t>
      </w:r>
    </w:p>
    <w:p>
      <w:pPr>
        <w:pStyle w:val="BlockText"/>
      </w:pPr>
      <w:r>
        <w:t xml:space="preserve">It is argued that individual</w:t>
      </w:r>
      <w:r>
        <w:t xml:space="preserve"> </w:t>
      </w:r>
      <w:r>
        <w:t xml:space="preserve">“</w:t>
      </w:r>
      <w:r>
        <w:t xml:space="preserve">free will</w:t>
      </w:r>
      <w:r>
        <w:t xml:space="preserve">”</w:t>
      </w:r>
      <w:r>
        <w:t xml:space="preserve"> </w:t>
      </w:r>
      <w:r>
        <w:t xml:space="preserve">must govern, even in</w:t>
      </w:r>
      <w:r>
        <w:t xml:space="preserve"> </w:t>
      </w:r>
      <w:r>
        <w:t xml:space="preserve">activities beyond the protection of the First Amendment and other</w:t>
      </w:r>
      <w:r>
        <w:t xml:space="preserve"> </w:t>
      </w:r>
      <w:r>
        <w:t xml:space="preserve">constitutional guarantees of privacy, and that government cannot</w:t>
      </w:r>
      <w:r>
        <w:t xml:space="preserve"> </w:t>
      </w:r>
      <w:r>
        <w:t xml:space="preserve">legitimately impede an individual’s desire to see or acquire obscene</w:t>
      </w:r>
      <w:r>
        <w:t xml:space="preserve"> </w:t>
      </w:r>
      <w:r>
        <w:t xml:space="preserve">plays, movies, and books. We do indeed base our society on certain</w:t>
      </w:r>
      <w:r>
        <w:t xml:space="preserve"> </w:t>
      </w:r>
      <w:r>
        <w:t xml:space="preserve">assumptions that people have the capacity for free choice. Most</w:t>
      </w:r>
      <w:r>
        <w:t xml:space="preserve"> </w:t>
      </w:r>
      <w:r>
        <w:t xml:space="preserve">exercises of individual free choice—those in politics, religion, and</w:t>
      </w:r>
      <w:r>
        <w:t xml:space="preserve"> </w:t>
      </w:r>
      <w:r>
        <w:t xml:space="preserve">expression of ideas—are explicitly protected by the Constitution.</w:t>
      </w:r>
      <w:r>
        <w:t xml:space="preserve"> </w:t>
      </w:r>
      <w:r>
        <w:t xml:space="preserve">Totally unlimited play for free will, however, is not allowed in our</w:t>
      </w:r>
      <w:r>
        <w:t xml:space="preserve"> </w:t>
      </w:r>
      <w:r>
        <w:t xml:space="preserve">or any other society….</w:t>
      </w:r>
    </w:p>
    <w:p>
      <w:pPr>
        <w:pStyle w:val="BlockText"/>
      </w:pPr>
      <w:r>
        <w:t xml:space="preserve">The States, of course, may follow … a</w:t>
      </w:r>
      <w:r>
        <w:t xml:space="preserve"> </w:t>
      </w:r>
      <w:r>
        <w:t xml:space="preserve">“</w:t>
      </w:r>
      <w:r>
        <w:t xml:space="preserve">laissez-faire</w:t>
      </w:r>
      <w:r>
        <w:t xml:space="preserve">”</w:t>
      </w:r>
      <w:r>
        <w:t xml:space="preserve"> </w:t>
      </w:r>
      <w:r>
        <w:t xml:space="preserve">policy and</w:t>
      </w:r>
      <w:r>
        <w:t xml:space="preserve"> </w:t>
      </w:r>
      <w:r>
        <w:t xml:space="preserve">drop all controls on commercialized obscenity, if that is what they</w:t>
      </w:r>
      <w:r>
        <w:t xml:space="preserve"> </w:t>
      </w:r>
      <w:r>
        <w:t xml:space="preserve">prefer, just as they can ignore consumer protection in the</w:t>
      </w:r>
      <w:r>
        <w:t xml:space="preserve"> </w:t>
      </w:r>
      <w:r>
        <w:t xml:space="preserve">marketplace, but nothing in the Constitution</w:t>
      </w:r>
      <w:r>
        <w:t xml:space="preserve"> </w:t>
      </w:r>
      <w:r>
        <w:rPr>
          <w:i/>
        </w:rPr>
        <w:t xml:space="preserve">compels</w:t>
      </w:r>
      <w:r>
        <w:t xml:space="preserve"> </w:t>
      </w:r>
      <w:r>
        <w:t xml:space="preserve">the States to</w:t>
      </w:r>
      <w:r>
        <w:t xml:space="preserve"> </w:t>
      </w:r>
      <w:r>
        <w:t xml:space="preserve">do so with regard to matters falling within state jurisdiction.</w:t>
      </w:r>
      <w:r>
        <w:t xml:space="preserve"> </w:t>
      </w:r>
      <w:hyperlink r:id="rId38">
        <w:r>
          <w:rPr>
            <w:rStyle w:val="Hyperlink"/>
          </w:rPr>
          <w:t xml:space="preserve">413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U.S. at 63-64, 93 S.Ct.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2638</w:t>
        </w:r>
      </w:hyperlink>
      <w:r>
        <w:t xml:space="preserve"> </w:t>
      </w:r>
      <w:r>
        <w:t xml:space="preserve">(emphasis in original).</w:t>
      </w:r>
    </w:p>
    <w:p>
      <w:pPr>
        <w:pStyle w:val="FirstParagraph"/>
      </w:pPr>
      <w:r>
        <w:t xml:space="preserve">This court’s role is merely to interpret the law to determine whether</w:t>
      </w:r>
      <w:r>
        <w:t xml:space="preserve"> </w:t>
      </w:r>
      <w:r>
        <w:t xml:space="preserve">the particular material is obscene. If the inquiry yields an affirmative</w:t>
      </w:r>
      <w:r>
        <w:t xml:space="preserve"> </w:t>
      </w:r>
      <w:r>
        <w:t xml:space="preserve">response, judicial review is limited to whether the means chosen to</w:t>
      </w:r>
      <w:r>
        <w:t xml:space="preserve"> </w:t>
      </w:r>
      <w:r>
        <w:t xml:space="preserve">implement the law are rationally related to the goal of the legislation.</w:t>
      </w:r>
      <w:r>
        <w:t xml:space="preserve"> </w:t>
      </w:r>
      <w:r>
        <w:t xml:space="preserve">It is not the role of this court to sit as a Super-Legislature to</w:t>
      </w:r>
      <w:r>
        <w:t xml:space="preserve"> </w:t>
      </w:r>
      <w:r>
        <w:t xml:space="preserve">second-guess whether the best possible law was passed.</w:t>
      </w:r>
      <w:r>
        <w:t xml:space="preserve"> </w:t>
      </w:r>
      <w:r>
        <w:t xml:space="preserve">This court must also refrain from substituting its own choice of the</w:t>
      </w:r>
      <w:r>
        <w:t xml:space="preserve"> </w:t>
      </w:r>
      <w:r>
        <w:t xml:space="preserve">appropriate means to outlaw obscenity, for this is a matter of</w:t>
      </w:r>
      <w:r>
        <w:t xml:space="preserve"> </w:t>
      </w:r>
      <w:r>
        <w:t xml:space="preserve">legislative discretion subject only to the boundaries of the</w:t>
      </w:r>
      <w:r>
        <w:t xml:space="preserve"> </w:t>
      </w:r>
      <w:r>
        <w:t xml:space="preserve">Constitution and the conscience of the legislators.</w:t>
      </w:r>
      <w:r>
        <w:t xml:space="preserve"> </w:t>
      </w:r>
      <w:r>
        <w:t xml:space="preserve">And if a statute only regulates unprotected obscenity, mere rationality</w:t>
      </w:r>
      <w:r>
        <w:t xml:space="preserve"> </w:t>
      </w:r>
      <w:r>
        <w:t xml:space="preserve">is sufficient to satisfy due process.</w:t>
      </w:r>
    </w:p>
    <w:p>
      <w:pPr>
        <w:pStyle w:val="BodyText"/>
      </w:pPr>
      <w:r>
        <w:t xml:space="preserve">In an era where the law and society are rightfully concerned with the</w:t>
      </w:r>
      <w:r>
        <w:t xml:space="preserve"> </w:t>
      </w:r>
      <w:r>
        <w:t xml:space="preserve">rights of minorities, it should not be overlooked nor forgotten that</w:t>
      </w:r>
      <w:r>
        <w:t xml:space="preserve"> </w:t>
      </w:r>
      <w:r>
        <w:t xml:space="preserve">majorities also have rights.</w:t>
      </w:r>
    </w:p>
    <w:p>
      <w:pPr>
        <w:pStyle w:val="BodyText"/>
      </w:pPr>
      <w:r>
        <w:t xml:space="preserve">In our democratic form of government, citizens elect</w:t>
      </w:r>
      <w:r>
        <w:t xml:space="preserve"> </w:t>
      </w:r>
      <w:r>
        <w:t xml:space="preserve">representatives to protect their interests and promote their welfare.</w:t>
      </w:r>
      <w:r>
        <w:t xml:space="preserve"> </w:t>
      </w:r>
      <w:r>
        <w:t xml:space="preserve">State legislatures have the authority to exercise the governmental</w:t>
      </w:r>
      <w:r>
        <w:t xml:space="preserve"> </w:t>
      </w:r>
      <w:r>
        <w:t xml:space="preserve">police power which reaches all manner of human conduct. As already seen,</w:t>
      </w:r>
      <w:r>
        <w:t xml:space="preserve"> </w:t>
      </w:r>
      <w:r>
        <w:t xml:space="preserve">state regulation may reach some of the most intimate aspects of man’s</w:t>
      </w:r>
      <w:r>
        <w:t xml:space="preserve"> </w:t>
      </w:r>
      <w:r>
        <w:t xml:space="preserve">existence including sex.</w:t>
      </w:r>
      <w:r>
        <w:t xml:space="preserve"> </w:t>
      </w:r>
      <w:r>
        <w:t xml:space="preserve">When man enters into a society and becomes a member</w:t>
      </w:r>
      <w:r>
        <w:t xml:space="preserve"> </w:t>
      </w:r>
      <w:r>
        <w:t xml:space="preserve">thereof, he necessarily submits to its laws and thereby must give up the</w:t>
      </w:r>
      <w:r>
        <w:t xml:space="preserve"> </w:t>
      </w:r>
      <w:r>
        <w:t xml:space="preserve">unfettered liberty he would otherwise possess in his natural state.</w:t>
      </w:r>
    </w:p>
    <w:p>
      <w:pPr>
        <w:pStyle w:val="BodyText"/>
      </w:pPr>
      <w:r>
        <w:t xml:space="preserve">In sum, if persons subscribe to the view that obscenity should be</w:t>
      </w:r>
      <w:r>
        <w:t xml:space="preserve"> </w:t>
      </w:r>
      <w:r>
        <w:t xml:space="preserve">legalized, they should take their petitions to Tallahassee, the Florida</w:t>
      </w:r>
      <w:r>
        <w:t xml:space="preserve"> </w:t>
      </w:r>
      <w:r>
        <w:t xml:space="preserve">capital, not to the steps of the U.S. courthouse.</w:t>
      </w:r>
    </w:p>
    <w:p>
      <w:pPr>
        <w:pStyle w:val="BodyText"/>
      </w:pPr>
      <w:r>
        <w:t xml:space="preserve">The people of Florida have made obscenity a crime. Individuals are not</w:t>
      </w:r>
      <w:r>
        <w:t xml:space="preserve"> </w:t>
      </w:r>
      <w:r>
        <w:t xml:space="preserve">free to disobey or disregard the law. The law is not a smorgasbord where</w:t>
      </w:r>
      <w:r>
        <w:t xml:space="preserve"> </w:t>
      </w:r>
      <w:r>
        <w:t xml:space="preserve">people are free to pick and choose among which laws they will obey and</w:t>
      </w:r>
      <w:r>
        <w:t xml:space="preserve"> </w:t>
      </w:r>
      <w:r>
        <w:t xml:space="preserve">which they will reject. Neither is it a channel selector available to</w:t>
      </w:r>
      <w:r>
        <w:t xml:space="preserve"> </w:t>
      </w:r>
      <w:r>
        <w:t xml:space="preserve">every member of the public to use as they deem fit. As noted in the</w:t>
      </w:r>
      <w:r>
        <w:t xml:space="preserve"> </w:t>
      </w:r>
      <w:r>
        <w:t xml:space="preserve">Pattern Instructions of the Eleventh Circuit, jurors in deciding the</w:t>
      </w:r>
      <w:r>
        <w:t xml:space="preserve"> </w:t>
      </w:r>
      <w:r>
        <w:t xml:space="preserve">rights and liberties of their fellow citizens</w:t>
      </w:r>
      <w:r>
        <w:t xml:space="preserve"> </w:t>
      </w:r>
      <w:r>
        <w:t xml:space="preserve">“</w:t>
      </w:r>
      <w:r>
        <w:t xml:space="preserve">must … follow the law</w:t>
      </w:r>
      <w:r>
        <w:t xml:space="preserve"> </w:t>
      </w:r>
      <w:r>
        <w:t xml:space="preserve">… whether…. [they] agree with that law or not.</w:t>
      </w:r>
      <w:r>
        <w:t xml:space="preserve">”</w:t>
      </w:r>
    </w:p>
    <w:p>
      <w:pPr>
        <w:pStyle w:val="BodyText"/>
      </w:pPr>
      <w:r>
        <w:t xml:space="preserve">Men and women in good faith may agree or disagree as to whether</w:t>
      </w:r>
      <w:r>
        <w:t xml:space="preserve"> </w:t>
      </w:r>
      <w:r>
        <w:t xml:space="preserve">obscenity should be prohibited. They can argue that the obscenity</w:t>
      </w:r>
      <w:r>
        <w:t xml:space="preserve"> </w:t>
      </w:r>
      <w:r>
        <w:t xml:space="preserve">statutes should or should not be repealed. In the meantime, however, the</w:t>
      </w:r>
      <w:r>
        <w:t xml:space="preserve"> </w:t>
      </w:r>
      <w:r>
        <w:t xml:space="preserve">law must be obeyed and the Sheriff has a duty to enforce it. Indeed,</w:t>
      </w:r>
      <w:r>
        <w:t xml:space="preserve"> </w:t>
      </w:r>
      <w:r>
        <w:t xml:space="preserve">Florida’s Legislature has mandated that all sheriffs in the state are to</w:t>
      </w:r>
      <w:r>
        <w:t xml:space="preserve"> </w:t>
      </w:r>
      <w:r>
        <w:t xml:space="preserve">“</w:t>
      </w:r>
      <w:r>
        <w:t xml:space="preserve">vigorously enforce</w:t>
      </w:r>
      <w:r>
        <w:t xml:space="preserve">”</w:t>
      </w:r>
      <w:r>
        <w:t xml:space="preserve"> </w:t>
      </w:r>
      <w:r>
        <w:t xml:space="preserve">the obscenity laws.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FLA.STAT.ANN. §</w:t>
      </w:r>
      <w:r>
        <w:t xml:space="preserve"> </w:t>
      </w:r>
      <w:r>
        <w:t xml:space="preserve">847.011(9) (Supp.1990).</w:t>
      </w:r>
    </w:p>
    <w:p>
      <w:pPr>
        <w:pStyle w:val="Heading3"/>
      </w:pPr>
      <w:bookmarkStart w:id="39" w:name="the-miller-v.-california-test"/>
      <w:hyperlink r:id="rId35">
        <w:r>
          <w:rPr>
            <w:rStyle w:val="Hyperlink"/>
          </w:rPr>
          <w:t xml:space="preserve">THE MILLER V. CALIFORNIA</w:t>
        </w:r>
      </w:hyperlink>
      <w:r>
        <w:t xml:space="preserve"> </w:t>
      </w:r>
      <w:r>
        <w:t xml:space="preserve">TEST</w:t>
      </w:r>
      <w:bookmarkEnd w:id="39"/>
    </w:p>
    <w:p>
      <w:pPr>
        <w:pStyle w:val="FirstParagraph"/>
      </w:pPr>
      <w:r>
        <w:t xml:space="preserve">In deciding whether a specific work is or is not obscene, the court must</w:t>
      </w:r>
      <w:r>
        <w:t xml:space="preserve"> </w:t>
      </w:r>
      <w:r>
        <w:t xml:space="preserve">apply the controlling test enunciated in</w:t>
      </w:r>
      <w:r>
        <w:t xml:space="preserve"> </w:t>
      </w:r>
      <w:hyperlink r:id="rId35">
        <w:r>
          <w:rPr>
            <w:i/>
            <w:rStyle w:val="Hyperlink"/>
          </w:rPr>
          <w:t xml:space="preserve">Miller v. California,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 S.Ct. 2607(1973)</w:t>
        </w:r>
      </w:hyperlink>
      <w:r>
        <w:t xml:space="preserve">.</w:t>
      </w:r>
      <w:r>
        <w:t xml:space="preserve"> </w:t>
      </w:r>
      <w:r>
        <w:t xml:space="preserve">To be obscene, there must be proof of all three of the following</w:t>
      </w:r>
      <w:r>
        <w:t xml:space="preserve"> </w:t>
      </w:r>
      <w:r>
        <w:t xml:space="preserve">factors: (1) the average person, applying contemporary community</w:t>
      </w:r>
      <w:r>
        <w:t xml:space="preserve"> </w:t>
      </w:r>
      <w:r>
        <w:t xml:space="preserve">standards, would find that the work, taken as a whole, appeals to the</w:t>
      </w:r>
      <w:r>
        <w:t xml:space="preserve"> </w:t>
      </w:r>
      <w:r>
        <w:t xml:space="preserve">prurient interest, (2) measured by contemporary community standards, the</w:t>
      </w:r>
      <w:r>
        <w:t xml:space="preserve"> </w:t>
      </w:r>
      <w:r>
        <w:t xml:space="preserve">work depicts or describes, in a patently offensive way, sexual conduct</w:t>
      </w:r>
      <w:r>
        <w:t xml:space="preserve"> </w:t>
      </w:r>
      <w:r>
        <w:t xml:space="preserve">specifically defined by the applicable state law, and (3) the work,</w:t>
      </w:r>
      <w:r>
        <w:t xml:space="preserve"> </w:t>
      </w:r>
      <w:r>
        <w:t xml:space="preserve">taken as a whole, lacks serious literary, artistic, political, or</w:t>
      </w:r>
      <w:r>
        <w:t xml:space="preserve"> </w:t>
      </w:r>
      <w:r>
        <w:t xml:space="preserve">scientific value.</w:t>
      </w:r>
    </w:p>
    <w:p>
      <w:pPr>
        <w:pStyle w:val="Heading3"/>
      </w:pPr>
      <w:bookmarkStart w:id="40" w:name="the-relevant-community"/>
      <w:r>
        <w:t xml:space="preserve">THE RELEVANT COMMUNITY</w:t>
      </w:r>
      <w:bookmarkEnd w:id="40"/>
    </w:p>
    <w:p>
      <w:pPr>
        <w:pStyle w:val="FirstParagraph"/>
      </w:pPr>
      <w:r>
        <w:t xml:space="preserve">Both the first and second elements of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 application of</w:t>
      </w:r>
      <w:r>
        <w:t xml:space="preserve"> </w:t>
      </w:r>
      <w:r>
        <w:t xml:space="preserve">“</w:t>
      </w:r>
      <w:r>
        <w:t xml:space="preserve">contemporary community standards.</w:t>
      </w:r>
      <w:r>
        <w:t xml:space="preserve">”</w:t>
      </w:r>
      <w:r>
        <w:t xml:space="preserve"> </w:t>
      </w:r>
      <w:r>
        <w:t xml:space="preserve">The issues of the size of the</w:t>
      </w:r>
      <w:r>
        <w:t xml:space="preserve"> </w:t>
      </w:r>
      <w:r>
        <w:t xml:space="preserve">appropriate community, its composition, and the view of the average</w:t>
      </w:r>
      <w:r>
        <w:t xml:space="preserve"> </w:t>
      </w:r>
      <w:r>
        <w:t xml:space="preserve">person in that group are all questions of fact to be decided by the</w:t>
      </w:r>
      <w:r>
        <w:t xml:space="preserve"> </w:t>
      </w:r>
      <w:r>
        <w:t xml:space="preserve">trier of fact, which is the court in this case.</w:t>
      </w:r>
    </w:p>
    <w:p>
      <w:pPr>
        <w:pStyle w:val="BodyText"/>
      </w:pPr>
      <w:r>
        <w:t xml:space="preserve">Both parties Apparently assumed that the relevant community was only</w:t>
      </w:r>
      <w:r>
        <w:t xml:space="preserve"> </w:t>
      </w:r>
      <w:r>
        <w:t xml:space="preserve">Broward County, Florida. Neither litigant presented any evidence to</w:t>
      </w:r>
      <w:r>
        <w:t xml:space="preserve"> </w:t>
      </w:r>
      <w:r>
        <w:t xml:space="preserve">support this assumption, which was apparently based upon the</w:t>
      </w:r>
      <w:r>
        <w:t xml:space="preserve"> </w:t>
      </w:r>
      <w:r>
        <w:t xml:space="preserve">jurisdiction of the Broward County Sheriff and the County lines.</w:t>
      </w:r>
      <w:r>
        <w:t xml:space="preserve"> </w:t>
      </w:r>
      <w:r>
        <w:t xml:space="preserve">However, the boundaries of the relevant 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are a</w:t>
      </w:r>
      <w:r>
        <w:t xml:space="preserve"> </w:t>
      </w:r>
      <w:r>
        <w:t xml:space="preserve">matter for judicial, not legislative, determination.</w:t>
      </w:r>
    </w:p>
    <w:p>
      <w:pPr>
        <w:pStyle w:val="BodyText"/>
      </w:pPr>
      <w:r>
        <w:t xml:space="preserve">This court finds that in assessing whether this work is</w:t>
      </w:r>
      <w:r>
        <w:t xml:space="preserve"> </w:t>
      </w:r>
      <w:r>
        <w:t xml:space="preserve">obscene, the relevant community is the area of Palm Beach, Broward, and</w:t>
      </w:r>
      <w:r>
        <w:t xml:space="preserve"> </w:t>
      </w:r>
      <w:r>
        <w:t xml:space="preserve">Dade Counties.</w:t>
      </w:r>
    </w:p>
    <w:p>
      <w:pPr>
        <w:pStyle w:val="BodyText"/>
      </w:pPr>
      <w:r>
        <w:t xml:space="preserve">If the relevant community is Broward, Dade, and Palm Beach counties, the</w:t>
      </w:r>
      <w:r>
        <w:t xml:space="preserve"> </w:t>
      </w:r>
      <w:r>
        <w:t xml:space="preserve">next step is to determine the composition of the citizens of this area.</w:t>
      </w:r>
      <w:r>
        <w:t xml:space="preserve"> </w:t>
      </w:r>
      <w:r>
        <w:t xml:space="preserve">The court, as the finder of fact, must rely upon its own personal</w:t>
      </w:r>
      <w:r>
        <w:t xml:space="preserve"> </w:t>
      </w:r>
      <w:r>
        <w:t xml:space="preserve">knowledge as the parties failed to present evidence on this point. In a</w:t>
      </w:r>
      <w:r>
        <w:t xml:space="preserve"> </w:t>
      </w:r>
      <w:r>
        <w:t xml:space="preserve">word, this area is remarkable for its diversity. The three counties are</w:t>
      </w:r>
      <w:r>
        <w:t xml:space="preserve"> </w:t>
      </w:r>
      <w:r>
        <w:t xml:space="preserve">a mecca for both the very young and the very old. Because of the beachs</w:t>
      </w:r>
      <w:r>
        <w:t xml:space="preserve"> </w:t>
      </w:r>
      <w:r>
        <w:t xml:space="preserve">and the moderate year-round climate, this area includes young persons</w:t>
      </w:r>
      <w:r>
        <w:t xml:space="preserve"> </w:t>
      </w:r>
      <w:r>
        <w:t xml:space="preserve">establishing homes and older residents retiring to enjoy life under the</w:t>
      </w:r>
      <w:r>
        <w:t xml:space="preserve"> </w:t>
      </w:r>
      <w:r>
        <w:t xml:space="preserve">sun. There are both families and single individuals residing in the</w:t>
      </w:r>
      <w:r>
        <w:t xml:space="preserve"> </w:t>
      </w:r>
      <w:r>
        <w:t xml:space="preserve">communities. Generally, the counties are heterogeneous in terms of</w:t>
      </w:r>
      <w:r>
        <w:t xml:space="preserve"> </w:t>
      </w:r>
      <w:r>
        <w:t xml:space="preserve">religion, class, race, and gender.</w:t>
      </w:r>
    </w:p>
    <w:p>
      <w:pPr>
        <w:pStyle w:val="Heading3"/>
      </w:pPr>
      <w:bookmarkStart w:id="41" w:name="the-average-person-standard"/>
      <w:r>
        <w:t xml:space="preserve">THE AVERAGE PERSON STANDARD</w:t>
      </w:r>
      <w:bookmarkEnd w:id="41"/>
    </w:p>
    <w:p>
      <w:pPr>
        <w:pStyle w:val="FirstParagraph"/>
      </w:pPr>
      <w:r>
        <w:t xml:space="preserve">The next inquiry is more difficult because this court must determine</w:t>
      </w:r>
      <w:r>
        <w:t xml:space="preserve"> </w:t>
      </w:r>
      <w:r>
        <w:t xml:space="preserve">what are the standards for determining prurient interest and patent</w:t>
      </w:r>
      <w:r>
        <w:t xml:space="preserve"> </w:t>
      </w:r>
      <w:r>
        <w:t xml:space="preserve">offensiveness in Palm Beach, Dade, and Broward Counties. The fact that</w:t>
      </w:r>
      <w:r>
        <w:t xml:space="preserve"> </w:t>
      </w:r>
      <w:r>
        <w:t xml:space="preserve">the state legislature has enacted laws prohibiting obscenity is</w:t>
      </w:r>
      <w:r>
        <w:t xml:space="preserve"> </w:t>
      </w:r>
      <w:r>
        <w:t xml:space="preserve">certainly relevant and entitled to great weight. The state’s</w:t>
      </w:r>
      <w:r>
        <w:t xml:space="preserve"> </w:t>
      </w:r>
      <w:r>
        <w:t xml:space="preserve">anti-obscenity stance as a whole, however, is overinclusive because</w:t>
      </w:r>
      <w:r>
        <w:t xml:space="preserve"> </w:t>
      </w:r>
      <w:r>
        <w:t xml:space="preserve">other communities outside the three counties are included in the</w:t>
      </w:r>
      <w:r>
        <w:t xml:space="preserve"> </w:t>
      </w:r>
      <w:r>
        <w:t xml:space="preserve">majority who passed the legislation.</w:t>
      </w:r>
    </w:p>
    <w:p>
      <w:pPr>
        <w:pStyle w:val="BodyText"/>
      </w:pPr>
      <w:r>
        <w:t xml:space="preserve">In determining the views of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in this area, the court</w:t>
      </w:r>
      <w:r>
        <w:t xml:space="preserve"> </w:t>
      </w:r>
      <w:r>
        <w:t xml:space="preserve">has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focused only on the views of the most tolerant or the most</w:t>
      </w:r>
      <w:r>
        <w:t xml:space="preserve"> </w:t>
      </w:r>
      <w:r>
        <w:t xml:space="preserve">sensitive individuals.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does not</w:t>
      </w:r>
      <w:r>
        <w:t xml:space="preserve"> </w:t>
      </w:r>
      <w:r>
        <w:t xml:space="preserve">necessarily represent any one segment of the community. It is a legal</w:t>
      </w:r>
      <w:r>
        <w:t xml:space="preserve"> </w:t>
      </w:r>
      <w:r>
        <w:t xml:space="preserve">concept whereby a single perspective is derived from the aggregation or</w:t>
      </w:r>
      <w:r>
        <w:t xml:space="preserve"> </w:t>
      </w:r>
      <w:r>
        <w:t xml:space="preserve">average of everyone’s attitudes in the area including persons with</w:t>
      </w:r>
      <w:r>
        <w:t xml:space="preserve"> </w:t>
      </w:r>
      <w:r>
        <w:t xml:space="preserve">differing degrees of tolerance (community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made up of all adults in the area including</w:t>
      </w:r>
      <w:r>
        <w:t xml:space="preserve"> </w:t>
      </w:r>
      <w:r>
        <w:t xml:space="preserve">the most sensitive). The court has not considered minors in its</w:t>
      </w:r>
      <w:r>
        <w:t xml:space="preserve"> </w:t>
      </w:r>
      <w:r>
        <w:t xml:space="preserve">considerations because there was not sufficient evidence adduced at</w:t>
      </w:r>
      <w:r>
        <w:t xml:space="preserve"> </w:t>
      </w:r>
      <w:r>
        <w:t xml:space="preserve">trial that the music was targeted at such persons or that it actually</w:t>
      </w:r>
      <w:r>
        <w:t xml:space="preserve"> </w:t>
      </w:r>
      <w:r>
        <w:t xml:space="preserve">reached children.</w:t>
      </w:r>
    </w:p>
    <w:p>
      <w:pPr>
        <w:pStyle w:val="BodyText"/>
      </w:pPr>
      <w:r>
        <w:t xml:space="preserve">This court finds that the relevant community standard reflects a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tolerant view of obscene speech than would other communities within the</w:t>
      </w:r>
      <w:r>
        <w:t xml:space="preserve"> </w:t>
      </w:r>
      <w:r>
        <w:t xml:space="preserve">state. This finding of fact is based upon this court’s personal</w:t>
      </w:r>
      <w:r>
        <w:t xml:space="preserve"> </w:t>
      </w:r>
      <w:r>
        <w:t xml:space="preserve">knowledge of the community. The undersigned judge has resided in Broward</w:t>
      </w:r>
      <w:r>
        <w:t xml:space="preserve"> </w:t>
      </w:r>
      <w:r>
        <w:t xml:space="preserve">County since 1958. As a practicing attorney, state prosecutor, state</w:t>
      </w:r>
      <w:r>
        <w:t xml:space="preserve"> </w:t>
      </w:r>
      <w:r>
        <w:t xml:space="preserve">circuit judge, and currently, a federal district judge, the undersigned</w:t>
      </w:r>
      <w:r>
        <w:t xml:space="preserve"> </w:t>
      </w:r>
      <w:r>
        <w:t xml:space="preserve">has traveled and worked in Dade, Broward, and Palm Beach. As a member of</w:t>
      </w:r>
      <w:r>
        <w:t xml:space="preserve"> </w:t>
      </w:r>
      <w:r>
        <w:t xml:space="preserve">the community, he has personal knowledge of this area’s demographics,</w:t>
      </w:r>
      <w:r>
        <w:t xml:space="preserve"> </w:t>
      </w:r>
      <w:r>
        <w:t xml:space="preserve">culture, economics, and politics. He has attended public functions and</w:t>
      </w:r>
      <w:r>
        <w:t xml:space="preserve"> </w:t>
      </w:r>
      <w:r>
        <w:t xml:space="preserve">events in all three counties and is aware of the community’s concerns as</w:t>
      </w:r>
      <w:r>
        <w:t xml:space="preserve"> </w:t>
      </w:r>
      <w:r>
        <w:t xml:space="preserve">reported in the media and by word of mouth. In almost fourteen years as</w:t>
      </w:r>
      <w:r>
        <w:t xml:space="preserve"> </w:t>
      </w:r>
      <w:r>
        <w:t xml:space="preserve">a state circuit judge, the undersigned gained personal knowledge of the</w:t>
      </w:r>
      <w:r>
        <w:t xml:space="preserve"> </w:t>
      </w:r>
      <w:r>
        <w:t xml:space="preserve">nature of obscenity in the community while viewing dozens, if not</w:t>
      </w:r>
      <w:r>
        <w:t xml:space="preserve"> </w:t>
      </w:r>
      <w:r>
        <w:t xml:space="preserve">hundreds of allegedly obscene films and other publications seized by law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The court does not adopt the plaintiffs’ position that these three</w:t>
      </w:r>
      <w:r>
        <w:t xml:space="preserve"> </w:t>
      </w:r>
      <w:r>
        <w:t xml:space="preserve">counties can be labeled as</w:t>
      </w:r>
      <w:r>
        <w:t xml:space="preserve"> </w:t>
      </w:r>
      <w:r>
        <w:t xml:space="preserve">“</w:t>
      </w:r>
      <w:r>
        <w:t xml:space="preserve">tolerant</w:t>
      </w:r>
      <w:r>
        <w:t xml:space="preserve">”</w:t>
      </w:r>
      <w:r>
        <w:t xml:space="preserve"> </w:t>
      </w:r>
      <w:r>
        <w:t xml:space="preserve">per se as opposed to some degree</w:t>
      </w:r>
      <w:r>
        <w:t xml:space="preserve"> </w:t>
      </w:r>
      <w:r>
        <w:t xml:space="preserve">thereof. Neither the trier of fact’s personal knowledge nor the</w:t>
      </w:r>
      <w:r>
        <w:t xml:space="preserve"> </w:t>
      </w:r>
      <w:r>
        <w:t xml:space="preserve">plaintiffs’ evidence supports such a conclusion. The plaintiffs argue</w:t>
      </w:r>
      <w:r>
        <w:t xml:space="preserve"> </w:t>
      </w:r>
      <w:r>
        <w:t xml:space="preserve">that the lack of written complaints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investigation file</w:t>
      </w:r>
      <w:r>
        <w:t xml:space="preserve"> </w:t>
      </w:r>
      <w:r>
        <w:t xml:space="preserve">created by the Broward Sheriff’s office is evidence of a tolerant</w:t>
      </w:r>
      <w:r>
        <w:t xml:space="preserve"> </w:t>
      </w:r>
      <w:r>
        <w:t xml:space="preserve">community standard. While this fact is entitled to some weight, it is</w:t>
      </w:r>
      <w:r>
        <w:t xml:space="preserve"> </w:t>
      </w:r>
      <w:r>
        <w:t xml:space="preserve">far from significant. There may be many reasons why concerned citizens</w:t>
      </w:r>
      <w:r>
        <w:t xml:space="preserve"> </w:t>
      </w:r>
      <w:r>
        <w:t xml:space="preserve">have not complained. For example,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not released</w:t>
      </w:r>
      <w:r>
        <w:t xml:space="preserve"> </w:t>
      </w:r>
      <w:r>
        <w:t xml:space="preserve">until 1989 and it takes time for even a popular musical release to reach</w:t>
      </w:r>
      <w:r>
        <w:t xml:space="preserve"> </w:t>
      </w:r>
      <w:r>
        <w:t xml:space="preserve">the public consciousness. Although the Sheriff has the duty to enforce</w:t>
      </w:r>
      <w:r>
        <w:t xml:space="preserve"> </w:t>
      </w:r>
      <w:r>
        <w:t xml:space="preserve">the obscenity laws regardless of community protest, Deputy Wichner’s</w:t>
      </w:r>
      <w:r>
        <w:t xml:space="preserve"> </w:t>
      </w:r>
      <w:r>
        <w:t xml:space="preserve">explanation of why this particular album was singled out can reasonably</w:t>
      </w:r>
      <w:r>
        <w:t xml:space="preserve"> </w:t>
      </w:r>
      <w:r>
        <w:t xml:space="preserve">be linked to significant community discontent, whether communicated by</w:t>
      </w:r>
      <w:r>
        <w:t xml:space="preserve"> </w:t>
      </w:r>
      <w:r>
        <w:t xml:space="preserve">telephone calls, anonymous messages, or letters to the police.</w:t>
      </w:r>
      <w:r>
        <w:t xml:space="preserve"> </w:t>
      </w:r>
      <w:r>
        <w:t xml:space="preserve">Furthermore, the vast majority of complaints in the file, although not</w:t>
      </w:r>
      <w:r>
        <w:t xml:space="preserve"> </w:t>
      </w:r>
      <w:r>
        <w:t xml:space="preserve">exclusively from Broward County, were residents of the relevant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Further, the plaintiffs’ reliance upon the admission of other sexually</w:t>
      </w:r>
      <w:r>
        <w:t xml:space="preserve"> </w:t>
      </w:r>
      <w:r>
        <w:t xml:space="preserve">explicit works is also not entitled to great weight in determining</w:t>
      </w:r>
      <w:r>
        <w:t xml:space="preserve"> </w:t>
      </w:r>
      <w:r>
        <w:t xml:space="preserve">community standards. First, the Supreme Court has recognized that this</w:t>
      </w:r>
      <w:r>
        <w:t xml:space="preserve"> </w:t>
      </w:r>
      <w:r>
        <w:t xml:space="preserve">type of evidence does not even have to be considered even if the</w:t>
      </w:r>
      <w:r>
        <w:t xml:space="preserve"> </w:t>
      </w:r>
      <w:r>
        <w:t xml:space="preserve">comparable works have been found to be nonobscene.</w:t>
      </w:r>
      <w:r>
        <w:t xml:space="preserve"> </w:t>
      </w:r>
      <w:r>
        <w:t xml:space="preserve">In this case, there is no evidence that the comparable materials are not</w:t>
      </w:r>
      <w:r>
        <w:t xml:space="preserve"> </w:t>
      </w:r>
      <w:r>
        <w:t xml:space="preserve">themselves obscene. More importantly, most of the materials are simply</w:t>
      </w:r>
      <w:r>
        <w:t xml:space="preserve"> </w:t>
      </w:r>
      <w:r>
        <w:t xml:space="preserve">irrelevant. This case involves the alleged obscenity of a musical</w:t>
      </w:r>
      <w:r>
        <w:t xml:space="preserve"> </w:t>
      </w:r>
      <w:r>
        <w:t xml:space="preserve">recording. Evidence of depictions of sexual conduct in pictures, moving</w:t>
      </w:r>
      <w:r>
        <w:t xml:space="preserve"> </w:t>
      </w:r>
      <w:r>
        <w:t xml:space="preserve">or still, is not substantially equivalent to musical lyrics.</w:t>
      </w:r>
    </w:p>
    <w:p>
      <w:pPr>
        <w:pStyle w:val="BodyText"/>
      </w:pPr>
      <w:r>
        <w:t xml:space="preserve">The most comparable works introduced are the sexually explicit writings</w:t>
      </w:r>
      <w:r>
        <w:t xml:space="preserve"> </w:t>
      </w:r>
      <w:r>
        <w:t xml:space="preserve">in the various books and magazines, the audio tape entitled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by</w:t>
      </w:r>
      <w:r>
        <w:t xml:space="preserve"> </w:t>
      </w:r>
      <w:r>
        <w:t xml:space="preserve">Eddie Murphy, and the double cassette tape recording by Andrew Dice</w:t>
      </w:r>
      <w:r>
        <w:t xml:space="preserve"> </w:t>
      </w:r>
      <w:r>
        <w:t xml:space="preserve">Clay. All three of these works focus upon a verbal message analogous to</w:t>
      </w:r>
      <w:r>
        <w:t xml:space="preserve"> </w:t>
      </w:r>
      <w:r>
        <w:t xml:space="preserve">the format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court does give these</w:t>
      </w:r>
      <w:r>
        <w:t xml:space="preserve"> </w:t>
      </w:r>
      <w:r>
        <w:t xml:space="preserve">particular works some weight.</w:t>
      </w:r>
    </w:p>
    <w:p>
      <w:pPr>
        <w:pStyle w:val="BodyText"/>
      </w:pPr>
      <w:r>
        <w:t xml:space="preserve">The plaintiffs also raise several collateral arguments as to why this</w:t>
      </w:r>
      <w:r>
        <w:t xml:space="preserve"> </w:t>
      </w:r>
      <w:r>
        <w:t xml:space="preserve">court is allegedly unable to determine the community standards. They</w:t>
      </w:r>
      <w:r>
        <w:t xml:space="preserve"> </w:t>
      </w:r>
      <w:r>
        <w:t xml:space="preserve">claim that the defendant’s failure to introduce evidence at the</w:t>
      </w:r>
      <w:r>
        <w:t xml:space="preserve"> </w:t>
      </w:r>
      <w:r>
        <w:t xml:space="preserve">trial including expert testimony is fatal. The plaintiffs also allege</w:t>
      </w:r>
      <w:r>
        <w:t xml:space="preserve"> </w:t>
      </w:r>
      <w:r>
        <w:t xml:space="preserve">that this court’s opinion will only reflect the personal opinion of the</w:t>
      </w:r>
      <w:r>
        <w:t xml:space="preserve"> </w:t>
      </w:r>
      <w:r>
        <w:t xml:space="preserve">undersigned judge, not the relevant community. They support this</w:t>
      </w:r>
      <w:r>
        <w:t xml:space="preserve"> </w:t>
      </w:r>
      <w:r>
        <w:t xml:space="preserve">argument by pointing to the court’s alleged refusal to empanel a jury in</w:t>
      </w:r>
      <w:r>
        <w:t xml:space="preserve"> </w:t>
      </w:r>
      <w:r>
        <w:t xml:space="preserve">this case. [trial by jury arguments omitted].</w:t>
      </w:r>
    </w:p>
    <w:p>
      <w:pPr>
        <w:pStyle w:val="BodyText"/>
      </w:pPr>
      <w:r>
        <w:t xml:space="preserve">The plaintiffs’ claim that this court cannot decide this case without</w:t>
      </w:r>
      <w:r>
        <w:t xml:space="preserve"> </w:t>
      </w:r>
      <w:r>
        <w:t xml:space="preserve">expert testimony and the introduction of specific evidence on community</w:t>
      </w:r>
      <w:r>
        <w:t xml:space="preserve"> </w:t>
      </w:r>
      <w:r>
        <w:t xml:space="preserve">standards is also without merit. The law does not require expert</w:t>
      </w:r>
      <w:r>
        <w:t xml:space="preserve"> </w:t>
      </w:r>
      <w:r>
        <w:t xml:space="preserve">testimony in an obscenity case. The defendant introduced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into evidence. As noted by the Supreme Court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I,</w:t>
      </w:r>
      <w:r>
        <w:t xml:space="preserve"> </w:t>
      </w:r>
      <w:r>
        <w:t xml:space="preserve">when the material in question is not directed to a</w:t>
      </w:r>
      <w:r>
        <w:t xml:space="preserve"> </w:t>
      </w:r>
      <w:r>
        <w:t xml:space="preserve">“</w:t>
      </w:r>
      <w:r>
        <w:t xml:space="preserve">bizarre,</w:t>
      </w:r>
      <w:r>
        <w:t xml:space="preserve"> </w:t>
      </w:r>
      <w:r>
        <w:t xml:space="preserve">deviant group</w:t>
      </w:r>
      <w:r>
        <w:t xml:space="preserve">”</w:t>
      </w:r>
      <w:r>
        <w:t xml:space="preserve"> </w:t>
      </w:r>
      <w:r>
        <w:t xml:space="preserve">not within the experience of the average person, the best</w:t>
      </w:r>
      <w:r>
        <w:t xml:space="preserve"> </w:t>
      </w:r>
      <w:r>
        <w:t xml:space="preserve">evidence is the material, which</w:t>
      </w:r>
      <w:r>
        <w:t xml:space="preserve"> </w:t>
      </w:r>
      <w:r>
        <w:t xml:space="preserve">“</w:t>
      </w:r>
      <w:r>
        <w:t xml:space="preserve">can and does speak for itself.</w:t>
      </w:r>
      <w:r>
        <w:t xml:space="preserve">”</w:t>
      </w:r>
    </w:p>
    <w:p>
      <w:pPr>
        <w:pStyle w:val="BodyText"/>
      </w:pPr>
      <w:r>
        <w:t xml:space="preserve">In deciding this case, the court’s decision is not based upon the</w:t>
      </w:r>
      <w:r>
        <w:t xml:space="preserve"> </w:t>
      </w:r>
      <w:r>
        <w:t xml:space="preserve">undersigned judge’s personal opinion as to the obscenity of the work,</w:t>
      </w:r>
      <w:r>
        <w:t xml:space="preserve"> </w:t>
      </w:r>
      <w:r>
        <w:t xml:space="preserve">but is an application of the law to the facts based upon the trier of</w:t>
      </w:r>
      <w:r>
        <w:t xml:space="preserve"> </w:t>
      </w:r>
      <w:r>
        <w:t xml:space="preserve">fact’s personal knowledge of community standards. In other works, even</w:t>
      </w:r>
      <w:r>
        <w:t xml:space="preserve"> </w:t>
      </w:r>
      <w:r>
        <w:t xml:space="preserve">if the undersigned judge would not find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obscene, he would be compelled to do so if the community’s standards so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The true basis of the plaintiffs’ argument is that the legal standard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are too nebulous to apply to an</w:t>
      </w:r>
      <w:r>
        <w:t xml:space="preserve"> </w:t>
      </w:r>
      <w:r>
        <w:t xml:space="preserve">issue of constitutional law. This position ignores the fact that the law</w:t>
      </w:r>
      <w:r>
        <w:t xml:space="preserve"> </w:t>
      </w:r>
      <w:r>
        <w:t xml:space="preserve">does not require absolute certainty as to its determinations. The</w:t>
      </w:r>
      <w:r>
        <w:t xml:space="preserve"> </w:t>
      </w:r>
      <w:r>
        <w:t xml:space="preserve">standard of proof is adjusted upward or downward to reflect the balance</w:t>
      </w:r>
      <w:r>
        <w:t xml:space="preserve"> </w:t>
      </w:r>
      <w:r>
        <w:t xml:space="preserve">between the competing rights of individuals and society. In civil cases,</w:t>
      </w:r>
      <w:r>
        <w:t xml:space="preserve"> </w:t>
      </w:r>
      <w:r>
        <w:t xml:space="preserve">the law gives effect to a determination based on a preponderance of the</w:t>
      </w:r>
      <w:r>
        <w:t xml:space="preserve"> </w:t>
      </w:r>
      <w:r>
        <w:t xml:space="preserve">evidence. Even in criminal matters where a person can lose his liberty,</w:t>
      </w:r>
      <w:r>
        <w:t xml:space="preserve"> </w:t>
      </w:r>
      <w:r>
        <w:t xml:space="preserve">property, and even his life, there is no requirement that the government</w:t>
      </w:r>
      <w:r>
        <w:t xml:space="preserve"> </w:t>
      </w:r>
      <w:r>
        <w:t xml:space="preserve">prove guilt beyond all possible doubt. As noted in</w:t>
      </w:r>
      <w:r>
        <w:t xml:space="preserve"> </w:t>
      </w:r>
      <w:hyperlink r:id="rId42">
        <w:r>
          <w:rPr>
            <w:i/>
            <w:rStyle w:val="Hyperlink"/>
          </w:rPr>
          <w:t xml:space="preserve">Hamling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94 S.Ct. 2887, 2899 (1974),</w:t>
        </w:r>
      </w:hyperlink>
      <w:r>
        <w:t xml:space="preserve"> </w:t>
      </w:r>
      <w:r>
        <w:t xml:space="preserve">“</w:t>
      </w:r>
      <w:hyperlink w:anchor="i">
        <w:r>
          <w:rPr>
            <w:rStyle w:val="Hyperlink"/>
          </w:rPr>
          <w:t xml:space="preserve">I</w:t>
        </w:r>
      </w:hyperlink>
      <w:r>
        <w:t xml:space="preserve">t is common experience that different juries may reach different</w:t>
      </w:r>
      <w:r>
        <w:t xml:space="preserve"> </w:t>
      </w:r>
      <w:r>
        <w:t xml:space="preserve">results … This is one of the consequences we accept under our jury</w:t>
      </w:r>
      <w:r>
        <w:t xml:space="preserve"> </w:t>
      </w:r>
      <w:r>
        <w:t xml:space="preserve">system.</w:t>
      </w:r>
      <w:r>
        <w:t xml:space="preserve">”</w:t>
      </w:r>
      <w:r>
        <w:t xml:space="preserve"> </w:t>
      </w:r>
      <w:r>
        <w:t xml:space="preserve">The same holds true when the court is the finder of fact in a</w:t>
      </w:r>
      <w:r>
        <w:t xml:space="preserve"> </w:t>
      </w:r>
      <w:r>
        <w:t xml:space="preserve">bench trial. Application of 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standards are no different than that of applying the standard of the</w:t>
      </w:r>
      <w:r>
        <w:t xml:space="preserve"> </w:t>
      </w:r>
      <w:r>
        <w:t xml:space="preserve">“</w:t>
      </w:r>
      <w:r>
        <w:t xml:space="preserve">reasonable person</w:t>
      </w:r>
      <w:r>
        <w:t xml:space="preserve">”</w:t>
      </w:r>
      <w:r>
        <w:t xml:space="preserve"> </w:t>
      </w:r>
      <w:r>
        <w:t xml:space="preserve">used in negligence and tort law.</w:t>
      </w:r>
    </w:p>
    <w:p>
      <w:pPr>
        <w:pStyle w:val="Heading3"/>
      </w:pPr>
      <w:bookmarkStart w:id="43" w:name="the-first-miller-test-prurient-interest"/>
      <w:r>
        <w:t xml:space="preserve">THE FIRST MILLER TEST: PRURIENT INTEREST</w:t>
      </w:r>
      <w:bookmarkEnd w:id="43"/>
    </w:p>
    <w:p>
      <w:pPr>
        <w:pStyle w:val="FirstParagraph"/>
      </w:pPr>
      <w:r>
        <w:t xml:space="preserve">This court finds, as a matter of fact, that the recording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</w:t>
      </w:r>
      <w:r>
        <w:t xml:space="preserve"> </w:t>
      </w:r>
      <w:r>
        <w:t xml:space="preserve">appeals to the prurient interest. The Supreme Court has</w:t>
      </w:r>
      <w:r>
        <w:t xml:space="preserve"> </w:t>
      </w:r>
      <w:r>
        <w:t xml:space="preserve">defined prurient as</w:t>
      </w:r>
      <w:r>
        <w:t xml:space="preserve"> </w:t>
      </w:r>
      <w:r>
        <w:t xml:space="preserve">“</w:t>
      </w:r>
      <w:r>
        <w:t xml:space="preserve">material having a tendency to excite lustful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hyperlink r:id="rId36">
        <w:r>
          <w:rPr>
            <w:i/>
            <w:rStyle w:val="Hyperlink"/>
          </w:rPr>
          <w:t xml:space="preserve">Roth,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 S.Ct. at 1310 n.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  <w:r>
        <w:t xml:space="preserve">.</w:t>
      </w:r>
      <w:r>
        <w:t xml:space="preserve"> </w:t>
      </w:r>
      <w:r>
        <w:t xml:space="preserve">Appeals only to</w:t>
      </w:r>
      <w:r>
        <w:t xml:space="preserve"> </w:t>
      </w:r>
      <w:r>
        <w:t xml:space="preserve">“</w:t>
      </w:r>
      <w:r>
        <w:t xml:space="preserve">normal, healthy sexual desires</w:t>
      </w:r>
      <w:r>
        <w:t xml:space="preserve">”</w:t>
      </w:r>
      <w:r>
        <w:t xml:space="preserve"> </w:t>
      </w:r>
      <w:r>
        <w:t xml:space="preserve">are not adequate to</w:t>
      </w:r>
      <w:r>
        <w:t xml:space="preserve"> </w:t>
      </w:r>
      <w:r>
        <w:t xml:space="preserve">meet the test.</w:t>
      </w:r>
      <w:r>
        <w:t xml:space="preserve"> </w:t>
      </w:r>
      <w:hyperlink r:id="rId44">
        <w:r>
          <w:rPr>
            <w:i/>
            <w:rStyle w:val="Hyperlink"/>
          </w:rPr>
          <w:t xml:space="preserve">Brockett v. Spokane Arcades,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105 S.Ct. 2794, 2798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(1985)</w:t>
        </w:r>
      </w:hyperlink>
      <w:r>
        <w:t xml:space="preserve">.</w:t>
      </w:r>
      <w:r>
        <w:t xml:space="preserve"> </w:t>
      </w:r>
      <w:r>
        <w:t xml:space="preserve">The material must exhibit a</w:t>
      </w:r>
      <w:r>
        <w:t xml:space="preserve"> </w:t>
      </w:r>
      <w:r>
        <w:t xml:space="preserve">“</w:t>
      </w:r>
      <w:r>
        <w:t xml:space="preserve">shameful or morbid interest in nudity, sex,</w:t>
      </w:r>
      <w:r>
        <w:t xml:space="preserve"> </w:t>
      </w:r>
      <w:r>
        <w:t xml:space="preserve">or excretion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(readopting definition in</w:t>
      </w:r>
      <w:r>
        <w:t xml:space="preserve"> </w:t>
      </w:r>
      <w:hyperlink r:id="rId36">
        <w:r>
          <w:rPr>
            <w:i/>
            <w:rStyle w:val="Hyperlink"/>
          </w:rPr>
          <w:t xml:space="preserve">Roth,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 S.Ct. at 1310 n.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  <w:r>
        <w:t xml:space="preserve">).</w:t>
      </w:r>
    </w:p>
    <w:p>
      <w:pPr>
        <w:pStyle w:val="BodyText"/>
      </w:pPr>
      <w:r>
        <w:rPr>
          <w:i/>
        </w:rPr>
        <w:t xml:space="preserve">Nasty</w:t>
      </w:r>
      <w:r>
        <w:t xml:space="preserve"> </w:t>
      </w:r>
      <w:r>
        <w:t xml:space="preserve">appeals to the prurient interest for several reasons. First, its</w:t>
      </w:r>
      <w:r>
        <w:t xml:space="preserve"> </w:t>
      </w:r>
      <w:r>
        <w:t xml:space="preserve">lyrics and the titles of its songs are replete with references to female</w:t>
      </w:r>
      <w:r>
        <w:t xml:space="preserve"> </w:t>
      </w:r>
      <w:r>
        <w:t xml:space="preserve">and male genitalia, human sexual excretion, oral-anal contact, fellatio,</w:t>
      </w:r>
      <w:r>
        <w:t xml:space="preserve"> </w:t>
      </w:r>
      <w:r>
        <w:t xml:space="preserve">group sex, specific sexual positions, sadomasochism, the turgid state of</w:t>
      </w:r>
      <w:r>
        <w:t xml:space="preserve"> </w:t>
      </w:r>
      <w:r>
        <w:t xml:space="preserve">the male sexual organ, masturbation, cunnilingus, sexual intercourse,</w:t>
      </w:r>
      <w:r>
        <w:t xml:space="preserve"> </w:t>
      </w:r>
      <w:r>
        <w:t xml:space="preserve">and the sounds of moaning. Florida’s Legislature has provided a valuable</w:t>
      </w:r>
      <w:r>
        <w:t xml:space="preserve"> </w:t>
      </w:r>
      <w:r>
        <w:t xml:space="preserve">source of evidence in the form of its obscenity statutes for determining</w:t>
      </w:r>
      <w:r>
        <w:t xml:space="preserve"> </w:t>
      </w:r>
      <w:r>
        <w:t xml:space="preserve">what is sexual conduct. The initial provision is section 847.001(11),</w:t>
      </w:r>
      <w:r>
        <w:t xml:space="preserve"> </w:t>
      </w:r>
      <w:r>
        <w:t xml:space="preserve">Florida Statutes, which defines</w:t>
      </w:r>
      <w:r>
        <w:t xml:space="preserve"> </w:t>
      </w:r>
      <w:r>
        <w:t xml:space="preserve">“</w:t>
      </w:r>
      <w:r>
        <w:t xml:space="preserve">sexual conduct</w:t>
      </w:r>
      <w:r>
        <w:t xml:space="preserve">”</w:t>
      </w:r>
      <w:r>
        <w:t xml:space="preserve"> </w:t>
      </w:r>
      <w:r>
        <w:t xml:space="preserve">to include</w:t>
      </w:r>
      <w:r>
        <w:t xml:space="preserve"> </w:t>
      </w:r>
      <w:r>
        <w:t xml:space="preserve">“</w:t>
      </w:r>
      <w:r>
        <w:t xml:space="preserve">actual or</w:t>
      </w:r>
      <w:r>
        <w:t xml:space="preserve"> </w:t>
      </w:r>
      <w:r>
        <w:t xml:space="preserve">simulated sexual intercourse, deviate sexual intercourse, …</w:t>
      </w:r>
      <w:r>
        <w:t xml:space="preserve"> </w:t>
      </w:r>
      <w:r>
        <w:t xml:space="preserve">masturbation, … sadomasochistic abuse; [or] actual lewd exhibition of</w:t>
      </w:r>
      <w:r>
        <w:t xml:space="preserve"> </w:t>
      </w:r>
      <w:r>
        <w:t xml:space="preserve">the genitals</w:t>
      </w:r>
      <w:r>
        <w:t xml:space="preserve">”</w:t>
      </w:r>
      <w:r>
        <w:t xml:space="preserve">." Section 847.001(2), Florida Statutes, defines deviate</w:t>
      </w:r>
      <w:r>
        <w:t xml:space="preserve"> </w:t>
      </w:r>
      <w:r>
        <w:t xml:space="preserve">sexual intercourse as sexual conduct between unmarried persons involving</w:t>
      </w:r>
      <w:r>
        <w:t xml:space="preserve"> </w:t>
      </w:r>
      <w:r>
        <w:t xml:space="preserve">contact between the penis and the anus, the mouth and the penis, or the</w:t>
      </w:r>
      <w:r>
        <w:t xml:space="preserve"> </w:t>
      </w:r>
      <w:r>
        <w:t xml:space="preserve">mouth and the vulva. Section 847.001(8) defines sadomasochistic abuse as</w:t>
      </w:r>
      <w:r>
        <w:t xml:space="preserve"> </w:t>
      </w:r>
      <w:r>
        <w:t xml:space="preserve">satisfaction from sadistic violence derived by inflicting harm upon</w:t>
      </w:r>
      <w:r>
        <w:t xml:space="preserve"> </w:t>
      </w:r>
      <w:r>
        <w:t xml:space="preserve">another. These definitions cover most, if not all, of the sexual acts</w:t>
      </w:r>
      <w:r>
        <w:t xml:space="preserve"> </w:t>
      </w:r>
      <w:r>
        <w:t xml:space="preserve">depicted in</w:t>
      </w:r>
      <w:r>
        <w:t xml:space="preserve"> </w:t>
      </w:r>
      <w:r>
        <w:rPr>
          <w:i/>
        </w:rPr>
        <w:t xml:space="preserve">As Nasty As They Wanna Be.</w:t>
      </w:r>
    </w:p>
    <w:p>
      <w:pPr>
        <w:pStyle w:val="BodyText"/>
      </w:pPr>
      <w:r>
        <w:t xml:space="preserve">Furthermore, the frequency and graphic description of the sexual lyrics</w:t>
      </w:r>
      <w:r>
        <w:t xml:space="preserve"> </w:t>
      </w:r>
      <w:r>
        <w:t xml:space="preserve">evinces a clear intention to lure hearers into this activity. The</w:t>
      </w:r>
      <w:r>
        <w:t xml:space="preserve"> </w:t>
      </w:r>
      <w:r>
        <w:t xml:space="preserve">depictions of ultimate sexual acts are so vivid that they are hard to</w:t>
      </w:r>
      <w:r>
        <w:t xml:space="preserve"> </w:t>
      </w:r>
      <w:r>
        <w:t xml:space="preserve">distinguish from seeing the same conduct described in the words of a</w:t>
      </w:r>
      <w:r>
        <w:t xml:space="preserve"> </w:t>
      </w:r>
      <w:r>
        <w:t xml:space="preserve">book, or in pictures in periodicals or films.</w:t>
      </w:r>
    </w:p>
    <w:p>
      <w:pPr>
        <w:pStyle w:val="BodyText"/>
      </w:pPr>
      <w:r>
        <w:t xml:space="preserve">It is also noteworthy that the material here is music. It is true that</w:t>
      </w:r>
      <w:r>
        <w:t xml:space="preserve"> </w:t>
      </w:r>
      <w:r>
        <w:t xml:space="preserve">it would be difficult, albeit not impossible, to find that mere sound</w:t>
      </w:r>
      <w:r>
        <w:t xml:space="preserve"> </w:t>
      </w:r>
      <w:r>
        <w:t xml:space="preserve">without lyrics is obscene. Music is sufficiently subjective that</w:t>
      </w:r>
      <w:r>
        <w:t xml:space="preserve"> </w:t>
      </w:r>
      <w:r>
        <w:t xml:space="preserve">reasonable persons could disagree as to its meaning. But, the focus of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its lyrics. Based on the evidence at trial,</w:t>
      </w:r>
      <w:r>
        <w:t xml:space="preserve"> </w:t>
      </w:r>
      <w:r>
        <w:t xml:space="preserve">music of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genre focuses upon verbal messages accentuated by a</w:t>
      </w:r>
      <w:r>
        <w:t xml:space="preserve"> </w:t>
      </w:r>
      <w:r>
        <w:t xml:space="preserve">strong beat. 2 Live Crew itself testified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</w:t>
      </w:r>
      <w:r>
        <w:t xml:space="preserve"> </w:t>
      </w:r>
      <w:r>
        <w:t xml:space="preserve">made to be listened and danced to. The evident goal of this particular</w:t>
      </w:r>
      <w:r>
        <w:t xml:space="preserve"> </w:t>
      </w:r>
      <w:r>
        <w:t xml:space="preserve">recording is to reproduce the sexual act through musical lyrics. It is</w:t>
      </w:r>
      <w:r>
        <w:t xml:space="preserve"> </w:t>
      </w:r>
      <w:r>
        <w:t xml:space="preserve">an appeal directed to</w:t>
      </w:r>
      <w:r>
        <w:t xml:space="preserve"> 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thoughts and the loins, not to the</w:t>
      </w:r>
      <w:r>
        <w:t xml:space="preserve"> </w:t>
      </w:r>
      <w:r>
        <w:t xml:space="preserve">intellect and the mind.</w:t>
      </w:r>
    </w:p>
    <w:p>
      <w:pPr>
        <w:pStyle w:val="BodyText"/>
      </w:pPr>
      <w:r>
        <w:t xml:space="preserve">The court has also given some, but not great, weight to the plaintiffs’</w:t>
      </w:r>
      <w:r>
        <w:t xml:space="preserve"> </w:t>
      </w:r>
      <w:r>
        <w:t xml:space="preserve">commercial motive. Of course, the fact that the plaintiffs made a profit</w:t>
      </w:r>
      <w:r>
        <w:t xml:space="preserve"> </w:t>
      </w:r>
      <w:r>
        <w:t xml:space="preserve">from the public distribution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relevant in</w:t>
      </w:r>
      <w:r>
        <w:t xml:space="preserve"> </w:t>
      </w:r>
      <w:r>
        <w:t xml:space="preserve">determining obscenity.</w:t>
      </w:r>
      <w:r>
        <w:t xml:space="preserve"> </w:t>
      </w:r>
      <w:r>
        <w:t xml:space="preserve">However, the court can consider the manner in which the material was</w:t>
      </w:r>
      <w:r>
        <w:t xml:space="preserve"> </w:t>
      </w:r>
      <w:r>
        <w:t xml:space="preserve">distributed and promoted to determine if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 </w:t>
      </w:r>
      <w:r>
        <w:t xml:space="preserve">permeates the work.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Ginzburg,</w:t>
      </w:r>
      <w:r>
        <w:t xml:space="preserve"> </w:t>
      </w:r>
      <w:r>
        <w:t xml:space="preserve">the court found that publishers of certain</w:t>
      </w:r>
      <w:r>
        <w:t xml:space="preserve"> </w:t>
      </w:r>
      <w:r>
        <w:t xml:space="preserve">magazines and books had directed their advertising in such a way as to</w:t>
      </w:r>
      <w:r>
        <w:t xml:space="preserve"> </w:t>
      </w:r>
      <w:r>
        <w:t xml:space="preserve">commercially exploit erotica solely for the sake of their prurient</w:t>
      </w:r>
      <w:r>
        <w:t xml:space="preserve"> </w:t>
      </w:r>
      <w:r>
        <w:t xml:space="preserve">appeal. For example, the advertisements</w:t>
      </w:r>
      <w:r>
        <w:t xml:space="preserve"> </w:t>
      </w:r>
      <w:r>
        <w:t xml:space="preserve">sent to potential customers</w:t>
      </w:r>
      <w:r>
        <w:t xml:space="preserve"> </w:t>
      </w:r>
      <w:r>
        <w:t xml:space="preserve">“</w:t>
      </w:r>
      <w:r>
        <w:t xml:space="preserve">stressed the sexual candor of the</w:t>
      </w:r>
      <w:r>
        <w:t xml:space="preserve"> </w:t>
      </w:r>
      <w:r>
        <w:t xml:space="preserve">respective publications, and openly boasted that the publishers would</w:t>
      </w:r>
      <w:r>
        <w:t xml:space="preserve"> </w:t>
      </w:r>
      <w:r>
        <w:t xml:space="preserve">take full advantage of what they regarded [as] an unrestricted license</w:t>
      </w:r>
      <w:r>
        <w:t xml:space="preserve"> </w:t>
      </w:r>
      <w:r>
        <w:t xml:space="preserve">allowed by law in the expression of sex and sexual matters.</w:t>
      </w:r>
      <w:r>
        <w:t xml:space="preserve">”</w:t>
      </w:r>
      <w:r>
        <w:t xml:space="preserve"> </w:t>
      </w:r>
      <w:r>
        <w:t xml:space="preserve">The Court went on to note that,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deliberate representation of petitioners’ publications as erotically</w:t>
      </w:r>
      <w:r>
        <w:t xml:space="preserve"> </w:t>
      </w:r>
      <w:r>
        <w:t xml:space="preserve">arousing, for example, stimulated the reader to accept them as prurient;</w:t>
      </w:r>
      <w:r>
        <w:t xml:space="preserve"> </w:t>
      </w:r>
      <w:r>
        <w:t xml:space="preserve">he looks for titillation, not for saving intellectual content.</w:t>
      </w:r>
      <w:r>
        <w:t xml:space="preserve">”</w:t>
      </w:r>
    </w:p>
    <w:p>
      <w:pPr>
        <w:pStyle w:val="BodyText"/>
      </w:pPr>
      <w:r>
        <w:t xml:space="preserve">Consideration of the creator’s intent to appeal to the prurient interest</w:t>
      </w:r>
      <w:r>
        <w:t xml:space="preserve"> </w:t>
      </w:r>
      <w:r>
        <w:t xml:space="preserve">is still a valid consideration today, even after</w:t>
      </w:r>
      <w:r>
        <w:t xml:space="preserve"> </w:t>
      </w:r>
      <w:hyperlink r:id="rId35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.</w:t>
      </w:r>
    </w:p>
    <w:p>
      <w:pPr>
        <w:pStyle w:val="BodyText"/>
      </w:pPr>
      <w:r>
        <w:t xml:space="preserve">The record at trial indicates that the plaintiffs’ commercial</w:t>
      </w:r>
      <w:r>
        <w:t xml:space="preserve"> </w:t>
      </w:r>
      <w:r>
        <w:t xml:space="preserve">exploitation of this work was done in a manner calculated to make a</w:t>
      </w:r>
      <w:r>
        <w:t xml:space="preserve"> </w:t>
      </w:r>
      <w:r>
        <w:t xml:space="preserve">salacious appeal. The title of the recording,</w:t>
      </w:r>
      <w:r>
        <w:t xml:space="preserve"> </w:t>
      </w:r>
      <w:r>
        <w:rPr>
          <w:i/>
        </w:rPr>
        <w:t xml:space="preserve">As Nasty As They Want To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in addition to the names of many of the songs and the illustration</w:t>
      </w:r>
      <w:r>
        <w:t xml:space="preserve"> </w:t>
      </w:r>
      <w:r>
        <w:t xml:space="preserve">on the recordings’ insert certainly fit within the confines of the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case for materials</w:t>
      </w:r>
      <w:r>
        <w:t xml:space="preserve"> </w:t>
      </w:r>
      <w:r>
        <w:t xml:space="preserve">“</w:t>
      </w:r>
      <w:r>
        <w:t xml:space="preserve">look[ing] for titilation.</w:t>
      </w:r>
      <w:r>
        <w:t xml:space="preserve">”</w:t>
      </w:r>
    </w:p>
    <w:p>
      <w:pPr>
        <w:pStyle w:val="BodyText"/>
      </w:pPr>
      <w:r>
        <w:t xml:space="preserve">One of the more interesting points suggested by the evidence at trial,</w:t>
      </w:r>
      <w:r>
        <w:t xml:space="preserve"> </w:t>
      </w:r>
      <w:r>
        <w:t xml:space="preserve">but not dwelt on by the defendant, was that 2 Live Crew made two</w:t>
      </w:r>
      <w:r>
        <w:t xml:space="preserve"> </w:t>
      </w:r>
      <w:r>
        <w:t xml:space="preserve">apparently identical albums with the only difference being the sexually</w:t>
      </w:r>
      <w:r>
        <w:t xml:space="preserve"> </w:t>
      </w:r>
      <w:r>
        <w:t xml:space="preserve">explicit lyrics. The plaintiffs’ own expert, John Leland, testified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without the salacious lyrics, would not have been</w:t>
      </w:r>
      <w:r>
        <w:t xml:space="preserve"> </w:t>
      </w:r>
      <w:r>
        <w:t xml:space="preserve">expected to sell more than 500,000 copies nationwide. To date,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version has sold 1.7 million copies. The identical recording</w:t>
      </w:r>
      <w:r>
        <w:t xml:space="preserve"> </w:t>
      </w:r>
      <w:r>
        <w:t xml:space="preserve">sans sexual lyrics (</w:t>
      </w:r>
      <w:r>
        <w:rPr>
          <w:i/>
        </w:rPr>
        <w:t xml:space="preserve">Clean</w:t>
      </w:r>
      <w:r>
        <w:t xml:space="preserve">) has sold only 250,000 copies. The</w:t>
      </w:r>
      <w:r>
        <w:t xml:space="preserve"> </w:t>
      </w:r>
      <w:r>
        <w:t xml:space="preserve">difference between the actual sales of the two recordings can reasonably</w:t>
      </w:r>
      <w:r>
        <w:t xml:space="preserve"> </w:t>
      </w:r>
      <w:r>
        <w:t xml:space="preserve">be found to have been motivated by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. The</w:t>
      </w:r>
      <w:r>
        <w:t xml:space="preserve"> </w:t>
      </w:r>
      <w:r>
        <w:t xml:space="preserve">plaintiffs cannot claim they needed the vulgar lyrics to promote their</w:t>
      </w:r>
      <w:r>
        <w:t xml:space="preserve"> </w:t>
      </w:r>
      <w:r>
        <w:t xml:space="preserve">message since the plaintiffs’ own experts testified that music from</w:t>
      </w:r>
      <w:r>
        <w:t xml:space="preserve"> </w:t>
      </w:r>
      <w:r>
        <w:t xml:space="preserve">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genre does not require the use of such</w:t>
      </w:r>
      <w:r>
        <w:t xml:space="preserve"> </w:t>
      </w:r>
      <w:r>
        <w:t xml:space="preserve">language.</w:t>
      </w:r>
    </w:p>
    <w:p>
      <w:pPr>
        <w:pStyle w:val="BodyText"/>
      </w:pPr>
      <w:r>
        <w:t xml:space="preserve">Finally, the plaintiffs rely upon testimony, both lay and expert,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did not actually physically excite anyone who</w:t>
      </w:r>
      <w:r>
        <w:t xml:space="preserve"> </w:t>
      </w:r>
      <w:r>
        <w:t xml:space="preserve">heard it and indeed, caused boredom after repeated play. However, based</w:t>
      </w:r>
      <w:r>
        <w:t xml:space="preserve"> </w:t>
      </w:r>
      <w:r>
        <w:t xml:space="preserve">on the graphic deluge of sexual lyrics about nudity and sexual conduct,</w:t>
      </w:r>
      <w:r>
        <w:t xml:space="preserve"> </w:t>
      </w:r>
      <w:r>
        <w:t xml:space="preserve">this court has no difficulty in finding that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appeals to a shameful and morbid interest in sex.</w:t>
      </w:r>
    </w:p>
    <w:p>
      <w:pPr>
        <w:pStyle w:val="Heading3"/>
      </w:pPr>
      <w:bookmarkStart w:id="45" w:name="the-second-miller-test-patently-offensive"/>
      <w:r>
        <w:t xml:space="preserve">THE SECOND MILLER TEST: PATENTLY OFFENSIVE</w:t>
      </w:r>
      <w:bookmarkEnd w:id="45"/>
    </w:p>
    <w:p>
      <w:pPr>
        <w:pStyle w:val="FirstParagraph"/>
      </w:pPr>
      <w:r>
        <w:t xml:space="preserve">The court also finds that the second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is</w:t>
      </w:r>
      <w:r>
        <w:t xml:space="preserve"> </w:t>
      </w:r>
      <w:r>
        <w:t xml:space="preserve">satisfied in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 offensive. This is a</w:t>
      </w:r>
      <w:r>
        <w:t xml:space="preserve"> </w:t>
      </w:r>
      <w:r>
        <w:t xml:space="preserve">question of fact, which must be measured by contemporary community</w:t>
      </w:r>
      <w:r>
        <w:t xml:space="preserve"> </w:t>
      </w:r>
      <w:r>
        <w:t xml:space="preserve">standards.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Miller,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 S.Ct.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2618</w:t>
        </w:r>
      </w:hyperlink>
      <w:r>
        <w:t xml:space="preserve">.</w:t>
      </w:r>
    </w:p>
    <w:p>
      <w:pPr>
        <w:pStyle w:val="BodyText"/>
      </w:pPr>
      <w:r>
        <w:t xml:space="preserve">It is quite true that not all speech with sex as its topic is obscene.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6">
        <w:r>
          <w:rPr>
            <w:i/>
            <w:rStyle w:val="Hyperlink"/>
          </w:rPr>
          <w:t xml:space="preserve">Roth,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 S.Ct.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1310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recording is another matter.</w:t>
      </w:r>
    </w:p>
    <w:p>
      <w:pPr>
        <w:pStyle w:val="BodyText"/>
      </w:pPr>
      <w:r>
        <w:t xml:space="preserve">The recording depicts sexual conduct in graphic detail. The specificity</w:t>
      </w:r>
      <w:r>
        <w:t xml:space="preserve"> </w:t>
      </w:r>
      <w:r>
        <w:t xml:space="preserve">of the descriptions makes the audio message analogous to a camera with a</w:t>
      </w:r>
      <w:r>
        <w:t xml:space="preserve"> </w:t>
      </w:r>
      <w:r>
        <w:t xml:space="preserve">zoom lens, focusing on the sights and sounds of various ultimate sex</w:t>
      </w:r>
      <w:r>
        <w:t xml:space="preserve"> </w:t>
      </w:r>
      <w:r>
        <w:t xml:space="preserve">acts. Furthermore, the frequency of the sexual lyrics must also be</w:t>
      </w:r>
      <w:r>
        <w:t xml:space="preserve"> </w:t>
      </w:r>
      <w:r>
        <w:t xml:space="preserve">considered. With the exception of part B on Side 1, the entire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replete with explicit sexual lyrics. This is not a case of</w:t>
      </w:r>
      <w:r>
        <w:t xml:space="preserve"> </w:t>
      </w:r>
      <w:r>
        <w:t xml:space="preserve">subtle references or innuendo, nor is it just</w:t>
      </w:r>
      <w:r>
        <w:t xml:space="preserve"> </w:t>
      </w:r>
      <w:r>
        <w:t xml:space="preserve">“</w:t>
      </w:r>
      <w:r>
        <w:t xml:space="preserve">one particular scurrilous</w:t>
      </w:r>
      <w:r>
        <w:t xml:space="preserve"> </w:t>
      </w:r>
      <w:r>
        <w:t xml:space="preserve">epithet</w:t>
      </w:r>
      <w:r>
        <w:t xml:space="preserve">”</w:t>
      </w:r>
      <w:r>
        <w:t xml:space="preserve"> </w:t>
      </w:r>
      <w:r>
        <w:t xml:space="preserve">as in</w:t>
      </w:r>
      <w:r>
        <w:t xml:space="preserve"> </w:t>
      </w:r>
      <w:hyperlink r:id="rId46">
        <w:r>
          <w:rPr>
            <w:i/>
            <w:rStyle w:val="Hyperlink"/>
          </w:rPr>
          <w:t xml:space="preserve">Cohen v. California,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91 S.Ct. 1780,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1786 (1971)</w:t>
        </w:r>
      </w:hyperlink>
      <w:r>
        <w:t xml:space="preserve">.</w:t>
      </w:r>
    </w:p>
    <w:p>
      <w:pPr>
        <w:pStyle w:val="BodyText"/>
      </w:pPr>
      <w:r>
        <w:t xml:space="preserve">As already noted, Florida’s Legislature has defined obscene acts to</w:t>
      </w:r>
      <w:r>
        <w:t xml:space="preserve"> </w:t>
      </w:r>
      <w:r>
        <w:t xml:space="preserve">include sadomasochistic sexual conduct, oral sex, and anal intercourse.</w:t>
      </w:r>
      <w:r>
        <w:t xml:space="preserve"> </w:t>
      </w:r>
      <w:r>
        <w:t xml:space="preserve">In addition,</w:t>
      </w:r>
      <w:r>
        <w:t xml:space="preserve"> </w:t>
      </w:r>
      <w:r>
        <w:t xml:space="preserve">Florida’s obscenity statutes are intended to have the broadest,</w:t>
      </w:r>
      <w:r>
        <w:t xml:space="preserve"> </w:t>
      </w:r>
      <w:r>
        <w:t xml:space="preserve">constitutional scope.</w:t>
      </w:r>
      <w:r>
        <w:t xml:space="preserve"> </w:t>
      </w:r>
      <w:r>
        <w:t xml:space="preserve">States may outlaw certain portrayals of sexual conduct and nudity if</w:t>
      </w:r>
      <w:r>
        <w:t xml:space="preserve"> </w:t>
      </w:r>
      <w:r>
        <w:t xml:space="preserve">they constitute</w:t>
      </w:r>
      <w:r>
        <w:t xml:space="preserve"> </w:t>
      </w:r>
      <w:r>
        <w:t xml:space="preserve">“</w:t>
      </w:r>
      <w:r>
        <w:t xml:space="preserve">hardcore pornography.</w:t>
      </w:r>
      <w:r>
        <w:t xml:space="preserve">”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7">
        <w:r>
          <w:rPr>
            <w:i/>
            <w:rStyle w:val="Hyperlink"/>
          </w:rPr>
          <w:t xml:space="preserve">Jenkins v. Georgia,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94 S.Ct. 2750 (1974)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Jenkins,</w:t>
      </w:r>
      <w:r>
        <w:t xml:space="preserve"> </w:t>
      </w:r>
      <w:r>
        <w:t xml:space="preserve">the Supreme Court reversed a conviction for distribution</w:t>
      </w:r>
      <w:r>
        <w:t xml:space="preserve"> </w:t>
      </w:r>
      <w:r>
        <w:t xml:space="preserve">of the film</w:t>
      </w:r>
      <w:r>
        <w:t xml:space="preserve"> </w:t>
      </w:r>
      <w:r>
        <w:t xml:space="preserve">“</w:t>
      </w:r>
      <w:r>
        <w:t xml:space="preserve">Carnal Knowledge</w:t>
      </w:r>
      <w:r>
        <w:t xml:space="preserve">”</w:t>
      </w:r>
      <w:r>
        <w:t xml:space="preserve"> </w:t>
      </w:r>
      <w:r>
        <w:t xml:space="preserve">which contained scenes of a woman with a</w:t>
      </w:r>
      <w:r>
        <w:t xml:space="preserve"> </w:t>
      </w:r>
      <w:r>
        <w:t xml:space="preserve">bare midriff and several lovemaking sessions.</w:t>
      </w:r>
      <w:r>
        <w:t xml:space="preserve"> </w:t>
      </w:r>
      <w:r>
        <w:t xml:space="preserve">This depiction was held by the Court to not be within the</w:t>
      </w:r>
      <w:r>
        <w:t xml:space="preserve"> </w:t>
      </w:r>
      <w:r>
        <w:t xml:space="preserve">hardcore category. As noted by the Court,</w:t>
      </w:r>
    </w:p>
    <w:p>
      <w:pPr>
        <w:pStyle w:val="BlockText"/>
      </w:pPr>
      <w:r>
        <w:t xml:space="preserve">While the subject matter of the picture is, in a broader sense, sex,</w:t>
      </w:r>
      <w:r>
        <w:t xml:space="preserve"> </w:t>
      </w:r>
      <w:r>
        <w:t xml:space="preserve">and there are scenes in which sexual conduct including</w:t>
      </w:r>
      <w:r>
        <w:t xml:space="preserve"> </w:t>
      </w:r>
      <w:r>
        <w:t xml:space="preserve">“</w:t>
      </w:r>
      <w:r>
        <w:t xml:space="preserve">ultimate</w:t>
      </w:r>
      <w:r>
        <w:t xml:space="preserve"> </w:t>
      </w:r>
      <w:r>
        <w:t xml:space="preserve">sexual acts</w:t>
      </w:r>
      <w:r>
        <w:t xml:space="preserve">”</w:t>
      </w:r>
      <w:r>
        <w:t xml:space="preserve"> </w:t>
      </w:r>
      <w:r>
        <w:t xml:space="preserve">is to be understood to be taking place, the camera does</w:t>
      </w:r>
      <w:r>
        <w:t xml:space="preserve"> </w:t>
      </w:r>
      <w:r>
        <w:t xml:space="preserve">not focus on the bodies of the actors at such times. There is no</w:t>
      </w:r>
      <w:r>
        <w:t xml:space="preserve"> </w:t>
      </w:r>
      <w:r>
        <w:t xml:space="preserve">exhibition whatever of the actors’ genitals, lewd or otherwise, during</w:t>
      </w:r>
      <w:r>
        <w:t xml:space="preserve"> </w:t>
      </w:r>
      <w:r>
        <w:t xml:space="preserve">these scenes. There are occasional scenes of nudity, but nudity alone</w:t>
      </w:r>
      <w:r>
        <w:t xml:space="preserve"> </w:t>
      </w:r>
      <w:r>
        <w:t xml:space="preserve">is not enough to make material legally obscene 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standards.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at 161, 94 S.Ct. at 2755.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Supreme Court gave two examples of the type of conduct</w:t>
      </w:r>
      <w:r>
        <w:t xml:space="preserve"> </w:t>
      </w:r>
      <w:r>
        <w:t xml:space="preserve">subject to state regulation:</w:t>
      </w:r>
      <w:r>
        <w:t xml:space="preserve"> </w:t>
      </w:r>
      <w:r>
        <w:t xml:space="preserve">“</w:t>
      </w:r>
      <w:r>
        <w:t xml:space="preserve">(a) Patently offensive representations or</w:t>
      </w:r>
      <w:r>
        <w:t xml:space="preserve"> </w:t>
      </w:r>
      <w:r>
        <w:t xml:space="preserve">descriptions of ultimate sexual acts, normal or perverted, actual or</w:t>
      </w:r>
      <w:r>
        <w:t xml:space="preserve"> </w:t>
      </w:r>
      <w:r>
        <w:t xml:space="preserve">simulated. (b) Patently offensive representation or descriptions of</w:t>
      </w:r>
      <w:r>
        <w:t xml:space="preserve"> </w:t>
      </w:r>
      <w:r>
        <w:t xml:space="preserve">masturbation, excretory functions, and lewd exhibition of the genitals.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hyperlink r:id="rId35">
        <w:r>
          <w:rPr>
            <w:rStyle w:val="Hyperlink"/>
          </w:rPr>
          <w:t xml:space="preserve">93 S.Ct. at 2615</w:t>
        </w:r>
      </w:hyperlink>
      <w:r>
        <w:t xml:space="preserve">.</w:t>
      </w:r>
      <w:r>
        <w:t xml:space="preserve"> </w:t>
      </w:r>
      <w:r>
        <w:t xml:space="preserve">The conduct described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certainly within the</w:t>
      </w:r>
      <w:r>
        <w:t xml:space="preserve"> </w:t>
      </w:r>
      <w:r>
        <w:t xml:space="preserve">scope of the Florida statutes. The state law, of course, is not</w:t>
      </w:r>
      <w:r>
        <w:t xml:space="preserve"> </w:t>
      </w:r>
      <w:r>
        <w:t xml:space="preserve">dispositive on the question of whether this particular community would</w:t>
      </w:r>
      <w:r>
        <w:t xml:space="preserve"> </w:t>
      </w:r>
      <w:r>
        <w:t xml:space="preserve">be patently offended, but it is entitled to significant weight.</w:t>
      </w:r>
    </w:p>
    <w:p>
      <w:pPr>
        <w:pStyle w:val="BodyText"/>
      </w:pPr>
      <w:r>
        <w:t xml:space="preserve">While the above facts are sufficient to support a finding that this</w:t>
      </w:r>
      <w:r>
        <w:t xml:space="preserve"> </w:t>
      </w:r>
      <w:r>
        <w:t xml:space="preserve">material is patently offensive, there are additional considerations that</w:t>
      </w:r>
      <w:r>
        <w:t xml:space="preserve"> </w:t>
      </w:r>
      <w:r>
        <w:t xml:space="preserve">support such a finding. First,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lyrics contain what are</w:t>
      </w:r>
      <w:r>
        <w:t xml:space="preserve"> </w:t>
      </w:r>
      <w:r>
        <w:t xml:space="preserve">commonly known as</w:t>
      </w:r>
      <w:r>
        <w:t xml:space="preserve"> </w:t>
      </w:r>
      <w:r>
        <w:t xml:space="preserve">“</w:t>
      </w:r>
      <w:r>
        <w:t xml:space="preserve">dirty words</w:t>
      </w:r>
      <w:r>
        <w:t xml:space="preserve">”</w:t>
      </w:r>
      <w:r>
        <w:t xml:space="preserve"> </w:t>
      </w:r>
      <w:r>
        <w:t xml:space="preserve">and depictions of female abuse and</w:t>
      </w:r>
      <w:r>
        <w:t xml:space="preserve"> </w:t>
      </w:r>
      <w:r>
        <w:t xml:space="preserve">violence. It is likely that these offensive descriptions would not of</w:t>
      </w:r>
      <w:r>
        <w:t xml:space="preserve"> </w:t>
      </w:r>
      <w:r>
        <w:t xml:space="preserve">themselves be sufficient to find the recording obscene.</w:t>
      </w:r>
      <w:r>
        <w:t xml:space="preserve"> </w:t>
      </w:r>
      <w:r>
        <w:rPr>
          <w:i/>
        </w:rPr>
        <w:t xml:space="preserve">See, e.g.,</w:t>
      </w:r>
      <w:r>
        <w:t xml:space="preserve"> </w:t>
      </w:r>
      <w:hyperlink r:id="rId48">
        <w:r>
          <w:rPr>
            <w:i/>
            <w:rStyle w:val="Hyperlink"/>
          </w:rPr>
          <w:t xml:space="preserve">American Booksellers Association, Inc. v. Hudnut,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771 F.2d 323 (7th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Cir.1985)</w:t>
        </w:r>
      </w:hyperlink>
      <w:r>
        <w:t xml:space="preserve"> </w:t>
      </w:r>
      <w:r>
        <w:t xml:space="preserve">(sexual subordination of women);</w:t>
      </w:r>
      <w:r>
        <w:t xml:space="preserve"> </w:t>
      </w:r>
      <w:hyperlink r:id="rId49">
        <w:r>
          <w:rPr>
            <w:i/>
            <w:rStyle w:val="Hyperlink"/>
          </w:rPr>
          <w:t xml:space="preserve">New Jersey v. Rosenfeld,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62 N.J.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594</w:t>
        </w:r>
      </w:hyperlink>
      <w:r>
        <w:t xml:space="preserve">;</w:t>
      </w:r>
      <w:r>
        <w:t xml:space="preserve"> </w:t>
      </w:r>
      <w:r>
        <w:t xml:space="preserve">303 A.2d 889 (Sup. Ct.1973) (after remand for reconsideration by U.S.</w:t>
      </w:r>
      <w:r>
        <w:t xml:space="preserve"> </w:t>
      </w:r>
      <w:r>
        <w:t xml:space="preserve">Supreme Court in light of</w:t>
      </w:r>
      <w:r>
        <w:t xml:space="preserve"> </w:t>
      </w:r>
      <w:hyperlink r:id="rId46">
        <w:r>
          <w:rPr>
            <w:i/>
            <w:rStyle w:val="Hyperlink"/>
          </w:rPr>
          <w:t xml:space="preserve">Cohen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rPr>
          <w:i/>
        </w:rPr>
        <w:t xml:space="preserve">,</w:t>
      </w:r>
      <w:r>
        <w:t xml:space="preserve"> </w:t>
      </w:r>
      <w:r>
        <w:t xml:space="preserve">state court acknowledged that the use of public profanity, if not rising</w:t>
      </w:r>
      <w:r>
        <w:t xml:space="preserve"> </w:t>
      </w:r>
      <w:r>
        <w:t xml:space="preserve">to the level of fighting words, was constitutionally protected). When</w:t>
      </w:r>
      <w:r>
        <w:t xml:space="preserve"> </w:t>
      </w:r>
      <w:r>
        <w:t xml:space="preserve">these terms are used with explicit sexual descriptions, however, they</w:t>
      </w:r>
      <w:r>
        <w:t xml:space="preserve"> </w:t>
      </w:r>
      <w:r>
        <w:t xml:space="preserve">may be considered on the issue of patent offensiveness. Secondly, the</w:t>
      </w:r>
      <w:r>
        <w:t xml:space="preserve"> </w:t>
      </w:r>
      <w:r>
        <w:t xml:space="preserve">material here is music which can certainly be more intrusive to the</w:t>
      </w:r>
      <w:r>
        <w:t xml:space="preserve"> </w:t>
      </w:r>
      <w:r>
        <w:t xml:space="preserve">unwilling listener than other forms of communication. Unlike a video</w:t>
      </w:r>
      <w:r>
        <w:t xml:space="preserve"> </w:t>
      </w:r>
      <w:r>
        <w:t xml:space="preserve">tape, a book, or a periodical, music must be played to be experienced. A</w:t>
      </w:r>
      <w:r>
        <w:t xml:space="preserve"> </w:t>
      </w:r>
      <w:r>
        <w:t xml:space="preserve">person can sit in public and look at an obscene magazine without unduly</w:t>
      </w:r>
      <w:r>
        <w:t xml:space="preserve"> </w:t>
      </w:r>
      <w:r>
        <w:t xml:space="preserve">intruding upon another’s privacy; but, even according to the plaintiffs’</w:t>
      </w:r>
      <w:r>
        <w:t xml:space="preserve"> </w:t>
      </w:r>
      <w:r>
        <w:t xml:space="preserve">testimony, music is made to be played and listened to. A person laying</w:t>
      </w:r>
      <w:r>
        <w:t xml:space="preserve"> </w:t>
      </w:r>
      <w:r>
        <w:t xml:space="preserve">on a public beach, sitting in a public park, walking down the street, or</w:t>
      </w:r>
      <w:r>
        <w:t xml:space="preserve"> </w:t>
      </w:r>
      <w:r>
        <w:t xml:space="preserve">sitting in his automobile waiting for the light to change is, in a</w:t>
      </w:r>
      <w:r>
        <w:t xml:space="preserve"> </w:t>
      </w:r>
      <w:r>
        <w:t xml:space="preserve">sense, a captive audience. While the law does require citizens to avert</w:t>
      </w:r>
      <w:r>
        <w:t xml:space="preserve"> </w:t>
      </w:r>
      <w:r>
        <w:t xml:space="preserve">their ears when speech is merely offensive, they do not have an</w:t>
      </w:r>
      <w:r>
        <w:t xml:space="preserve"> </w:t>
      </w:r>
      <w:r>
        <w:t xml:space="preserve">obligation to buy and use ear plugs in public if the state legislature</w:t>
      </w:r>
      <w:r>
        <w:t xml:space="preserve"> </w:t>
      </w:r>
      <w:r>
        <w:t xml:space="preserve">has chosen to protect them from obscenity.</w:t>
      </w:r>
    </w:p>
    <w:p>
      <w:pPr>
        <w:pStyle w:val="BodyText"/>
      </w:pPr>
      <w:r>
        <w:t xml:space="preserve">Finally, in determining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</w:t>
      </w:r>
      <w:r>
        <w:t xml:space="preserve"> </w:t>
      </w:r>
      <w:r>
        <w:t xml:space="preserve">offensive, it is again proper to consider the plaintiffs’ commercial</w:t>
      </w:r>
      <w:r>
        <w:t xml:space="preserve"> </w:t>
      </w:r>
      <w:r>
        <w:t xml:space="preserve">exploitation of sex to promote sales. As noted by the Supreme Court in</w:t>
      </w:r>
      <w:r>
        <w:t xml:space="preserve"> </w:t>
      </w:r>
      <w:hyperlink r:id="rId50">
        <w:r>
          <w:rPr>
            <w:i/>
            <w:rStyle w:val="Hyperlink"/>
          </w:rPr>
          <w:t xml:space="preserve">Ginzburg v. United States,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86 S.Ct. 942, 947 (1966),</w:t>
        </w:r>
      </w:hyperlink>
      <w:r>
        <w:t xml:space="preserve"> </w:t>
      </w:r>
      <w:r>
        <w:t xml:space="preserve">representations of a publication as erotically arousing</w:t>
      </w:r>
      <w:r>
        <w:t xml:space="preserve"> </w:t>
      </w:r>
      <w:r>
        <w:t xml:space="preserve">“</w:t>
      </w:r>
      <w:r>
        <w:t xml:space="preserve">would tend to</w:t>
      </w:r>
      <w:r>
        <w:t xml:space="preserve"> </w:t>
      </w:r>
      <w:r>
        <w:t xml:space="preserve">force public confrontation with the potentially offensive aspects of the</w:t>
      </w:r>
      <w:r>
        <w:t xml:space="preserve"> </w:t>
      </w:r>
      <w:r>
        <w:t xml:space="preserve">work; the brazenness of such an appeal heightens the offensiveness of</w:t>
      </w:r>
      <w:r>
        <w:t xml:space="preserve"> </w:t>
      </w:r>
      <w:r>
        <w:t xml:space="preserve">the publications to those who are offended by such material.</w:t>
      </w:r>
      <w:r>
        <w:t xml:space="preserve">”</w:t>
      </w:r>
      <w:r>
        <w:t xml:space="preserve"> </w:t>
      </w:r>
      <w:r>
        <w:t xml:space="preserve">Such is</w:t>
      </w:r>
      <w:r>
        <w:t xml:space="preserve"> </w:t>
      </w:r>
      <w:r>
        <w:t xml:space="preserve">the case here, as already discussed. Again, while this factor has not</w:t>
      </w:r>
      <w:r>
        <w:t xml:space="preserve"> </w:t>
      </w:r>
      <w:r>
        <w:t xml:space="preserve">been given great weight, it is entitled to consideration.</w:t>
      </w:r>
    </w:p>
    <w:p>
      <w:pPr>
        <w:pStyle w:val="Heading3"/>
      </w:pPr>
      <w:bookmarkStart w:id="51" w:name="the-third-miller-test-social-value"/>
      <w:r>
        <w:t xml:space="preserve">THE THIRD MILLER TEST: SOCIAL VALUE</w:t>
      </w:r>
      <w:bookmarkEnd w:id="51"/>
    </w:p>
    <w:p>
      <w:pPr>
        <w:pStyle w:val="FirstParagraph"/>
      </w:pPr>
      <w:r>
        <w:t xml:space="preserve">The final factor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taken</w:t>
      </w:r>
      <w:r>
        <w:t xml:space="preserve"> </w:t>
      </w:r>
      <w:r>
        <w:t xml:space="preserve">as a whole, lacks serious literary, artistic, political, or scientific</w:t>
      </w:r>
      <w:r>
        <w:t xml:space="preserve"> </w:t>
      </w:r>
      <w:r>
        <w:t xml:space="preserve">value. This factor is not measured by community standards. The proper</w:t>
      </w:r>
      <w:r>
        <w:t xml:space="preserve"> </w:t>
      </w:r>
      <w:r>
        <w:t xml:space="preserve">inquiry is whether a reasonable person would find serious social value</w:t>
      </w:r>
      <w:r>
        <w:t xml:space="preserve"> </w:t>
      </w:r>
      <w:r>
        <w:t xml:space="preserve">in the material at issue.</w:t>
      </w:r>
      <w:r>
        <w:t xml:space="preserve"> </w:t>
      </w:r>
      <w:r>
        <w:t xml:space="preserve">The plaintiffs correctly note that the value of a work can pass muster</w:t>
      </w:r>
      <w:r>
        <w:t xml:space="preserve"> </w:t>
      </w:r>
      <w:r>
        <w:t xml:space="preserve">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if it has serious merit, measured objectively, even if a</w:t>
      </w:r>
      <w:r>
        <w:t xml:space="preserve"> </w:t>
      </w:r>
      <w:r>
        <w:t xml:space="preserve">majority of the community would not agree.</w:t>
      </w:r>
    </w:p>
    <w:p>
      <w:pPr>
        <w:pStyle w:val="BodyText"/>
      </w:pPr>
      <w:r>
        <w:t xml:space="preserve">As a preliminary matter, it is again important to note what this case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about. 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musical genres are on trial.</w:t>
      </w:r>
      <w:r>
        <w:t xml:space="preserve"> </w:t>
      </w:r>
      <w:r>
        <w:t xml:space="preserve">The narrow issue before this court is whether the recording entitled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is legally obscene.</w:t>
      </w:r>
    </w:p>
    <w:p>
      <w:pPr>
        <w:pStyle w:val="BodyText"/>
      </w:pPr>
      <w:r>
        <w:t xml:space="preserve">This is also not a case about whether the group 2 Live Crew or any of</w:t>
      </w:r>
      <w:r>
        <w:t xml:space="preserve"> </w:t>
      </w:r>
      <w:r>
        <w:t xml:space="preserve">its other music is obscene. The third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focuses upon the social value of the particular work, not its creators.</w:t>
      </w:r>
      <w:r>
        <w:t xml:space="preserve"> </w:t>
      </w:r>
      <w:r>
        <w:t xml:space="preserve">The fact that individuals of whom we approve hold objectionable ideas or</w:t>
      </w:r>
      <w:r>
        <w:t xml:space="preserve"> </w:t>
      </w:r>
      <w:r>
        <w:t xml:space="preserve">that people of whom we do not approve hold worthy ideas does not affect</w:t>
      </w:r>
      <w:r>
        <w:t xml:space="preserve"> </w:t>
      </w:r>
      <w:r>
        <w:t xml:space="preserve">judicial review of the value of the ideas themselves.</w:t>
      </w:r>
    </w:p>
    <w:p>
      <w:pPr>
        <w:pStyle w:val="BodyText"/>
      </w:pPr>
      <w:r>
        <w:t xml:space="preserve">The Phillistines are not always wrong, nor are the guardians of the</w:t>
      </w:r>
      <w:r>
        <w:t xml:space="preserve"> </w:t>
      </w:r>
      <w:r>
        <w:t xml:space="preserve">First Amendment always right.</w:t>
      </w:r>
    </w:p>
    <w:p>
      <w:pPr>
        <w:pStyle w:val="BodyText"/>
      </w:pPr>
      <w:r>
        <w:t xml:space="preserve">This court must examine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for its content; the</w:t>
      </w:r>
      <w:r>
        <w:t xml:space="preserve"> </w:t>
      </w:r>
      <w:r>
        <w:t xml:space="preserve">inquiry is objective, not</w:t>
      </w:r>
      <w:r>
        <w:t xml:space="preserve"> </w:t>
      </w:r>
      <w:r>
        <w:rPr>
          <w:i/>
        </w:rPr>
        <w:t xml:space="preserve">ad hominem.</w:t>
      </w:r>
    </w:p>
    <w:p>
      <w:pPr>
        <w:pStyle w:val="BodyText"/>
      </w:pPr>
      <w:r>
        <w:t xml:space="preserve">Finally, this court’s role is not to serve as a censor or an art and</w:t>
      </w:r>
      <w:r>
        <w:t xml:space="preserve"> </w:t>
      </w:r>
      <w:r>
        <w:t xml:space="preserve">music critic. If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literary, artistic,</w:t>
      </w:r>
      <w:r>
        <w:t xml:space="preserve"> </w:t>
      </w:r>
      <w:r>
        <w:t xml:space="preserve">political, or scientific value, it is irrelevant that the work is not</w:t>
      </w:r>
      <w:r>
        <w:t xml:space="preserve"> </w:t>
      </w:r>
      <w:r>
        <w:t xml:space="preserve">stylish, tasteful, or even popular.</w:t>
      </w:r>
    </w:p>
    <w:p>
      <w:pPr>
        <w:pStyle w:val="BodyText"/>
      </w:pPr>
      <w:r>
        <w:t xml:space="preserve">The plaintiffs themselves testified that neither their music nor their</w:t>
      </w:r>
      <w:r>
        <w:t xml:space="preserve"> </w:t>
      </w:r>
      <w:r>
        <w:t xml:space="preserve">lyrics were created to convey a political message.</w:t>
      </w:r>
    </w:p>
    <w:p>
      <w:pPr>
        <w:pStyle w:val="BodyText"/>
      </w:pPr>
      <w:r>
        <w:t xml:space="preserve">The only witness testifying at trial that there was political content 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Carlton Long, who was qualified as an expert</w:t>
      </w:r>
      <w:r>
        <w:t xml:space="preserve"> </w:t>
      </w:r>
      <w:r>
        <w:t xml:space="preserve">on the culture of black Americans. This witness first stated that the</w:t>
      </w:r>
      <w:r>
        <w:t xml:space="preserve"> </w:t>
      </w:r>
      <w:r>
        <w:t xml:space="preserve">recording was political because the 2 Live Crew, as a group of black</w:t>
      </w:r>
      <w:r>
        <w:t xml:space="preserve"> </w:t>
      </w:r>
      <w:r>
        <w:t xml:space="preserve">Americans, used this medium to express themselves. While it is doubtless</w:t>
      </w:r>
      <w:r>
        <w:t xml:space="preserve"> </w:t>
      </w:r>
      <w:r>
        <w:t xml:space="preserve">true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is a product of the group’s background, including</w:t>
      </w:r>
      <w:r>
        <w:t xml:space="preserve"> </w:t>
      </w:r>
      <w:r>
        <w:t xml:space="preserve">their heritage as black Americans, this fact does not convert whatever</w:t>
      </w:r>
      <w:r>
        <w:t xml:space="preserve"> </w:t>
      </w:r>
      <w:r>
        <w:t xml:space="preserve">they say, or sing, into political speech. Professor Long also testified</w:t>
      </w:r>
      <w:r>
        <w:t xml:space="preserve"> </w:t>
      </w:r>
      <w:r>
        <w:t xml:space="preserve">that the following passages from the recording contained political</w:t>
      </w:r>
      <w:r>
        <w:t xml:space="preserve"> </w:t>
      </w:r>
      <w:r>
        <w:t xml:space="preserve">content: a four sentence phrase in the song</w:t>
      </w:r>
      <w:r>
        <w:t xml:space="preserve"> </w:t>
      </w:r>
      <w:r>
        <w:t xml:space="preserve">“</w:t>
      </w:r>
      <w:r>
        <w:t xml:space="preserve">Dirty Nursery Rhymes</w:t>
      </w:r>
      <w:r>
        <w:t xml:space="preserve">”</w:t>
      </w:r>
      <w:r>
        <w:t xml:space="preserve"> </w:t>
      </w:r>
      <w:r>
        <w:t xml:space="preserve">about</w:t>
      </w:r>
      <w:r>
        <w:t xml:space="preserve"> </w:t>
      </w:r>
      <w:r>
        <w:t xml:space="preserve">Abraham Lincoln, the word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in the Georgie Porgie portion of the</w:t>
      </w:r>
      <w:r>
        <w:t xml:space="preserve"> </w:t>
      </w:r>
      <w:r>
        <w:t xml:space="preserve">same song, and the use of the device of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to stress one’s</w:t>
      </w:r>
      <w:r>
        <w:t xml:space="preserve"> </w:t>
      </w:r>
      <w:r>
        <w:t xml:space="preserve">manhood. Even giving these isolated lyrics the meaning attributed by the</w:t>
      </w:r>
      <w:r>
        <w:t xml:space="preserve"> </w:t>
      </w:r>
      <w:r>
        <w:t xml:space="preserve">expert, they are not sufficient in number or significance to give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as a whole, any serious political value.</w:t>
      </w:r>
    </w:p>
    <w:p>
      <w:pPr>
        <w:pStyle w:val="BodyText"/>
      </w:pPr>
      <w:r>
        <w:t xml:space="preserve">In terms of science, Professor Long also suggested that there is</w:t>
      </w:r>
      <w:r>
        <w:t xml:space="preserve"> </w:t>
      </w:r>
      <w:r>
        <w:t xml:space="preserve">cultural content in 2 Live Crew’s recording which rises to the level of</w:t>
      </w:r>
      <w:r>
        <w:t xml:space="preserve"> </w:t>
      </w:r>
      <w:r>
        <w:t xml:space="preserve">serious sociological value. According to this witness, white Americans</w:t>
      </w:r>
      <w:r>
        <w:t xml:space="preserve"> </w:t>
      </w:r>
      <w:r>
        <w:t xml:space="preserve">“</w:t>
      </w:r>
      <w:r>
        <w:t xml:space="preserve">hear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 a different way than black Americans</w:t>
      </w:r>
      <w:r>
        <w:t xml:space="preserve"> </w:t>
      </w:r>
      <w:r>
        <w:t xml:space="preserve">because of their different frames of references. Long identifies three</w:t>
      </w:r>
      <w:r>
        <w:t xml:space="preserve"> </w:t>
      </w:r>
      <w:r>
        <w:t xml:space="preserve">cultural devices evident in the work here: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doing</w:t>
      </w:r>
      <w:r>
        <w:t xml:space="preserve"> </w:t>
      </w:r>
      <w:r>
        <w:t xml:space="preserve">the dozens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. The court finds none of these arguments</w:t>
      </w:r>
      <w:r>
        <w:t xml:space="preserve"> </w:t>
      </w:r>
      <w:r>
        <w:t xml:space="preserve">persuasive.</w:t>
      </w:r>
    </w:p>
    <w:p>
      <w:pPr>
        <w:pStyle w:val="BodyText"/>
      </w:pPr>
      <w:r>
        <w:t xml:space="preserve">The only examples of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are</w:t>
      </w:r>
      <w:r>
        <w:t xml:space="preserve"> </w:t>
      </w:r>
      <w:r>
        <w:t xml:space="preserve">portions where males and females yell, in repetitive verse,</w:t>
      </w:r>
      <w:r>
        <w:t xml:space="preserve"> </w:t>
      </w:r>
      <w:r>
        <w:t xml:space="preserve">“</w:t>
      </w:r>
      <w:r>
        <w:t xml:space="preserve">Tastes</w:t>
      </w:r>
      <w:r>
        <w:t xml:space="preserve"> </w:t>
      </w:r>
      <w:r>
        <w:t xml:space="preserve">Great—Less Filling</w:t>
      </w:r>
      <w:r>
        <w:t xml:space="preserve">”</w:t>
      </w:r>
      <w:r>
        <w:t xml:space="preserve"> </w:t>
      </w:r>
      <w:r>
        <w:t xml:space="preserve">and, in another song, assail campus Greek-letter</w:t>
      </w:r>
      <w:r>
        <w:t xml:space="preserve"> </w:t>
      </w:r>
      <w:r>
        <w:t xml:space="preserve">group. The phrases alone have no significant artistic merit nor are they</w:t>
      </w:r>
      <w:r>
        <w:t xml:space="preserve"> </w:t>
      </w:r>
      <w:r>
        <w:t xml:space="preserve">examples of black American culture. In the case of</w:t>
      </w:r>
      <w:r>
        <w:t xml:space="preserve"> </w:t>
      </w:r>
      <w:r>
        <w:t xml:space="preserve">“</w:t>
      </w:r>
      <w:r>
        <w:t xml:space="preserve">Tastes Great—Less</w:t>
      </w:r>
      <w:r>
        <w:t xml:space="preserve"> </w:t>
      </w:r>
      <w:r>
        <w:t xml:space="preserve">Filling</w:t>
      </w:r>
      <w:r>
        <w:t xml:space="preserve">”</w:t>
      </w:r>
      <w:r>
        <w:t xml:space="preserve">, this is merely a phrase lifted from a beer commercial.</w:t>
      </w:r>
    </w:p>
    <w:p>
      <w:pPr>
        <w:pStyle w:val="BodyText"/>
      </w:pPr>
      <w:r>
        <w:t xml:space="preserve">The device of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a word game composed of a series of</w:t>
      </w:r>
      <w:r>
        <w:t xml:space="preserve"> </w:t>
      </w:r>
      <w:r>
        <w:t xml:space="preserve">insults escalating in their satirical content. The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device is</w:t>
      </w:r>
      <w:r>
        <w:t xml:space="preserve"> </w:t>
      </w:r>
      <w:r>
        <w:t xml:space="preserve">a way for persons to overstate their virtues such as sexual prowess.</w:t>
      </w:r>
    </w:p>
    <w:p>
      <w:pPr>
        <w:pStyle w:val="BodyText"/>
      </w:pPr>
      <w:r>
        <w:t xml:space="preserve">While this court does not doubt that both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doing the</w:t>
      </w:r>
      <w:r>
        <w:t xml:space="preserve"> </w:t>
      </w:r>
      <w:r>
        <w:t xml:space="preserve">dozens</w:t>
      </w:r>
      <w:r>
        <w:t xml:space="preserve">”</w:t>
      </w:r>
      <w:r>
        <w:t xml:space="preserve"> </w:t>
      </w:r>
      <w:r>
        <w:t xml:space="preserve">are found in the culture of black Americans, these devices are</w:t>
      </w:r>
      <w:r>
        <w:t xml:space="preserve"> </w:t>
      </w:r>
      <w:r>
        <w:t xml:space="preserve">also found in other cultures.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commonly seen in</w:t>
      </w:r>
      <w:r>
        <w:t xml:space="preserve"> </w:t>
      </w:r>
      <w:r>
        <w:t xml:space="preserve">adolescents, especially boys, of all races.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seems to be part</w:t>
      </w:r>
      <w:r>
        <w:t xml:space="preserve"> </w:t>
      </w:r>
      <w:r>
        <w:t xml:space="preserve">of the universal human condition.</w:t>
      </w:r>
    </w:p>
    <w:p>
      <w:pPr>
        <w:pStyle w:val="BodyText"/>
      </w:pPr>
      <w:r>
        <w:t xml:space="preserve">Professor Long also cited to several different examples of literary</w:t>
      </w:r>
      <w:r>
        <w:t xml:space="preserve"> </w:t>
      </w:r>
      <w:r>
        <w:t xml:space="preserve">devices such as rhyme and allusion which appear in</w:t>
      </w:r>
      <w:r>
        <w:t xml:space="preserve"> </w:t>
      </w:r>
      <w:r>
        <w:rPr>
          <w:i/>
        </w:rPr>
        <w:t xml:space="preserve">Nasty,</w:t>
      </w:r>
      <w:r>
        <w:t xml:space="preserve"> </w:t>
      </w:r>
      <w:r>
        <w:t xml:space="preserve">and</w:t>
      </w:r>
      <w:r>
        <w:t xml:space="preserve"> </w:t>
      </w:r>
      <w:r>
        <w:t xml:space="preserve">points to the song title</w:t>
      </w:r>
      <w:r>
        <w:t xml:space="preserve"> </w:t>
      </w:r>
      <w:r>
        <w:t xml:space="preserve">“</w:t>
      </w:r>
      <w:r>
        <w:t xml:space="preserve">Dick Almighty</w:t>
      </w:r>
      <w:r>
        <w:t xml:space="preserve">”</w:t>
      </w:r>
      <w:r>
        <w:t xml:space="preserve"> </w:t>
      </w:r>
      <w:r>
        <w:t xml:space="preserve">as an example of the literary</w:t>
      </w:r>
      <w:r>
        <w:t xml:space="preserve"> </w:t>
      </w:r>
      <w:r>
        <w:t xml:space="preserve">device of personification. This, of course, is nonsense regardless of</w:t>
      </w:r>
      <w:r>
        <w:t xml:space="preserve"> </w:t>
      </w:r>
      <w:r>
        <w:t xml:space="preserve">the expert’s credentials.</w:t>
      </w:r>
      <w:r>
        <w:t xml:space="preserve"> </w:t>
      </w:r>
      <w:r>
        <w:t xml:space="preserve">“</w:t>
      </w:r>
      <w:r>
        <w:t xml:space="preserve">A quotation from Voltaire in the fly leaf of</w:t>
      </w:r>
      <w:r>
        <w:t xml:space="preserve"> </w:t>
      </w:r>
      <w:r>
        <w:t xml:space="preserve">a book</w:t>
      </w:r>
      <w:r>
        <w:t xml:space="preserve">”</w:t>
      </w:r>
      <w:r>
        <w:t xml:space="preserve">, noted the Supreme Court 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“</w:t>
      </w:r>
      <w:r>
        <w:t xml:space="preserve">will not constitutionally</w:t>
      </w:r>
      <w:r>
        <w:t xml:space="preserve"> </w:t>
      </w:r>
      <w:r>
        <w:t xml:space="preserve">redeem an otherwise obscene publication.</w:t>
      </w:r>
      <w:r>
        <w:t xml:space="preserve">”</w:t>
      </w:r>
    </w:p>
    <w:p>
      <w:pPr>
        <w:pStyle w:val="BodyText"/>
      </w:pPr>
      <w:r>
        <w:t xml:space="preserve">Prior to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government had to demonstrate that a work was</w:t>
      </w:r>
      <w:r>
        <w:t xml:space="preserve"> </w:t>
      </w:r>
      <w:r>
        <w:t xml:space="preserve">utterly without redeeming social value to be judged obscene.</w:t>
      </w:r>
      <w:r>
        <w:t xml:space="preserve"> </w:t>
      </w:r>
      <w:r>
        <w:t xml:space="preserve">The present test is less stringent, only requiring proof of an absence</w:t>
      </w:r>
      <w:r>
        <w:t xml:space="preserve"> </w:t>
      </w:r>
      <w:r>
        <w:t xml:space="preserve">of serious social worth. This leads to the plaintiffs’ strongest</w:t>
      </w:r>
      <w:r>
        <w:t xml:space="preserve"> </w:t>
      </w:r>
      <w:r>
        <w:t xml:space="preserve">argument: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artistic value. This</w:t>
      </w:r>
      <w:r>
        <w:t xml:space="preserve"> </w:t>
      </w:r>
      <w:r>
        <w:t xml:space="preserve">category of social worth is broad enough to include the value</w:t>
      </w:r>
      <w:r>
        <w:t xml:space="preserve"> </w:t>
      </w:r>
      <w:r>
        <w:t xml:space="preserve">contributed by the political, literary, and cultural aspects of the</w:t>
      </w:r>
      <w:r>
        <w:t xml:space="preserve"> </w:t>
      </w:r>
      <w:r>
        <w:t xml:space="preserve">particular work.</w:t>
      </w:r>
    </w:p>
    <w:p>
      <w:pPr>
        <w:pStyle w:val="BodyText"/>
      </w:pPr>
      <w:r>
        <w:t xml:space="preserve">The plaintiffs stress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value as comedy and</w:t>
      </w:r>
      <w:r>
        <w:t xml:space="preserve"> </w:t>
      </w:r>
      <w:r>
        <w:t xml:space="preserve">satire. Certainly, people can and do laugh at obscenity. The plaintiffs</w:t>
      </w:r>
      <w:r>
        <w:t xml:space="preserve"> </w:t>
      </w:r>
      <w:r>
        <w:t xml:space="preserve">point to the audience reaction at trial when the subject recording was</w:t>
      </w:r>
      <w:r>
        <w:t xml:space="preserve"> </w:t>
      </w:r>
      <w:r>
        <w:t xml:space="preserve">played in open court. The audience giggled initially, but the court</w:t>
      </w:r>
      <w:r>
        <w:t xml:space="preserve"> </w:t>
      </w:r>
      <w:r>
        <w:t xml:space="preserve">observed that after the initial titillation, it fell silent.</w:t>
      </w:r>
    </w:p>
    <w:p>
      <w:pPr>
        <w:pStyle w:val="BodyText"/>
      </w:pPr>
      <w:r>
        <w:t xml:space="preserve">In a society where obscenity is forbidden, it is human nature to want</w:t>
      </w:r>
      <w:r>
        <w:t xml:space="preserve"> </w:t>
      </w:r>
      <w:r>
        <w:t xml:space="preserve">taste forbidden fruit. It is quite another thing to say that this aspect</w:t>
      </w:r>
      <w:r>
        <w:t xml:space="preserve"> </w:t>
      </w:r>
      <w:r>
        <w:t xml:space="preserve">of humanity forms the basis for finding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has serious</w:t>
      </w:r>
      <w:r>
        <w:t xml:space="preserve"> </w:t>
      </w:r>
      <w:r>
        <w:t xml:space="preserve">artistic value. Furthermore, laughter can express much more than</w:t>
      </w:r>
      <w:r>
        <w:t xml:space="preserve"> </w:t>
      </w:r>
      <w:r>
        <w:t xml:space="preserve">enjoyment and entertainment. It is also a means of hiding embarrassment,</w:t>
      </w:r>
      <w:r>
        <w:t xml:space="preserve"> </w:t>
      </w:r>
      <w:r>
        <w:t xml:space="preserve">concealing shame, and releasing tension. The fact that laughter was only</w:t>
      </w:r>
      <w:r>
        <w:t xml:space="preserve"> </w:t>
      </w:r>
      <w:r>
        <w:t xml:space="preserve">heard at the time that the first song of the tape was played is</w:t>
      </w:r>
      <w:r>
        <w:t xml:space="preserve"> </w:t>
      </w:r>
      <w:r>
        <w:t xml:space="preserve">probative on what the audience’s outbursts really meant. It cannot be</w:t>
      </w:r>
      <w:r>
        <w:t xml:space="preserve"> </w:t>
      </w:r>
      <w:r>
        <w:t xml:space="preserve">reasonably argued that the violence, perversion, abuse of women, graphic</w:t>
      </w:r>
      <w:r>
        <w:t xml:space="preserve"> </w:t>
      </w:r>
      <w:r>
        <w:t xml:space="preserve">depictions of all forms of sexual conduct, and miscroscopic descriptions</w:t>
      </w:r>
      <w:r>
        <w:t xml:space="preserve"> </w:t>
      </w:r>
      <w:r>
        <w:t xml:space="preserve">of human genitilia contained on this recording are comedic art.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comedy, but is first and foremost, music.</w:t>
      </w:r>
      <w:r>
        <w:t xml:space="preserve"> </w:t>
      </w:r>
      <w:r>
        <w:t xml:space="preserve">Initially, it would appear very difficult to find a musical work</w:t>
      </w:r>
      <w:r>
        <w:t xml:space="preserve"> </w:t>
      </w:r>
      <w:r>
        <w:t xml:space="preserve">obscene. As noted by the American Civil Liberties Union, the meaning of</w:t>
      </w:r>
      <w:r>
        <w:t xml:space="preserve"> </w:t>
      </w:r>
      <w:r>
        <w:t xml:space="preserve">music is subjective and subject only to the limits of the listener’s</w:t>
      </w:r>
      <w:r>
        <w:t xml:space="preserve"> </w:t>
      </w:r>
      <w:r>
        <w:t xml:space="preserve">imagination.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ACLU Brief at 3.</w:t>
      </w:r>
    </w:p>
    <w:p>
      <w:pPr>
        <w:pStyle w:val="BodyText"/>
      </w:pPr>
      <w:r>
        <w:t xml:space="preserve">Music nevertheless is not exempt from a state’s obscenity statutes.</w:t>
      </w:r>
      <w:r>
        <w:t xml:space="preserve"> </w:t>
      </w:r>
      <w:r>
        <w:t xml:space="preserve">Musical works are obscene if they meet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test. Certainly it</w:t>
      </w:r>
      <w:r>
        <w:t xml:space="preserve"> </w:t>
      </w:r>
      <w:r>
        <w:t xml:space="preserve">would be possible to compose an obscene oratoro or opera and it has</w:t>
      </w:r>
      <w:r>
        <w:t xml:space="preserve"> </w:t>
      </w:r>
      <w:r>
        <w:t xml:space="preserve">probably been done.</w:t>
      </w:r>
    </w:p>
    <w:p>
      <w:pPr>
        <w:pStyle w:val="BodyText"/>
      </w:pPr>
      <w:r>
        <w:t xml:space="preserve">The plaintiffs claim that this case is novel since it seeks to determine</w:t>
      </w:r>
      <w:r>
        <w:t xml:space="preserve"> </w:t>
      </w:r>
      <w:r>
        <w:t xml:space="preserve">whether music can be obscene. The particular work here, although</w:t>
      </w:r>
      <w:r>
        <w:t xml:space="preserve"> </w:t>
      </w:r>
      <w:r>
        <w:t xml:space="preserve">belonging to the general category of music, however, is to be</w:t>
      </w:r>
      <w:r>
        <w:t xml:space="preserve"> </w:t>
      </w:r>
      <w:r>
        <w:t xml:space="preserve">distinguished from a purely instrumental work, or other more common</w:t>
      </w:r>
      <w:r>
        <w:t xml:space="preserve"> </w:t>
      </w:r>
      <w:r>
        <w:t xml:space="preserve">recordings with a fairly equal emphasis on music and lyrics. The focus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predominately on the lyrics. Expert</w:t>
      </w:r>
      <w:r>
        <w:t xml:space="preserve"> </w:t>
      </w:r>
      <w:r>
        <w:t xml:space="preserve">testimony at trial indicates that a central characteristic of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music is its emphasis on the</w:t>
      </w:r>
      <w:r>
        <w:t xml:space="preserve"> </w:t>
      </w:r>
      <w:r>
        <w:rPr>
          <w:i/>
        </w:rPr>
        <w:t xml:space="preserve">verbal</w:t>
      </w:r>
      <w:r>
        <w:t xml:space="preserve"> </w:t>
      </w:r>
      <w:r>
        <w:t xml:space="preserve">message. Rhythm is stressed over</w:t>
      </w:r>
      <w:r>
        <w:t xml:space="preserve"> </w:t>
      </w:r>
      <w:r>
        <w:t xml:space="preserve">melody, not for its own sake, but to accentuate the words of the song.</w:t>
      </w:r>
      <w:r>
        <w:t xml:space="preserve"> </w:t>
      </w:r>
      <w:r>
        <w:t xml:space="preserve">The pounding beat and the presence of near continuous lyrics support</w:t>
      </w:r>
      <w:r>
        <w:t xml:space="preserve"> </w:t>
      </w:r>
      <w:r>
        <w:t xml:space="preserve">this conclusion. 2 Live Crew’s music is explicitly clear as to its</w:t>
      </w:r>
      <w:r>
        <w:t xml:space="preserve"> </w:t>
      </w:r>
      <w:r>
        <w:t xml:space="preserve">message. Although music and lyrics must be considered jointly, it does</w:t>
      </w:r>
      <w:r>
        <w:t xml:space="preserve"> </w:t>
      </w:r>
      <w:r>
        <w:t xml:space="preserve">not significantly alter the message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reduce</w:t>
      </w:r>
      <w:r>
        <w:t xml:space="preserve"> </w:t>
      </w:r>
      <w:r>
        <w:t xml:space="preserve">it to a written transcription. The Supreme Court’s decision in</w:t>
      </w:r>
      <w:r>
        <w:t xml:space="preserve"> </w:t>
      </w:r>
      <w:hyperlink r:id="rId52">
        <w:r>
          <w:rPr>
            <w:i/>
            <w:rStyle w:val="Hyperlink"/>
          </w:rPr>
          <w:t xml:space="preserve">Kaplan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v. California,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 S.Ct. 2680 (1973),</w:t>
        </w:r>
      </w:hyperlink>
      <w:r>
        <w:t xml:space="preserve"> </w:t>
      </w:r>
      <w:r>
        <w:t xml:space="preserve">is applicable here. The Court held that an expression by words alone,</w:t>
      </w:r>
      <w:r>
        <w:t xml:space="preserve"> </w:t>
      </w:r>
      <w:r>
        <w:t xml:space="preserve">albeit in a written form, can be legally obscene even if there are no</w:t>
      </w:r>
      <w:r>
        <w:t xml:space="preserve"> </w:t>
      </w:r>
      <w:r>
        <w:t xml:space="preserve">accompanying pictorial depictions.</w:t>
      </w:r>
      <w:r>
        <w:t xml:space="preserve"> </w:t>
      </w:r>
      <w:r>
        <w:t xml:space="preserve">The case at bar is an extension of the law to the extent that</w:t>
      </w:r>
      <w:r>
        <w:t xml:space="preserve"> </w:t>
      </w:r>
      <w:r>
        <w:t xml:space="preserve">words, as lyrics in music, can be obscene.</w:t>
      </w:r>
    </w:p>
    <w:p>
      <w:pPr>
        <w:pStyle w:val="BodyText"/>
      </w:pPr>
      <w:r>
        <w:t xml:space="preserve">The key to judging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to consider it as a whole. 2</w:t>
      </w:r>
      <w:r>
        <w:t xml:space="preserve"> </w:t>
      </w:r>
      <w:r>
        <w:t xml:space="preserve">Live Crew has</w:t>
      </w:r>
      <w:r>
        <w:t xml:space="preserve"> </w:t>
      </w:r>
      <w:r>
        <w:t xml:space="preserve">“</w:t>
      </w:r>
      <w:r>
        <w:t xml:space="preserve">borrowed</w:t>
      </w:r>
      <w:r>
        <w:t xml:space="preserve">”</w:t>
      </w:r>
      <w:r>
        <w:t xml:space="preserve"> </w:t>
      </w:r>
      <w:r>
        <w:t xml:space="preserve">components called</w:t>
      </w:r>
      <w:r>
        <w:t xml:space="preserve"> </w:t>
      </w:r>
      <w:r>
        <w:t xml:space="preserve">“</w:t>
      </w:r>
      <w:r>
        <w:t xml:space="preserve">riffs</w:t>
      </w:r>
      <w:r>
        <w:t xml:space="preserve">”</w:t>
      </w:r>
      <w:r>
        <w:t xml:space="preserve"> </w:t>
      </w:r>
      <w:r>
        <w:t xml:space="preserve">from other</w:t>
      </w:r>
      <w:r>
        <w:t xml:space="preserve"> </w:t>
      </w:r>
      <w:r>
        <w:t xml:space="preserve">artists. Taking the work in its entirety, the several riffs do not lift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to the level of a serious artistic work. Once the riffs are</w:t>
      </w:r>
      <w:r>
        <w:t xml:space="preserve"> </w:t>
      </w:r>
      <w:r>
        <w:t xml:space="preserve">removed, all that remains is the rhythm and the explicit sexual lyrics</w:t>
      </w:r>
      <w:r>
        <w:t xml:space="preserve"> </w:t>
      </w:r>
      <w:r>
        <w:t xml:space="preserve">which are utterly without any redeeming social value.</w:t>
      </w:r>
    </w:p>
    <w:p>
      <w:pPr>
        <w:pStyle w:val="BodyText"/>
      </w:pPr>
      <w:r>
        <w:t xml:space="preserve">Obscenity is not a required element for socially valuable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music. 2 Live Crew itself proved this point by the creation of</w:t>
      </w:r>
      <w:r>
        <w:t xml:space="preserve"> </w:t>
      </w:r>
      <w:r>
        <w:t xml:space="preserve">its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The court is reminded of a story by Charles Baudelaire, a poet who also</w:t>
      </w:r>
      <w:r>
        <w:t xml:space="preserve"> </w:t>
      </w:r>
      <w:r>
        <w:t xml:space="preserve">had problems with the civil authorities of his day. In</w:t>
      </w:r>
      <w:r>
        <w:t xml:space="preserve"> </w:t>
      </w:r>
      <w:r>
        <w:rPr>
          <w:i/>
        </w:rPr>
        <w:t xml:space="preserve">My Heart Laid</w:t>
      </w:r>
      <w:r>
        <w:rPr>
          <w:i/>
        </w:rPr>
        <w:t xml:space="preserve"> </w:t>
      </w:r>
      <w:r>
        <w:rPr>
          <w:i/>
        </w:rPr>
        <w:t xml:space="preserve">Bare</w:t>
      </w:r>
      <w:r>
        <w:t xml:space="preserve"> </w:t>
      </w:r>
      <w:r>
        <w:t xml:space="preserve">(Vanguard Press 1951), at pages 203-04, he writes:</w:t>
      </w:r>
    </w:p>
    <w:p>
      <w:pPr>
        <w:pStyle w:val="BlockText"/>
      </w:pPr>
      <w:r>
        <w:t xml:space="preserve">All the imbeciles of the Bourgeoisie who intentionally use the words,</w:t>
      </w:r>
      <w:r>
        <w:t xml:space="preserve"> </w:t>
      </w:r>
      <w:r>
        <w:t xml:space="preserve">“</w:t>
      </w:r>
      <w:r>
        <w:t xml:space="preserve">immoral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immorality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morality in art</w:t>
      </w:r>
      <w:r>
        <w:t xml:space="preserve">”</w:t>
      </w:r>
      <w:r>
        <w:t xml:space="preserve"> </w:t>
      </w:r>
      <w:r>
        <w:t xml:space="preserve">and other such stupid</w:t>
      </w:r>
      <w:r>
        <w:t xml:space="preserve"> </w:t>
      </w:r>
      <w:r>
        <w:t xml:space="preserve">expressions remind me of Louise Villdieu, a five-franc whore who once</w:t>
      </w:r>
      <w:r>
        <w:t xml:space="preserve"> </w:t>
      </w:r>
      <w:r>
        <w:t xml:space="preserve">went with me to the Louvre. She has never been there before, and began</w:t>
      </w:r>
      <w:r>
        <w:t xml:space="preserve"> </w:t>
      </w:r>
      <w:r>
        <w:t xml:space="preserve">to blush and cover her face with her hands, repeatedly plucking at my</w:t>
      </w:r>
      <w:r>
        <w:t xml:space="preserve"> </w:t>
      </w:r>
      <w:r>
        <w:t xml:space="preserve">sleeve and asking me, as we stood before deathless statutes and</w:t>
      </w:r>
      <w:r>
        <w:t xml:space="preserve"> </w:t>
      </w:r>
      <w:r>
        <w:t xml:space="preserve">pictures, how such indecencies could be flaunted in public.</w:t>
      </w:r>
    </w:p>
    <w:p>
      <w:pPr>
        <w:pStyle w:val="FirstParagraph"/>
      </w:pPr>
      <w:r>
        <w:t xml:space="preserve">One of the plaintiffs’ expert witnesses testified at trial that material</w:t>
      </w:r>
      <w:r>
        <w:t xml:space="preserve"> </w:t>
      </w:r>
      <w:r>
        <w:t xml:space="preserve">is art if it causes a reaction in the audience perceiving it. If that</w:t>
      </w:r>
      <w:r>
        <w:t xml:space="preserve"> </w:t>
      </w:r>
      <w:r>
        <w:t xml:space="preserve">reaction is an appeal to the prurient interest in a patently offensive</w:t>
      </w:r>
      <w:r>
        <w:t xml:space="preserve"> </w:t>
      </w:r>
      <w:r>
        <w:t xml:space="preserve">way, and if the material lacks serious literary, artistic, political or</w:t>
      </w:r>
      <w:r>
        <w:t xml:space="preserve"> </w:t>
      </w:r>
      <w:r>
        <w:t xml:space="preserve">scientific, the law does not call that art—it calls it obscenity and</w:t>
      </w:r>
      <w:r>
        <w:t xml:space="preserve"> </w:t>
      </w:r>
      <w:r>
        <w:t xml:space="preserve">when so proven beyond a reasonable doubt is a crime in Florida.</w:t>
      </w:r>
    </w:p>
    <w:p>
      <w:pPr>
        <w:pStyle w:val="Heading3"/>
      </w:pPr>
      <w:bookmarkStart w:id="53" w:name="obscenity-yes"/>
      <w:r>
        <w:t xml:space="preserve">OBSCENITY? YES!</w:t>
      </w:r>
      <w:bookmarkEnd w:id="53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Be,</w:t>
      </w:r>
      <w:r>
        <w:t xml:space="preserve"> </w:t>
      </w:r>
      <w:r>
        <w:t xml:space="preserve">taken as a whole, is legally</w:t>
      </w:r>
      <w:r>
        <w:t xml:space="preserve"> </w:t>
      </w:r>
      <w:r>
        <w:t xml:space="preserve">obscene.</w:t>
      </w:r>
    </w:p>
    <w:p>
      <w:pPr>
        <w:pStyle w:val="BodyText"/>
      </w:pPr>
      <w:r>
        <w:t xml:space="preserve">The court so finds by a preponderance of the evidence although the</w:t>
      </w:r>
      <w:r>
        <w:t xml:space="preserve"> </w:t>
      </w:r>
      <w:r>
        <w:t xml:space="preserve">standard of proof presents no real issue.</w:t>
      </w:r>
    </w:p>
    <w:p>
      <w:pPr>
        <w:pStyle w:val="BodyText"/>
      </w:pPr>
      <w:r>
        <w:t xml:space="preserve">The court also finds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to be legally obscene</w:t>
      </w:r>
      <w:r>
        <w:t xml:space="preserve"> </w:t>
      </w:r>
      <w:r>
        <w:t xml:space="preserve">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by clear and convincing evidence, which standard</w:t>
      </w:r>
      <w:r>
        <w:t xml:space="preserve"> </w:t>
      </w:r>
      <w:r>
        <w:t xml:space="preserve">the plaintiffs maintain is the correct burden of proof.</w:t>
      </w:r>
    </w:p>
    <w:p>
      <w:pPr>
        <w:pStyle w:val="Heading3"/>
      </w:pPr>
      <w:bookmarkStart w:id="54" w:name="prior-restraint-and-procedural-due-process"/>
      <w:r>
        <w:t xml:space="preserve">PRIOR RESTRAINT AND PROCEDURAL DUE PROCESS</w:t>
      </w:r>
      <w:bookmarkEnd w:id="54"/>
    </w:p>
    <w:p>
      <w:pPr>
        <w:pStyle w:val="FirstParagraph"/>
      </w:pPr>
      <w:r>
        <w:t xml:space="preserve">A prior restraint can be generally defined as any condition imposed by</w:t>
      </w:r>
      <w:r>
        <w:t xml:space="preserve"> </w:t>
      </w:r>
      <w:r>
        <w:t xml:space="preserve">the government on the publication of speech.</w:t>
      </w:r>
      <w:r>
        <w:t xml:space="preserve"> </w:t>
      </w:r>
      <w:r>
        <w:t xml:space="preserve">Such a limitation can come in varying forms including permit</w:t>
      </w:r>
      <w:r>
        <w:t xml:space="preserve"> </w:t>
      </w:r>
      <w:r>
        <w:t xml:space="preserve">requirements, licensing taxes, registration, prepublication submission</w:t>
      </w:r>
      <w:r>
        <w:t xml:space="preserve"> </w:t>
      </w:r>
      <w:r>
        <w:t xml:space="preserve">of materials, seizures, and judicial injunctions. The distinguishing</w:t>
      </w:r>
      <w:r>
        <w:t xml:space="preserve"> </w:t>
      </w:r>
      <w:r>
        <w:t xml:space="preserve">characteristic of a prior restraint is that the condition vests power in</w:t>
      </w:r>
      <w:r>
        <w:t xml:space="preserve"> </w:t>
      </w:r>
      <w:r>
        <w:t xml:space="preserve">a nonjudicial official to make the final decision as to whether speech</w:t>
      </w:r>
      <w:r>
        <w:t xml:space="preserve"> </w:t>
      </w:r>
      <w:r>
        <w:t xml:space="preserve">will be permitted at all or in what form.</w:t>
      </w:r>
    </w:p>
    <w:p>
      <w:pPr>
        <w:pStyle w:val="BodyText"/>
      </w:pPr>
      <w:r>
        <w:t xml:space="preserve">Prior restraints are repugnant to the right of free speech. The First</w:t>
      </w:r>
      <w:r>
        <w:t xml:space="preserve"> </w:t>
      </w:r>
      <w:r>
        <w:t xml:space="preserve">Amendment prohibits this type of regulation to minimize the risk of</w:t>
      </w:r>
      <w:r>
        <w:t xml:space="preserve"> </w:t>
      </w:r>
      <w:r>
        <w:t xml:space="preserve">governmental censorship. Many forms of speech are of value because of</w:t>
      </w:r>
      <w:r>
        <w:t xml:space="preserve"> </w:t>
      </w:r>
      <w:r>
        <w:t xml:space="preserve">the urgency and immediacy of the idea expressed. Even if a censor</w:t>
      </w:r>
      <w:r>
        <w:t xml:space="preserve"> </w:t>
      </w:r>
      <w:r>
        <w:t xml:space="preserve">ultimately allows publication, significant delay in the decisionmaking</w:t>
      </w:r>
      <w:r>
        <w:t xml:space="preserve"> </w:t>
      </w:r>
      <w:r>
        <w:t xml:space="preserve">process can destroy the fleeting value of the speech.</w:t>
      </w:r>
      <w:r>
        <w:t xml:space="preserve"> </w:t>
      </w:r>
      <w:r>
        <w:t xml:space="preserve">If speech is delayed or denied, the rights of both</w:t>
      </w:r>
      <w:r>
        <w:t xml:space="preserve"> </w:t>
      </w:r>
      <w:r>
        <w:t xml:space="preserve">the speaker and his audience are impaired and society is the ultimate</w:t>
      </w:r>
      <w:r>
        <w:t xml:space="preserve"> </w:t>
      </w:r>
      <w:r>
        <w:t xml:space="preserve">“</w:t>
      </w:r>
      <w:r>
        <w:t xml:space="preserve">loser.</w:t>
      </w:r>
      <w:r>
        <w:t xml:space="preserve">”</w:t>
      </w:r>
      <w:r>
        <w:t xml:space="preserve"> </w:t>
      </w:r>
      <w:r>
        <w:t xml:space="preserve">Furthermore, if allowed, prior restraints necessarily legitimatize the</w:t>
      </w:r>
      <w:r>
        <w:t xml:space="preserve"> </w:t>
      </w:r>
      <w:r>
        <w:t xml:space="preserve">existence of a censor. The danger is that officials, even if originally</w:t>
      </w:r>
      <w:r>
        <w:t xml:space="preserve"> </w:t>
      </w:r>
      <w:r>
        <w:t xml:space="preserve">well-intentioned, may be driven to suppress an ever growing amount of</w:t>
      </w:r>
      <w:r>
        <w:t xml:space="preserve"> </w:t>
      </w:r>
      <w:r>
        <w:t xml:space="preserve">speech.</w:t>
      </w:r>
    </w:p>
    <w:p>
      <w:pPr>
        <w:pStyle w:val="BodyText"/>
      </w:pPr>
      <w:r>
        <w:t xml:space="preserve">For all of these reasons, the First Amendment casts a jaundiced</w:t>
      </w:r>
      <w:r>
        <w:t xml:space="preserve"> </w:t>
      </w:r>
      <w:r>
        <w:t xml:space="preserve">eye on any form of prior restraint. But, as with the right of free</w:t>
      </w:r>
      <w:r>
        <w:t xml:space="preserve"> </w:t>
      </w:r>
      <w:r>
        <w:t xml:space="preserve">speech itself, this prohibition is not absolute. A limitation on speech</w:t>
      </w:r>
      <w:r>
        <w:t xml:space="preserve"> </w:t>
      </w:r>
      <w:r>
        <w:t xml:space="preserve">prior to its publication may withstand constitutional scrutiny in</w:t>
      </w:r>
      <w:r>
        <w:t xml:space="preserve"> </w:t>
      </w:r>
      <w:r>
        <w:t xml:space="preserve">“</w:t>
      </w:r>
      <w:r>
        <w:t xml:space="preserve">exceptional cases.</w:t>
      </w:r>
      <w:r>
        <w:t xml:space="preserve">”</w:t>
      </w:r>
      <w:r>
        <w:t xml:space="preserve"> </w:t>
      </w:r>
      <w:hyperlink r:id="rId55">
        <w:r>
          <w:rPr>
            <w:i/>
            <w:rStyle w:val="Hyperlink"/>
          </w:rPr>
          <w:t xml:space="preserve">Near v. Minnesota,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S.Ct. 625 (1931)</w:t>
        </w:r>
      </w:hyperlink>
      <w:r>
        <w:t xml:space="preserve"> </w:t>
      </w:r>
      <w:r>
        <w:t xml:space="preserve">Included within this category are all types of speech unprotected by the</w:t>
      </w:r>
      <w:r>
        <w:t xml:space="preserve"> </w:t>
      </w:r>
      <w:r>
        <w:t xml:space="preserve">Constitution such as obscenity.</w:t>
      </w:r>
    </w:p>
    <w:p>
      <w:pPr>
        <w:pStyle w:val="BodyText"/>
      </w:pPr>
      <w:r>
        <w:t xml:space="preserve">The fact that the government may prevent obscene materials from ever</w:t>
      </w:r>
      <w:r>
        <w:t xml:space="preserve"> </w:t>
      </w:r>
      <w:r>
        <w:t xml:space="preserve">reaching their intended audience assumes that the issue of obscenity has</w:t>
      </w:r>
      <w:r>
        <w:t xml:space="preserve"> </w:t>
      </w:r>
      <w:r>
        <w:t xml:space="preserve">already been decided. It is the courts and not nonjudicial officials who</w:t>
      </w:r>
      <w:r>
        <w:t xml:space="preserve"> </w:t>
      </w:r>
      <w:r>
        <w:t xml:space="preserve">must decide whether a specific work is obscene.</w:t>
      </w:r>
      <w:r>
        <w:t xml:space="preserve"> </w:t>
      </w:r>
      <w:r>
        <w:t xml:space="preserve">Interpreting obscenity laws requires</w:t>
      </w:r>
      <w:r>
        <w:t xml:space="preserve"> </w:t>
      </w:r>
      <w:r>
        <w:t xml:space="preserve">“</w:t>
      </w:r>
      <w:r>
        <w:t xml:space="preserve">appraisal of facts, the exercise</w:t>
      </w:r>
      <w:r>
        <w:t xml:space="preserve"> </w:t>
      </w:r>
      <w:r>
        <w:t xml:space="preserve">of judgment, and the formation of an opinion</w:t>
      </w:r>
      <w:r>
        <w:t xml:space="preserve">”</w:t>
      </w:r>
      <w:r>
        <w:t xml:space="preserve">; in other words, the</w:t>
      </w:r>
      <w:r>
        <w:t xml:space="preserve"> </w:t>
      </w:r>
      <w:r>
        <w:t xml:space="preserve">exercise of judicial power.</w:t>
      </w:r>
    </w:p>
    <w:p>
      <w:pPr>
        <w:pStyle w:val="BodyText"/>
      </w:pPr>
      <w:r>
        <w:t xml:space="preserve">Because of this presumption, the state must follow constitutionally</w:t>
      </w:r>
      <w:r>
        <w:t xml:space="preserve"> </w:t>
      </w:r>
      <w:r>
        <w:t xml:space="preserve">mandated procedures in seizing obscene works. The state may criminalize</w:t>
      </w:r>
      <w:r>
        <w:t xml:space="preserve"> </w:t>
      </w:r>
      <w:r>
        <w:t xml:space="preserve">obscenity, but its regulation must comport with the minimum procedural</w:t>
      </w:r>
      <w:r>
        <w:t xml:space="preserve"> </w:t>
      </w:r>
      <w:r>
        <w:t xml:space="preserve">safeguards required by due process. To trigger the Fourteenth</w:t>
      </w:r>
      <w:r>
        <w:t xml:space="preserve"> </w:t>
      </w:r>
      <w:r>
        <w:t xml:space="preserve">Amendment’s application, the state regulation must constitute a</w:t>
      </w:r>
      <w:r>
        <w:t xml:space="preserve"> </w:t>
      </w:r>
      <w:r>
        <w:t xml:space="preserve">deprivation of a protected interest. Florida law provides that no</w:t>
      </w:r>
      <w:r>
        <w:t xml:space="preserve"> </w:t>
      </w:r>
      <w:r>
        <w:t xml:space="preserve">property interest exists in obscene materials.</w:t>
      </w:r>
      <w:r>
        <w:t xml:space="preserve"> </w:t>
      </w:r>
      <w:r>
        <w:t xml:space="preserve">In essence, this state has made obscenity a form</w:t>
      </w:r>
      <w:r>
        <w:t xml:space="preserve"> </w:t>
      </w:r>
      <w:r>
        <w:t xml:space="preserve">of contraband, the seizure of which would not normally implicate the</w:t>
      </w:r>
      <w:r>
        <w:t xml:space="preserve"> </w:t>
      </w:r>
      <w:r>
        <w:t xml:space="preserve">Fourteenth Amendment. However, because free speech has an independent</w:t>
      </w:r>
      <w:r>
        <w:t xml:space="preserve"> </w:t>
      </w:r>
      <w:r>
        <w:t xml:space="preserve">source of protection under the First Amendment as a constitutional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, arguably obscene articles are not treated by the law like</w:t>
      </w:r>
      <w:r>
        <w:t xml:space="preserve"> </w:t>
      </w:r>
      <w:r>
        <w:t xml:space="preserve">other contraband such as illegal drugs.</w:t>
      </w:r>
    </w:p>
    <w:p>
      <w:pPr>
        <w:pStyle w:val="Heading3"/>
      </w:pPr>
      <w:bookmarkStart w:id="56" w:name="ordered-and-adjudged-as-follows"/>
      <w:r>
        <w:t xml:space="preserve">ORDERED AND ADJUDGED as follows:</w:t>
      </w:r>
      <w:bookmarkEnd w:id="56"/>
    </w:p>
    <w:p>
      <w:pPr>
        <w:numPr>
          <w:numId w:val="1002"/>
          <w:ilvl w:val="0"/>
        </w:numPr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created by the group 2</w:t>
      </w:r>
      <w:r>
        <w:t xml:space="preserve"> </w:t>
      </w:r>
      <w:r>
        <w:t xml:space="preserve">Live Crew is hereby DECLARED obscene.</w:t>
      </w:r>
    </w:p>
    <w:p>
      <w:pPr>
        <w:numPr>
          <w:numId w:val="1002"/>
          <w:ilvl w:val="0"/>
        </w:numPr>
      </w:pPr>
      <w:r>
        <w:t xml:space="preserve">The action of the Broward County Sheriff’s office in threatening</w:t>
      </w:r>
      <w:r>
        <w:t xml:space="preserve"> </w:t>
      </w:r>
      <w:r>
        <w:t xml:space="preserve">retail music stores with arrest for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</w:t>
      </w:r>
      <w:r>
        <w:t xml:space="preserve"> </w:t>
      </w:r>
      <w:r>
        <w:t xml:space="preserve">presenting them with a copy of a probable cause order is hereby DECLARED</w:t>
      </w:r>
      <w:r>
        <w:t xml:space="preserve"> </w:t>
      </w:r>
      <w:r>
        <w:t xml:space="preserve">unconstitutional as an improper prior restraint of free speech in</w:t>
      </w:r>
      <w:r>
        <w:t xml:space="preserve"> </w:t>
      </w:r>
      <w:r>
        <w:t xml:space="preserve">violation of the First and Fourteenth Amendments to the United States</w:t>
      </w:r>
      <w:r>
        <w:t xml:space="preserve"> </w:t>
      </w:r>
      <w:r>
        <w:t xml:space="preserve">Constitution.</w:t>
      </w:r>
    </w:p>
    <w:p>
      <w:pPr>
        <w:pStyle w:val="Heading2"/>
      </w:pPr>
      <w:bookmarkStart w:id="57" w:name="child-pornography"/>
      <w:r>
        <w:t xml:space="preserve">Child Pornography</w:t>
      </w:r>
      <w:bookmarkEnd w:id="57"/>
    </w:p>
    <w:p>
      <w:pPr>
        <w:pStyle w:val="FirstParagraph"/>
      </w:pPr>
      <w:r>
        <w:t xml:space="preserve">In</w:t>
      </w:r>
      <w:r>
        <w:t xml:space="preserve"> </w:t>
      </w:r>
      <w:hyperlink r:id="rId58">
        <w:r>
          <w:rPr>
            <w:i/>
            <w:rStyle w:val="Hyperlink"/>
          </w:rPr>
          <w:t xml:space="preserve">New York v. Ferber</w:t>
        </w:r>
      </w:hyperlink>
      <w:r>
        <w:t xml:space="preserve"> </w:t>
      </w:r>
      <w:r>
        <w:t xml:space="preserve">(S.Ct. 1982),</w:t>
      </w:r>
      <w:r>
        <w:t xml:space="preserve"> </w:t>
      </w:r>
      <w:r>
        <w:t xml:space="preserve">the U.S. Supreme Court unanimously ruled that the State of New York</w:t>
      </w:r>
      <w:r>
        <w:t xml:space="preserve"> </w:t>
      </w:r>
      <w:r>
        <w:t xml:space="preserve">could ban the sale of material depicting children engaged in sexual activity.</w:t>
      </w:r>
    </w:p>
    <w:p>
      <w:pPr>
        <w:pStyle w:val="BodyText"/>
      </w:pPr>
      <w:r>
        <w:t xml:space="preserve">Child pornography, the court said, is unprotected speech,</w:t>
      </w:r>
      <w:r>
        <w:t xml:space="preserve"> </w:t>
      </w:r>
      <w:r>
        <w:t xml:space="preserve">not because it is obscene</w:t>
      </w:r>
      <w:r>
        <w:t xml:space="preserve"> </w:t>
      </w:r>
      <w:r>
        <w:t xml:space="preserve">but because actual children are harmed in the making of it,</w:t>
      </w:r>
      <w:r>
        <w:t xml:space="preserve"> </w:t>
      </w:r>
      <w:r>
        <w:t xml:space="preserve">and the resulting product provides a permanent record of the harm done,</w:t>
      </w:r>
      <w:r>
        <w:t xml:space="preserve"> </w:t>
      </w:r>
      <w:r>
        <w:t xml:space="preserve">capable of inflicting grievous damage on child actors long afterwards.</w:t>
      </w:r>
    </w:p>
    <w:p>
      <w:pPr>
        <w:pStyle w:val="BodyText"/>
      </w:pPr>
      <w:r>
        <w:t xml:space="preserve">Which raised the question:</w:t>
      </w:r>
      <w:r>
        <w:t xml:space="preserve"> </w:t>
      </w:r>
      <w:r>
        <w:t xml:space="preserve">What about virtual child pornography,</w:t>
      </w:r>
      <w:r>
        <w:t xml:space="preserve"> </w:t>
      </w:r>
      <w:r>
        <w:t xml:space="preserve">in which no actual children are used as actors?</w:t>
      </w:r>
    </w:p>
    <w:p>
      <w:pPr>
        <w:pStyle w:val="Heading2"/>
      </w:pPr>
      <w:bookmarkStart w:id="59" w:name="ashcroft-v.-free-speech-coalition"/>
      <w:r>
        <w:rPr>
          <w:i/>
        </w:rPr>
        <w:t xml:space="preserve">Ashcroft v. Free Speech Coalition</w:t>
      </w:r>
      <w:bookmarkEnd w:id="59"/>
    </w:p>
    <w:p>
      <w:pPr>
        <w:pStyle w:val="Heading6"/>
      </w:pPr>
      <w:bookmarkStart w:id="60" w:name="u.s.-supreme-court-2002"/>
      <w:r>
        <w:t xml:space="preserve">U.S. Supreme Court (2002)</w:t>
      </w:r>
      <w:bookmarkEnd w:id="60"/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case at Westlaw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case at Wikipedia</w:t>
        </w:r>
      </w:hyperlink>
    </w:p>
    <w:p>
      <w:pPr>
        <w:pStyle w:val="FirstParagraph"/>
      </w:pPr>
      <w:r>
        <w:t xml:space="preserve">Justice Kennedy, delivered the opinion of the Court.</w:t>
      </w:r>
    </w:p>
    <w:p>
      <w:pPr>
        <w:pStyle w:val="Heading4"/>
      </w:pPr>
      <w:bookmarkStart w:id="65" w:name="excerpts-from-the-ashcroft-opinion"/>
      <w:r>
        <w:t xml:space="preserve">Excerpts from the</w:t>
      </w:r>
      <w:r>
        <w:t xml:space="preserve"> </w:t>
      </w:r>
      <w:r>
        <w:rPr>
          <w:i/>
        </w:rPr>
        <w:t xml:space="preserve">Ashcroft</w:t>
      </w:r>
      <w:r>
        <w:t xml:space="preserve"> </w:t>
      </w:r>
      <w:r>
        <w:t xml:space="preserve">opinion:</w:t>
      </w:r>
      <w:bookmarkEnd w:id="65"/>
    </w:p>
    <w:p>
      <w:pPr>
        <w:pStyle w:val="FirstParagraph"/>
      </w:pPr>
      <w:r>
        <w:t xml:space="preserve">We consider in this case</w:t>
      </w:r>
      <w:r>
        <w:t xml:space="preserve"> </w:t>
      </w:r>
      <w:r>
        <w:t xml:space="preserve">whether the Child Pornography Prevention Act of 1996</w:t>
      </w:r>
      <w:r>
        <w:t xml:space="preserve"> </w:t>
      </w:r>
      <w:r>
        <w:t xml:space="preserve">(CPPA), 18 U. S. C. § 2251</w:t>
      </w:r>
      <w:r>
        <w:t xml:space="preserve"> </w:t>
      </w:r>
      <w:r>
        <w:rPr>
          <w:i/>
        </w:rPr>
        <w:t xml:space="preserve">et seq.,</w:t>
      </w:r>
      <w:r>
        <w:t xml:space="preserve"> </w:t>
      </w:r>
      <w:r>
        <w:t xml:space="preserve">abridges the freedom of speech.</w:t>
      </w:r>
      <w:r>
        <w:t xml:space="preserve"> </w:t>
      </w:r>
      <w:r>
        <w:t xml:space="preserve">The CPPA extends the federal prohibition against child pornography</w:t>
      </w:r>
      <w:r>
        <w:t xml:space="preserve"> </w:t>
      </w:r>
      <w:r>
        <w:t xml:space="preserve">to sexually explicit images that appear to depict minors</w:t>
      </w:r>
      <w:r>
        <w:t xml:space="preserve"> </w:t>
      </w:r>
      <w:r>
        <w:t xml:space="preserve">but were produced without using any real children.</w:t>
      </w:r>
      <w:r>
        <w:t xml:space="preserve"> </w:t>
      </w:r>
      <w:r>
        <w:t xml:space="preserve">The statute prohibits, in specific circumstances,</w:t>
      </w:r>
      <w:r>
        <w:t xml:space="preserve"> </w:t>
      </w:r>
      <w:r>
        <w:t xml:space="preserve">possessing or distributing these images,</w:t>
      </w:r>
      <w:r>
        <w:t xml:space="preserve"> </w:t>
      </w:r>
      <w:r>
        <w:t xml:space="preserve">which may be created by using adults who look like minors</w:t>
      </w:r>
      <w:r>
        <w:t xml:space="preserve"> </w:t>
      </w:r>
      <w:r>
        <w:t xml:space="preserve">or by using computer imaging.</w:t>
      </w:r>
      <w:r>
        <w:t xml:space="preserve"> </w:t>
      </w:r>
      <w:r>
        <w:t xml:space="preserve">The new technology, according to Congress,</w:t>
      </w:r>
      <w:r>
        <w:t xml:space="preserve"> </w:t>
      </w:r>
      <w:r>
        <w:t xml:space="preserve">makes it possible to create realistic images of children who do not exist.</w:t>
      </w:r>
      <w:r>
        <w:t xml:space="preserve"> </w:t>
      </w:r>
      <w:r>
        <w:t xml:space="preserve">See Congressional Findings, notes following 18 U. S. C. § 2251.</w:t>
      </w:r>
    </w:p>
    <w:p>
      <w:pPr>
        <w:pStyle w:val="BodyText"/>
      </w:pPr>
      <w:r>
        <w:t xml:space="preserve">By prohibiting child pornography that does not depict an actual child,</w:t>
      </w:r>
      <w:r>
        <w:t xml:space="preserve"> </w:t>
      </w:r>
      <w:r>
        <w:t xml:space="preserve">the statute goes beyond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1982)</w:t>
        </w:r>
      </w:hyperlink>
      <w:r>
        <w:t xml:space="preserve">,</w:t>
      </w:r>
      <w:r>
        <w:t xml:space="preserve"> </w:t>
      </w:r>
      <w:r>
        <w:t xml:space="preserve">which distinguished child pornography</w:t>
      </w:r>
      <w:r>
        <w:t xml:space="preserve"> </w:t>
      </w:r>
      <w:r>
        <w:t xml:space="preserve">from other sexually explicit speech</w:t>
      </w:r>
      <w:r>
        <w:t xml:space="preserve"> </w:t>
      </w:r>
      <w:r>
        <w:t xml:space="preserve">because of the State’s interest in protecting the children</w:t>
      </w:r>
      <w:r>
        <w:t xml:space="preserve"> </w:t>
      </w:r>
      <w:r>
        <w:t xml:space="preserve">exploited by the production process.</w:t>
      </w:r>
      <w:r>
        <w:t xml:space="preserve"> </w:t>
      </w:r>
      <w:r>
        <w:t xml:space="preserve">As a general rule, pornography can be banned only if obscene,</w:t>
      </w:r>
      <w:r>
        <w:t xml:space="preserve"> </w:t>
      </w:r>
      <w:r>
        <w:t xml:space="preserve">but under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pornography showing minors can be proscribed</w:t>
      </w:r>
      <w:r>
        <w:t xml:space="preserve"> </w:t>
      </w:r>
      <w:r>
        <w:t xml:space="preserve">whether or not the images are obscene under the definition set forth in</w:t>
      </w:r>
      <w:r>
        <w:t xml:space="preserve"> </w:t>
      </w:r>
      <w:hyperlink r:id="rId67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</w:hyperlink>
      <w:r>
        <w:t xml:space="preserve">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standard,</w:t>
      </w:r>
      <w:r>
        <w:t xml:space="preserve"> </w:t>
      </w:r>
      <w:r>
        <w:t xml:space="preserve">like all general definitions of what may be banned as obscene,</w:t>
      </w:r>
      <w:r>
        <w:t xml:space="preserve"> </w:t>
      </w:r>
      <w:r>
        <w:t xml:space="preserve">does not reflect the State’s particular and more compelling interest</w:t>
      </w:r>
      <w:r>
        <w:t xml:space="preserve"> </w:t>
      </w:r>
      <w:r>
        <w:t xml:space="preserve">in prosecuting those who promote the sexual exploitation of children.</w:t>
      </w:r>
      <w:r>
        <w:t xml:space="preserve">”</w:t>
      </w:r>
      <w:r>
        <w:t xml:space="preserve"> </w:t>
      </w:r>
      <w:hyperlink r:id="rId66">
        <w:r>
          <w:rPr>
            <w:i/>
            <w:rStyle w:val="Hyperlink"/>
          </w:rPr>
          <w:t xml:space="preserve">Ferber</w:t>
        </w:r>
      </w:hyperlink>
      <w:r>
        <w:t xml:space="preserve">.</w:t>
      </w:r>
    </w:p>
    <w:p>
      <w:pPr>
        <w:pStyle w:val="BodyText"/>
      </w:pPr>
      <w:r>
        <w:t xml:space="preserve">While we have not had occasion to consider the question,</w:t>
      </w:r>
      <w:r>
        <w:t xml:space="preserve"> </w:t>
      </w:r>
      <w:r>
        <w:t xml:space="preserve">we may assume that the apparent age of persons engaged in sexual conduct</w:t>
      </w:r>
      <w:r>
        <w:t xml:space="preserve"> </w:t>
      </w:r>
      <w:r>
        <w:t xml:space="preserve">is relevant to whether a depiction offends community standards.</w:t>
      </w:r>
      <w:r>
        <w:t xml:space="preserve"> </w:t>
      </w:r>
      <w:r>
        <w:t xml:space="preserve">Pictures of young children engaged in certain acts might be obscene</w:t>
      </w:r>
      <w:r>
        <w:t xml:space="preserve"> </w:t>
      </w:r>
      <w:r>
        <w:t xml:space="preserve">where similar depictions of adults,</w:t>
      </w:r>
      <w:r>
        <w:t xml:space="preserve"> </w:t>
      </w:r>
      <w:r>
        <w:t xml:space="preserve">or perhaps even older adolescents, would not.</w:t>
      </w:r>
      <w:r>
        <w:t xml:space="preserve"> </w:t>
      </w:r>
      <w:r>
        <w:t xml:space="preserve">The CPPA, however, is not directed at speech that is obscene;</w:t>
      </w:r>
      <w:r>
        <w:t xml:space="preserve"> </w:t>
      </w:r>
      <w:r>
        <w:t xml:space="preserve">Congress has proscribed those materials through a separate statute.</w:t>
      </w:r>
      <w:r>
        <w:t xml:space="preserve"> </w:t>
      </w:r>
      <w:r>
        <w:t xml:space="preserve">18 U. S. C. §§ 1460-1466.</w:t>
      </w:r>
      <w:r>
        <w:t xml:space="preserve"> </w:t>
      </w:r>
      <w:r>
        <w:t xml:space="preserve">Like the law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CPPA seeks to reach beyond obscenity,</w:t>
      </w:r>
      <w:r>
        <w:t xml:space="preserve"> </w:t>
      </w:r>
      <w:r>
        <w:t xml:space="preserve">and it makes no attempt to conform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standard.</w:t>
      </w:r>
      <w:r>
        <w:t xml:space="preserve"> </w:t>
      </w:r>
      <w:r>
        <w:t xml:space="preserve">For instance, the statute would reach visual depictions, such as movies,</w:t>
      </w:r>
      <w:r>
        <w:t xml:space="preserve"> </w:t>
      </w:r>
      <w:r>
        <w:t xml:space="preserve">even if they have redeeming social value.</w:t>
      </w:r>
    </w:p>
    <w:p>
      <w:pPr>
        <w:pStyle w:val="BodyText"/>
      </w:pPr>
      <w:r>
        <w:t xml:space="preserve">The principal question to be resolved, then,</w:t>
      </w:r>
      <w:r>
        <w:t xml:space="preserve"> </w:t>
      </w:r>
      <w:r>
        <w:t xml:space="preserve">is whether the CPPA is constitutional</w:t>
      </w:r>
      <w:r>
        <w:t xml:space="preserve"> </w:t>
      </w:r>
      <w:r>
        <w:t xml:space="preserve">where it proscribes a significant universe of speech</w:t>
      </w:r>
      <w:r>
        <w:t xml:space="preserve"> </w:t>
      </w:r>
      <w:r>
        <w:t xml:space="preserve">that is neither obscene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nor child pornography under</w:t>
      </w:r>
      <w:r>
        <w:t xml:space="preserve"> </w:t>
      </w:r>
      <w:r>
        <w:rPr>
          <w:i/>
        </w:rPr>
        <w:t xml:space="preserve">Ferber.</w:t>
      </w:r>
    </w:p>
    <w:p>
      <w:pPr>
        <w:pStyle w:val="Heading4"/>
      </w:pPr>
      <w:bookmarkStart w:id="68" w:name="i"/>
      <w:r>
        <w:t xml:space="preserve">I</w:t>
      </w:r>
      <w:bookmarkEnd w:id="68"/>
    </w:p>
    <w:p>
      <w:pPr>
        <w:pStyle w:val="FirstParagraph"/>
      </w:pPr>
      <w:r>
        <w:t xml:space="preserve">Before 1996,</w:t>
      </w:r>
      <w:r>
        <w:t xml:space="preserve"> </w:t>
      </w:r>
      <w:r>
        <w:t xml:space="preserve">Congress defined child pornography as</w:t>
      </w:r>
      <w:r>
        <w:t xml:space="preserve"> </w:t>
      </w:r>
      <w:r>
        <w:t xml:space="preserve">the type of depictions at issue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images made using actual minors.</w:t>
      </w:r>
      <w:r>
        <w:t xml:space="preserve"> </w:t>
      </w:r>
      <w:r>
        <w:t xml:space="preserve">The CPPA retains that prohibition at 18 U. S.C. § 2256(8)(A)</w:t>
      </w:r>
      <w:r>
        <w:t xml:space="preserve"> </w:t>
      </w:r>
      <w:r>
        <w:t xml:space="preserve">and adds three other prohibited categories of speech, of</w:t>
      </w:r>
      <w:r>
        <w:t xml:space="preserve"> </w:t>
      </w:r>
      <w:r>
        <w:t xml:space="preserve">which the first, § 2256(8)(B), and the third, § 2256(8)(D), are at issue</w:t>
      </w:r>
      <w:r>
        <w:t xml:space="preserve"> </w:t>
      </w:r>
      <w:r>
        <w:t xml:space="preserve">in this case. Section 2256(8)(B) prohibits:</w:t>
      </w:r>
    </w:p>
    <w:p>
      <w:pPr>
        <w:pStyle w:val="BlockText"/>
      </w:pPr>
      <w:r>
        <w:t xml:space="preserve">“</w:t>
      </w:r>
      <w:r>
        <w:t xml:space="preserve">any visual depiction, including any photograph, film, video, picture, or computer or</w:t>
      </w:r>
      <w:r>
        <w:t xml:space="preserve"> </w:t>
      </w:r>
      <w:r>
        <w:t xml:space="preserve">computer-generated image or picture,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is, or appears to be, of a</w:t>
      </w:r>
      <w:r>
        <w:t xml:space="preserve"> </w:t>
      </w:r>
      <w:r>
        <w:t xml:space="preserve">minor engaging in sexually explicit conduct.</w:t>
      </w:r>
      <w:r>
        <w:t xml:space="preserve">”</w:t>
      </w:r>
    </w:p>
    <w:p>
      <w:pPr>
        <w:pStyle w:val="FirstParagraph"/>
      </w:pPr>
      <w:r>
        <w:t xml:space="preserve">The prohibition on</w:t>
      </w:r>
      <w:r>
        <w:t xml:space="preserve"> </w:t>
      </w:r>
      <w:r>
        <w:t xml:space="preserve">“</w:t>
      </w:r>
      <w:r>
        <w:t xml:space="preserve">any visual depiction</w:t>
      </w:r>
      <w:r>
        <w:t xml:space="preserve">”</w:t>
      </w:r>
      <w:r>
        <w:t xml:space="preserve"> </w:t>
      </w:r>
      <w:r>
        <w:t xml:space="preserve">does not depend at all on how the image is produced.</w:t>
      </w:r>
      <w:r>
        <w:t xml:space="preserve"> </w:t>
      </w:r>
      <w:r>
        <w:t xml:space="preserve">The section captures a range of depictions,</w:t>
      </w:r>
      <w:r>
        <w:t xml:space="preserve"> </w:t>
      </w:r>
      <w:r>
        <w:t xml:space="preserve">sometimes called</w:t>
      </w:r>
      <w:r>
        <w:t xml:space="preserve"> </w:t>
      </w:r>
      <w:r>
        <w:t xml:space="preserve">“</w:t>
      </w:r>
      <w:r>
        <w:t xml:space="preserve">virtual child pornography,</w:t>
      </w:r>
      <w:r>
        <w:t xml:space="preserve">”</w:t>
      </w:r>
      <w:r>
        <w:t xml:space="preserve"> </w:t>
      </w:r>
      <w:r>
        <w:t xml:space="preserve">which include computer-generated images,</w:t>
      </w:r>
      <w:r>
        <w:t xml:space="preserve"> </w:t>
      </w:r>
      <w:r>
        <w:t xml:space="preserve">as well as images produced by more traditional means.</w:t>
      </w:r>
      <w:r>
        <w:t xml:space="preserve"> </w:t>
      </w:r>
      <w:r>
        <w:t xml:space="preserve">For instance, the literal terms of the statute</w:t>
      </w:r>
      <w:r>
        <w:t xml:space="preserve"> </w:t>
      </w:r>
      <w:r>
        <w:t xml:space="preserve">embrace a Renaissance painting depicting a scene from classical mythology,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picture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appears to be, of a minor engaging in sexually explicit conduct.</w:t>
      </w:r>
      <w:r>
        <w:t xml:space="preserve">”</w:t>
      </w:r>
      <w:r>
        <w:t xml:space="preserve"> </w:t>
      </w:r>
      <w:r>
        <w:t xml:space="preserve">The statute also prohibits Hollywood movies,</w:t>
      </w:r>
      <w:r>
        <w:t xml:space="preserve"> </w:t>
      </w:r>
      <w:r>
        <w:t xml:space="preserve">filmed without any child actors,</w:t>
      </w:r>
      <w:r>
        <w:t xml:space="preserve"> </w:t>
      </w:r>
      <w:r>
        <w:t xml:space="preserve">if a jury believes an actor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 minor engaging in</w:t>
      </w:r>
      <w:r>
        <w:t xml:space="preserve"> </w:t>
      </w:r>
      <w:r>
        <w:t xml:space="preserve">“</w:t>
      </w:r>
      <w:r>
        <w:t xml:space="preserve">actual or simulated … sexual intercourse.</w:t>
      </w:r>
      <w:r>
        <w:t xml:space="preserve">”</w:t>
      </w:r>
    </w:p>
    <w:p>
      <w:pPr>
        <w:pStyle w:val="BodyText"/>
      </w:pPr>
      <w:r>
        <w:t xml:space="preserve">These images do not involve, let alone harm,</w:t>
      </w:r>
      <w:r>
        <w:t xml:space="preserve"> </w:t>
      </w:r>
      <w:r>
        <w:t xml:space="preserve">any children in the production process;</w:t>
      </w:r>
      <w:r>
        <w:t xml:space="preserve"> </w:t>
      </w:r>
      <w:r>
        <w:t xml:space="preserve">but Congress decided the materials threaten children in other, less direct, ways.</w:t>
      </w:r>
      <w:r>
        <w:t xml:space="preserve"> </w:t>
      </w:r>
      <w:r>
        <w:t xml:space="preserve">Pedophiles might use the materials</w:t>
      </w:r>
      <w:r>
        <w:t xml:space="preserve"> </w:t>
      </w:r>
      <w:r>
        <w:t xml:space="preserve">to encourage children to participate in sexual activity.</w:t>
      </w:r>
      <w:r>
        <w:t xml:space="preserve"> </w:t>
      </w:r>
      <w:r>
        <w:t xml:space="preserve">“</w:t>
      </w:r>
      <w:r>
        <w:t xml:space="preserve">[A] child who is reluctant to engage in sexual activity with an adult,</w:t>
      </w:r>
      <w:r>
        <w:t xml:space="preserve"> </w:t>
      </w:r>
      <w:r>
        <w:t xml:space="preserve">or to pose for sexually explicit photographs,</w:t>
      </w:r>
      <w:r>
        <w:t xml:space="preserve"> </w:t>
      </w:r>
      <w:r>
        <w:t xml:space="preserve">can sometimes be convinced</w:t>
      </w:r>
      <w:r>
        <w:t xml:space="preserve"> </w:t>
      </w:r>
      <w:r>
        <w:t xml:space="preserve">by viewing depictions of other children</w:t>
      </w:r>
      <w:r>
        <w:t xml:space="preserve"> </w:t>
      </w:r>
      <w:r>
        <w:t xml:space="preserve">‘</w:t>
      </w:r>
      <w:r>
        <w:t xml:space="preserve">having fun</w:t>
      </w:r>
      <w:r>
        <w:t xml:space="preserve">’</w:t>
      </w:r>
      <w:r>
        <w:t xml:space="preserve"> </w:t>
      </w:r>
      <w:r>
        <w:t xml:space="preserve">participating in such activity.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Furthermore, pedophiles might</w:t>
      </w:r>
      <w:r>
        <w:t xml:space="preserve"> </w:t>
      </w:r>
      <w:r>
        <w:t xml:space="preserve">“</w:t>
      </w:r>
      <w:r>
        <w:t xml:space="preserve">whet their own sexual appetites</w:t>
      </w:r>
      <w:r>
        <w:t xml:space="preserve">”</w:t>
      </w:r>
      <w:r>
        <w:t xml:space="preserve"> </w:t>
      </w:r>
      <w:r>
        <w:t xml:space="preserve">with the pornographic images,</w:t>
      </w:r>
      <w:r>
        <w:t xml:space="preserve"> </w:t>
      </w:r>
      <w:r>
        <w:t xml:space="preserve">“</w:t>
      </w:r>
      <w:r>
        <w:t xml:space="preserve">thereby increasing the creation and distribution of child pornography</w:t>
      </w:r>
      <w:r>
        <w:t xml:space="preserve"> </w:t>
      </w:r>
      <w:r>
        <w:t xml:space="preserve">and the sexual abuse and exploitation of actual children.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Under these rationales, harm flows from the content of the images,</w:t>
      </w:r>
      <w:r>
        <w:t xml:space="preserve"> </w:t>
      </w:r>
      <w:r>
        <w:t xml:space="preserve">not from the means of their production.</w:t>
      </w:r>
    </w:p>
    <w:p>
      <w:pPr>
        <w:pStyle w:val="BodyText"/>
      </w:pPr>
      <w:r>
        <w:t xml:space="preserve">In addition, Congress identified another problem</w:t>
      </w:r>
      <w:r>
        <w:t xml:space="preserve"> </w:t>
      </w:r>
      <w:r>
        <w:t xml:space="preserve">created by computer-generated images:</w:t>
      </w:r>
      <w:r>
        <w:t xml:space="preserve"> </w:t>
      </w:r>
      <w:r>
        <w:t xml:space="preserve">Their existence can make it harder to prosecute pornographers</w:t>
      </w:r>
      <w:r>
        <w:t xml:space="preserve"> </w:t>
      </w:r>
      <w:r>
        <w:t xml:space="preserve">who do use real minors.… As imaging technology improves,</w:t>
      </w:r>
      <w:r>
        <w:t xml:space="preserve"> </w:t>
      </w:r>
      <w:r>
        <w:t xml:space="preserve">Congress found, it becomes more difficult to prove</w:t>
      </w:r>
      <w:r>
        <w:t xml:space="preserve"> </w:t>
      </w:r>
      <w:r>
        <w:t xml:space="preserve">that a particular picture was produced using actual children.</w:t>
      </w:r>
      <w:r>
        <w:t xml:space="preserve"> </w:t>
      </w:r>
      <w:r>
        <w:t xml:space="preserve">To ensure that defendants possessing child</w:t>
      </w:r>
      <w:r>
        <w:t xml:space="preserve"> </w:t>
      </w:r>
      <w:r>
        <w:t xml:space="preserve">pornography using real minors cannot evade prosecution,</w:t>
      </w:r>
      <w:r>
        <w:t xml:space="preserve"> </w:t>
      </w:r>
      <w:r>
        <w:t xml:space="preserve">Congress extended the ban to virtual child pornography.</w:t>
      </w:r>
    </w:p>
    <w:p>
      <w:pPr>
        <w:pStyle w:val="BodyText"/>
      </w:pPr>
      <w:r>
        <w:t xml:space="preserve">Section 2256(8)(C) prohibits a more common and lower tech means</w:t>
      </w:r>
      <w:r>
        <w:t xml:space="preserve"> </w:t>
      </w:r>
      <w:r>
        <w:t xml:space="preserve">of creating virtual images, known as computer morphing.</w:t>
      </w:r>
      <w:r>
        <w:t xml:space="preserve"> </w:t>
      </w:r>
      <w:r>
        <w:t xml:space="preserve">Rather than creating original images,</w:t>
      </w:r>
      <w:r>
        <w:t xml:space="preserve"> </w:t>
      </w:r>
      <w:r>
        <w:t xml:space="preserve">pornographers can alter innocent pictures of real children</w:t>
      </w:r>
      <w:r>
        <w:t xml:space="preserve"> </w:t>
      </w:r>
      <w:r>
        <w:t xml:space="preserve">so that the children appear to be engaged in sexual activity.</w:t>
      </w:r>
      <w:r>
        <w:t xml:space="preserve"> </w:t>
      </w:r>
      <w:r>
        <w:t xml:space="preserve">Although morphed images may fall within the definition of virtual child pornography,</w:t>
      </w:r>
      <w:r>
        <w:t xml:space="preserve"> </w:t>
      </w:r>
      <w:r>
        <w:t xml:space="preserve">they implicate the interests of real children</w:t>
      </w:r>
      <w:r>
        <w:t xml:space="preserve"> </w:t>
      </w:r>
      <w:r>
        <w:t xml:space="preserve">and are in that sense closer to the images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Respondents do not challenge this provision, and we do not consider it.</w:t>
      </w:r>
    </w:p>
    <w:p>
      <w:pPr>
        <w:pStyle w:val="BodyText"/>
      </w:pPr>
      <w:r>
        <w:t xml:space="preserve">Respondents do challenge § 2256(8)(D).</w:t>
      </w:r>
      <w:r>
        <w:t xml:space="preserve"> </w:t>
      </w:r>
      <w:r>
        <w:t xml:space="preserve">Like the text of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provision,</w:t>
      </w:r>
      <w:r>
        <w:t xml:space="preserve"> </w:t>
      </w:r>
      <w:r>
        <w:t xml:space="preserve">the sweep of this provision is quite broad.</w:t>
      </w:r>
      <w:r>
        <w:t xml:space="preserve"> </w:t>
      </w:r>
      <w:r>
        <w:t xml:space="preserve">Section 2256(8)(D) defines child pornography</w:t>
      </w:r>
      <w:r>
        <w:t xml:space="preserve"> </w:t>
      </w:r>
      <w:r>
        <w:t xml:space="preserve">to include any sexually explicit image that was:</w:t>
      </w:r>
    </w:p>
    <w:p>
      <w:pPr>
        <w:pStyle w:val="BlockText"/>
      </w:pPr>
      <w:r>
        <w:t xml:space="preserve">“</w:t>
      </w:r>
      <w:r>
        <w:t xml:space="preserve">advertised, promoted, presented, described, or distributed</w:t>
      </w:r>
      <w:r>
        <w:t xml:space="preserve"> </w:t>
      </w:r>
      <w:r>
        <w:t xml:space="preserve">in such a manner that conveys the impression</w:t>
      </w:r>
      <w:r>
        <w:t xml:space="preserve">”</w:t>
      </w:r>
      <w:r>
        <w:t xml:space="preserve"> </w:t>
      </w:r>
      <w:r>
        <w:t xml:space="preserve">it depicts</w:t>
      </w:r>
      <w:r>
        <w:t xml:space="preserve"> </w:t>
      </w:r>
      <w:r>
        <w:t xml:space="preserve">“</w:t>
      </w:r>
      <w:r>
        <w:t xml:space="preserve">a minor engaging in sexually explicit conduct.</w:t>
      </w:r>
      <w:r>
        <w:t xml:space="preserve">”</w:t>
      </w:r>
    </w:p>
    <w:p>
      <w:pPr>
        <w:pStyle w:val="FirstParagraph"/>
      </w:pPr>
      <w:r>
        <w:t xml:space="preserve">One Committee Report</w:t>
      </w:r>
      <w:r>
        <w:t xml:space="preserve"> </w:t>
      </w:r>
      <w:r>
        <w:t xml:space="preserve">identified the provision as directed at sexually explicit images</w:t>
      </w:r>
      <w:r>
        <w:t xml:space="preserve"> </w:t>
      </w:r>
      <w:r>
        <w:t xml:space="preserve">pandered as child pornography.</w:t>
      </w:r>
      <w:r>
        <w:t xml:space="preserve"> </w:t>
      </w:r>
      <w:r>
        <w:t xml:space="preserve">(</w:t>
      </w:r>
      <w:r>
        <w:t xml:space="preserve">“</w:t>
      </w:r>
      <w:r>
        <w:t xml:space="preserve">This provision prevents child pornographers and pedophiles</w:t>
      </w:r>
      <w:r>
        <w:t xml:space="preserve"> </w:t>
      </w:r>
      <w:r>
        <w:t xml:space="preserve">from exploiting prurient interests in child sexuality and sexual activity</w:t>
      </w:r>
      <w:r>
        <w:t xml:space="preserve"> </w:t>
      </w:r>
      <w:r>
        <w:t xml:space="preserve">through the production or distribution of pornographic material</w:t>
      </w:r>
      <w:r>
        <w:t xml:space="preserve"> </w:t>
      </w:r>
      <w:r>
        <w:t xml:space="preserve">which is intentionally pandered as child pornography</w:t>
      </w:r>
      <w:r>
        <w:t xml:space="preserve">”</w:t>
      </w:r>
      <w:r>
        <w:t xml:space="preserve">).</w:t>
      </w:r>
      <w:r>
        <w:t xml:space="preserve"> </w:t>
      </w:r>
      <w:r>
        <w:t xml:space="preserve">The statute is not so limited in its reach, however,</w:t>
      </w:r>
      <w:r>
        <w:t xml:space="preserve"> </w:t>
      </w:r>
      <w:r>
        <w:t xml:space="preserve">as it punishes even those possessors who took no part in pandering.</w:t>
      </w:r>
      <w:r>
        <w:t xml:space="preserve"> </w:t>
      </w:r>
      <w:r>
        <w:t xml:space="preserve">Once a work has been described as child pornography,</w:t>
      </w:r>
      <w:r>
        <w:t xml:space="preserve"> </w:t>
      </w:r>
      <w:r>
        <w:t xml:space="preserve">the taint remains on the speech in the hands of subsequent possessors,</w:t>
      </w:r>
      <w:r>
        <w:t xml:space="preserve"> </w:t>
      </w:r>
      <w:r>
        <w:t xml:space="preserve">making possession unlawful</w:t>
      </w:r>
      <w:r>
        <w:t xml:space="preserve"> </w:t>
      </w:r>
      <w:r>
        <w:t xml:space="preserve">even though the content otherwise would not be objectionable.</w:t>
      </w:r>
    </w:p>
    <w:p>
      <w:pPr>
        <w:pStyle w:val="BodyText"/>
      </w:pPr>
      <w:r>
        <w:t xml:space="preserve">Fearing that the CPPA threatened the activities of its members,</w:t>
      </w:r>
      <w:r>
        <w:t xml:space="preserve"> </w:t>
      </w:r>
      <w:r>
        <w:t xml:space="preserve">respondent Free Speech Coalition and others challenged the statute</w:t>
      </w:r>
      <w:r>
        <w:t xml:space="preserve"> </w:t>
      </w:r>
      <w:r>
        <w:t xml:space="preserve">in the United States District Court for the Northern District of California.</w:t>
      </w:r>
      <w:r>
        <w:t xml:space="preserve"> </w:t>
      </w:r>
      <w:r>
        <w:t xml:space="preserve">The Coalition,</w:t>
      </w:r>
      <w:r>
        <w:t xml:space="preserve"> </w:t>
      </w:r>
      <w:r>
        <w:t xml:space="preserve">a California trade association for the adult-entertainment industry,</w:t>
      </w:r>
      <w:r>
        <w:t xml:space="preserve"> </w:t>
      </w:r>
      <w:r>
        <w:t xml:space="preserve">alleged that its members did not use minors in their sexually explicit works,</w:t>
      </w:r>
      <w:r>
        <w:t xml:space="preserve"> </w:t>
      </w:r>
      <w:r>
        <w:t xml:space="preserve">but they believed some of these materials</w:t>
      </w:r>
      <w:r>
        <w:t xml:space="preserve"> </w:t>
      </w:r>
      <w:r>
        <w:t xml:space="preserve">might fall within the CPPA’s expanded definition of child pornography.</w:t>
      </w:r>
      <w:r>
        <w:t xml:space="preserve"> </w:t>
      </w:r>
      <w:r>
        <w:t xml:space="preserve">The other respondents are Bold Type, Inc.,</w:t>
      </w:r>
      <w:r>
        <w:t xml:space="preserve"> </w:t>
      </w:r>
      <w:r>
        <w:t xml:space="preserve">the publisher of a book advocating the nudist lifestyle;</w:t>
      </w:r>
      <w:r>
        <w:t xml:space="preserve"> </w:t>
      </w:r>
      <w:r>
        <w:t xml:space="preserve">Jim Gingerich, a painter of nudes;</w:t>
      </w:r>
      <w:r>
        <w:t xml:space="preserve"> </w:t>
      </w:r>
      <w:r>
        <w:t xml:space="preserve">and Ron Raffaelli, a photographer specializing in erotic images.</w:t>
      </w:r>
      <w:r>
        <w:t xml:space="preserve"> </w:t>
      </w:r>
      <w:r>
        <w:t xml:space="preserve">Respondents alleged that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provisions are overbroad and vague,</w:t>
      </w:r>
      <w:r>
        <w:t xml:space="preserve"> </w:t>
      </w:r>
      <w:r>
        <w:t xml:space="preserve">chilling them from producing works protected by the First Amendment.</w:t>
      </w:r>
      <w:r>
        <w:t xml:space="preserve"> </w:t>
      </w:r>
      <w:r>
        <w:t xml:space="preserve">The District Court disagreed and granted summary judgment to the Government.</w:t>
      </w:r>
      <w:r>
        <w:t xml:space="preserve"> </w:t>
      </w:r>
      <w:r>
        <w:t xml:space="preserve">The court dismissed the overbreadth claim because it was</w:t>
      </w:r>
      <w:r>
        <w:t xml:space="preserve"> </w:t>
      </w:r>
      <w:r>
        <w:t xml:space="preserve">“</w:t>
      </w:r>
      <w:r>
        <w:t xml:space="preserve">highly unlikely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any</w:t>
      </w:r>
      <w:r>
        <w:t xml:space="preserve"> </w:t>
      </w:r>
      <w:r>
        <w:t xml:space="preserve">“</w:t>
      </w:r>
      <w:r>
        <w:t xml:space="preserve">adaptations of sexual works like `Romeo and Juliet,</w:t>
      </w:r>
      <w:r>
        <w:t xml:space="preserve">‘</w:t>
      </w:r>
      <w:r>
        <w:t xml:space="preserve">. . . will be</w:t>
      </w:r>
      <w:r>
        <w:t xml:space="preserve"> </w:t>
      </w:r>
      <w:r>
        <w:t xml:space="preserve">treated as `criminal contraband.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The Court of Appeals for the Ninth Circuit reversed. See</w:t>
      </w:r>
      <w:r>
        <w:t xml:space="preserve"> </w:t>
      </w:r>
      <w:hyperlink r:id="rId69">
        <w:r>
          <w:rPr>
            <w:rStyle w:val="Hyperlink"/>
          </w:rPr>
          <w:t xml:space="preserve">198 F. 3d 1083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(1999)</w:t>
        </w:r>
      </w:hyperlink>
      <w:r>
        <w:t xml:space="preserve">.</w:t>
      </w:r>
      <w:r>
        <w:t xml:space="preserve"> </w:t>
      </w:r>
      <w:r>
        <w:t xml:space="preserve">The court reasoned that the Government could not prohibit speech</w:t>
      </w:r>
      <w:r>
        <w:t xml:space="preserve"> </w:t>
      </w:r>
      <w:r>
        <w:t xml:space="preserve">because of its tendency to persuade viewers to commit illegal acts.</w:t>
      </w:r>
      <w:r>
        <w:t xml:space="preserve"> </w:t>
      </w:r>
      <w:r>
        <w:t xml:space="preserve">The court held the CPPA to be substantially overbroad</w:t>
      </w:r>
      <w:r>
        <w:t xml:space="preserve"> </w:t>
      </w:r>
      <w:r>
        <w:t xml:space="preserve">because it bans materials that are neither obscene</w:t>
      </w:r>
      <w:r>
        <w:t xml:space="preserve"> </w:t>
      </w:r>
      <w:r>
        <w:t xml:space="preserve">nor produced by the exploitation of real children as in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Judge Ferguson dissented on the ground that virtual images,</w:t>
      </w:r>
      <w:r>
        <w:t xml:space="preserve"> </w:t>
      </w:r>
      <w:r>
        <w:t xml:space="preserve">like obscenity and real child pornography,</w:t>
      </w:r>
      <w:r>
        <w:t xml:space="preserve"> </w:t>
      </w:r>
      <w:r>
        <w:t xml:space="preserve">should be treated as a category of speech unprotected by the First Amendment.</w:t>
      </w:r>
      <w:r>
        <w:t xml:space="preserve"> </w:t>
      </w:r>
      <w:hyperlink r:id="rId69">
        <w:r>
          <w:rPr>
            <w:rStyle w:val="Hyperlink"/>
          </w:rPr>
          <w:t xml:space="preserve">198 F. 3d, at 1097</w:t>
        </w:r>
      </w:hyperlink>
      <w:r>
        <w:t xml:space="preserve">.</w:t>
      </w:r>
      <w:r>
        <w:t xml:space="preserve"> </w:t>
      </w:r>
      <w:r>
        <w:t xml:space="preserve">The Court of Appeals voted to deny the petition for rehearing</w:t>
      </w:r>
      <w:r>
        <w:t xml:space="preserve"> </w:t>
      </w:r>
      <w:r>
        <w:t xml:space="preserve">en banc, over the dissent of three judges. See 220 F.3d 1113 (2000).</w:t>
      </w:r>
    </w:p>
    <w:p>
      <w:pPr>
        <w:pStyle w:val="BodyText"/>
      </w:pPr>
      <w:r>
        <w:t xml:space="preserve">While the Ninth Circuit found the CPPA invalid on its face, four other Courts of Appeals have sustained it.</w:t>
      </w:r>
    </w:p>
    <w:p>
      <w:pPr>
        <w:pStyle w:val="BodyText"/>
      </w:pPr>
      <w:r>
        <w:t xml:space="preserve">We granted certiorari. 531 U. S. 1124 (2001).</w:t>
      </w:r>
    </w:p>
    <w:p>
      <w:pPr>
        <w:pStyle w:val="Heading4"/>
      </w:pPr>
      <w:bookmarkStart w:id="70" w:name="ii"/>
      <w:r>
        <w:t xml:space="preserve">II</w:t>
      </w:r>
      <w:bookmarkEnd w:id="70"/>
    </w:p>
    <w:p>
      <w:pPr>
        <w:pStyle w:val="FirstParagraph"/>
      </w:pPr>
      <w:r>
        <w:t xml:space="preserve">The First Amendment commands,</w:t>
      </w:r>
      <w:r>
        <w:t xml:space="preserve"> </w:t>
      </w:r>
      <w:r>
        <w:t xml:space="preserve">“</w:t>
      </w:r>
      <w:r>
        <w:t xml:space="preserve">Congress shall make no law . . . abridging the freedom of speech.</w:t>
      </w:r>
      <w:r>
        <w:t xml:space="preserve">”</w:t>
      </w:r>
      <w:r>
        <w:t xml:space="preserve"> </w:t>
      </w:r>
      <w:r>
        <w:t xml:space="preserve">The government may violate this mandate in many ways …</w:t>
      </w:r>
      <w:r>
        <w:t xml:space="preserve"> </w:t>
      </w:r>
      <w:r>
        <w:t xml:space="preserve">but a law imposing criminal penalties on protected speech</w:t>
      </w:r>
      <w:r>
        <w:t xml:space="preserve"> </w:t>
      </w:r>
      <w:r>
        <w:t xml:space="preserve">is a stark example of speech suppression.</w:t>
      </w:r>
      <w:r>
        <w:t xml:space="preserve"> </w:t>
      </w:r>
      <w:r>
        <w:t xml:space="preserve">The CPPA’s penalties are indeed severe.</w:t>
      </w:r>
      <w:r>
        <w:t xml:space="preserve"> </w:t>
      </w:r>
      <w:r>
        <w:t xml:space="preserve">A first offender may be imprisoned for 15 years. § 2252A(b)(1).</w:t>
      </w:r>
      <w:r>
        <w:t xml:space="preserve"> </w:t>
      </w:r>
      <w:r>
        <w:t xml:space="preserve">A repeat offender faces a prison sentence of not less than 5 years</w:t>
      </w:r>
      <w:r>
        <w:t xml:space="preserve"> </w:t>
      </w:r>
      <w:r>
        <w:t xml:space="preserve">and not more than 30 years in prison.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While even minor punishments can chill protected speech,</w:t>
      </w:r>
      <w:r>
        <w:t xml:space="preserve"> </w:t>
      </w:r>
      <w:r>
        <w:t xml:space="preserve">see</w:t>
      </w:r>
      <w:r>
        <w:t xml:space="preserve"> </w:t>
      </w:r>
      <w:hyperlink r:id="rId71">
        <w:r>
          <w:rPr>
            <w:i/>
            <w:rStyle w:val="Hyperlink"/>
          </w:rPr>
          <w:t xml:space="preserve">Wooley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Maynard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1977),</w:t>
        </w:r>
      </w:hyperlink>
      <w:r>
        <w:t xml:space="preserve"> </w:t>
      </w:r>
      <w:r>
        <w:t xml:space="preserve">this case provides a textbook example</w:t>
      </w:r>
      <w:r>
        <w:t xml:space="preserve"> </w:t>
      </w:r>
      <w:r>
        <w:t xml:space="preserve">of why we permit facial challenges to statutes that burden expression.</w:t>
      </w:r>
      <w:r>
        <w:t xml:space="preserve"> </w:t>
      </w:r>
      <w:r>
        <w:t xml:space="preserve">With these severe penalties in force,</w:t>
      </w:r>
      <w:r>
        <w:t xml:space="preserve"> </w:t>
      </w:r>
      <w:r>
        <w:t xml:space="preserve">few legitimate movie producers or book publishers,</w:t>
      </w:r>
      <w:r>
        <w:t xml:space="preserve"> </w:t>
      </w:r>
      <w:r>
        <w:t xml:space="preserve">or few other speakers in any capacity,</w:t>
      </w:r>
      <w:r>
        <w:t xml:space="preserve"> </w:t>
      </w:r>
      <w:r>
        <w:t xml:space="preserve">would risk distributing images in or near the uncertain reach of this law.</w:t>
      </w:r>
      <w:r>
        <w:t xml:space="preserve"> </w:t>
      </w:r>
      <w:r>
        <w:t xml:space="preserve">The Constitution gives significant protection from overbroad laws</w:t>
      </w:r>
      <w:r>
        <w:t xml:space="preserve"> </w:t>
      </w:r>
      <w:r>
        <w:t xml:space="preserve">that chill speech within the First Amendment’s vast and privileged sphere.</w:t>
      </w:r>
      <w:r>
        <w:t xml:space="preserve"> </w:t>
      </w:r>
      <w:r>
        <w:t xml:space="preserve">Under this principle,</w:t>
      </w:r>
      <w:r>
        <w:t xml:space="preserve"> </w:t>
      </w:r>
      <w:r>
        <w:t xml:space="preserve">the CPPA is unconstitutional on its face</w:t>
      </w:r>
      <w:r>
        <w:t xml:space="preserve"> </w:t>
      </w:r>
      <w:r>
        <w:t xml:space="preserve">if it prohibits a substantial amount of protected expression.</w:t>
      </w:r>
      <w:r>
        <w:t xml:space="preserve"> </w:t>
      </w:r>
      <w:r>
        <w:t xml:space="preserve">See</w:t>
      </w:r>
      <w:r>
        <w:t xml:space="preserve"> </w:t>
      </w:r>
      <w:hyperlink r:id="rId7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</w:hyperlink>
      <w:r>
        <w:t xml:space="preserve">.</w:t>
      </w:r>
    </w:p>
    <w:p>
      <w:pPr>
        <w:pStyle w:val="BodyText"/>
      </w:pPr>
      <w:r>
        <w:t xml:space="preserve">The sexual abuse of a child is a most serious crime</w:t>
      </w:r>
      <w:r>
        <w:t xml:space="preserve"> </w:t>
      </w:r>
      <w:r>
        <w:t xml:space="preserve">and an act repugnant to the moral instincts of a decent people.</w:t>
      </w:r>
      <w:r>
        <w:t xml:space="preserve"> </w:t>
      </w:r>
      <w:r>
        <w:t xml:space="preserve">In its legislative findings,</w:t>
      </w:r>
      <w:r>
        <w:t xml:space="preserve"> </w:t>
      </w:r>
      <w:r>
        <w:t xml:space="preserve">Congress recognized that there are subcultures of persons</w:t>
      </w:r>
      <w:r>
        <w:t xml:space="preserve"> </w:t>
      </w:r>
      <w:r>
        <w:t xml:space="preserve">who harbor illicit desires for children</w:t>
      </w:r>
      <w:r>
        <w:t xml:space="preserve"> </w:t>
      </w:r>
      <w:r>
        <w:t xml:space="preserve">and commit criminal acts to gratify the impulses. …</w:t>
      </w:r>
      <w:r>
        <w:t xml:space="preserve"> </w:t>
      </w:r>
      <w:r>
        <w:t xml:space="preserve">See … also U.S. Dept. of Health and Human Services, Administration on</w:t>
      </w:r>
      <w:r>
        <w:t xml:space="preserve"> </w:t>
      </w:r>
      <w:r>
        <w:t xml:space="preserve">Children, Youth and Families, Child Maltreatment 1999 (estimating that</w:t>
      </w:r>
      <w:r>
        <w:t xml:space="preserve"> </w:t>
      </w:r>
      <w:r>
        <w:t xml:space="preserve">93,000 children were victims of sexual abuse in 1999).</w:t>
      </w:r>
      <w:r>
        <w:t xml:space="preserve"> </w:t>
      </w:r>
      <w:r>
        <w:t xml:space="preserve">Congress also found that surrounding the serious offenders</w:t>
      </w:r>
      <w:r>
        <w:t xml:space="preserve"> </w:t>
      </w:r>
      <w:r>
        <w:t xml:space="preserve">are those who flirt with these impulses</w:t>
      </w:r>
      <w:r>
        <w:t xml:space="preserve"> </w:t>
      </w:r>
      <w:r>
        <w:t xml:space="preserve">and trade pictures and written accounts of sexual activity with young children.</w:t>
      </w:r>
    </w:p>
    <w:p>
      <w:pPr>
        <w:pStyle w:val="BodyText"/>
      </w:pPr>
      <w:r>
        <w:t xml:space="preserve">Congress may pass valid laws to protect children from abuse, and it has.</w:t>
      </w:r>
      <w:r>
        <w:t xml:space="preserve"> </w:t>
      </w:r>
      <w:r>
        <w:t xml:space="preserve">The prospect of crime, however, by itself</w:t>
      </w:r>
      <w:r>
        <w:t xml:space="preserve"> </w:t>
      </w:r>
      <w:r>
        <w:t xml:space="preserve">does not justify laws suppressing protected speech. See</w:t>
      </w:r>
      <w:r>
        <w:t xml:space="preserve"> </w:t>
      </w:r>
      <w:hyperlink r:id="rId73">
        <w:r>
          <w:rPr>
            <w:i/>
            <w:rStyle w:val="Hyperlink"/>
          </w:rPr>
          <w:t xml:space="preserve">Kingsley Int’l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Regents of Univ. of N. Y.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1959)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Among free men, the deterrents ordinarily to be applied to prevent</w:t>
      </w:r>
      <w:r>
        <w:t xml:space="preserve"> </w:t>
      </w:r>
      <w:r>
        <w:t xml:space="preserve">crime are education and punishment for violations of the law, not</w:t>
      </w:r>
      <w:r>
        <w:t xml:space="preserve"> </w:t>
      </w:r>
      <w:r>
        <w:t xml:space="preserve">abridgment of the rights of free speech</w:t>
      </w:r>
      <w:r>
        <w:t xml:space="preserve">”</w:t>
      </w:r>
      <w:r>
        <w:t xml:space="preserve"> </w:t>
      </w:r>
      <w:r>
        <w:t xml:space="preserve">(internal quotation marks and</w:t>
      </w:r>
      <w:r>
        <w:t xml:space="preserve"> </w:t>
      </w:r>
      <w:r>
        <w:t xml:space="preserve">citation omitted)). It is also well established that speech may not be</w:t>
      </w:r>
      <w:r>
        <w:t xml:space="preserve"> </w:t>
      </w:r>
      <w:r>
        <w:t xml:space="preserve">prohibited because it concerns subjects offending our sensibilities. See</w:t>
      </w:r>
      <w:r>
        <w:t xml:space="preserve"> </w:t>
      </w:r>
      <w:hyperlink r:id="rId74"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Pacifica Foundation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1978)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fact that society may find speech offensive is not a sufficient</w:t>
      </w:r>
      <w:r>
        <w:t xml:space="preserve"> </w:t>
      </w:r>
      <w:r>
        <w:t xml:space="preserve">reason for suppressing it</w:t>
      </w:r>
      <w:r>
        <w:t xml:space="preserve">”</w:t>
      </w:r>
      <w:r>
        <w:t xml:space="preserve">); see also</w:t>
      </w:r>
      <w:r>
        <w:t xml:space="preserve"> </w:t>
      </w:r>
      <w:hyperlink r:id="rId75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Liberties Union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1997)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In evaluating the free speech rights of adults, we have made it</w:t>
      </w:r>
      <w:r>
        <w:t xml:space="preserve"> </w:t>
      </w:r>
      <w:r>
        <w:t xml:space="preserve">perfectly clear that `sexual expression which is indecent but not</w:t>
      </w:r>
      <w:r>
        <w:t xml:space="preserve"> </w:t>
      </w:r>
      <w:r>
        <w:t xml:space="preserve">obscene is protected by the First Amendment’</w:t>
      </w:r>
      <w:r>
        <w:t xml:space="preserve">”</w:t>
      </w:r>
      <w:r>
        <w:t xml:space="preserve">) (quoting</w:t>
      </w:r>
      <w:r>
        <w:t xml:space="preserve"> </w:t>
      </w:r>
      <w:hyperlink r:id="rId76">
        <w:r>
          <w:rPr>
            <w:i/>
            <w:rStyle w:val="Hyperlink"/>
          </w:rPr>
          <w:t xml:space="preserve">Sable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Communications of Cal.,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(S.Ct.1989)</w:t>
        </w:r>
      </w:hyperlink>
      <w:r>
        <w:t xml:space="preserve">);</w:t>
      </w:r>
      <w:r>
        <w:t xml:space="preserve"> </w:t>
      </w:r>
      <w:hyperlink r:id="rId77">
        <w:r>
          <w:rPr>
            <w:i/>
            <w:rStyle w:val="Hyperlink"/>
          </w:rPr>
          <w:t xml:space="preserve">Carey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Population Services Int’l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1977)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fact that protected speech may be offensive to some does not</w:t>
      </w:r>
      <w:r>
        <w:t xml:space="preserve"> </w:t>
      </w:r>
      <w:r>
        <w:t xml:space="preserve">justify its suppression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As a general principle,</w:t>
      </w:r>
      <w:r>
        <w:t xml:space="preserve"> </w:t>
      </w:r>
      <w:r>
        <w:t xml:space="preserve">the First Amendment bars the government</w:t>
      </w:r>
      <w:r>
        <w:t xml:space="preserve"> </w:t>
      </w:r>
      <w:r>
        <w:t xml:space="preserve">from dictating what we see or read or speak or hear.</w:t>
      </w:r>
      <w:r>
        <w:t xml:space="preserve"> </w:t>
      </w:r>
      <w:r>
        <w:t xml:space="preserve">The freedom of speech has its limits;</w:t>
      </w:r>
      <w:r>
        <w:t xml:space="preserve"> </w:t>
      </w:r>
      <w:r>
        <w:t xml:space="preserve">it does not embrace certain categories of speech,</w:t>
      </w:r>
      <w:r>
        <w:t xml:space="preserve"> </w:t>
      </w:r>
      <w:r>
        <w:t xml:space="preserve">including defamation, incitement, obscenity, and pornography produced with real children.</w:t>
      </w:r>
      <w:r>
        <w:t xml:space="preserve"> </w:t>
      </w:r>
      <w:r>
        <w:t xml:space="preserve">See</w:t>
      </w:r>
      <w:r>
        <w:t xml:space="preserve"> </w:t>
      </w:r>
      <w:hyperlink r:id="rId78">
        <w:r>
          <w:rPr>
            <w:i/>
            <w:rStyle w:val="Hyperlink"/>
          </w:rPr>
          <w:t xml:space="preserve">Simon &amp; Schuster,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Members of N. Y.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State Crime Victims Bd.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1991) (Kennedy, J., concurring)</w:t>
        </w:r>
      </w:hyperlink>
      <w:r>
        <w:t xml:space="preserve">. While these categories may be prohibited without violating the First Amendment,</w:t>
      </w:r>
      <w:r>
        <w:t xml:space="preserve"> </w:t>
      </w:r>
      <w:r>
        <w:t xml:space="preserve">none of them includes the speech prohibited by the CPPA.</w:t>
      </w:r>
      <w:r>
        <w:t xml:space="preserve"> </w:t>
      </w:r>
      <w:r>
        <w:t xml:space="preserve">In his dissent from the opinion of the Court of Appeals,</w:t>
      </w:r>
      <w:r>
        <w:t xml:space="preserve"> </w:t>
      </w:r>
      <w:r>
        <w:t xml:space="preserve">Judge Ferguson recognized this to be the law</w:t>
      </w:r>
      <w:r>
        <w:t xml:space="preserve"> </w:t>
      </w:r>
      <w:r>
        <w:t xml:space="preserve">and proposed that virtual child pornography should be regarded</w:t>
      </w:r>
      <w:r>
        <w:t xml:space="preserve"> </w:t>
      </w:r>
      <w:r>
        <w:t xml:space="preserve">as an additional category of unprotected speech. See</w:t>
      </w:r>
      <w:r>
        <w:t xml:space="preserve"> </w:t>
      </w:r>
      <w:hyperlink r:id="rId69">
        <w:r>
          <w:rPr>
            <w:rStyle w:val="Hyperlink"/>
          </w:rPr>
          <w:t xml:space="preserve">198 F. 3d, at 1101</w:t>
        </w:r>
      </w:hyperlink>
      <w:r>
        <w:t xml:space="preserve">.</w:t>
      </w:r>
      <w:r>
        <w:t xml:space="preserve"> </w:t>
      </w:r>
      <w:r>
        <w:t xml:space="preserve">It would be necessary for us to take this step to uphold the statute.</w:t>
      </w:r>
    </w:p>
    <w:p>
      <w:pPr>
        <w:pStyle w:val="BodyText"/>
      </w:pPr>
      <w:r>
        <w:t xml:space="preserve">As we have noted, the CPPA is much more than a supplement</w:t>
      </w:r>
      <w:r>
        <w:t xml:space="preserve"> </w:t>
      </w:r>
      <w:r>
        <w:t xml:space="preserve">to the existing federal prohibition on obscenity.</w:t>
      </w:r>
      <w:r>
        <w:t xml:space="preserve"> </w:t>
      </w:r>
      <w:r>
        <w:t xml:space="preserve">Under</w:t>
      </w:r>
      <w:r>
        <w:t xml:space="preserve"> </w:t>
      </w:r>
      <w:hyperlink r:id="rId67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1973),</w:t>
        </w:r>
      </w:hyperlink>
      <w:r>
        <w:t xml:space="preserve"> </w:t>
      </w:r>
      <w:r>
        <w:t xml:space="preserve">the Government must prove that the work,</w:t>
      </w:r>
      <w:r>
        <w:t xml:space="preserve"> </w:t>
      </w:r>
      <w:r>
        <w:t xml:space="preserve">taken as a whole, appeals to the prurient interest,</w:t>
      </w:r>
      <w:r>
        <w:t xml:space="preserve"> </w:t>
      </w:r>
      <w:r>
        <w:t xml:space="preserve">is patently offensive in light of community standards,</w:t>
      </w:r>
      <w:r>
        <w:t xml:space="preserve"> </w:t>
      </w:r>
      <w:r>
        <w:t xml:space="preserve">and lacks serious literary, artistic, political, or scientific value.</w:t>
      </w:r>
      <w:r>
        <w:t xml:space="preserve"> </w:t>
      </w:r>
      <w:r>
        <w:t xml:space="preserve">The CPPA, however, extends to images</w:t>
      </w:r>
      <w:r>
        <w:t xml:space="preserve"> </w:t>
      </w:r>
      <w:r>
        <w:t xml:space="preserve">that appear to depict a minor engaging in sexually explicit activity</w:t>
      </w:r>
      <w:r>
        <w:t xml:space="preserve"> </w:t>
      </w:r>
      <w:r>
        <w:t xml:space="preserve">without regard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requirements.</w:t>
      </w:r>
      <w:r>
        <w:t xml:space="preserve"> </w:t>
      </w:r>
      <w:r>
        <w:t xml:space="preserve">The materials need not appeal to the prurient interest.</w:t>
      </w:r>
      <w:r>
        <w:t xml:space="preserve"> </w:t>
      </w:r>
      <w:r>
        <w:t xml:space="preserve">Any depiction of sexually explicit activity,</w:t>
      </w:r>
      <w:r>
        <w:t xml:space="preserve"> </w:t>
      </w:r>
      <w:r>
        <w:t xml:space="preserve">no matter how it is presented, is proscribed.</w:t>
      </w:r>
      <w:r>
        <w:t xml:space="preserve"> </w:t>
      </w:r>
      <w:r>
        <w:t xml:space="preserve">The CPPA applies to a picture in a psychology manual,</w:t>
      </w:r>
      <w:r>
        <w:t xml:space="preserve"> </w:t>
      </w:r>
      <w:r>
        <w:t xml:space="preserve">as well as a movie depicting the horrors of sexual abuse.</w:t>
      </w:r>
      <w:r>
        <w:t xml:space="preserve"> </w:t>
      </w:r>
      <w:r>
        <w:t xml:space="preserve">It is not necessary, moreover, that the image be patently offensive.</w:t>
      </w:r>
      <w:r>
        <w:t xml:space="preserve"> </w:t>
      </w:r>
      <w:r>
        <w:t xml:space="preserve">Pictures of what appear to be 17-year-olds</w:t>
      </w:r>
      <w:r>
        <w:t xml:space="preserve"> </w:t>
      </w:r>
      <w:r>
        <w:t xml:space="preserve">engaging in sexually explicit activity</w:t>
      </w:r>
      <w:r>
        <w:t xml:space="preserve"> </w:t>
      </w:r>
      <w:r>
        <w:t xml:space="preserve">do not in every case contravene community standards.</w:t>
      </w:r>
    </w:p>
    <w:p>
      <w:pPr>
        <w:pStyle w:val="BodyText"/>
      </w:pPr>
      <w:r>
        <w:t xml:space="preserve">The CPPA prohibits speech</w:t>
      </w:r>
      <w:r>
        <w:t xml:space="preserve"> </w:t>
      </w:r>
      <w:r>
        <w:t xml:space="preserve">despite its serious literary, artistic, political, or scientific value.</w:t>
      </w:r>
      <w:r>
        <w:t xml:space="preserve"> </w:t>
      </w:r>
      <w:r>
        <w:t xml:space="preserve">The statute proscribes the visual depiction of an idea—that of teenagers</w:t>
      </w:r>
      <w:r>
        <w:t xml:space="preserve"> </w:t>
      </w:r>
      <w:r>
        <w:t xml:space="preserve">engaging in sexual activity—that is a fact of modern society</w:t>
      </w:r>
      <w:r>
        <w:t xml:space="preserve"> </w:t>
      </w:r>
      <w:r>
        <w:t xml:space="preserve">and has been a theme in art and literature throughout the ages.</w:t>
      </w:r>
      <w:r>
        <w:t xml:space="preserve"> </w:t>
      </w:r>
      <w:r>
        <w:t xml:space="preserve">Under the CPPA,</w:t>
      </w:r>
      <w:r>
        <w:t xml:space="preserve"> </w:t>
      </w:r>
      <w:r>
        <w:t xml:space="preserve">images are prohibited so long as the persons appear to be under 18 years of age.</w:t>
      </w:r>
      <w:r>
        <w:t xml:space="preserve"> </w:t>
      </w:r>
      <w:r>
        <w:t xml:space="preserve">This is higher than the legal age for marriage in many States,</w:t>
      </w:r>
      <w:r>
        <w:t xml:space="preserve"> </w:t>
      </w:r>
      <w:r>
        <w:t xml:space="preserve">as well as the age at which persons may consent to sexual relations . . . .</w:t>
      </w:r>
      <w:r>
        <w:t xml:space="preserve"> </w:t>
      </w:r>
      <w:r>
        <w:t xml:space="preserve">(48 States permit 16-year-olds to marry with parental consent) . . . .</w:t>
      </w:r>
      <w:r>
        <w:t xml:space="preserve"> </w:t>
      </w:r>
      <w:r>
        <w:t xml:space="preserve">(in 39 States and the District of Columbia, the age</w:t>
      </w:r>
      <w:r>
        <w:t xml:space="preserve"> </w:t>
      </w:r>
      <w:r>
        <w:t xml:space="preserve">of consent is 16 or younger).</w:t>
      </w:r>
      <w:r>
        <w:t xml:space="preserve"> </w:t>
      </w:r>
      <w:r>
        <w:t xml:space="preserve">It is, of course,</w:t>
      </w:r>
      <w:r>
        <w:t xml:space="preserve"> </w:t>
      </w:r>
      <w:r>
        <w:t xml:space="preserve">undeniable that some youths engage in sexual activity before the legal age,</w:t>
      </w:r>
      <w:r>
        <w:t xml:space="preserve"> </w:t>
      </w:r>
      <w:r>
        <w:t xml:space="preserve">either on their own inclination or because they are victims of sexual</w:t>
      </w:r>
      <w:r>
        <w:t xml:space="preserve"> </w:t>
      </w:r>
      <w:r>
        <w:t xml:space="preserve">abuse.</w:t>
      </w:r>
    </w:p>
    <w:p>
      <w:pPr>
        <w:pStyle w:val="BodyText"/>
      </w:pPr>
      <w:r>
        <w:t xml:space="preserve">Both themes—teenage sexual activity and the sexual abuse of</w:t>
      </w:r>
      <w:r>
        <w:t xml:space="preserve"> </w:t>
      </w:r>
      <w:r>
        <w:t xml:space="preserve">children—have inspired countless literary works. William Shakespeare</w:t>
      </w:r>
      <w:r>
        <w:t xml:space="preserve"> </w:t>
      </w:r>
      <w:r>
        <w:t xml:space="preserve">created the most famous pair of teenage lovers, one of whom is just 13</w:t>
      </w:r>
      <w:r>
        <w:t xml:space="preserve"> </w:t>
      </w:r>
      <w:r>
        <w:t xml:space="preserve">years of age. See Romeo and Juliet, act I, sc. 2, l. 9 (</w:t>
      </w:r>
      <w:r>
        <w:t xml:space="preserve">“</w:t>
      </w:r>
      <w:r>
        <w:t xml:space="preserve">She hath not</w:t>
      </w:r>
      <w:r>
        <w:t xml:space="preserve"> </w:t>
      </w:r>
      <w:r>
        <w:t xml:space="preserve">seen the change of fourteen years</w:t>
      </w:r>
      <w:r>
        <w:t xml:space="preserve">”</w:t>
      </w:r>
      <w:r>
        <w:t xml:space="preserve">). In the drama, Shakespeare portrays</w:t>
      </w:r>
      <w:r>
        <w:t xml:space="preserve"> </w:t>
      </w:r>
      <w:r>
        <w:t xml:space="preserve">the relationship as something splendid and innocent, but not juvenile.</w:t>
      </w:r>
      <w:r>
        <w:t xml:space="preserve"> </w:t>
      </w:r>
      <w:r>
        <w:t xml:space="preserve">The work has inspired no less than 40 motion pictures, some of which</w:t>
      </w:r>
      <w:r>
        <w:t xml:space="preserve"> </w:t>
      </w:r>
      <w:r>
        <w:t xml:space="preserve">suggest that the teenagers consummated their relationship.</w:t>
      </w:r>
      <w:r>
        <w:t xml:space="preserve"> </w:t>
      </w:r>
      <w:r>
        <w:rPr>
          <w:i/>
        </w:rPr>
        <w:t xml:space="preserve">E.g.,</w:t>
      </w:r>
      <w:r>
        <w:t xml:space="preserve"> </w:t>
      </w:r>
      <w:r>
        <w:t xml:space="preserve">Romeo and Juliet (B. Luhrmann director, 1996). Shakespeare may not have</w:t>
      </w:r>
      <w:r>
        <w:t xml:space="preserve"> </w:t>
      </w:r>
      <w:r>
        <w:t xml:space="preserve">written sexually explicit scenes for the Elizabethan audience, but were</w:t>
      </w:r>
      <w:r>
        <w:t xml:space="preserve"> </w:t>
      </w:r>
      <w:r>
        <w:t xml:space="preserve">modern directors to adopt a less conventional approach, that fact alone</w:t>
      </w:r>
      <w:r>
        <w:t xml:space="preserve"> </w:t>
      </w:r>
      <w:r>
        <w:t xml:space="preserve">would not compel the conclusion that the work was obscene.</w:t>
      </w:r>
    </w:p>
    <w:p>
      <w:pPr>
        <w:pStyle w:val="BodyText"/>
      </w:pPr>
      <w:r>
        <w:t xml:space="preserve">Contemporary movies pursue similar themes. Last year’s Academy Awards</w:t>
      </w:r>
      <w:r>
        <w:t xml:space="preserve"> </w:t>
      </w:r>
      <w:r>
        <w:t xml:space="preserve">featured the movie, Traffic, which was nominated for Best Picture. The film portrays a teenager, identified as a 16year-old, who becomes addicted to drugs. The viewer sees the degradation of her addiction, which in the end leads her to a filthy room to trade sex for drugs. The year before, American Beauty won the Academy Award for Best Picture. In the course of the movie, a</w:t>
      </w:r>
      <w:r>
        <w:t xml:space="preserve"> </w:t>
      </w:r>
      <w:r>
        <w:t xml:space="preserve">teenage girl engages in sexual relations with her teenage boyfriend, and</w:t>
      </w:r>
      <w:r>
        <w:t xml:space="preserve"> </w:t>
      </w:r>
      <w:r>
        <w:t xml:space="preserve">another yields herself to the gratification of a middle-aged man. The</w:t>
      </w:r>
      <w:r>
        <w:t xml:space="preserve"> </w:t>
      </w:r>
      <w:r>
        <w:t xml:space="preserve">film also contains a scene where, although the movie audience</w:t>
      </w:r>
      <w:r>
        <w:t xml:space="preserve"> </w:t>
      </w:r>
      <w:r>
        <w:t xml:space="preserve">understands the act is not taking place, one character believes he is</w:t>
      </w:r>
      <w:r>
        <w:t xml:space="preserve"> </w:t>
      </w:r>
      <w:r>
        <w:t xml:space="preserve">watching a teenage boy performing a sexual act on an older man.</w:t>
      </w:r>
    </w:p>
    <w:p>
      <w:pPr>
        <w:pStyle w:val="BodyText"/>
      </w:pPr>
      <w:r>
        <w:t xml:space="preserve">Our society, like other cultures, has empathy and enduring fascination</w:t>
      </w:r>
      <w:r>
        <w:t xml:space="preserve"> </w:t>
      </w:r>
      <w:r>
        <w:t xml:space="preserve">with the lives and destinies of the young.</w:t>
      </w:r>
      <w:r>
        <w:t xml:space="preserve"> </w:t>
      </w:r>
      <w:r>
        <w:t xml:space="preserve">Art and literature express the vital interest we all have</w:t>
      </w:r>
      <w:r>
        <w:t xml:space="preserve"> </w:t>
      </w:r>
      <w:r>
        <w:t xml:space="preserve">in the formative years we ourselves once</w:t>
      </w:r>
      <w:r>
        <w:t xml:space="preserve"> </w:t>
      </w:r>
      <w:r>
        <w:t xml:space="preserve">knew, when wounds can be so grievous, disappointment so profound, and</w:t>
      </w:r>
      <w:r>
        <w:t xml:space="preserve"> </w:t>
      </w:r>
      <w:r>
        <w:t xml:space="preserve">mistaken choices so tragic, but when moral acts and self-fulfillment are</w:t>
      </w:r>
      <w:r>
        <w:t xml:space="preserve"> </w:t>
      </w:r>
      <w:r>
        <w:t xml:space="preserve">still in reach. Whether or not the films we mention violate the CPPA,</w:t>
      </w:r>
      <w:r>
        <w:t xml:space="preserve"> </w:t>
      </w:r>
      <w:r>
        <w:t xml:space="preserve">they explore themes within the wide sweep of the statute’s prohibitions.</w:t>
      </w:r>
      <w:r>
        <w:t xml:space="preserve"> </w:t>
      </w:r>
      <w:r>
        <w:t xml:space="preserve">If these films, or hundreds of others of lesser note that explore those</w:t>
      </w:r>
      <w:r>
        <w:t xml:space="preserve"> </w:t>
      </w:r>
      <w:r>
        <w:t xml:space="preserve">subjects, contain a single graphic depiction of sexual activity within</w:t>
      </w:r>
      <w:r>
        <w:t xml:space="preserve"> </w:t>
      </w:r>
      <w:r>
        <w:t xml:space="preserve">the statutory definition, the possessor of the film would be subject to</w:t>
      </w:r>
      <w:r>
        <w:t xml:space="preserve"> </w:t>
      </w:r>
      <w:r>
        <w:t xml:space="preserve">severe punishment without inquiry into the work’s redeeming value. This</w:t>
      </w:r>
      <w:r>
        <w:t xml:space="preserve"> </w:t>
      </w:r>
      <w:r>
        <w:t xml:space="preserve">is inconsistent with an essential First Amendment rule:</w:t>
      </w:r>
      <w:r>
        <w:t xml:space="preserve"> </w:t>
      </w:r>
      <w:r>
        <w:t xml:space="preserve">The artistic merit of a work does not depend on the presence of a single explicit</w:t>
      </w:r>
      <w:r>
        <w:t xml:space="preserve"> </w:t>
      </w:r>
      <w:r>
        <w:t xml:space="preserve">scene. See</w:t>
      </w:r>
      <w:r>
        <w:t xml:space="preserve"> </w:t>
      </w:r>
      <w:hyperlink r:id="rId79">
        <w:r>
          <w:rPr>
            <w:i/>
            <w:rStyle w:val="Hyperlink"/>
          </w:rPr>
          <w:t xml:space="preserve">Book Named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“</w:t>
        </w:r>
        <w:r>
          <w:rPr>
            <w:i/>
            <w:rStyle w:val="Hyperlink"/>
          </w:rPr>
          <w:t xml:space="preserve">John Cleland’s Memoirs of a Woman of Pleasure</w:t>
        </w:r>
        <w:r>
          <w:rPr>
            <w:i/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Attorney General of Mass.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1966) (plurality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opinion)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[T]he social value of the book can neither be weighed against nor</w:t>
      </w:r>
      <w:r>
        <w:t xml:space="preserve"> </w:t>
      </w:r>
      <w:r>
        <w:t xml:space="preserve">canceled by its prurient appeal or patent offensiveness</w:t>
      </w:r>
      <w:r>
        <w:t xml:space="preserve">”</w:t>
      </w:r>
      <w:r>
        <w:t xml:space="preserve">). Under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First Amendment requires that redeeming value be judged by</w:t>
      </w:r>
      <w:r>
        <w:t xml:space="preserve"> </w:t>
      </w:r>
      <w:r>
        <w:t xml:space="preserve">considering the work as a whole. Where the scene is part of the</w:t>
      </w:r>
      <w:r>
        <w:t xml:space="preserve"> </w:t>
      </w:r>
      <w:r>
        <w:t xml:space="preserve">narrative, the work itself does not for this reason become obscene, even</w:t>
      </w:r>
      <w:r>
        <w:t xml:space="preserve"> </w:t>
      </w:r>
      <w:r>
        <w:t xml:space="preserve">though the scene in isolation might be offensive. See</w:t>
      </w:r>
      <w:r>
        <w:t xml:space="preserve"> </w:t>
      </w:r>
      <w:hyperlink r:id="rId80">
        <w:r>
          <w:rPr>
            <w:i/>
            <w:rStyle w:val="Hyperlink"/>
          </w:rPr>
          <w:t xml:space="preserve">Kois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Wisconsin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1972)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</w:hyperlink>
      <w:hyperlink r:id="rId80"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For this reason, and the others we have noted, the CPPA cannot be read</w:t>
      </w:r>
      <w:r>
        <w:t xml:space="preserve"> </w:t>
      </w:r>
      <w:r>
        <w:t xml:space="preserve">to prohibit obscenity, because it lacks the required link between its</w:t>
      </w:r>
      <w:r>
        <w:t xml:space="preserve"> </w:t>
      </w:r>
      <w:r>
        <w:t xml:space="preserve">prohibitions and the affront to community standards prohibited by the</w:t>
      </w:r>
      <w:r>
        <w:t xml:space="preserve"> </w:t>
      </w:r>
      <w:r>
        <w:t xml:space="preserve">definition of obscenity.</w:t>
      </w:r>
    </w:p>
    <w:p>
      <w:pPr>
        <w:pStyle w:val="BodyText"/>
      </w:pPr>
      <w:r>
        <w:t xml:space="preserve">The Government seeks to address this deficiency by arguing that speech</w:t>
      </w:r>
      <w:r>
        <w:t xml:space="preserve"> </w:t>
      </w:r>
      <w:r>
        <w:t xml:space="preserve">prohibited by the CPPA is virtually indistinguishable from child</w:t>
      </w:r>
      <w:r>
        <w:t xml:space="preserve"> </w:t>
      </w:r>
      <w:r>
        <w:t xml:space="preserve">pornography, which may be banned without regard to whether it depicts</w:t>
      </w:r>
      <w:r>
        <w:t xml:space="preserve"> </w:t>
      </w:r>
      <w:r>
        <w:t xml:space="preserve">works of value. See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Where the images are themselves the product of child sexual abuse,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the State had an interest in stamping it out</w:t>
      </w:r>
      <w:r>
        <w:t xml:space="preserve"> </w:t>
      </w:r>
      <w:r>
        <w:t xml:space="preserve">without regard to any judgment about its content. See also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775 (O’Connor, J., concurring) (</w:t>
      </w:r>
      <w:r>
        <w:t xml:space="preserve">“</w:t>
      </w:r>
      <w:r>
        <w:t xml:space="preserve">As drafted, New York’s statute does not attempt to suppress the communication of</w:t>
      </w:r>
      <w:r>
        <w:t xml:space="preserve"> </w:t>
      </w:r>
      <w:r>
        <w:t xml:space="preserve">particular ideas</w:t>
      </w:r>
      <w:r>
        <w:t xml:space="preserve">”</w:t>
      </w:r>
      <w:r>
        <w:t xml:space="preserve">). The production of the work, not its content, was the</w:t>
      </w:r>
      <w:r>
        <w:t xml:space="preserve"> </w:t>
      </w:r>
      <w:r>
        <w:t xml:space="preserve">target of the statute. The fact that a work contained serious literary,</w:t>
      </w:r>
      <w:r>
        <w:t xml:space="preserve"> </w:t>
      </w:r>
      <w:r>
        <w:t xml:space="preserve">artistic, or other value did not excuse the harm it caused to its child</w:t>
      </w:r>
      <w:r>
        <w:t xml:space="preserve"> </w:t>
      </w:r>
      <w:r>
        <w:t xml:space="preserve">participants. It was simply</w:t>
      </w:r>
      <w:r>
        <w:t xml:space="preserve"> </w:t>
      </w:r>
      <w:r>
        <w:t xml:space="preserve">“</w:t>
      </w:r>
      <w:r>
        <w:t xml:space="preserve">unrealistic to equate a community’s</w:t>
      </w:r>
      <w:r>
        <w:t xml:space="preserve"> </w:t>
      </w:r>
      <w:r>
        <w:t xml:space="preserve">toleration for sexually oriented materials with the permissible scope of</w:t>
      </w:r>
      <w:r>
        <w:t xml:space="preserve"> </w:t>
      </w:r>
      <w:r>
        <w:t xml:space="preserve">legislation aimed at protecting children from sexual exploitation.</w:t>
      </w:r>
      <w:r>
        <w:t xml:space="preserve">”</w:t>
      </w:r>
    </w:p>
    <w:p>
      <w:pPr>
        <w:pStyle w:val="BodyText"/>
      </w:pPr>
      <w:r>
        <w:rPr>
          <w:i/>
        </w:rPr>
        <w:t xml:space="preserve">Ferber</w:t>
      </w:r>
      <w:r>
        <w:t xml:space="preserve"> </w:t>
      </w:r>
      <w:r>
        <w:t xml:space="preserve">upheld a prohibition on the distribution and sale of child pornography,</w:t>
      </w:r>
      <w:r>
        <w:t xml:space="preserve"> </w:t>
      </w:r>
      <w:r>
        <w:t xml:space="preserve">as well as its production,</w:t>
      </w:r>
      <w:r>
        <w:t xml:space="preserve"> </w:t>
      </w:r>
      <w:r>
        <w:t xml:space="preserve">because these acts were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 in two ways.</w:t>
      </w:r>
      <w:r>
        <w:t xml:space="preserve"> </w:t>
      </w:r>
      <w:r>
        <w:t xml:space="preserve">First, as a permanent record of a child’s abuse,</w:t>
      </w:r>
      <w:r>
        <w:t xml:space="preserve"> </w:t>
      </w:r>
      <w:r>
        <w:t xml:space="preserve">the continued circulation itself would harm the child who had participated.</w:t>
      </w:r>
      <w:r>
        <w:t xml:space="preserve"> </w:t>
      </w:r>
      <w:r>
        <w:t xml:space="preserve">Like a defamatory statement,</w:t>
      </w:r>
      <w:r>
        <w:t xml:space="preserve"> </w:t>
      </w:r>
      <w:r>
        <w:t xml:space="preserve">each new publication of the speech</w:t>
      </w:r>
      <w:r>
        <w:t xml:space="preserve"> </w:t>
      </w:r>
      <w:r>
        <w:t xml:space="preserve">would cause new injury to the child’s reputation and emotional well-being.</w:t>
      </w:r>
      <w:r>
        <w:t xml:space="preserve"> </w:t>
      </w:r>
      <w:r>
        <w:t xml:space="preserve">Second, because the traffic in child pornography</w:t>
      </w:r>
      <w:r>
        <w:t xml:space="preserve"> </w:t>
      </w:r>
      <w:r>
        <w:t xml:space="preserve">was an economic motive for its production,</w:t>
      </w:r>
      <w:r>
        <w:t xml:space="preserve"> </w:t>
      </w:r>
      <w:r>
        <w:t xml:space="preserve">the State had an interest in closing the distribution network.</w:t>
      </w:r>
      <w:r>
        <w:t xml:space="preserve"> </w:t>
      </w:r>
      <w:r>
        <w:t xml:space="preserve">“</w:t>
      </w:r>
      <w:r>
        <w:t xml:space="preserve">The most expeditious if not the only practical method of law enforcement</w:t>
      </w:r>
      <w:r>
        <w:t xml:space="preserve"> </w:t>
      </w:r>
      <w:r>
        <w:t xml:space="preserve">may be to dry up the market for this material</w:t>
      </w:r>
      <w:r>
        <w:t xml:space="preserve"> </w:t>
      </w:r>
      <w:r>
        <w:t xml:space="preserve">by imposing severe criminal penalties</w:t>
      </w:r>
      <w:r>
        <w:t xml:space="preserve"> </w:t>
      </w:r>
      <w:r>
        <w:t xml:space="preserve">on persons selling, advertising, or otherwise promoting the product.</w:t>
      </w:r>
      <w:r>
        <w:t xml:space="preserve">”</w:t>
      </w:r>
      <w:r>
        <w:t xml:space="preserve"> </w:t>
      </w:r>
      <w:r>
        <w:t xml:space="preserve">Under either rationale, the speech had what the Court in</w:t>
      </w:r>
      <w:r>
        <w:t xml:space="preserve"> </w:t>
      </w:r>
      <w:r>
        <w:t xml:space="preserve">effect held was a proximate link to the crime from which it came.</w:t>
      </w:r>
    </w:p>
    <w:p>
      <w:pPr>
        <w:pStyle w:val="BodyText"/>
      </w:pPr>
      <w:r>
        <w:t xml:space="preserve">Later, in</w:t>
      </w:r>
      <w:r>
        <w:t xml:space="preserve"> </w:t>
      </w:r>
      <w:hyperlink r:id="rId81">
        <w:r>
          <w:rPr>
            <w:i/>
            <w:rStyle w:val="Hyperlink"/>
          </w:rPr>
          <w:t xml:space="preserve">Osborne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1990),</w:t>
        </w:r>
      </w:hyperlink>
      <w:r>
        <w:t xml:space="preserve"> </w:t>
      </w:r>
      <w:r>
        <w:t xml:space="preserve">the Court ruled that these same interests justified a ban on the</w:t>
      </w:r>
      <w:r>
        <w:t xml:space="preserve"> </w:t>
      </w:r>
      <w:r>
        <w:t xml:space="preserve">possession of pornography produced by using children.</w:t>
      </w:r>
      <w:r>
        <w:t xml:space="preserve"> </w:t>
      </w:r>
      <w:r>
        <w:t xml:space="preserve">“</w:t>
      </w:r>
      <w:r>
        <w:t xml:space="preserve">Given the</w:t>
      </w:r>
      <w:r>
        <w:t xml:space="preserve"> </w:t>
      </w:r>
      <w:r>
        <w:t xml:space="preserve">importance of the State’s interest in protecting the victims of child</w:t>
      </w:r>
      <w:r>
        <w:t xml:space="preserve"> </w:t>
      </w:r>
      <w:r>
        <w:t xml:space="preserve">pornography,</w:t>
      </w:r>
      <w:r>
        <w:t xml:space="preserve">”</w:t>
      </w:r>
      <w:r>
        <w:t xml:space="preserve"> </w:t>
      </w:r>
      <w:r>
        <w:t xml:space="preserve">the State was justified in</w:t>
      </w:r>
      <w:r>
        <w:t xml:space="preserve"> </w:t>
      </w:r>
      <w:r>
        <w:t xml:space="preserve">“</w:t>
      </w:r>
      <w:r>
        <w:t xml:space="preserve">attempting to stamp out this</w:t>
      </w:r>
      <w:r>
        <w:t xml:space="preserve"> </w:t>
      </w:r>
      <w:r>
        <w:t xml:space="preserve">vice at all levels in the distribution chain.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</w:t>
      </w:r>
      <w:r>
        <w:t xml:space="preserve"> </w:t>
      </w:r>
      <w:r>
        <w:rPr>
          <w:i/>
        </w:rPr>
        <w:t xml:space="preserve">Osborne</w:t>
      </w:r>
      <w:r>
        <w:t xml:space="preserve"> </w:t>
      </w:r>
      <w:r>
        <w:t xml:space="preserve">also noted the State’s interest in preventing child pornography from</w:t>
      </w:r>
      <w:r>
        <w:t xml:space="preserve"> </w:t>
      </w:r>
      <w:r>
        <w:t xml:space="preserve">being used as an aid in the solicitation of minors.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111. The</w:t>
      </w:r>
      <w:r>
        <w:t xml:space="preserve"> </w:t>
      </w:r>
      <w:r>
        <w:t xml:space="preserve">Court, however, anchored its holding in the concern for the</w:t>
      </w:r>
      <w:r>
        <w:t xml:space="preserve"> </w:t>
      </w:r>
      <w:r>
        <w:t xml:space="preserve">participants, those whom it called the</w:t>
      </w:r>
      <w:r>
        <w:t xml:space="preserve"> </w:t>
      </w:r>
      <w:r>
        <w:t xml:space="preserve">“</w:t>
      </w:r>
      <w:r>
        <w:t xml:space="preserve">victims of child pornography.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 It did not suggest that, absent this concern, other</w:t>
      </w:r>
      <w:r>
        <w:t xml:space="preserve"> </w:t>
      </w:r>
      <w:r>
        <w:t xml:space="preserve">governmental interests would suffice. See</w:t>
      </w:r>
      <w:r>
        <w:t xml:space="preserve"> </w:t>
      </w:r>
      <w:r>
        <w:rPr>
          <w:i/>
        </w:rPr>
        <w:t xml:space="preserve">infra,</w:t>
      </w:r>
      <w:r>
        <w:t xml:space="preserve"> </w:t>
      </w:r>
      <w:r>
        <w:t xml:space="preserve">at 251-253.</w:t>
      </w:r>
    </w:p>
    <w:p>
      <w:pPr>
        <w:pStyle w:val="BodyText"/>
      </w:pPr>
      <w:r>
        <w:t xml:space="preserve">In contrast to the speech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speech that itself is the record of sexual abuse,</w:t>
      </w:r>
      <w:r>
        <w:t xml:space="preserve"> </w:t>
      </w:r>
      <w:r>
        <w:t xml:space="preserve">the CPPA prohibits speech that records no crime and creates no victims by its production.</w:t>
      </w:r>
      <w:r>
        <w:t xml:space="preserve"> </w:t>
      </w:r>
      <w:r>
        <w:t xml:space="preserve">Virtual child pornography is not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children, as were the materials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hyperlink r:id="rId82">
        <w:r>
          <w:rPr>
            <w:rStyle w:val="Hyperlink"/>
          </w:rPr>
          <w:t xml:space="preserve">458 U. S., at 759</w:t>
        </w:r>
      </w:hyperlink>
      <w:r>
        <w:t xml:space="preserve">.</w:t>
      </w:r>
      <w:r>
        <w:t xml:space="preserve"> </w:t>
      </w:r>
      <w:r>
        <w:t xml:space="preserve">While the Government asserts that the images</w:t>
      </w:r>
      <w:r>
        <w:t xml:space="preserve"> </w:t>
      </w:r>
      <w:r>
        <w:t xml:space="preserve">can lead to actual instances of child abuse …</w:t>
      </w:r>
      <w:r>
        <w:t xml:space="preserve"> </w:t>
      </w:r>
      <w:r>
        <w:t xml:space="preserve">the causal link is contingent and indirect.</w:t>
      </w:r>
      <w:r>
        <w:t xml:space="preserve"> </w:t>
      </w:r>
      <w:r>
        <w:t xml:space="preserve">The harm does not necessarily follow from the speech,</w:t>
      </w:r>
      <w:r>
        <w:t xml:space="preserve"> </w:t>
      </w:r>
      <w:r>
        <w:t xml:space="preserve">but depends upon some unquantified potential for subsequent criminal acts.</w:t>
      </w:r>
    </w:p>
    <w:p>
      <w:pPr>
        <w:pStyle w:val="BodyText"/>
      </w:pPr>
      <w:r>
        <w:t xml:space="preserve">The Government says these indirect harms are sufficient</w:t>
      </w:r>
      <w:r>
        <w:t xml:space="preserve"> </w:t>
      </w:r>
      <w:r>
        <w:t xml:space="preserve">because, as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acknowledged,</w:t>
      </w:r>
      <w:r>
        <w:t xml:space="preserve"> </w:t>
      </w:r>
      <w:r>
        <w:t xml:space="preserve">child pornography rarely can be valuable speech.</w:t>
      </w:r>
      <w:r>
        <w:t xml:space="preserve"> </w:t>
      </w:r>
      <w:r>
        <w:t xml:space="preserve">See</w:t>
      </w:r>
      <w:r>
        <w:t xml:space="preserve"> </w:t>
      </w:r>
      <w:hyperlink r:id="rId82">
        <w:r>
          <w:rPr>
            <w:rStyle w:val="Hyperlink"/>
          </w:rPr>
          <w:t xml:space="preserve">458 U. S., at 762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value of permitting live performances and photographic</w:t>
      </w:r>
      <w:r>
        <w:t xml:space="preserve"> </w:t>
      </w:r>
      <w:r>
        <w:t xml:space="preserve">reproductions of children engaged in lewd sexual conduct is exceedingly</w:t>
      </w:r>
      <w:r>
        <w:t xml:space="preserve"> </w:t>
      </w:r>
      <w:r>
        <w:t xml:space="preserve">modest, if not</w:t>
      </w:r>
      <w:r>
        <w:t xml:space="preserve"> </w:t>
      </w:r>
      <w:r>
        <w:rPr>
          <w:i/>
        </w:rPr>
        <w:t xml:space="preserve">de minimis</w:t>
      </w:r>
      <w:r>
        <w:t xml:space="preserve">”</w:t>
      </w:r>
      <w:r>
        <w:t xml:space="preserve">). This argument, however, suffers from two</w:t>
      </w:r>
      <w:r>
        <w:t xml:space="preserve"> </w:t>
      </w:r>
      <w:r>
        <w:t xml:space="preserve">flaws. First,</w:t>
      </w:r>
      <w:r>
        <w:t xml:space="preserve"> </w:t>
      </w:r>
      <w:r>
        <w:rPr>
          <w:i/>
        </w:rPr>
        <w:t xml:space="preserve">Ferber’s</w:t>
      </w:r>
      <w:r>
        <w:t xml:space="preserve"> </w:t>
      </w:r>
      <w:r>
        <w:t xml:space="preserve">judgment about child pornography was</w:t>
      </w:r>
      <w:r>
        <w:t xml:space="preserve"> </w:t>
      </w:r>
      <w:r>
        <w:t xml:space="preserve">based upon how it was made, not on what it communicated. The case</w:t>
      </w:r>
      <w:r>
        <w:t xml:space="preserve"> </w:t>
      </w:r>
      <w:r>
        <w:t xml:space="preserve">reaffirmed that where the speech is neither obscene nor the product of</w:t>
      </w:r>
      <w:r>
        <w:t xml:space="preserve"> </w:t>
      </w:r>
      <w:r>
        <w:t xml:space="preserve">sexual abuse, it does not fall outside the protection of the First</w:t>
      </w:r>
      <w:r>
        <w:t xml:space="preserve"> </w:t>
      </w:r>
      <w:r>
        <w:t xml:space="preserve">Amendment.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764-765 (</w:t>
      </w:r>
      <w:r>
        <w:t xml:space="preserve">“</w:t>
      </w:r>
      <w:r>
        <w:t xml:space="preserve">[T]he distribution of descriptions or</w:t>
      </w:r>
      <w:r>
        <w:t xml:space="preserve"> </w:t>
      </w:r>
      <w:r>
        <w:t xml:space="preserve">other depictions of sexual conduct, not otherwise obscene, which do not</w:t>
      </w:r>
      <w:r>
        <w:t xml:space="preserve"> </w:t>
      </w:r>
      <w:r>
        <w:t xml:space="preserve">involve live performance or photographic or other visual reproduction of</w:t>
      </w:r>
      <w:r>
        <w:t xml:space="preserve"> </w:t>
      </w:r>
      <w:r>
        <w:t xml:space="preserve">live performances, retains First Amendment protection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second flaw in the Government’s position is that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did not</w:t>
      </w:r>
      <w:r>
        <w:t xml:space="preserve"> </w:t>
      </w:r>
      <w:r>
        <w:t xml:space="preserve">hold that child pornography is by definition without value. On the</w:t>
      </w:r>
      <w:r>
        <w:t xml:space="preserve"> </w:t>
      </w:r>
      <w:r>
        <w:t xml:space="preserve">contrary, the Court recognized some works in this category might have</w:t>
      </w:r>
      <w:r>
        <w:t xml:space="preserve"> </w:t>
      </w:r>
      <w:r>
        <w:t xml:space="preserve">significant value,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761, but relied on virtual images—the</w:t>
      </w:r>
      <w:r>
        <w:t xml:space="preserve"> </w:t>
      </w:r>
      <w:r>
        <w:t xml:space="preserve">very images prohibited by the CPPA—as an alternative and permissible</w:t>
      </w:r>
      <w:r>
        <w:t xml:space="preserve"> </w:t>
      </w:r>
      <w:r>
        <w:t xml:space="preserve">means of expression:</w:t>
      </w:r>
      <w:r>
        <w:t xml:space="preserve"> </w:t>
      </w:r>
      <w:r>
        <w:t xml:space="preserve">“</w:t>
      </w:r>
      <w:hyperlink w:anchor="i">
        <w:r>
          <w:rPr>
            <w:rStyle w:val="Hyperlink"/>
          </w:rPr>
          <w:t xml:space="preserve">I</w:t>
        </w:r>
      </w:hyperlink>
      <w:r>
        <w:t xml:space="preserve">f it were necessary for literary or artistic</w:t>
      </w:r>
      <w:r>
        <w:t xml:space="preserve"> </w:t>
      </w:r>
      <w:r>
        <w:t xml:space="preserve">value, a person over the statutory age who perhaps looked younger could</w:t>
      </w:r>
      <w:r>
        <w:t xml:space="preserve"> </w:t>
      </w:r>
      <w:r>
        <w:t xml:space="preserve">be utilized. Simulation outside of the prohibition of the statute could</w:t>
      </w:r>
      <w:r>
        <w:t xml:space="preserve"> </w:t>
      </w:r>
      <w:r>
        <w:t xml:space="preserve">provide another alternative.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763.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then, not only</w:t>
      </w:r>
      <w:r>
        <w:t xml:space="preserve"> </w:t>
      </w:r>
      <w:r>
        <w:t xml:space="preserve">referred to the distinction between actual and virtual child</w:t>
      </w:r>
      <w:r>
        <w:t xml:space="preserve"> </w:t>
      </w:r>
      <w:r>
        <w:t xml:space="preserve">pornography, it relied on it as a reason supporting its holding.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provides no support for a statute that eliminates the</w:t>
      </w:r>
      <w:r>
        <w:t xml:space="preserve"> </w:t>
      </w:r>
      <w:r>
        <w:t xml:space="preserve">distinction and makes the alternative mode criminal as well.</w:t>
      </w:r>
    </w:p>
    <w:p>
      <w:pPr>
        <w:pStyle w:val="Heading4"/>
      </w:pPr>
      <w:bookmarkStart w:id="83" w:name="iii"/>
      <w:r>
        <w:t xml:space="preserve">III</w:t>
      </w:r>
      <w:bookmarkEnd w:id="83"/>
    </w:p>
    <w:p>
      <w:pPr>
        <w:pStyle w:val="FirstParagraph"/>
      </w:pPr>
      <w:r>
        <w:t xml:space="preserve">The CPPA, for reasons we have explored, is inconsistent with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and finds no support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The Government seeks to justify its prohibitions in other ways.</w:t>
      </w:r>
      <w:r>
        <w:t xml:space="preserve"> </w:t>
      </w:r>
      <w:r>
        <w:t xml:space="preserve">It argues that the CPPA is necessary</w:t>
      </w:r>
      <w:r>
        <w:t xml:space="preserve"> </w:t>
      </w:r>
      <w:r>
        <w:t xml:space="preserve">because pedophiles may use virtual child pornography to seduce children.</w:t>
      </w:r>
      <w:r>
        <w:t xml:space="preserve"> </w:t>
      </w:r>
      <w:r>
        <w:t xml:space="preserve">There are many things innocent in themselves, however,</w:t>
      </w:r>
      <w:r>
        <w:t xml:space="preserve"> </w:t>
      </w:r>
      <w:r>
        <w:t xml:space="preserve">such as cartoons, video games, and candy,</w:t>
      </w:r>
      <w:r>
        <w:t xml:space="preserve"> </w:t>
      </w:r>
      <w:r>
        <w:t xml:space="preserve">that might be used for immoral purposes,</w:t>
      </w:r>
      <w:r>
        <w:t xml:space="preserve"> </w:t>
      </w:r>
      <w:r>
        <w:t xml:space="preserve">yet we would not expect those to be prohibited</w:t>
      </w:r>
      <w:r>
        <w:t xml:space="preserve"> </w:t>
      </w:r>
      <w:r>
        <w:t xml:space="preserve">because they can be misused.</w:t>
      </w:r>
      <w:r>
        <w:t xml:space="preserve"> </w:t>
      </w:r>
      <w:r>
        <w:t xml:space="preserve">The Government, of course, may punish adults who provide unsuitable</w:t>
      </w:r>
      <w:r>
        <w:t xml:space="preserve"> </w:t>
      </w:r>
      <w:r>
        <w:t xml:space="preserve">materials to children, see</w:t>
      </w:r>
      <w:r>
        <w:t xml:space="preserve"> </w:t>
      </w:r>
      <w:hyperlink r:id="rId84">
        <w:r>
          <w:rPr>
            <w:i/>
            <w:rStyle w:val="Hyperlink"/>
          </w:rPr>
          <w:t xml:space="preserve">Ginsberg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1968),</w:t>
        </w:r>
      </w:hyperlink>
      <w:r>
        <w:t xml:space="preserve"> </w:t>
      </w:r>
      <w:r>
        <w:t xml:space="preserve">and it may enforce criminal penalties for unlawful solicitation.</w:t>
      </w:r>
      <w:r>
        <w:t xml:space="preserve"> </w:t>
      </w:r>
      <w:r>
        <w:t xml:space="preserve">The precedents establish, however,</w:t>
      </w:r>
      <w:r>
        <w:t xml:space="preserve"> </w:t>
      </w:r>
      <w:r>
        <w:t xml:space="preserve">that speech within the rights of adults to hear</w:t>
      </w:r>
      <w:r>
        <w:t xml:space="preserve"> </w:t>
      </w:r>
      <w:r>
        <w:t xml:space="preserve">may not be silenced completely in an attempt to shield children</w:t>
      </w:r>
      <w:r>
        <w:t xml:space="preserve"> </w:t>
      </w:r>
      <w:r>
        <w:t xml:space="preserve">from it. See</w:t>
      </w:r>
      <w:r>
        <w:t xml:space="preserve"> </w:t>
      </w:r>
      <w:hyperlink r:id="rId85">
        <w:r>
          <w:rPr>
            <w:i/>
            <w:rStyle w:val="Hyperlink"/>
          </w:rPr>
          <w:t xml:space="preserve">Sable Communications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hyperlink r:id="rId86">
        <w:r>
          <w:rPr>
            <w:i/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Michigan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1957),</w:t>
        </w:r>
      </w:hyperlink>
      <w:r>
        <w:t xml:space="preserve"> </w:t>
      </w:r>
      <w:r>
        <w:t xml:space="preserve">the Court invalidated a statute prohibiting distribution of an indecent</w:t>
      </w:r>
      <w:r>
        <w:t xml:space="preserve"> </w:t>
      </w:r>
      <w:r>
        <w:t xml:space="preserve">publication because of its tendency to</w:t>
      </w:r>
      <w:r>
        <w:t xml:space="preserve"> </w:t>
      </w:r>
      <w:r>
        <w:t xml:space="preserve">“</w:t>
      </w:r>
      <w:r>
        <w:t xml:space="preserve">`incite minors to violent or</w:t>
      </w:r>
      <w:r>
        <w:t xml:space="preserve"> </w:t>
      </w:r>
      <w:r>
        <w:t xml:space="preserve">depraved or immoral acts.’</w:t>
      </w:r>
      <w:r>
        <w:t xml:space="preserve">”</w:t>
      </w:r>
      <w:r>
        <w:t xml:space="preserve"> </w:t>
      </w:r>
      <w:r>
        <w:t xml:space="preserve">A unanimous Court agreed upon the important</w:t>
      </w:r>
      <w:r>
        <w:t xml:space="preserve"> </w:t>
      </w:r>
      <w:r>
        <w:t xml:space="preserve">First Amendment principle that the State could not</w:t>
      </w:r>
      <w:r>
        <w:t xml:space="preserve"> </w:t>
      </w:r>
      <w:r>
        <w:t xml:space="preserve">“</w:t>
      </w:r>
      <w:r>
        <w:t xml:space="preserve">reduce the adult</w:t>
      </w:r>
      <w:r>
        <w:t xml:space="preserve"> </w:t>
      </w:r>
      <w:r>
        <w:t xml:space="preserve">population . . . to reading only what is fit for children.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</w:t>
      </w:r>
      <w:r>
        <w:t xml:space="preserve"> </w:t>
      </w:r>
      <w:r>
        <w:t xml:space="preserve">383. We have reaffirmed this holding. See</w:t>
      </w:r>
      <w:r>
        <w:t xml:space="preserve"> </w:t>
      </w:r>
      <w:hyperlink r:id="rId87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2000)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[T]he objective of shielding children does not suffice to support a</w:t>
      </w:r>
      <w:r>
        <w:t xml:space="preserve"> </w:t>
      </w:r>
      <w:r>
        <w:t xml:space="preserve">blanket ban if the protection can be accomplished by a less restrictive</w:t>
      </w:r>
      <w:r>
        <w:t xml:space="preserve"> </w:t>
      </w:r>
      <w:r>
        <w:t xml:space="preserve">alternative</w:t>
      </w:r>
      <w:r>
        <w:t xml:space="preserve">”</w:t>
      </w:r>
      <w:r>
        <w:t xml:space="preserve">);</w:t>
      </w:r>
      <w:r>
        <w:t xml:space="preserve"> </w:t>
      </w:r>
      <w:hyperlink r:id="rId88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 Liberties Union</w:t>
        </w:r>
      </w:hyperlink>
      <w:r>
        <w:t xml:space="preserve"> </w:t>
      </w:r>
      <w:r>
        <w:t xml:space="preserve">(The</w:t>
      </w:r>
      <w:r>
        <w:t xml:space="preserve"> </w:t>
      </w:r>
      <w:r>
        <w:t xml:space="preserve">“</w:t>
      </w:r>
      <w:r>
        <w:t xml:space="preserve">governmental interest in protecting children from harmful</w:t>
      </w:r>
      <w:r>
        <w:t xml:space="preserve"> </w:t>
      </w:r>
      <w:r>
        <w:t xml:space="preserve">materials . . . does not justify an unnecessarily broad suppression of</w:t>
      </w:r>
      <w:r>
        <w:t xml:space="preserve"> </w:t>
      </w:r>
      <w:r>
        <w:t xml:space="preserve">speech addressed to adults</w:t>
      </w:r>
      <w:r>
        <w:t xml:space="preserve">”</w:t>
      </w:r>
      <w:r>
        <w:t xml:space="preserve">);</w:t>
      </w:r>
      <w:r>
        <w:t xml:space="preserve"> </w:t>
      </w:r>
      <w:hyperlink r:id="rId85">
        <w:r>
          <w:rPr>
            <w:i/>
            <w:rStyle w:val="Hyperlink"/>
          </w:rPr>
          <w:t xml:space="preserve">Sable Communications</w:t>
        </w:r>
      </w:hyperlink>
      <w:r>
        <w:t xml:space="preserve"> </w:t>
      </w:r>
      <w:r>
        <w:t xml:space="preserve">(striking down a ban on</w:t>
      </w:r>
      <w:r>
        <w:t xml:space="preserve"> </w:t>
      </w:r>
      <w:r>
        <w:t xml:space="preserve">“</w:t>
      </w:r>
      <w:r>
        <w:t xml:space="preserve">dial-a-porn</w:t>
      </w:r>
      <w:r>
        <w:t xml:space="preserve">”</w:t>
      </w:r>
      <w:r>
        <w:t xml:space="preserve"> </w:t>
      </w:r>
      <w:r>
        <w:t xml:space="preserve">messages that had</w:t>
      </w:r>
      <w:r>
        <w:t xml:space="preserve"> </w:t>
      </w:r>
      <w:r>
        <w:t xml:space="preserve">“</w:t>
      </w:r>
      <w:r>
        <w:t xml:space="preserve">the invalid</w:t>
      </w:r>
      <w:r>
        <w:t xml:space="preserve"> </w:t>
      </w:r>
      <w:r>
        <w:t xml:space="preserve">effect of limiting the content of adult telephone conversations to that</w:t>
      </w:r>
      <w:r>
        <w:t xml:space="preserve"> </w:t>
      </w:r>
      <w:r>
        <w:t xml:space="preserve">which is suitable for children to hear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Here, the Government wants to keep speech from children not to protect</w:t>
      </w:r>
      <w:r>
        <w:t xml:space="preserve"> </w:t>
      </w:r>
      <w:r>
        <w:t xml:space="preserve">them from its content but to protect them from those who would commit</w:t>
      </w:r>
      <w:r>
        <w:t xml:space="preserve"> </w:t>
      </w:r>
      <w:r>
        <w:t xml:space="preserve">other crimes. The principle, however, remains the same: The Government</w:t>
      </w:r>
      <w:r>
        <w:t xml:space="preserve"> </w:t>
      </w:r>
      <w:r>
        <w:t xml:space="preserve">cannot ban speech fit for adults simply because it may fall into the</w:t>
      </w:r>
      <w:r>
        <w:t xml:space="preserve"> </w:t>
      </w:r>
      <w:r>
        <w:t xml:space="preserve">hands of children. The evil in question depends upon the actor’s</w:t>
      </w:r>
      <w:r>
        <w:t xml:space="preserve"> </w:t>
      </w:r>
      <w:r>
        <w:t xml:space="preserve">unlawful conduct, conduct defined as criminal quite apart from any link</w:t>
      </w:r>
      <w:r>
        <w:t xml:space="preserve"> </w:t>
      </w:r>
      <w:r>
        <w:t xml:space="preserve">to the speech in question. This establishes that the speech ban is not</w:t>
      </w:r>
      <w:r>
        <w:t xml:space="preserve"> </w:t>
      </w:r>
      <w:r>
        <w:t xml:space="preserve">narrowly drawn. The objective is to prohibit illegal conduct, but this</w:t>
      </w:r>
      <w:r>
        <w:t xml:space="preserve"> </w:t>
      </w:r>
      <w:r>
        <w:t xml:space="preserve">restriction goes well beyond that interest by restricting the</w:t>
      </w:r>
      <w:r>
        <w:t xml:space="preserve"> </w:t>
      </w:r>
      <w:r>
        <w:t xml:space="preserve">speech available to law-abiding adults.</w:t>
      </w:r>
    </w:p>
    <w:p>
      <w:pPr>
        <w:pStyle w:val="BodyText"/>
      </w:pPr>
      <w:r>
        <w:t xml:space="preserve">The Government submits further that virtual child pornography whets the</w:t>
      </w:r>
      <w:r>
        <w:t xml:space="preserve"> </w:t>
      </w:r>
      <w:r>
        <w:t xml:space="preserve">appetites of pedophiles and encourages them to engage in illegal</w:t>
      </w:r>
      <w:r>
        <w:t xml:space="preserve"> </w:t>
      </w:r>
      <w:r>
        <w:t xml:space="preserve">conduct. This rationale cannot sustain the provision in question. The</w:t>
      </w:r>
      <w:r>
        <w:t xml:space="preserve"> </w:t>
      </w:r>
      <w:r>
        <w:t xml:space="preserve">mere tendency of speech to encourage unlawful acts is not a sufficient</w:t>
      </w:r>
      <w:r>
        <w:t xml:space="preserve"> </w:t>
      </w:r>
      <w:r>
        <w:t xml:space="preserve">reason for banning it. The government</w:t>
      </w:r>
      <w:r>
        <w:t xml:space="preserve"> </w:t>
      </w:r>
      <w:r>
        <w:t xml:space="preserve">“</w:t>
      </w:r>
      <w:r>
        <w:t xml:space="preserve">cannot constitutionally premise</w:t>
      </w:r>
      <w:r>
        <w:t xml:space="preserve"> </w:t>
      </w:r>
      <w:r>
        <w:t xml:space="preserve">legislation on the desirability of controlling a person’s private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hyperlink r:id="rId89">
        <w:r>
          <w:rPr>
            <w:i/>
            <w:rStyle w:val="Hyperlink"/>
          </w:rPr>
          <w:t xml:space="preserve">Stanley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Georgia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1969)</w:t>
        </w:r>
      </w:hyperlink>
      <w:r>
        <w:t xml:space="preserve">.</w:t>
      </w:r>
      <w:r>
        <w:t xml:space="preserve"> </w:t>
      </w:r>
      <w:r>
        <w:t xml:space="preserve">First Amendment freedoms are most in danger when the government seeks to</w:t>
      </w:r>
      <w:r>
        <w:t xml:space="preserve"> </w:t>
      </w:r>
      <w:r>
        <w:t xml:space="preserve">control thought or to justify its laws for that impermissible end. The</w:t>
      </w:r>
      <w:r>
        <w:t xml:space="preserve"> </w:t>
      </w:r>
      <w:r>
        <w:t xml:space="preserve">right to think is the beginning of freedom, and speech must be protected</w:t>
      </w:r>
      <w:r>
        <w:t xml:space="preserve"> </w:t>
      </w:r>
      <w:r>
        <w:t xml:space="preserve">from the government because speech is the beginning of thought.</w:t>
      </w:r>
    </w:p>
    <w:p>
      <w:pPr>
        <w:pStyle w:val="BodyText"/>
      </w:pPr>
      <w:r>
        <w:t xml:space="preserve">To preserve these freedoms, and to protect speech for its own sake, the</w:t>
      </w:r>
      <w:r>
        <w:t xml:space="preserve"> </w:t>
      </w:r>
      <w:r>
        <w:t xml:space="preserve">Court’s First Amendment cases draw vital distinctions between words and</w:t>
      </w:r>
      <w:r>
        <w:t xml:space="preserve"> </w:t>
      </w:r>
      <w:r>
        <w:t xml:space="preserve">deeds, between ideas and conduct. See</w:t>
      </w:r>
      <w:r>
        <w:t xml:space="preserve"> </w:t>
      </w:r>
      <w:hyperlink r:id="rId90">
        <w:r>
          <w:rPr>
            <w:i/>
            <w:rStyle w:val="Hyperlink"/>
          </w:rPr>
          <w:t xml:space="preserve">Kingsley Int’l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360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689</w:t>
        </w:r>
      </w:hyperlink>
      <w:r>
        <w:t xml:space="preserve">;</w:t>
      </w:r>
      <w:r>
        <w:t xml:space="preserve"> </w:t>
      </w:r>
      <w:r>
        <w:t xml:space="preserve">see also</w:t>
      </w:r>
      <w:r>
        <w:t xml:space="preserve"> </w:t>
      </w:r>
      <w:hyperlink r:id="rId91">
        <w:r>
          <w:rPr>
            <w:i/>
            <w:rStyle w:val="Hyperlink"/>
          </w:rPr>
          <w:t xml:space="preserve">Bartnicki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Vopper,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532 U. S. 514, 529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(2001)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normal method of deterring unlawful conduct is to impose an</w:t>
      </w:r>
      <w:r>
        <w:t xml:space="preserve"> </w:t>
      </w:r>
      <w:r>
        <w:t xml:space="preserve">appropriate punishment on the person who engages in it</w:t>
      </w:r>
      <w:r>
        <w:t xml:space="preserve">”</w:t>
      </w:r>
      <w:r>
        <w:t xml:space="preserve">). The government</w:t>
      </w:r>
      <w:r>
        <w:t xml:space="preserve"> </w:t>
      </w:r>
      <w:r>
        <w:t xml:space="preserve">may not prohibit speech because it increases the chance an unlawful act</w:t>
      </w:r>
      <w:r>
        <w:t xml:space="preserve"> </w:t>
      </w:r>
      <w:r>
        <w:t xml:space="preserve">will be committed</w:t>
      </w:r>
      <w:r>
        <w:t xml:space="preserve"> </w:t>
      </w:r>
      <w:r>
        <w:t xml:space="preserve">“</w:t>
      </w:r>
      <w:r>
        <w:t xml:space="preserve">at some indefinite future time.</w:t>
      </w:r>
      <w:r>
        <w:t xml:space="preserve">”</w:t>
      </w:r>
      <w:r>
        <w:t xml:space="preserve"> </w:t>
      </w:r>
      <w:hyperlink r:id="rId92">
        <w:r>
          <w:rPr>
            <w:i/>
            <w:rStyle w:val="Hyperlink"/>
          </w:rPr>
          <w:t xml:space="preserve">Hess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Indiana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 government may suppress speech for advocating the use of force or a</w:t>
      </w:r>
      <w:r>
        <w:t xml:space="preserve"> </w:t>
      </w:r>
      <w:r>
        <w:t xml:space="preserve">violation of law only if</w:t>
      </w:r>
      <w:r>
        <w:t xml:space="preserve"> </w:t>
      </w:r>
      <w:r>
        <w:t xml:space="preserve">“</w:t>
      </w:r>
      <w:r>
        <w:t xml:space="preserve">such advocacy is directed to inciting or</w:t>
      </w:r>
      <w:r>
        <w:t xml:space="preserve"> </w:t>
      </w:r>
      <w:r>
        <w:t xml:space="preserve">producing imminent lawless action and is likely to incite or produce</w:t>
      </w:r>
      <w:r>
        <w:t xml:space="preserve"> </w:t>
      </w:r>
      <w:r>
        <w:t xml:space="preserve">such action.</w:t>
      </w:r>
      <w:r>
        <w:t xml:space="preserve">”</w:t>
      </w:r>
      <w:r>
        <w:t xml:space="preserve"> </w:t>
      </w:r>
      <w:hyperlink r:id="rId93">
        <w:r>
          <w:rPr>
            <w:i/>
            <w:rStyle w:val="Hyperlink"/>
          </w:rPr>
          <w:t xml:space="preserve">Brandenburg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1969)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There is here no attempt, incitement, solicitation, or conspiracy. The</w:t>
      </w:r>
      <w:r>
        <w:t xml:space="preserve"> </w:t>
      </w:r>
      <w:r>
        <w:t xml:space="preserve">Government has shown no more than a remote connection between speech</w:t>
      </w:r>
      <w:r>
        <w:t xml:space="preserve"> </w:t>
      </w:r>
      <w:r>
        <w:t xml:space="preserve">that might encourage thoughts or impulses and any resulting child abuse.</w:t>
      </w:r>
      <w:r>
        <w:t xml:space="preserve"> </w:t>
      </w:r>
      <w:r>
        <w:t xml:space="preserve">Without a significantly stronger, more direct connection, the Government</w:t>
      </w:r>
      <w:r>
        <w:t xml:space="preserve"> </w:t>
      </w:r>
      <w:r>
        <w:t xml:space="preserve">may not prohibit speech on the ground that it may encourage</w:t>
      </w:r>
      <w:r>
        <w:t xml:space="preserve"> </w:t>
      </w:r>
      <w:r>
        <w:t xml:space="preserve">pedophiles to engage in illegal conduct.</w:t>
      </w:r>
    </w:p>
    <w:p>
      <w:pPr>
        <w:pStyle w:val="BodyText"/>
      </w:pPr>
      <w:r>
        <w:t xml:space="preserve">The Government next argues that its objective of eliminating the market</w:t>
      </w:r>
      <w:r>
        <w:t xml:space="preserve"> </w:t>
      </w:r>
      <w:r>
        <w:t xml:space="preserve">for pornography produced using real children necessitates a prohibition</w:t>
      </w:r>
      <w:r>
        <w:t xml:space="preserve"> </w:t>
      </w:r>
      <w:r>
        <w:t xml:space="preserve">on virtual images as well. Virtual images, the Government contends, are</w:t>
      </w:r>
      <w:r>
        <w:t xml:space="preserve"> </w:t>
      </w:r>
      <w:r>
        <w:t xml:space="preserve">indistinguishable from real ones; they are part of the same market and</w:t>
      </w:r>
      <w:r>
        <w:t xml:space="preserve"> </w:t>
      </w:r>
      <w:r>
        <w:t xml:space="preserve">are often exchanged. In this way, it is said, virtual images promote the</w:t>
      </w:r>
      <w:r>
        <w:t xml:space="preserve"> </w:t>
      </w:r>
      <w:r>
        <w:t xml:space="preserve">trafficking in works produced through the exploitation of real children.</w:t>
      </w:r>
      <w:r>
        <w:t xml:space="preserve"> </w:t>
      </w:r>
      <w:r>
        <w:t xml:space="preserve">The hypothesis is somewhat implausible. If virtual images were identical</w:t>
      </w:r>
      <w:r>
        <w:t xml:space="preserve"> </w:t>
      </w:r>
      <w:r>
        <w:t xml:space="preserve">to illegal child pornography, the illegal images would be driven from</w:t>
      </w:r>
      <w:r>
        <w:t xml:space="preserve"> </w:t>
      </w:r>
      <w:r>
        <w:t xml:space="preserve">the market by the indistinguishable substitutes. Few pornographers would</w:t>
      </w:r>
      <w:r>
        <w:t xml:space="preserve"> </w:t>
      </w:r>
      <w:r>
        <w:t xml:space="preserve">risk prosecution by abusing real children if fictional, computerized</w:t>
      </w:r>
      <w:r>
        <w:t xml:space="preserve"> </w:t>
      </w:r>
      <w:r>
        <w:t xml:space="preserve">images would suffice.</w:t>
      </w:r>
    </w:p>
    <w:p>
      <w:pPr>
        <w:pStyle w:val="BodyText"/>
      </w:pPr>
      <w:r>
        <w:t xml:space="preserve">In the case of the material covered by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creation of the</w:t>
      </w:r>
      <w:r>
        <w:t xml:space="preserve"> </w:t>
      </w:r>
      <w:r>
        <w:t xml:space="preserve">speech is itself the crime of child abuse; the prohibition deters the</w:t>
      </w:r>
      <w:r>
        <w:t xml:space="preserve"> </w:t>
      </w:r>
      <w:r>
        <w:t xml:space="preserve">crime by removing the profit motive. See</w:t>
      </w:r>
      <w:r>
        <w:t xml:space="preserve"> </w:t>
      </w:r>
      <w:hyperlink r:id="rId81">
        <w:r>
          <w:rPr>
            <w:i/>
            <w:rStyle w:val="Hyperlink"/>
          </w:rPr>
          <w:t xml:space="preserve">Osborne</w:t>
        </w:r>
      </w:hyperlink>
      <w:r>
        <w:t xml:space="preserve">.</w:t>
      </w:r>
      <w:r>
        <w:t xml:space="preserve"> </w:t>
      </w:r>
      <w:r>
        <w:t xml:space="preserve">Even where there is an underlying crime, however,</w:t>
      </w:r>
      <w:r>
        <w:t xml:space="preserve"> </w:t>
      </w:r>
      <w:r>
        <w:t xml:space="preserve">the Court has not allowed the suppression of speech in all cases.</w:t>
      </w:r>
      <w:r>
        <w:t xml:space="preserve"> </w:t>
      </w:r>
      <w:r>
        <w:rPr>
          <w:i/>
        </w:rPr>
        <w:t xml:space="preserve">E. g.,</w:t>
      </w:r>
      <w:r>
        <w:t xml:space="preserve"> </w:t>
      </w:r>
      <w:hyperlink r:id="rId91">
        <w:r>
          <w:rPr>
            <w:i/>
            <w:rStyle w:val="Hyperlink"/>
          </w:rPr>
          <w:t xml:space="preserve">Bartnicki,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529</w:t>
        </w:r>
      </w:hyperlink>
      <w:r>
        <w:t xml:space="preserve"> </w:t>
      </w:r>
      <w:r>
        <w:t xml:space="preserve">(market deterrence would not justify law prohibiting a radio commentator</w:t>
      </w:r>
      <w:r>
        <w:t xml:space="preserve"> </w:t>
      </w:r>
      <w:r>
        <w:t xml:space="preserve">from distributing speech that had been unlawfully intercepted). We need</w:t>
      </w:r>
      <w:r>
        <w:t xml:space="preserve"> </w:t>
      </w:r>
      <w:r>
        <w:t xml:space="preserve">not consider where to strike the balance in this case, because here,</w:t>
      </w:r>
      <w:r>
        <w:t xml:space="preserve"> </w:t>
      </w:r>
      <w:r>
        <w:t xml:space="preserve">there is no underlying crime at all. Even if the Government’s market</w:t>
      </w:r>
      <w:r>
        <w:t xml:space="preserve"> </w:t>
      </w:r>
      <w:r>
        <w:t xml:space="preserve">deterrence theory were persuasive in some contexts, it would not justify</w:t>
      </w:r>
      <w:r>
        <w:t xml:space="preserve"> </w:t>
      </w:r>
      <w:r>
        <w:t xml:space="preserve">this statute.</w:t>
      </w:r>
    </w:p>
    <w:p>
      <w:pPr>
        <w:pStyle w:val="BodyText"/>
      </w:pPr>
      <w:r>
        <w:t xml:space="preserve">Finally, the Government says that the possibility of producing images by</w:t>
      </w:r>
      <w:r>
        <w:t xml:space="preserve"> </w:t>
      </w:r>
      <w:r>
        <w:t xml:space="preserve">using computer imaging makes it very difficult for it to prosecute those</w:t>
      </w:r>
      <w:r>
        <w:t xml:space="preserve"> </w:t>
      </w:r>
      <w:r>
        <w:t xml:space="preserve">who produce pornography by using real children. Experts, we are told,</w:t>
      </w:r>
      <w:r>
        <w:t xml:space="preserve"> </w:t>
      </w:r>
      <w:r>
        <w:t xml:space="preserve">may have difficulty in saying whether the pictures were made by using</w:t>
      </w:r>
      <w:r>
        <w:t xml:space="preserve"> </w:t>
      </w:r>
      <w:r>
        <w:t xml:space="preserve">real children or by using computer imaging. The necessary solution, the</w:t>
      </w:r>
      <w:r>
        <w:t xml:space="preserve"> </w:t>
      </w:r>
      <w:r>
        <w:t xml:space="preserve">argument runs, is to prohibit both kinds of images. The</w:t>
      </w:r>
      <w:r>
        <w:t xml:space="preserve"> </w:t>
      </w:r>
      <w:r>
        <w:t xml:space="preserve">argument, in essence, is that protected speech may be banned as a means</w:t>
      </w:r>
      <w:r>
        <w:t xml:space="preserve"> </w:t>
      </w:r>
      <w:r>
        <w:t xml:space="preserve">to ban unprotected speech. This analysis turns the First Amendment</w:t>
      </w:r>
      <w:r>
        <w:t xml:space="preserve"> </w:t>
      </w:r>
      <w:r>
        <w:t xml:space="preserve">upside down.</w:t>
      </w:r>
    </w:p>
    <w:p>
      <w:pPr>
        <w:pStyle w:val="BodyText"/>
      </w:pPr>
      <w:r>
        <w:t xml:space="preserve">The Government may not suppress lawful speech as the means to suppress</w:t>
      </w:r>
      <w:r>
        <w:t xml:space="preserve"> </w:t>
      </w:r>
      <w:r>
        <w:t xml:space="preserve">unlawful speech. Protected speech does not become unprotected merely</w:t>
      </w:r>
      <w:r>
        <w:t xml:space="preserve"> </w:t>
      </w:r>
      <w:r>
        <w:t xml:space="preserve">because it resembles the latter. The Constitution requires the reverse.</w:t>
      </w:r>
      <w:r>
        <w:t xml:space="preserve"> </w:t>
      </w:r>
      <w:r>
        <w:t xml:space="preserve">“</w:t>
      </w:r>
      <w:r>
        <w:t xml:space="preserve">[T]he possible harm to society in permitting some unprotected speech to</w:t>
      </w:r>
      <w:r>
        <w:t xml:space="preserve"> </w:t>
      </w:r>
      <w:r>
        <w:t xml:space="preserve">go unpunished is outweighed by the possibility that protected speech of</w:t>
      </w:r>
      <w:r>
        <w:t xml:space="preserve"> </w:t>
      </w:r>
      <w:r>
        <w:t xml:space="preserve">others may be muted . . . .</w:t>
      </w:r>
      <w:r>
        <w:t xml:space="preserve">”</w:t>
      </w:r>
      <w:r>
        <w:t xml:space="preserve"> </w:t>
      </w:r>
      <w:hyperlink r:id="rId94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</w:hyperlink>
      <w:r>
        <w:t xml:space="preserve">.</w:t>
      </w:r>
      <w:r>
        <w:t xml:space="preserve"> </w:t>
      </w:r>
      <w:r>
        <w:t xml:space="preserve">The overbreadth doctrine prohibits the Government from banning</w:t>
      </w:r>
      <w:r>
        <w:t xml:space="preserve"> </w:t>
      </w:r>
      <w:r>
        <w:t xml:space="preserve">unprotected speech if a substantial amount of protected speech is</w:t>
      </w:r>
      <w:r>
        <w:t xml:space="preserve"> </w:t>
      </w:r>
      <w:r>
        <w:t xml:space="preserve">prohibited or chilled in the process.</w:t>
      </w:r>
    </w:p>
    <w:p>
      <w:pPr>
        <w:pStyle w:val="BodyText"/>
      </w:pPr>
      <w:r>
        <w:t xml:space="preserve">To avoid the force of this objection, the Government would have us read</w:t>
      </w:r>
      <w:r>
        <w:t xml:space="preserve"> </w:t>
      </w:r>
      <w:r>
        <w:t xml:space="preserve">the CPPA not as a measure suppressing speech but as a law shifting the</w:t>
      </w:r>
      <w:r>
        <w:t xml:space="preserve"> </w:t>
      </w:r>
      <w:r>
        <w:t xml:space="preserve">burden to the accused to prove the speech is lawful. In this connection,</w:t>
      </w:r>
      <w:r>
        <w:t xml:space="preserve"> </w:t>
      </w:r>
      <w:r>
        <w:t xml:space="preserve">the Government relies on an affirmative defense under the statute, which</w:t>
      </w:r>
      <w:r>
        <w:t xml:space="preserve"> </w:t>
      </w:r>
      <w:r>
        <w:t xml:space="preserve">allows a defendant to avoid conviction for nonpossession offenses by</w:t>
      </w:r>
      <w:r>
        <w:t xml:space="preserve"> </w:t>
      </w:r>
      <w:r>
        <w:t xml:space="preserve">showing that the materials were produced using only adults and were not</w:t>
      </w:r>
      <w:r>
        <w:t xml:space="preserve"> </w:t>
      </w:r>
      <w:r>
        <w:t xml:space="preserve">otherwise distributed in a manner conveying the impression that they</w:t>
      </w:r>
      <w:r>
        <w:t xml:space="preserve"> </w:t>
      </w:r>
      <w:r>
        <w:t xml:space="preserve">depicted real children. See 18 U. S. C. § 2252A(c).</w:t>
      </w:r>
    </w:p>
    <w:p>
      <w:pPr>
        <w:pStyle w:val="BodyText"/>
      </w:pPr>
      <w:r>
        <w:t xml:space="preserve">The Government raises serious constitutional difficulties by seeking to</w:t>
      </w:r>
      <w:r>
        <w:t xml:space="preserve"> </w:t>
      </w:r>
      <w:r>
        <w:t xml:space="preserve">impose on the defendant the burden of proving his speech is not</w:t>
      </w:r>
      <w:r>
        <w:t xml:space="preserve"> </w:t>
      </w:r>
      <w:r>
        <w:t xml:space="preserve">unlawful. An affirmative defense applies only after prosecution has</w:t>
      </w:r>
      <w:r>
        <w:t xml:space="preserve"> </w:t>
      </w:r>
      <w:r>
        <w:t xml:space="preserve">begun, and the speaker must himself prove, on pain of a felony</w:t>
      </w:r>
      <w:r>
        <w:t xml:space="preserve"> </w:t>
      </w:r>
      <w:r>
        <w:t xml:space="preserve">conviction, that his conduct falls within the affirmative defense. In</w:t>
      </w:r>
      <w:r>
        <w:t xml:space="preserve"> </w:t>
      </w:r>
      <w:r>
        <w:t xml:space="preserve">cases under the CPPA, the evidentiary burden is not trivial. Where the</w:t>
      </w:r>
      <w:r>
        <w:t xml:space="preserve"> </w:t>
      </w:r>
      <w:r>
        <w:t xml:space="preserve">defendant is not the producer of the work, he may have no way of</w:t>
      </w:r>
      <w:r>
        <w:t xml:space="preserve"> </w:t>
      </w:r>
      <w:r>
        <w:t xml:space="preserve">establishing the identity, or even the existence, of the actors. If the</w:t>
      </w:r>
      <w:r>
        <w:t xml:space="preserve"> </w:t>
      </w:r>
      <w:r>
        <w:t xml:space="preserve">evidentiary issue is a serious problem for the Government, as it</w:t>
      </w:r>
      <w:r>
        <w:t xml:space="preserve"> </w:t>
      </w:r>
      <w:r>
        <w:t xml:space="preserve">asserts, it will be at least as difficult for the innocent</w:t>
      </w:r>
      <w:r>
        <w:t xml:space="preserve"> </w:t>
      </w:r>
      <w:r>
        <w:t xml:space="preserve">possessor. The statute, moreover, applies to work created before 1996,</w:t>
      </w:r>
      <w:r>
        <w:t xml:space="preserve"> </w:t>
      </w:r>
      <w:r>
        <w:t xml:space="preserve">and the producers themselves may not have preserved the records</w:t>
      </w:r>
      <w:r>
        <w:t xml:space="preserve"> </w:t>
      </w:r>
      <w:r>
        <w:t xml:space="preserve">necessary to meet the burden of proof. Failure to establish the defense</w:t>
      </w:r>
      <w:r>
        <w:t xml:space="preserve"> </w:t>
      </w:r>
      <w:r>
        <w:t xml:space="preserve">can lead to a felony conviction.</w:t>
      </w:r>
    </w:p>
    <w:p>
      <w:pPr>
        <w:pStyle w:val="BodyText"/>
      </w:pPr>
      <w:r>
        <w:t xml:space="preserve">We need not decide, however, whether the Government could impose this</w:t>
      </w:r>
      <w:r>
        <w:t xml:space="preserve"> </w:t>
      </w:r>
      <w:r>
        <w:t xml:space="preserve">burden on a speaker. Even if an affirmative defense can save a statute</w:t>
      </w:r>
      <w:r>
        <w:t xml:space="preserve"> </w:t>
      </w:r>
      <w:r>
        <w:t xml:space="preserve">from First Amendment challenge, here the defense is incomplete and</w:t>
      </w:r>
      <w:r>
        <w:t xml:space="preserve"> </w:t>
      </w:r>
      <w:r>
        <w:t xml:space="preserve">insufficient, even on its own terms. It allows persons to be convicted</w:t>
      </w:r>
      <w:r>
        <w:t xml:space="preserve"> </w:t>
      </w:r>
      <w:r>
        <w:t xml:space="preserve">in some instances where they can prove children were not exploited in</w:t>
      </w:r>
      <w:r>
        <w:t xml:space="preserve"> </w:t>
      </w:r>
      <w:r>
        <w:t xml:space="preserve">the production. A defendant charged with possessing, as opposed to</w:t>
      </w:r>
      <w:r>
        <w:t xml:space="preserve"> </w:t>
      </w:r>
      <w:r>
        <w:t xml:space="preserve">distributing, proscribed works may not defend on the ground that the</w:t>
      </w:r>
      <w:r>
        <w:t xml:space="preserve"> </w:t>
      </w:r>
      <w:r>
        <w:t xml:space="preserve">film depicts only adult actors.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So while the affirmative</w:t>
      </w:r>
      <w:r>
        <w:t xml:space="preserve"> </w:t>
      </w:r>
      <w:r>
        <w:t xml:space="preserve">defense may protect a movie producer from prosecution for the act of</w:t>
      </w:r>
      <w:r>
        <w:t xml:space="preserve"> </w:t>
      </w:r>
      <w:r>
        <w:t xml:space="preserve">distribution, that same producer, and all other persons in the</w:t>
      </w:r>
      <w:r>
        <w:t xml:space="preserve"> </w:t>
      </w:r>
      <w:r>
        <w:t xml:space="preserve">subsequent distribution chain, could be liable for possessing the</w:t>
      </w:r>
      <w:r>
        <w:t xml:space="preserve"> </w:t>
      </w:r>
      <w:r>
        <w:t xml:space="preserve">prohibited work. Furthermore, the affirmative defense provides no</w:t>
      </w:r>
      <w:r>
        <w:t xml:space="preserve"> </w:t>
      </w:r>
      <w:r>
        <w:t xml:space="preserve">protection to persons who produce speech by using computer imaging, or</w:t>
      </w:r>
      <w:r>
        <w:t xml:space="preserve"> </w:t>
      </w:r>
      <w:r>
        <w:t xml:space="preserve">through other means that do not involve the use of adult actors who</w:t>
      </w:r>
      <w:r>
        <w:t xml:space="preserve"> </w:t>
      </w:r>
      <w:r>
        <w:t xml:space="preserve">appear to be minors.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In these cases, the defendant can</w:t>
      </w:r>
      <w:r>
        <w:t xml:space="preserve"> </w:t>
      </w:r>
      <w:r>
        <w:t xml:space="preserve">demonstrate no children were harmed in producing the images, yet the</w:t>
      </w:r>
      <w:r>
        <w:t xml:space="preserve"> </w:t>
      </w:r>
      <w:r>
        <w:t xml:space="preserve">affirmative defense would not bar the prosecution. For this reason, the</w:t>
      </w:r>
      <w:r>
        <w:t xml:space="preserve"> </w:t>
      </w:r>
      <w:r>
        <w:t xml:space="preserve">affirmative defense cannot save the statute, for it leaves unprotected a</w:t>
      </w:r>
      <w:r>
        <w:t xml:space="preserve"> </w:t>
      </w:r>
      <w:r>
        <w:t xml:space="preserve">substantial amount of speech not tied to the Government’s interest in</w:t>
      </w:r>
      <w:r>
        <w:t xml:space="preserve"> </w:t>
      </w:r>
      <w:r>
        <w:t xml:space="preserve">distinguishing images produced using real children from virtual ones.</w:t>
      </w:r>
    </w:p>
    <w:p>
      <w:pPr>
        <w:pStyle w:val="BodyText"/>
      </w:pPr>
      <w:r>
        <w:t xml:space="preserve">In sum, § 2256(8)(B) covers materials beyond the categories recognized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and the reasons the Government offers in</w:t>
      </w:r>
      <w:r>
        <w:t xml:space="preserve"> </w:t>
      </w:r>
      <w:r>
        <w:t xml:space="preserve">support of limiting the freedom of speech have no justification in our</w:t>
      </w:r>
      <w:r>
        <w:t xml:space="preserve"> </w:t>
      </w:r>
      <w:r>
        <w:t xml:space="preserve">precedents or in the law of the First Amendment. The provision abridges</w:t>
      </w:r>
      <w:r>
        <w:t xml:space="preserve"> </w:t>
      </w:r>
      <w:r>
        <w:t xml:space="preserve">the freedom to engage in a substantial amount of lawful speech. For this</w:t>
      </w:r>
      <w:r>
        <w:t xml:space="preserve"> </w:t>
      </w:r>
      <w:r>
        <w:t xml:space="preserve">reason, it is overbroad and unconstitutional . . . .</w:t>
      </w:r>
    </w:p>
    <w:p>
      <w:pPr>
        <w:pStyle w:val="BodyText"/>
      </w:pPr>
      <w:r>
        <w:t xml:space="preserve">The judgment of the Court of Appeals is affirmed.</w:t>
      </w:r>
    </w:p>
    <w:p>
      <w:pPr>
        <w:pStyle w:val="BodyText"/>
      </w:pPr>
      <w:r>
        <w:rPr>
          <w:i/>
        </w:rPr>
        <w:t xml:space="preserve">It is so ordered.</w:t>
      </w:r>
    </w:p>
    <w:p>
      <w:pPr>
        <w:pStyle w:val="Heading3"/>
      </w:pPr>
      <w:bookmarkStart w:id="95" w:name="justice-thomas-concurring-in-the-judgment."/>
      <w:r>
        <w:t xml:space="preserve">Justice Thomas, concurring in the judgment.</w:t>
      </w:r>
      <w:bookmarkEnd w:id="95"/>
    </w:p>
    <w:p>
      <w:pPr>
        <w:pStyle w:val="FirstParagraph"/>
      </w:pPr>
      <w:r>
        <w:t xml:space="preserve">In my view, the Government’s most persuasive asserted interest</w:t>
      </w:r>
      <w:r>
        <w:t xml:space="preserve"> </w:t>
      </w:r>
      <w:r>
        <w:t xml:space="preserve">in support of the Child Pornography Prevention Act of 1996 (CPPA)</w:t>
      </w:r>
      <w:r>
        <w:t xml:space="preserve"> </w:t>
      </w:r>
      <w:r>
        <w:t xml:space="preserve">is the prosecution rationale—that persons who possess and disseminate</w:t>
      </w:r>
      <w:r>
        <w:t xml:space="preserve"> </w:t>
      </w:r>
      <w:r>
        <w:t xml:space="preserve">pornographic images of real children</w:t>
      </w:r>
      <w:r>
        <w:t xml:space="preserve"> </w:t>
      </w:r>
      <w:r>
        <w:t xml:space="preserve">may escape conviction by claiming that the images are computer generated,</w:t>
      </w:r>
      <w:r>
        <w:t xml:space="preserve"> </w:t>
      </w:r>
      <w:r>
        <w:t xml:space="preserve">thereby raising a reasonable doubt as to their guilt.</w:t>
      </w:r>
      <w:r>
        <w:t xml:space="preserve"> </w:t>
      </w:r>
      <w:r>
        <w:t xml:space="preserve">At this time, however, the Government asserts only that defendants</w:t>
      </w:r>
      <w:r>
        <w:t xml:space="preserve"> </w:t>
      </w:r>
      <w:r>
        <w:rPr>
          <w:i/>
        </w:rPr>
        <w:t xml:space="preserve">raise</w:t>
      </w:r>
      <w:r>
        <w:t xml:space="preserve"> </w:t>
      </w:r>
      <w:r>
        <w:t xml:space="preserve">such defenses,</w:t>
      </w:r>
      <w:r>
        <w:t xml:space="preserve"> </w:t>
      </w:r>
      <w:r>
        <w:t xml:space="preserve">not that they have done so successfully.</w:t>
      </w:r>
      <w:r>
        <w:t xml:space="preserve"> </w:t>
      </w:r>
      <w:r>
        <w:t xml:space="preserve">In fact, the Government points to no case</w:t>
      </w:r>
      <w:r>
        <w:t xml:space="preserve"> </w:t>
      </w:r>
      <w:r>
        <w:t xml:space="preserve">in which a defendant has been acquitted based on a</w:t>
      </w:r>
      <w:r>
        <w:t xml:space="preserve"> </w:t>
      </w:r>
      <w:r>
        <w:t xml:space="preserve">“</w:t>
      </w:r>
      <w:r>
        <w:t xml:space="preserve">computer-generated images</w:t>
      </w:r>
      <w:r>
        <w:t xml:space="preserve">”</w:t>
      </w:r>
      <w:r>
        <w:t xml:space="preserve"> </w:t>
      </w:r>
      <w:r>
        <w:t xml:space="preserve">defense.</w:t>
      </w:r>
      <w:r>
        <w:t xml:space="preserve"> </w:t>
      </w:r>
      <w:r>
        <w:t xml:space="preserve">While this speculative interest cannot support the broad reach of the CPPA,</w:t>
      </w:r>
      <w:r>
        <w:t xml:space="preserve"> </w:t>
      </w:r>
      <w:r>
        <w:t xml:space="preserve">technology may evolve to the point</w:t>
      </w:r>
      <w:r>
        <w:t xml:space="preserve"> </w:t>
      </w:r>
      <w:r>
        <w:t xml:space="preserve">where it becomes impossible to enforce actual child pornography laws</w:t>
      </w:r>
      <w:r>
        <w:t xml:space="preserve"> </w:t>
      </w:r>
      <w:r>
        <w:t xml:space="preserve">because the Government cannot prove that certain pornographic images are of real children.</w:t>
      </w:r>
      <w:r>
        <w:t xml:space="preserve"> </w:t>
      </w:r>
      <w:r>
        <w:t xml:space="preserve">In the event this occurs,</w:t>
      </w:r>
      <w:r>
        <w:t xml:space="preserve"> </w:t>
      </w:r>
      <w:r>
        <w:t xml:space="preserve">the Government should not be foreclosed</w:t>
      </w:r>
      <w:r>
        <w:t xml:space="preserve"> </w:t>
      </w:r>
      <w:r>
        <w:t xml:space="preserve">from enacting a regulation of virtual child pornography</w:t>
      </w:r>
      <w:r>
        <w:t xml:space="preserve"> </w:t>
      </w:r>
      <w:r>
        <w:t xml:space="preserve">that contains an appropriate affirmative defense</w:t>
      </w:r>
      <w:r>
        <w:t xml:space="preserve"> </w:t>
      </w:r>
      <w:r>
        <w:t xml:space="preserve">or some other narrowly drawn restriction.</w:t>
      </w:r>
    </w:p>
    <w:p>
      <w:pPr>
        <w:pStyle w:val="BodyText"/>
      </w:pPr>
      <w:r>
        <w:t xml:space="preserve">The Court suggests that the Government’s interest</w:t>
      </w:r>
      <w:r>
        <w:t xml:space="preserve"> </w:t>
      </w:r>
      <w:r>
        <w:t xml:space="preserve">in enforcing prohibitions against real child pornography</w:t>
      </w:r>
      <w:r>
        <w:t xml:space="preserve"> </w:t>
      </w:r>
      <w:r>
        <w:t xml:space="preserve">cannot justify prohibitions on virtual child pornography,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this analysis turns the First Amendment upside down.</w:t>
      </w:r>
      <w:r>
        <w:t xml:space="preserve"> </w:t>
      </w:r>
      <w:r>
        <w:t xml:space="preserve">The Government may not suppress lawful speech as the means to suppress unlawful speech.</w:t>
      </w:r>
      <w:r>
        <w:t xml:space="preserve">”</w:t>
      </w:r>
      <w:r>
        <w:t xml:space="preserve"> </w:t>
      </w:r>
      <w:r>
        <w:t xml:space="preserve">But if technological advances thwart prosecution of</w:t>
      </w:r>
      <w:r>
        <w:t xml:space="preserve"> </w:t>
      </w:r>
      <w:r>
        <w:t xml:space="preserve">“</w:t>
      </w:r>
      <w:r>
        <w:t xml:space="preserve">unlawful speech,</w:t>
      </w:r>
      <w:r>
        <w:t xml:space="preserve">”</w:t>
      </w:r>
      <w:r>
        <w:t xml:space="preserve"> </w:t>
      </w:r>
      <w:r>
        <w:t xml:space="preserve">the Government may well have a compelling interest</w:t>
      </w:r>
      <w:r>
        <w:t xml:space="preserve"> </w:t>
      </w:r>
      <w:r>
        <w:t xml:space="preserve">in barring or otherwise regulating some narrow category of</w:t>
      </w:r>
      <w:r>
        <w:t xml:space="preserve"> </w:t>
      </w:r>
      <w:r>
        <w:t xml:space="preserve">“</w:t>
      </w:r>
      <w:r>
        <w:t xml:space="preserve">lawful speech</w:t>
      </w:r>
      <w:r>
        <w:t xml:space="preserve">”</w:t>
      </w:r>
      <w:r>
        <w:t xml:space="preserve"> </w:t>
      </w:r>
      <w:r>
        <w:t xml:space="preserve">in order to enforce effectively laws against pornography</w:t>
      </w:r>
      <w:r>
        <w:t xml:space="preserve"> </w:t>
      </w:r>
      <w:r>
        <w:t xml:space="preserve">made through the abuse of real children.</w:t>
      </w:r>
      <w:r>
        <w:t xml:space="preserve"> </w:t>
      </w:r>
      <w:r>
        <w:t xml:space="preserve">The Court does leave open the possibility</w:t>
      </w:r>
      <w:r>
        <w:t xml:space="preserve"> </w:t>
      </w:r>
      <w:r>
        <w:t xml:space="preserve">that a more complete affirmative defense could save a statute’s constitutionality,</w:t>
      </w:r>
      <w:r>
        <w:t xml:space="preserve"> </w:t>
      </w:r>
      <w:r>
        <w:t xml:space="preserve">implicitly accepting that some regulation of virtual child pornography might be constitutional.</w:t>
      </w:r>
      <w:r>
        <w:t xml:space="preserve"> </w:t>
      </w:r>
      <w:r>
        <w:t xml:space="preserve">I would not prejudge, however,</w:t>
      </w:r>
      <w:r>
        <w:t xml:space="preserve"> </w:t>
      </w:r>
      <w:r>
        <w:t xml:space="preserve">whether a more complete affirmative defense</w:t>
      </w:r>
      <w:r>
        <w:t xml:space="preserve"> </w:t>
      </w:r>
      <w:r>
        <w:t xml:space="preserve">is the only way to narrowly tailor a criminal statute</w:t>
      </w:r>
      <w:r>
        <w:t xml:space="preserve"> </w:t>
      </w:r>
      <w:r>
        <w:t xml:space="preserve">that prohibits the possession and dissemination of virtual child pornography.</w:t>
      </w:r>
      <w:r>
        <w:t xml:space="preserve"> </w:t>
      </w:r>
      <w:r>
        <w:t xml:space="preserve">Thus, I concur in the judgment of the Court.</w:t>
      </w:r>
    </w:p>
    <w:p>
      <w:pPr>
        <w:pStyle w:val="BodyText"/>
      </w:pPr>
      <w:r>
        <w:t xml:space="preserve">[Justice O’Connor’s dissent omitted]</w:t>
      </w:r>
    </w:p>
    <w:p>
      <w:pPr>
        <w:pStyle w:val="Heading3"/>
      </w:pPr>
      <w:bookmarkStart w:id="96" w:name="chief-justice-rehnquist-with-whom-justice-scalia-joins-in-part-dissenting."/>
      <w:r>
        <w:t xml:space="preserve">Chief Justice Rehnquist, with whom Justice Scalia joins in part, dissenting.</w:t>
      </w:r>
      <w:bookmarkEnd w:id="96"/>
    </w:p>
    <w:p>
      <w:pPr>
        <w:pStyle w:val="FirstParagraph"/>
      </w:pPr>
      <w:r>
        <w:t xml:space="preserve">We normally do not strike down a statute on First Amendment grounds</w:t>
      </w:r>
      <w:r>
        <w:t xml:space="preserve"> </w:t>
      </w:r>
      <w:r>
        <w:t xml:space="preserve">“</w:t>
      </w:r>
      <w:r>
        <w:t xml:space="preserve">when a limiting construction has been or could be placed on the</w:t>
      </w:r>
      <w:r>
        <w:t xml:space="preserve"> </w:t>
      </w:r>
      <w:r>
        <w:t xml:space="preserve">challenged statute.</w:t>
      </w:r>
      <w:r>
        <w:t xml:space="preserve">”</w:t>
      </w:r>
      <w:r>
        <w:t xml:space="preserve"> </w:t>
      </w:r>
      <w:hyperlink r:id="rId97">
        <w:r>
          <w:rPr>
            <w:i/>
            <w:rStyle w:val="Hyperlink"/>
          </w:rPr>
          <w:t xml:space="preserve">Parker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Levy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This Court has … repeatedly expressed its reluctance to strike down</w:t>
      </w:r>
      <w:r>
        <w:t xml:space="preserve"> </w:t>
      </w:r>
      <w:r>
        <w:t xml:space="preserve">a statute on its face where there were a substantial number of</w:t>
      </w:r>
      <w:r>
        <w:t xml:space="preserve"> </w:t>
      </w:r>
      <w:r>
        <w:t xml:space="preserve">situations to which it might be validly applied</w:t>
      </w:r>
      <w:r>
        <w:t xml:space="preserve">”</w:t>
      </w:r>
      <w:r>
        <w:t xml:space="preserve">). This case should be</w:t>
      </w:r>
      <w:r>
        <w:t xml:space="preserve"> </w:t>
      </w:r>
      <w:r>
        <w:t xml:space="preserve">treated no differently.</w:t>
      </w:r>
    </w:p>
    <w:p>
      <w:pPr>
        <w:pStyle w:val="BodyText"/>
      </w:pPr>
      <w:r>
        <w:t xml:space="preserve">Other than computer-generated images that are virtually</w:t>
      </w:r>
      <w:r>
        <w:t xml:space="preserve"> </w:t>
      </w:r>
      <w:r>
        <w:t xml:space="preserve">indistinguishable from real children engaged in sexually explicit</w:t>
      </w:r>
      <w:r>
        <w:t xml:space="preserve"> </w:t>
      </w:r>
      <w:r>
        <w:t xml:space="preserve">conduct, the CPPA can be limited so as not to reach any material that</w:t>
      </w:r>
      <w:r>
        <w:t xml:space="preserve"> </w:t>
      </w:r>
      <w:r>
        <w:t xml:space="preserve">was not already unprotected before the CPPA. The CPPA’s definition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is quite explicit in this regard. It makes</w:t>
      </w:r>
      <w:r>
        <w:t xml:space="preserve"> </w:t>
      </w:r>
      <w:r>
        <w:t xml:space="preserve">clear that the statute only reaches</w:t>
      </w:r>
      <w:r>
        <w:t xml:space="preserve"> </w:t>
      </w:r>
      <w:r>
        <w:t xml:space="preserve">“</w:t>
      </w:r>
      <w:r>
        <w:t xml:space="preserve">visual depictions</w:t>
      </w:r>
      <w:r>
        <w:t xml:space="preserve">”</w:t>
      </w:r>
      <w:r>
        <w:t xml:space="preserve"> </w:t>
      </w:r>
      <w:r>
        <w:t xml:space="preserve">of:</w:t>
      </w:r>
    </w:p>
    <w:p>
      <w:pPr>
        <w:pStyle w:val="BlockText"/>
      </w:pPr>
      <w:r>
        <w:t xml:space="preserve">“</w:t>
      </w:r>
      <w:r>
        <w:t xml:space="preserve">Actual or simulated . . . sexual intercourse, including genital-genital, oral-genital, anal-genital, or oral-anal, whether between persons of the same or opposite sex; . . . bestiality; . . . masturbation; . . . sadistic or masochistic abuse; or . . . lascivious exhibition of the genitals or pubic area of any person.</w:t>
      </w:r>
      <w:r>
        <w:t xml:space="preserve">”</w:t>
      </w:r>
      <w:r>
        <w:t xml:space="preserve"> </w:t>
      </w:r>
      <w:r>
        <w:t xml:space="preserve">18 U. S. C. § 2256(2).</w:t>
      </w:r>
    </w:p>
    <w:p>
      <w:pPr>
        <w:pStyle w:val="FirstParagraph"/>
      </w:pPr>
      <w:r>
        <w:t xml:space="preserve">The Court and Justice O’Connor suggest that this very graphic</w:t>
      </w:r>
      <w:r>
        <w:t xml:space="preserve"> </w:t>
      </w:r>
      <w:r>
        <w:t xml:space="preserve">definition reaches the depiction of youthful looking adult actors</w:t>
      </w:r>
      <w:r>
        <w:t xml:space="preserve"> </w:t>
      </w:r>
      <w:r>
        <w:t xml:space="preserve">engaged in suggestive sexual activity, presumably because the definition</w:t>
      </w:r>
      <w:r>
        <w:t xml:space="preserve"> </w:t>
      </w:r>
      <w:r>
        <w:t xml:space="preserve">extends to</w:t>
      </w:r>
      <w:r>
        <w:t xml:space="preserve"> </w:t>
      </w:r>
      <w:r>
        <w:t xml:space="preserve">“</w:t>
      </w:r>
      <w:r>
        <w:t xml:space="preserve">simulated</w:t>
      </w:r>
      <w:r>
        <w:t xml:space="preserve">”</w:t>
      </w:r>
      <w:r>
        <w:t xml:space="preserve"> </w:t>
      </w:r>
      <w:r>
        <w:t xml:space="preserve">intercourse.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247-248 (majority</w:t>
      </w:r>
      <w:r>
        <w:t xml:space="preserve"> </w:t>
      </w:r>
      <w:r>
        <w:t xml:space="preserve">opinion);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263 (opinion concurring in judgment in part and</w:t>
      </w:r>
      <w:r>
        <w:t xml:space="preserve"> </w:t>
      </w:r>
      <w:r>
        <w:t xml:space="preserve">dissenting in part). Read as a whole, however, I think the definition</w:t>
      </w:r>
      <w:r>
        <w:t xml:space="preserve"> </w:t>
      </w:r>
      <w:r>
        <w:t xml:space="preserve">reaches only the sort of</w:t>
      </w:r>
      <w:r>
        <w:t xml:space="preserve"> </w:t>
      </w:r>
      <w:r>
        <w:t xml:space="preserve">“</w:t>
      </w:r>
      <w:r>
        <w:t xml:space="preserve">hard core of child pornography</w:t>
      </w:r>
      <w:r>
        <w:t xml:space="preserve">”</w:t>
      </w:r>
      <w:r>
        <w:t xml:space="preserve"> </w:t>
      </w:r>
      <w:r>
        <w:t xml:space="preserve">that we found</w:t>
      </w:r>
      <w:r>
        <w:t xml:space="preserve"> </w:t>
      </w:r>
      <w:r>
        <w:t xml:space="preserve">without protection in</w:t>
      </w:r>
      <w:r>
        <w:t xml:space="preserve"> </w:t>
      </w:r>
      <w:hyperlink r:id="rId82"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So construed, the CPPA bans visual depictions of youthful looking adult</w:t>
      </w:r>
      <w:r>
        <w:t xml:space="preserve"> </w:t>
      </w:r>
      <w:r>
        <w:t xml:space="preserve">actors engaged in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sexual activity; mere</w:t>
      </w:r>
      <w:r>
        <w:t xml:space="preserve"> </w:t>
      </w:r>
      <w:r>
        <w:rPr>
          <w:i/>
        </w:rPr>
        <w:t xml:space="preserve">suggestions</w:t>
      </w:r>
      <w:r>
        <w:t xml:space="preserve"> </w:t>
      </w:r>
      <w:r>
        <w:t xml:space="preserve">of sexual</w:t>
      </w:r>
      <w:r>
        <w:t xml:space="preserve"> </w:t>
      </w:r>
      <w:r>
        <w:t xml:space="preserve">activity, such as youthful looking adult actors squirming under a</w:t>
      </w:r>
      <w:r>
        <w:t xml:space="preserve"> </w:t>
      </w:r>
      <w:r>
        <w:t xml:space="preserve">blanket, are more akin to written descriptions than visual depictions,</w:t>
      </w:r>
      <w:r>
        <w:t xml:space="preserve"> </w:t>
      </w:r>
      <w:r>
        <w:t xml:space="preserve">and thus fall outside the purview of the statute . . . .</w:t>
      </w:r>
    </w:p>
    <w:p>
      <w:pPr>
        <w:pStyle w:val="BodyText"/>
      </w:pPr>
      <w:r>
        <w:t xml:space="preserve">Indeed, we should be loath to construe a statute as banning film</w:t>
      </w:r>
      <w:r>
        <w:t xml:space="preserve"> </w:t>
      </w:r>
      <w:r>
        <w:t xml:space="preserve">portrayals of Shakespearian tragedies, without some indication—from text</w:t>
      </w:r>
      <w:r>
        <w:t xml:space="preserve"> </w:t>
      </w:r>
      <w:r>
        <w:t xml:space="preserve">or legislative history—that such a result was intended. In fact,</w:t>
      </w:r>
      <w:r>
        <w:t xml:space="preserve"> </w:t>
      </w:r>
      <w:r>
        <w:t xml:space="preserve">Congress explicitly instructed that such a reading of the CPPA would be</w:t>
      </w:r>
      <w:r>
        <w:t xml:space="preserve"> </w:t>
      </w:r>
      <w:r>
        <w:t xml:space="preserve">wholly unwarranted. As the Court of Appeals for the First Circuit has</w:t>
      </w:r>
      <w:r>
        <w:t xml:space="preserve"> </w:t>
      </w:r>
      <w:r>
        <w:t xml:space="preserve">observed:</w:t>
      </w:r>
    </w:p>
    <w:p>
      <w:pPr>
        <w:pStyle w:val="BlockText"/>
      </w:pPr>
      <w:r>
        <w:t xml:space="preserve">“</w:t>
      </w:r>
      <w:r>
        <w:t xml:space="preserve">The legislative record, which makes plain that the [CPPA] was</w:t>
      </w:r>
      <w:r>
        <w:t xml:space="preserve"> </w:t>
      </w:r>
      <w:r>
        <w:t xml:space="preserve">intended to target only a narrow class of images—visual depictions</w:t>
      </w:r>
      <w:r>
        <w:t xml:space="preserve"> </w:t>
      </w:r>
      <w:r>
        <w:t xml:space="preserve">`which are virtually indistinguishable to unsuspecting viewers from</w:t>
      </w:r>
      <w:r>
        <w:t xml:space="preserve"> </w:t>
      </w:r>
      <w:r>
        <w:t xml:space="preserve">unretouched photographs of actual children engaging in identical</w:t>
      </w:r>
      <w:r>
        <w:t xml:space="preserve"> </w:t>
      </w:r>
      <w:r>
        <w:t xml:space="preserve">sexual conduct.’</w:t>
      </w:r>
      <w:r>
        <w:t xml:space="preserve">”</w:t>
      </w:r>
      <w:r>
        <w:t xml:space="preserve"> </w:t>
      </w:r>
      <w:hyperlink r:id="rId98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Hilton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(1999)</w:t>
        </w:r>
      </w:hyperlink>
      <w:r>
        <w:t xml:space="preserve"> </w:t>
      </w:r>
      <w:r>
        <w:t xml:space="preserve">(quoting S. Rep. No. 104-358, pt. I, p. 7 (1996)).</w:t>
      </w:r>
    </w:p>
    <w:p>
      <w:pPr>
        <w:pStyle w:val="FirstParagraph"/>
      </w:pPr>
      <w:r>
        <w:t xml:space="preserve">This narrow reading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not only accords with</w:t>
      </w:r>
      <w:r>
        <w:t xml:space="preserve"> </w:t>
      </w:r>
      <w:r>
        <w:t xml:space="preserve">the text of the CPPA and the intentions of Congress; it is exactly how</w:t>
      </w:r>
      <w:r>
        <w:t xml:space="preserve"> </w:t>
      </w:r>
      <w:r>
        <w:t xml:space="preserve">the phrase was understood prior to the broadening gloss the Court gives</w:t>
      </w:r>
      <w:r>
        <w:t xml:space="preserve"> </w:t>
      </w:r>
      <w:r>
        <w:t xml:space="preserve">it today. Indeed, had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been thought to reach</w:t>
      </w:r>
      <w:r>
        <w:t xml:space="preserve"> </w:t>
      </w:r>
      <w:r>
        <w:t xml:space="preserve">the sort of material the Court says it does, then films such as Traffic</w:t>
      </w:r>
      <w:r>
        <w:t xml:space="preserve"> </w:t>
      </w:r>
      <w:r>
        <w:t xml:space="preserve">and American Beauty would not have been made the way they were.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(discussing these films’ portrayals of youthful looking adult</w:t>
      </w:r>
      <w:r>
        <w:t xml:space="preserve"> </w:t>
      </w:r>
      <w:r>
        <w:t xml:space="preserve">actors engaged in sexually suggestive conduct). Traffic won its Academy</w:t>
      </w:r>
      <w:r>
        <w:t xml:space="preserve"> </w:t>
      </w:r>
      <w:r>
        <w:t xml:space="preserve">Award in 2001. American Beauty won its Academy Award in 2000. But the</w:t>
      </w:r>
      <w:r>
        <w:t xml:space="preserve"> </w:t>
      </w:r>
      <w:r>
        <w:t xml:space="preserve">CPPA has been on the books, and has been enforced, since 1996. The chill</w:t>
      </w:r>
      <w:r>
        <w:t xml:space="preserve"> </w:t>
      </w:r>
      <w:r>
        <w:t xml:space="preserve">felt by the Court, (</w:t>
      </w:r>
      <w:r>
        <w:t xml:space="preserve">“</w:t>
      </w:r>
      <w:r>
        <w:t xml:space="preserve">[F]ew legitimate movie producers . . .</w:t>
      </w:r>
      <w:r>
        <w:t xml:space="preserve"> </w:t>
      </w:r>
      <w:r>
        <w:t xml:space="preserve">would risk distributing images in or near the uncertain reach of this</w:t>
      </w:r>
      <w:r>
        <w:t xml:space="preserve"> </w:t>
      </w:r>
      <w:r>
        <w:t xml:space="preserve">law</w:t>
      </w:r>
      <w:r>
        <w:t xml:space="preserve">”</w:t>
      </w:r>
      <w:r>
        <w:t xml:space="preserve">), has apparently never been felt by those who actually make movies.</w:t>
      </w:r>
    </w:p>
    <w:p>
      <w:pPr>
        <w:pStyle w:val="BodyText"/>
      </w:pPr>
      <w:r>
        <w:t xml:space="preserve">To the extent the CPPA prohibits possession</w:t>
      </w:r>
      <w:r>
        <w:t xml:space="preserve"> </w:t>
      </w:r>
      <w:r>
        <w:t xml:space="preserve">or distribution of materials that</w:t>
      </w:r>
      <w:r>
        <w:t xml:space="preserve"> </w:t>
      </w:r>
      <w:r>
        <w:t xml:space="preserve">“</w:t>
      </w:r>
      <w:r>
        <w:t xml:space="preserve">convey the impression</w:t>
      </w:r>
      <w:r>
        <w:t xml:space="preserve">”</w:t>
      </w:r>
      <w:r>
        <w:t xml:space="preserve"> </w:t>
      </w:r>
      <w:r>
        <w:t xml:space="preserve">of a child engaged in sexually explicit conduct,</w:t>
      </w:r>
      <w:r>
        <w:t xml:space="preserve"> </w:t>
      </w:r>
      <w:r>
        <w:t xml:space="preserve">that prohibition can and should be limited to reach</w:t>
      </w:r>
      <w:r>
        <w:t xml:space="preserve"> </w:t>
      </w:r>
      <w:r>
        <w:t xml:space="preserve">“</w:t>
      </w:r>
      <w:r>
        <w:t xml:space="preserve">the sordid business of pandering</w:t>
      </w:r>
      <w:r>
        <w:t xml:space="preserve">”</w:t>
      </w:r>
      <w:r>
        <w:t xml:space="preserve"> </w:t>
      </w:r>
      <w:r>
        <w:t xml:space="preserve">which lies outside the bounds of First Amendment protection.</w:t>
      </w:r>
      <w:r>
        <w:t xml:space="preserve"> </w:t>
      </w:r>
      <w:hyperlink r:id="rId99">
        <w:r>
          <w:rPr>
            <w:i/>
            <w:rStyle w:val="Hyperlink"/>
          </w:rPr>
          <w:t xml:space="preserve">Ginzburg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1966)</w:t>
        </w:r>
      </w:hyperlink>
      <w:r>
        <w:t xml:space="preserve"> </w:t>
      </w:r>
      <w:r>
        <w:t xml:space="preserve">(conduct that</w:t>
      </w:r>
      <w:r>
        <w:t xml:space="preserve"> </w:t>
      </w:r>
      <w:r>
        <w:t xml:space="preserve">“</w:t>
      </w:r>
      <w:r>
        <w:t xml:space="preserve">deliberately emphasized the sexually provocative aspects of the work,</w:t>
      </w:r>
      <w:r>
        <w:t xml:space="preserve"> </w:t>
      </w:r>
      <w:r>
        <w:t xml:space="preserve">in order to catch the salaciously disposed,</w:t>
      </w:r>
      <w:r>
        <w:t xml:space="preserve">”</w:t>
      </w:r>
      <w:r>
        <w:t xml:space="preserve"> </w:t>
      </w:r>
      <w:r>
        <w:t xml:space="preserve">may lose First Amendment protection);</w:t>
      </w:r>
      <w:r>
        <w:t xml:space="preserve"> </w:t>
      </w:r>
      <w:hyperlink r:id="rId87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 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2000) (Scalia, J.,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dissenting)</w:t>
        </w:r>
      </w:hyperlink>
      <w:r>
        <w:t xml:space="preserve"> </w:t>
      </w:r>
      <w:r>
        <w:t xml:space="preserve">(collecting cases).</w:t>
      </w:r>
      <w:r>
        <w:t xml:space="preserve"> </w:t>
      </w:r>
      <w:r>
        <w:t xml:space="preserve">This is how the Government asks us to construe the statute … and it</w:t>
      </w:r>
      <w:r>
        <w:t xml:space="preserve"> </w:t>
      </w:r>
      <w:r>
        <w:t xml:space="preserve">is the most plausible reading of the text, which prohibits only</w:t>
      </w:r>
      <w:r>
        <w:t xml:space="preserve"> </w:t>
      </w:r>
      <w:r>
        <w:t xml:space="preserve">materials</w:t>
      </w:r>
      <w:r>
        <w:t xml:space="preserve"> </w:t>
      </w:r>
      <w:r>
        <w:t xml:space="preserve">“</w:t>
      </w:r>
      <w:r>
        <w:rPr>
          <w:i/>
        </w:rPr>
        <w:t xml:space="preserve">advertised, promoted, presented, described, or distributed</w:t>
      </w:r>
      <w:r>
        <w:rPr>
          <w:i/>
        </w:rPr>
        <w:t xml:space="preserve"> </w:t>
      </w:r>
      <w:r>
        <w:rPr>
          <w:i/>
        </w:rPr>
        <w:t xml:space="preserve">in such a manner</w:t>
      </w:r>
      <w:r>
        <w:t xml:space="preserve"> </w:t>
      </w:r>
      <w:r>
        <w:t xml:space="preserve">that conveys the impression that the material</w:t>
      </w:r>
      <w:r>
        <w:t xml:space="preserve"> </w:t>
      </w:r>
      <w:r>
        <w:t xml:space="preserve">is or contains a visual depiction of a minor engaging in sexually</w:t>
      </w:r>
      <w:r>
        <w:t xml:space="preserve"> </w:t>
      </w:r>
      <w:r>
        <w:t xml:space="preserve">explicit conduct.</w:t>
      </w:r>
      <w:r>
        <w:t xml:space="preserve">”</w:t>
      </w:r>
      <w:r>
        <w:t xml:space="preserve"> </w:t>
      </w:r>
      <w:r>
        <w:t xml:space="preserve">18 U. S. C. § 2256(8)(D) (emphasis added).</w:t>
      </w:r>
    </w:p>
    <w:p>
      <w:pPr>
        <w:pStyle w:val="BodyText"/>
      </w:pPr>
      <w:r>
        <w:t xml:space="preserve">The First Amendment may protect the video shopowner or film distributor</w:t>
      </w:r>
      <w:r>
        <w:t xml:space="preserve"> </w:t>
      </w:r>
      <w:r>
        <w:t xml:space="preserve">who promotes material as</w:t>
      </w:r>
      <w:r>
        <w:t xml:space="preserve"> </w:t>
      </w:r>
      <w:r>
        <w:t xml:space="preserve">“</w:t>
      </w:r>
      <w:r>
        <w:t xml:space="preserve">entertaining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acclaimed</w:t>
      </w:r>
      <w:r>
        <w:t xml:space="preserve">”</w:t>
      </w:r>
      <w:r>
        <w:t xml:space="preserve"> </w:t>
      </w:r>
      <w:r>
        <w:t xml:space="preserve">regardless of whether the material</w:t>
      </w:r>
      <w:r>
        <w:t xml:space="preserve"> </w:t>
      </w:r>
      <w:r>
        <w:t xml:space="preserve">contains depictions of youthful looking adult actors engaged in nonobscene</w:t>
      </w:r>
      <w:r>
        <w:t xml:space="preserve"> </w:t>
      </w:r>
      <w:r>
        <w:t xml:space="preserve">but sexually suggestive conduct.</w:t>
      </w:r>
      <w:r>
        <w:t xml:space="preserve"> </w:t>
      </w:r>
      <w:r>
        <w:t xml:space="preserve">The First Amendment does not, however, protect the panderer.</w:t>
      </w:r>
      <w:r>
        <w:t xml:space="preserve"> </w:t>
      </w:r>
      <w:r>
        <w:t xml:space="preserve">Thus, materials promoted as conveying the impression</w:t>
      </w:r>
      <w:r>
        <w:t xml:space="preserve"> </w:t>
      </w:r>
      <w:r>
        <w:t xml:space="preserve">that they depict actual minors engaged in sexually explicit conduct</w:t>
      </w:r>
      <w:r>
        <w:t xml:space="preserve"> </w:t>
      </w:r>
      <w:r>
        <w:t xml:space="preserve">do not escape regulation merely because they might warrant First Amendment protection</w:t>
      </w:r>
      <w:r>
        <w:t xml:space="preserve"> </w:t>
      </w:r>
      <w:r>
        <w:t xml:space="preserve">if promoted in a different manner. See</w:t>
      </w:r>
      <w:r>
        <w:t xml:space="preserve"> </w:t>
      </w:r>
      <w:hyperlink r:id="rId99">
        <w:r>
          <w:rPr>
            <w:i/>
            <w:rStyle w:val="Hyperlink"/>
          </w:rPr>
          <w:t xml:space="preserve">Ginzburg, 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474-476</w:t>
        </w:r>
      </w:hyperlink>
      <w:r>
        <w:t xml:space="preserve">; cf.</w:t>
      </w:r>
      <w:r>
        <w:t xml:space="preserve"> </w:t>
      </w:r>
      <w:hyperlink r:id="rId100">
        <w:r>
          <w:rPr>
            <w:i/>
            <w:rStyle w:val="Hyperlink"/>
          </w:rPr>
          <w:t xml:space="preserve">Jacobellis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1964) (Warren, C. J., dissenting)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In my opinion, the use to which various materials are put—not just the words and pictures themselves—must be considered in determining whether or not the materials are obscene</w:t>
      </w:r>
      <w:r>
        <w:t xml:space="preserve">”</w:t>
      </w:r>
      <w:r>
        <w:t xml:space="preserve">). I would construe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as limited to the panderer, which makes the statute entirely consistent with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and other cases.</w:t>
      </w:r>
    </w:p>
    <w:p>
      <w:pPr>
        <w:pStyle w:val="BodyText"/>
      </w:pPr>
      <w:r>
        <w:t xml:space="preserve">In sum, while potentially impermissible applications of the CPPA may</w:t>
      </w:r>
      <w:r>
        <w:t xml:space="preserve"> </w:t>
      </w:r>
      <w:r>
        <w:t xml:space="preserve">exist, I doubt that they would be</w:t>
      </w:r>
      <w:r>
        <w:t xml:space="preserve"> </w:t>
      </w:r>
      <w:r>
        <w:t xml:space="preserve">“</w:t>
      </w:r>
      <w:r>
        <w:t xml:space="preserve">substantial. . . in relation to the</w:t>
      </w:r>
      <w:r>
        <w:t xml:space="preserve"> </w:t>
      </w:r>
      <w:r>
        <w:t xml:space="preserve">statute’s plainly legitimate sweep.</w:t>
      </w:r>
      <w:r>
        <w:t xml:space="preserve">”</w:t>
      </w:r>
      <w:r>
        <w:t xml:space="preserve"> </w:t>
      </w:r>
      <w:hyperlink r:id="rId94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615</w:t>
        </w:r>
      </w:hyperlink>
      <w:r>
        <w:t xml:space="preserve">.</w:t>
      </w:r>
      <w:r>
        <w:t xml:space="preserve"> </w:t>
      </w:r>
      <w:r>
        <w:t xml:space="preserve">The aim of ensuring the enforceability of our Nation’s child pornography laws</w:t>
      </w:r>
      <w:r>
        <w:t xml:space="preserve"> </w:t>
      </w:r>
      <w:r>
        <w:t xml:space="preserve">is a compelling one.</w:t>
      </w:r>
      <w:r>
        <w:t xml:space="preserve"> </w:t>
      </w:r>
      <w:r>
        <w:t xml:space="preserve">The CPPA is targeted to this aim by extending the definition of child pornography</w:t>
      </w:r>
      <w:r>
        <w:t xml:space="preserve"> </w:t>
      </w:r>
      <w:r>
        <w:t xml:space="preserve">to reach computer generated images</w:t>
      </w:r>
      <w:r>
        <w:t xml:space="preserve"> </w:t>
      </w:r>
      <w:r>
        <w:t xml:space="preserve">that are virtually indistinguishable from real children engaged in</w:t>
      </w:r>
      <w:r>
        <w:t xml:space="preserve"> </w:t>
      </w:r>
      <w:r>
        <w:t xml:space="preserve">sexually explicit conduct. The statute need not be read to do any more</w:t>
      </w:r>
      <w:r>
        <w:t xml:space="preserve"> </w:t>
      </w:r>
      <w:r>
        <w:t xml:space="preserve">than precisely this, which is not offensive to the First Amendment.</w:t>
      </w:r>
    </w:p>
    <w:p>
      <w:pPr>
        <w:pStyle w:val="BodyText"/>
      </w:pPr>
      <w:r>
        <w:t xml:space="preserve">For these reasons, I would construe the CPPA in a manner consistent with</w:t>
      </w:r>
      <w:r>
        <w:t xml:space="preserve"> </w:t>
      </w:r>
      <w:r>
        <w:t xml:space="preserve">the First Amendment, reverse the Court of Appeals’ judgment, and uphold</w:t>
      </w:r>
      <w:r>
        <w:t xml:space="preserve"> </w:t>
      </w:r>
      <w:r>
        <w:t xml:space="preserve">the statute in its entirety.</w:t>
      </w:r>
    </w:p>
    <w:p>
      <w:pPr>
        <w:pStyle w:val="Heading4"/>
      </w:pPr>
      <w:bookmarkStart w:id="101" w:name="usdoj-on-child-pornography"/>
      <w:r>
        <w:t xml:space="preserve">USDOJ on Child Pornography</w:t>
      </w:r>
      <w:bookmarkEnd w:id="101"/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USDOJ Citizens Guide To U.S. Federal Law On Child Pornography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af532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6530e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b4616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en.wikipedia.org/wiki/2_Live_Crew#As_Nasty_As_They_Wanna_Be" TargetMode="External" /><Relationship Type="http://schemas.openxmlformats.org/officeDocument/2006/relationships/hyperlink" Id="rId64" Target="http://en.wikipedia.org/wiki/Ashcroft_v._Free_Speech_Coalition" TargetMode="External" /><Relationship Type="http://schemas.openxmlformats.org/officeDocument/2006/relationships/hyperlink" Id="rId22" Target="http://en.wikipedia.org/wiki/Jacobellis_v._Ohio" TargetMode="External" /><Relationship Type="http://schemas.openxmlformats.org/officeDocument/2006/relationships/hyperlink" Id="rId29" Target="http://en.wikipedia.org/wiki/Miller_test" TargetMode="External" /><Relationship Type="http://schemas.openxmlformats.org/officeDocument/2006/relationships/hyperlink" Id="rId58" Target="http://en.wikipedia.org/wiki/New_York_v._Ferber" TargetMode="External" /><Relationship Type="http://schemas.openxmlformats.org/officeDocument/2006/relationships/hyperlink" Id="rId63" Target="http://lawschool.westlaw.com/shared/westlawRedirect.aspx?task=find&amp;cite=535+U.S.+234&amp;appflag=67.12" TargetMode="External" /><Relationship Type="http://schemas.openxmlformats.org/officeDocument/2006/relationships/hyperlink" Id="rId27" Target="http://lawschool.westlaw.com/shared/westlawRedirect.aspx?task=find&amp;cite=739fsupp578&amp;appflag=67.12" TargetMode="External" /><Relationship Type="http://schemas.openxmlformats.org/officeDocument/2006/relationships/hyperlink" Id="rId26" Target="http://scholar.google.com/scholar_case?about=14837193914817189174" TargetMode="External" /><Relationship Type="http://schemas.openxmlformats.org/officeDocument/2006/relationships/hyperlink" Id="rId62" Target="http://scholar.google.com/scholar_case?about=4016009721484982910" TargetMode="External" /><Relationship Type="http://schemas.openxmlformats.org/officeDocument/2006/relationships/hyperlink" Id="rId79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48" Target="http://scholar.google.com/scholar_case?case=10304718398250731275&amp;q=luke+records+navarro&amp;hl=en&amp;as_sdt=2006&amp;scilh=0" TargetMode="External" /><Relationship Type="http://schemas.openxmlformats.org/officeDocument/2006/relationships/hyperlink" Id="rId47" Target="http://scholar.google.com/scholar_case?case=10639986226512069424&amp;q=luke+records+navarro&amp;hl=en&amp;as_sdt=2006&amp;scilh=0" TargetMode="External" /><Relationship Type="http://schemas.openxmlformats.org/officeDocument/2006/relationships/hyperlink" Id="rId49" Target="http://scholar.google.com/scholar_case?case=11560023856104849967&amp;q=luke+records+navarro&amp;hl=en&amp;as_sdt=2006&amp;scilh=0" TargetMode="External" /><Relationship Type="http://schemas.openxmlformats.org/officeDocument/2006/relationships/hyperlink" Id="rId87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6" Target="http://scholar.google.com/scholar_case?case=1226851723986989726" TargetMode="External" /><Relationship Type="http://schemas.openxmlformats.org/officeDocument/2006/relationships/hyperlink" Id="rId82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9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0" Target="http://scholar.google.com/scholar_case?case=12404909807077661368&amp;q=luke+records+navarro&amp;hl=en&amp;as_sdt=2006&amp;scilh=0" TargetMode="External" /><Relationship Type="http://schemas.openxmlformats.org/officeDocument/2006/relationships/hyperlink" Id="rId34" Target="http://scholar.google.com/scholar_case?case=124249671461500618&amp;q=luke+records+navarro&amp;hl=en&amp;as_sdt=2006&amp;scilh=0" TargetMode="External" /><Relationship Type="http://schemas.openxmlformats.org/officeDocument/2006/relationships/hyperlink" Id="rId76" Target="http://scholar.google.com/scholar_case?case=12959937071120946576" TargetMode="External" /><Relationship Type="http://schemas.openxmlformats.org/officeDocument/2006/relationships/hyperlink" Id="rId85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80" Target="http://scholar.google.com/scholar_case?case=14245554701828404349&amp;q=ashcroft+free+speech+coalition&amp;hl=en&amp;as_sdt=6,28&amp;scilh=0" TargetMode="External" /><Relationship Type="http://schemas.openxmlformats.org/officeDocument/2006/relationships/hyperlink" Id="rId98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36" Target="http://scholar.google.com/scholar_case?case=14778925784015245625&amp;q=luke+records+navarro&amp;hl=en&amp;as_sdt=2006&amp;scilh=0" TargetMode="External" /><Relationship Type="http://schemas.openxmlformats.org/officeDocument/2006/relationships/hyperlink" Id="rId25" Target="http://scholar.google.com/scholar_case?case=14837193914817189174" TargetMode="External" /><Relationship Type="http://schemas.openxmlformats.org/officeDocument/2006/relationships/hyperlink" Id="rId71" Target="http://scholar.google.com/scholar_case?case=15210508422263730617" TargetMode="External" /><Relationship Type="http://schemas.openxmlformats.org/officeDocument/2006/relationships/hyperlink" Id="rId100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3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5" Target="http://scholar.google.com/scholar_case?case=1557224836887427725" TargetMode="External" /><Relationship Type="http://schemas.openxmlformats.org/officeDocument/2006/relationships/hyperlink" Id="rId88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2" Target="http://scholar.google.com/scholar_case?case=15763855873494372375" TargetMode="External" /><Relationship Type="http://schemas.openxmlformats.org/officeDocument/2006/relationships/hyperlink" Id="rId94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91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67" Target="http://scholar.google.com/scholar_case?case=287180442152313659" TargetMode="External" /><Relationship Type="http://schemas.openxmlformats.org/officeDocument/2006/relationships/hyperlink" Id="rId35" Target="http://scholar.google.com/scholar_case?case=287180442152313659&amp;q=luke+records+navarro&amp;hl=en&amp;as_sdt=2006&amp;scilh=0" TargetMode="External" /><Relationship Type="http://schemas.openxmlformats.org/officeDocument/2006/relationships/hyperlink" Id="rId73" Target="http://scholar.google.com/scholar_case?case=3228427129910896091" TargetMode="External" /><Relationship Type="http://schemas.openxmlformats.org/officeDocument/2006/relationships/hyperlink" Id="rId90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1" Target="http://scholar.google.com/scholar_case?case=4016009721484982910" TargetMode="External" /><Relationship Type="http://schemas.openxmlformats.org/officeDocument/2006/relationships/hyperlink" Id="rId92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9" Target="http://scholar.google.com/scholar_case?case=4713588848027905018" TargetMode="External" /><Relationship Type="http://schemas.openxmlformats.org/officeDocument/2006/relationships/hyperlink" Id="rId81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7" Target="http://scholar.google.com/scholar_case?case=4801034783278981738" TargetMode="External" /><Relationship Type="http://schemas.openxmlformats.org/officeDocument/2006/relationships/hyperlink" Id="rId42" Target="http://scholar.google.com/scholar_case?case=487349011929396754&amp;q=luke+records+navarro&amp;hl=en&amp;as_sdt=2006&amp;scilh=0" TargetMode="External" /><Relationship Type="http://schemas.openxmlformats.org/officeDocument/2006/relationships/hyperlink" Id="rId89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7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6" Target="http://scholar.google.com/scholar_case?case=7398433541275578772&amp;q=luke+records+navarro&amp;hl=en&amp;as_sdt=2006&amp;scilh=0" TargetMode="External" /><Relationship Type="http://schemas.openxmlformats.org/officeDocument/2006/relationships/hyperlink" Id="rId38" Target="http://scholar.google.com/scholar_case?case=7437343063858529835&amp;q=luke+records+navarro&amp;hl=en&amp;as_sdt=2006&amp;scilh=0" TargetMode="External" /><Relationship Type="http://schemas.openxmlformats.org/officeDocument/2006/relationships/hyperlink" Id="rId52" Target="http://scholar.google.com/scholar_case?case=744658730748459277&amp;q=luke+records+navarro&amp;hl=en&amp;as_sdt=2006&amp;scilh=0" TargetMode="External" /><Relationship Type="http://schemas.openxmlformats.org/officeDocument/2006/relationships/hyperlink" Id="rId86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7" Target="http://scholar.google.com/scholar_case?case=8098803622147894006&amp;q=luke+records+navarro&amp;hl=en&amp;as_sdt=2006&amp;scilh=0" TargetMode="External" /><Relationship Type="http://schemas.openxmlformats.org/officeDocument/2006/relationships/hyperlink" Id="rId84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30" Target="http://scholar.google.com/scholar_case?case=8474153321909160293&amp;q=luke+records+navarro&amp;hl=en&amp;as_sdt=2006&amp;scilh=0" TargetMode="External" /><Relationship Type="http://schemas.openxmlformats.org/officeDocument/2006/relationships/hyperlink" Id="rId74" Target="http://scholar.google.com/scholar_case?case=9738309099999149495" TargetMode="External" /><Relationship Type="http://schemas.openxmlformats.org/officeDocument/2006/relationships/hyperlink" Id="rId44" Target="http://scholar.google.com/scholar_case?case=975894151134542505&amp;q=luke+records+navarro&amp;hl=en&amp;as_sdt=2006&amp;scilh=0" TargetMode="External" /><Relationship Type="http://schemas.openxmlformats.org/officeDocument/2006/relationships/hyperlink" Id="rId78" Target="http://scholar.google.com/scholar_case?case=988401867966498877" TargetMode="External" /><Relationship Type="http://schemas.openxmlformats.org/officeDocument/2006/relationships/hyperlink" Id="rId102" Target="http://www.justice.gov/criminal/ceos/citizensguide/citizensguide_por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en.wikipedia.org/wiki/2_Live_Crew#As_Nasty_As_They_Wanna_Be" TargetMode="External" /><Relationship Type="http://schemas.openxmlformats.org/officeDocument/2006/relationships/hyperlink" Id="rId64" Target="http://en.wikipedia.org/wiki/Ashcroft_v._Free_Speech_Coalition" TargetMode="External" /><Relationship Type="http://schemas.openxmlformats.org/officeDocument/2006/relationships/hyperlink" Id="rId22" Target="http://en.wikipedia.org/wiki/Jacobellis_v._Ohio" TargetMode="External" /><Relationship Type="http://schemas.openxmlformats.org/officeDocument/2006/relationships/hyperlink" Id="rId29" Target="http://en.wikipedia.org/wiki/Miller_test" TargetMode="External" /><Relationship Type="http://schemas.openxmlformats.org/officeDocument/2006/relationships/hyperlink" Id="rId58" Target="http://en.wikipedia.org/wiki/New_York_v._Ferber" TargetMode="External" /><Relationship Type="http://schemas.openxmlformats.org/officeDocument/2006/relationships/hyperlink" Id="rId63" Target="http://lawschool.westlaw.com/shared/westlawRedirect.aspx?task=find&amp;cite=535+U.S.+234&amp;appflag=67.12" TargetMode="External" /><Relationship Type="http://schemas.openxmlformats.org/officeDocument/2006/relationships/hyperlink" Id="rId27" Target="http://lawschool.westlaw.com/shared/westlawRedirect.aspx?task=find&amp;cite=739fsupp578&amp;appflag=67.12" TargetMode="External" /><Relationship Type="http://schemas.openxmlformats.org/officeDocument/2006/relationships/hyperlink" Id="rId26" Target="http://scholar.google.com/scholar_case?about=14837193914817189174" TargetMode="External" /><Relationship Type="http://schemas.openxmlformats.org/officeDocument/2006/relationships/hyperlink" Id="rId62" Target="http://scholar.google.com/scholar_case?about=4016009721484982910" TargetMode="External" /><Relationship Type="http://schemas.openxmlformats.org/officeDocument/2006/relationships/hyperlink" Id="rId79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48" Target="http://scholar.google.com/scholar_case?case=10304718398250731275&amp;q=luke+records+navarro&amp;hl=en&amp;as_sdt=2006&amp;scilh=0" TargetMode="External" /><Relationship Type="http://schemas.openxmlformats.org/officeDocument/2006/relationships/hyperlink" Id="rId47" Target="http://scholar.google.com/scholar_case?case=10639986226512069424&amp;q=luke+records+navarro&amp;hl=en&amp;as_sdt=2006&amp;scilh=0" TargetMode="External" /><Relationship Type="http://schemas.openxmlformats.org/officeDocument/2006/relationships/hyperlink" Id="rId49" Target="http://scholar.google.com/scholar_case?case=11560023856104849967&amp;q=luke+records+navarro&amp;hl=en&amp;as_sdt=2006&amp;scilh=0" TargetMode="External" /><Relationship Type="http://schemas.openxmlformats.org/officeDocument/2006/relationships/hyperlink" Id="rId87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6" Target="http://scholar.google.com/scholar_case?case=1226851723986989726" TargetMode="External" /><Relationship Type="http://schemas.openxmlformats.org/officeDocument/2006/relationships/hyperlink" Id="rId82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9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0" Target="http://scholar.google.com/scholar_case?case=12404909807077661368&amp;q=luke+records+navarro&amp;hl=en&amp;as_sdt=2006&amp;scilh=0" TargetMode="External" /><Relationship Type="http://schemas.openxmlformats.org/officeDocument/2006/relationships/hyperlink" Id="rId34" Target="http://scholar.google.com/scholar_case?case=124249671461500618&amp;q=luke+records+navarro&amp;hl=en&amp;as_sdt=2006&amp;scilh=0" TargetMode="External" /><Relationship Type="http://schemas.openxmlformats.org/officeDocument/2006/relationships/hyperlink" Id="rId76" Target="http://scholar.google.com/scholar_case?case=12959937071120946576" TargetMode="External" /><Relationship Type="http://schemas.openxmlformats.org/officeDocument/2006/relationships/hyperlink" Id="rId85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80" Target="http://scholar.google.com/scholar_case?case=14245554701828404349&amp;q=ashcroft+free+speech+coalition&amp;hl=en&amp;as_sdt=6,28&amp;scilh=0" TargetMode="External" /><Relationship Type="http://schemas.openxmlformats.org/officeDocument/2006/relationships/hyperlink" Id="rId98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36" Target="http://scholar.google.com/scholar_case?case=14778925784015245625&amp;q=luke+records+navarro&amp;hl=en&amp;as_sdt=2006&amp;scilh=0" TargetMode="External" /><Relationship Type="http://schemas.openxmlformats.org/officeDocument/2006/relationships/hyperlink" Id="rId25" Target="http://scholar.google.com/scholar_case?case=14837193914817189174" TargetMode="External" /><Relationship Type="http://schemas.openxmlformats.org/officeDocument/2006/relationships/hyperlink" Id="rId71" Target="http://scholar.google.com/scholar_case?case=15210508422263730617" TargetMode="External" /><Relationship Type="http://schemas.openxmlformats.org/officeDocument/2006/relationships/hyperlink" Id="rId100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3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5" Target="http://scholar.google.com/scholar_case?case=1557224836887427725" TargetMode="External" /><Relationship Type="http://schemas.openxmlformats.org/officeDocument/2006/relationships/hyperlink" Id="rId88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2" Target="http://scholar.google.com/scholar_case?case=15763855873494372375" TargetMode="External" /><Relationship Type="http://schemas.openxmlformats.org/officeDocument/2006/relationships/hyperlink" Id="rId94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91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67" Target="http://scholar.google.com/scholar_case?case=287180442152313659" TargetMode="External" /><Relationship Type="http://schemas.openxmlformats.org/officeDocument/2006/relationships/hyperlink" Id="rId35" Target="http://scholar.google.com/scholar_case?case=287180442152313659&amp;q=luke+records+navarro&amp;hl=en&amp;as_sdt=2006&amp;scilh=0" TargetMode="External" /><Relationship Type="http://schemas.openxmlformats.org/officeDocument/2006/relationships/hyperlink" Id="rId73" Target="http://scholar.google.com/scholar_case?case=3228427129910896091" TargetMode="External" /><Relationship Type="http://schemas.openxmlformats.org/officeDocument/2006/relationships/hyperlink" Id="rId90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1" Target="http://scholar.google.com/scholar_case?case=4016009721484982910" TargetMode="External" /><Relationship Type="http://schemas.openxmlformats.org/officeDocument/2006/relationships/hyperlink" Id="rId92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9" Target="http://scholar.google.com/scholar_case?case=4713588848027905018" TargetMode="External" /><Relationship Type="http://schemas.openxmlformats.org/officeDocument/2006/relationships/hyperlink" Id="rId81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7" Target="http://scholar.google.com/scholar_case?case=4801034783278981738" TargetMode="External" /><Relationship Type="http://schemas.openxmlformats.org/officeDocument/2006/relationships/hyperlink" Id="rId42" Target="http://scholar.google.com/scholar_case?case=487349011929396754&amp;q=luke+records+navarro&amp;hl=en&amp;as_sdt=2006&amp;scilh=0" TargetMode="External" /><Relationship Type="http://schemas.openxmlformats.org/officeDocument/2006/relationships/hyperlink" Id="rId89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7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6" Target="http://scholar.google.com/scholar_case?case=7398433541275578772&amp;q=luke+records+navarro&amp;hl=en&amp;as_sdt=2006&amp;scilh=0" TargetMode="External" /><Relationship Type="http://schemas.openxmlformats.org/officeDocument/2006/relationships/hyperlink" Id="rId38" Target="http://scholar.google.com/scholar_case?case=7437343063858529835&amp;q=luke+records+navarro&amp;hl=en&amp;as_sdt=2006&amp;scilh=0" TargetMode="External" /><Relationship Type="http://schemas.openxmlformats.org/officeDocument/2006/relationships/hyperlink" Id="rId52" Target="http://scholar.google.com/scholar_case?case=744658730748459277&amp;q=luke+records+navarro&amp;hl=en&amp;as_sdt=2006&amp;scilh=0" TargetMode="External" /><Relationship Type="http://schemas.openxmlformats.org/officeDocument/2006/relationships/hyperlink" Id="rId86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7" Target="http://scholar.google.com/scholar_case?case=8098803622147894006&amp;q=luke+records+navarro&amp;hl=en&amp;as_sdt=2006&amp;scilh=0" TargetMode="External" /><Relationship Type="http://schemas.openxmlformats.org/officeDocument/2006/relationships/hyperlink" Id="rId84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30" Target="http://scholar.google.com/scholar_case?case=8474153321909160293&amp;q=luke+records+navarro&amp;hl=en&amp;as_sdt=2006&amp;scilh=0" TargetMode="External" /><Relationship Type="http://schemas.openxmlformats.org/officeDocument/2006/relationships/hyperlink" Id="rId74" Target="http://scholar.google.com/scholar_case?case=9738309099999149495" TargetMode="External" /><Relationship Type="http://schemas.openxmlformats.org/officeDocument/2006/relationships/hyperlink" Id="rId44" Target="http://scholar.google.com/scholar_case?case=975894151134542505&amp;q=luke+records+navarro&amp;hl=en&amp;as_sdt=2006&amp;scilh=0" TargetMode="External" /><Relationship Type="http://schemas.openxmlformats.org/officeDocument/2006/relationships/hyperlink" Id="rId78" Target="http://scholar.google.com/scholar_case?case=988401867966498877" TargetMode="External" /><Relationship Type="http://schemas.openxmlformats.org/officeDocument/2006/relationships/hyperlink" Id="rId102" Target="http://www.justice.gov/criminal/ceos/citizensguide/citizensguide_por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2018-01-02T05:20:46Z</dcterms:created>
  <dcterms:modified xsi:type="dcterms:W3CDTF">2018-01-02T05:20:46Z</dcterms:modified>
</cp:coreProperties>
</file>