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Lawyers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Talent</w:t>
      </w:r>
    </w:p>
    <w:p>
      <w:pPr>
        <w:pStyle w:val="Subtitle"/>
      </w:pPr>
      <w:r>
        <w:t xml:space="preserve">Entertainment</w:t>
      </w:r>
      <w:r>
        <w:t xml:space="preserve"> </w:t>
      </w:r>
      <w:r>
        <w:t xml:space="preserve">Law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Heading1"/>
      </w:pPr>
      <w:bookmarkStart w:id="20" w:name="lawyers-for-the-talent"/>
      <w:r>
        <w:t xml:space="preserve">Lawyers For The Talent</w:t>
      </w:r>
      <w:bookmarkEnd w:id="20"/>
    </w:p>
    <w:p>
      <w:pPr>
        <w:pStyle w:val="Heading6"/>
      </w:pPr>
      <w:bookmarkStart w:id="21" w:name="by-richard-dooling"/>
      <w:r>
        <w:t xml:space="preserve">by Richard Dooling ©</w:t>
      </w:r>
      <w:bookmarkEnd w:id="21"/>
    </w:p>
    <w:p>
      <w:pPr>
        <w:pStyle w:val="FirstParagraph"/>
      </w:pPr>
      <w:r>
        <w:t xml:space="preserve">These materials are published under an</w:t>
      </w:r>
      <w:r>
        <w:t xml:space="preserve"> </w:t>
      </w:r>
      <w:hyperlink r:id="rId22">
        <w:r>
          <w:rPr>
            <w:rStyle w:val="Hyperlink"/>
          </w:rPr>
          <w:t xml:space="preserve">MIT license</w:t>
        </w:r>
      </w:hyperlink>
      <w:r>
        <w:t xml:space="preserve">.</w:t>
      </w:r>
    </w:p>
    <w:p>
      <w:pPr>
        <w:pStyle w:val="Heading1"/>
      </w:pPr>
      <w:bookmarkStart w:id="23" w:name="first-amendment---obscenity"/>
      <w:r>
        <w:t xml:space="preserve">First Amendment - Obscenity</w:t>
      </w:r>
      <w:bookmarkEnd w:id="23"/>
    </w:p>
    <w:p>
      <w:pPr>
        <w:pStyle w:val="Heading2"/>
      </w:pPr>
      <w:bookmarkStart w:id="24" w:name="obscenity"/>
      <w:r>
        <w:t xml:space="preserve">Obscenity</w:t>
      </w:r>
      <w:bookmarkEnd w:id="24"/>
    </w:p>
    <w:p>
      <w:pPr>
        <w:pStyle w:val="FirstParagraph"/>
      </w:pPr>
      <w:r>
        <w:t xml:space="preserve">Most easily described as</w:t>
      </w:r>
      <w:r>
        <w:t xml:space="preserve"> </w:t>
      </w:r>
      <w:r>
        <w:t xml:space="preserve">“</w:t>
      </w:r>
      <w:r>
        <w:t xml:space="preserve">hard core pornography,</w:t>
      </w:r>
      <w:r>
        <w:t xml:space="preserve">”</w:t>
      </w:r>
      <w:r>
        <w:t xml:space="preserve"> </w:t>
      </w:r>
      <w:r>
        <w:t xml:space="preserve">obscenity gets its own category of speech</w:t>
      </w:r>
      <w:r>
        <w:t xml:space="preserve"> </w:t>
      </w:r>
      <w:r>
        <w:t xml:space="preserve">historically unprotected by the First Amendment.</w:t>
      </w:r>
      <w:r>
        <w:t xml:space="preserve"> </w:t>
      </w:r>
      <w:r>
        <w:t xml:space="preserve">The word</w:t>
      </w:r>
      <w:r>
        <w:t xml:space="preserve"> </w:t>
      </w:r>
      <w:r>
        <w:t xml:space="preserve">“</w:t>
      </w:r>
      <w:r>
        <w:t xml:space="preserve">obscenity</w:t>
      </w:r>
      <w:r>
        <w:t xml:space="preserve">”</w:t>
      </w:r>
      <w:r>
        <w:t xml:space="preserve"> </w:t>
      </w:r>
      <w:r>
        <w:t xml:space="preserve">sounds positively antique in the Information Age,</w:t>
      </w:r>
      <w:r>
        <w:t xml:space="preserve"> </w:t>
      </w:r>
      <w:r>
        <w:t xml:space="preserve">where pornography is widely available via the Internet,</w:t>
      </w:r>
      <w:r>
        <w:t xml:space="preserve"> </w:t>
      </w:r>
      <w:r>
        <w:t xml:space="preserve">and obscenity prosecutions are as rare as new video cassette tapes.</w:t>
      </w:r>
      <w:r>
        <w:t xml:space="preserve"> </w:t>
      </w:r>
      <w:r>
        <w:t xml:space="preserve">But for several decades in the second half of the last century,</w:t>
      </w:r>
      <w:r>
        <w:t xml:space="preserve"> </w:t>
      </w:r>
      <w:r>
        <w:t xml:space="preserve">the Supreme Court felt its way toward</w:t>
      </w:r>
      <w:r>
        <w:t xml:space="preserve"> </w:t>
      </w:r>
      <w:r>
        <w:t xml:space="preserve">a working definition of</w:t>
      </w:r>
      <w:r>
        <w:t xml:space="preserve"> </w:t>
      </w:r>
      <w:hyperlink r:id="rId25">
        <w:r>
          <w:rPr>
            <w:rStyle w:val="Hyperlink"/>
          </w:rPr>
          <w:t xml:space="preserve">obscenity</w:t>
        </w:r>
      </w:hyperlink>
      <w:r>
        <w:t xml:space="preserve"> </w:t>
      </w:r>
      <w:r>
        <w:t xml:space="preserve">by deciding, case-by-case, whether various films were obscene.</w:t>
      </w:r>
    </w:p>
    <w:p>
      <w:pPr>
        <w:pStyle w:val="Heading3"/>
      </w:pPr>
      <w:bookmarkStart w:id="26" w:name="movie-day"/>
      <w:r>
        <w:t xml:space="preserve">Movie Day</w:t>
      </w:r>
      <w:bookmarkEnd w:id="26"/>
    </w:p>
    <w:p>
      <w:pPr>
        <w:pStyle w:val="FirstParagraph"/>
      </w:pPr>
      <w:r>
        <w:t xml:space="preserve">In</w:t>
      </w:r>
      <w:r>
        <w:t xml:space="preserve"> </w:t>
      </w:r>
      <w:hyperlink r:id="rId27">
        <w:r>
          <w:rPr>
            <w:rStyle w:val="Hyperlink"/>
            <w:i/>
          </w:rPr>
          <w:t xml:space="preserve">The Brethren: Inside The Supreme Court (1979)</w:t>
        </w:r>
      </w:hyperlink>
      <w:r>
        <w:t xml:space="preserve">,</w:t>
      </w:r>
      <w:r>
        <w:t xml:space="preserve"> </w:t>
      </w:r>
      <w:r>
        <w:t xml:space="preserve">a 1979 book by Bob Woodward and Scott Armstrong,</w:t>
      </w:r>
      <w:r>
        <w:t xml:space="preserve"> </w:t>
      </w:r>
      <w:r>
        <w:t xml:space="preserve">the authors provide a</w:t>
      </w:r>
      <w:r>
        <w:t xml:space="preserve"> </w:t>
      </w:r>
      <w:r>
        <w:t xml:space="preserve">“</w:t>
      </w:r>
      <w:r>
        <w:t xml:space="preserve">behind-the-scenes</w:t>
      </w:r>
      <w:r>
        <w:t xml:space="preserve">”</w:t>
      </w:r>
      <w:r>
        <w:t xml:space="preserve"> </w:t>
      </w:r>
      <w:r>
        <w:t xml:space="preserve">account of the United States Supreme Court during Warren Burger’s early years as Chief Justice of the United States,</w:t>
      </w:r>
      <w:r>
        <w:t xml:space="preserve"> </w:t>
      </w:r>
      <w:r>
        <w:t xml:space="preserve">including the Court’s struggles to formulate its obscenity doctrine.</w:t>
      </w:r>
      <w:r>
        <w:t xml:space="preserve"> </w:t>
      </w:r>
      <w:r>
        <w:t xml:space="preserve">As hundreds of obscenity cases made their way through the lower courts,</w:t>
      </w:r>
      <w:r>
        <w:t xml:space="preserve"> </w:t>
      </w:r>
      <w:r>
        <w:t xml:space="preserve">some of the Justices and their clerks instituted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movie day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at the United States Supreme Court,</w:t>
      </w:r>
      <w:r>
        <w:t xml:space="preserve"> </w:t>
      </w:r>
      <w:r>
        <w:t xml:space="preserve">a weekly gathering at which the law clerks and the Justices sat down to eat popcorn and view porn films,</w:t>
      </w:r>
      <w:r>
        <w:t xml:space="preserve"> </w:t>
      </w:r>
      <w:r>
        <w:t xml:space="preserve">such as</w:t>
      </w:r>
      <w:r>
        <w:t xml:space="preserve"> </w:t>
      </w:r>
      <w:r>
        <w:rPr>
          <w:i/>
        </w:rPr>
        <w:t xml:space="preserve">Vixen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Fanny Hill (Memoirs of a Woman of Pleasure)</w:t>
      </w:r>
      <w:r>
        <w:t xml:space="preserve">,</w:t>
      </w:r>
      <w:r>
        <w:t xml:space="preserve"> </w:t>
      </w:r>
      <w:r>
        <w:t xml:space="preserve">for the cases awaiting decisions.</w:t>
      </w:r>
      <w:r>
        <w:t xml:space="preserve"> </w:t>
      </w:r>
      <w:r>
        <w:t xml:space="preserve">Justice Hugo Black, who served from 1937 to 1971,</w:t>
      </w:r>
      <w:r>
        <w:t xml:space="preserve"> </w:t>
      </w:r>
      <w:r>
        <w:t xml:space="preserve">always refused Movie Day by saying</w:t>
      </w:r>
      <w:r>
        <w:t xml:space="preserve"> </w:t>
      </w:r>
      <w:r>
        <w:t xml:space="preserve">“</w:t>
      </w:r>
      <w:r>
        <w:t xml:space="preserve">if I want to go see that film,</w:t>
      </w:r>
      <w:r>
        <w:t xml:space="preserve"> </w:t>
      </w:r>
      <w:r>
        <w:t xml:space="preserve">I should pay my money.</w:t>
      </w:r>
      <w:r>
        <w:t xml:space="preserve">”</w:t>
      </w:r>
      <w:r>
        <w:t xml:space="preserve"> </w:t>
      </w:r>
      <w:r>
        <w:t xml:space="preserve">Justice Black and Justice William Douglas,</w:t>
      </w:r>
      <w:r>
        <w:t xml:space="preserve"> </w:t>
      </w:r>
      <w:r>
        <w:t xml:space="preserve">who served from 1939 to 1975,</w:t>
      </w:r>
      <w:r>
        <w:t xml:space="preserve"> </w:t>
      </w:r>
      <w:r>
        <w:t xml:space="preserve">did not participate in movie day</w:t>
      </w:r>
      <w:r>
        <w:t xml:space="preserve"> </w:t>
      </w:r>
      <w:r>
        <w:t xml:space="preserve">because they believed that whatever was in movies</w:t>
      </w:r>
      <w:r>
        <w:t xml:space="preserve"> </w:t>
      </w:r>
      <w:r>
        <w:t xml:space="preserve">about sex between consenting adults was protected by the First Amendment.</w:t>
      </w:r>
      <w:r>
        <w:t xml:space="preserve"> </w:t>
      </w:r>
      <w:r>
        <w:t xml:space="preserve">Justice Harlan, who by the end of his tenure was nearly blind,</w:t>
      </w:r>
      <w:r>
        <w:t xml:space="preserve"> </w:t>
      </w:r>
      <w:r>
        <w:t xml:space="preserve">“</w:t>
      </w:r>
      <w:r>
        <w:t xml:space="preserve">watched the films from the first row, a few feet from the screen,</w:t>
      </w:r>
      <w:r>
        <w:t xml:space="preserve"> </w:t>
      </w:r>
      <w:r>
        <w:t xml:space="preserve">able only to make out the general outlines.</w:t>
      </w:r>
      <w:r>
        <w:t xml:space="preserve"> </w:t>
      </w:r>
      <w:r>
        <w:t xml:space="preserve">His clerk or another Justice would describe the action.</w:t>
      </w:r>
      <w:r>
        <w:t xml:space="preserve"> </w:t>
      </w:r>
      <w:r>
        <w:t xml:space="preserve">‘</w:t>
      </w:r>
      <w:r>
        <w:t xml:space="preserve">By Jove,</w:t>
      </w:r>
      <w:r>
        <w:t xml:space="preserve">’</w:t>
      </w:r>
      <w:r>
        <w:t xml:space="preserve"> </w:t>
      </w:r>
      <w:r>
        <w:t xml:space="preserve">Harlan would explain.</w:t>
      </w:r>
      <w:r>
        <w:t xml:space="preserve"> </w:t>
      </w:r>
      <w:r>
        <w:t xml:space="preserve">‘</w:t>
      </w:r>
      <w:r>
        <w:t xml:space="preserve">Extraordinary.</w:t>
      </w:r>
      <w:r>
        <w:t xml:space="preserve">’</w:t>
      </w:r>
      <w:r>
        <w:t xml:space="preserve">”</w:t>
      </w:r>
      <w:r>
        <w:t xml:space="preserve"> </w:t>
      </w:r>
      <w:r>
        <w:rPr>
          <w:i/>
        </w:rPr>
        <w:t xml:space="preserve">The Brethren</w:t>
      </w:r>
    </w:p>
    <w:p>
      <w:pPr>
        <w:pStyle w:val="BodyText"/>
      </w:pPr>
      <w:r>
        <w:t xml:space="preserve">Justice Potter Stewart gave the most honest and memorable definition of obscenity in</w:t>
      </w:r>
      <w:r>
        <w:t xml:space="preserve"> </w:t>
      </w:r>
      <w:hyperlink r:id="rId29">
        <w:r>
          <w:rPr>
            <w:rStyle w:val="Hyperlink"/>
            <w:i/>
          </w:rPr>
          <w:t xml:space="preserve">Jacobellis v. Ohio</w:t>
        </w:r>
      </w:hyperlink>
      <w:r>
        <w:t xml:space="preserve"> </w:t>
      </w:r>
      <w:r>
        <w:t xml:space="preserve">(1964):</w:t>
      </w:r>
    </w:p>
    <w:p>
      <w:pPr>
        <w:pStyle w:val="BlockText"/>
      </w:pPr>
      <w:r>
        <w:t xml:space="preserve">I shall not today attempt further to define the kinds of material I understand to be embraced within that shorthand description (</w:t>
      </w:r>
      <w:r>
        <w:t xml:space="preserve">“</w:t>
      </w:r>
      <w:r>
        <w:t xml:space="preserve">hard-core pornography</w:t>
      </w:r>
      <w:r>
        <w:t xml:space="preserve">”</w:t>
      </w:r>
      <w:r>
        <w:t xml:space="preserve">); and perhaps I could never succeed in intelligibly doing so. But</w:t>
      </w:r>
      <w:r>
        <w:t xml:space="preserve"> </w:t>
      </w:r>
      <w:hyperlink r:id="rId30">
        <w:r>
          <w:rPr>
            <w:rStyle w:val="Hyperlink"/>
          </w:rPr>
          <w:t xml:space="preserve">I know it when I see it</w:t>
        </w:r>
      </w:hyperlink>
      <w:r>
        <w:t xml:space="preserve">, and the motion picture involved in this case is not that.</w:t>
      </w:r>
    </w:p>
    <w:p>
      <w:pPr>
        <w:pStyle w:val="Heading3"/>
      </w:pPr>
      <w:bookmarkStart w:id="31" w:name="obscenity-versus-indecency"/>
      <w:r>
        <w:t xml:space="preserve">Obscenity Versus Indecency</w:t>
      </w:r>
      <w:bookmarkEnd w:id="31"/>
    </w:p>
    <w:p>
      <w:pPr>
        <w:pStyle w:val="FirstParagraph"/>
      </w:pPr>
      <w:r>
        <w:t xml:space="preserve">Students new to the First Amendment often expect that any definition of</w:t>
      </w:r>
      <w:r>
        <w:t xml:space="preserve"> </w:t>
      </w:r>
      <w:r>
        <w:rPr>
          <w:i/>
        </w:rPr>
        <w:t xml:space="preserve">obscenity</w:t>
      </w:r>
      <w:r>
        <w:t xml:space="preserve"> </w:t>
      </w:r>
      <w:r>
        <w:t xml:space="preserve">must include foul language or swear words, in the sense of,</w:t>
      </w:r>
      <w:r>
        <w:t xml:space="preserve"> </w:t>
      </w:r>
      <w:r>
        <w:t xml:space="preserve">“</w:t>
      </w:r>
      <w:r>
        <w:t xml:space="preserve">then, the dastardly villain uttered an obscenity.</w:t>
      </w:r>
      <w:r>
        <w:t xml:space="preserve">”</w:t>
      </w:r>
      <w:r>
        <w:t xml:space="preserve"> </w:t>
      </w:r>
      <w:r>
        <w:t xml:space="preserve">But the f-word and its kin are better described as</w:t>
      </w:r>
      <w:r>
        <w:t xml:space="preserve"> </w:t>
      </w:r>
      <w:hyperlink r:id="rId32">
        <w:r>
          <w:rPr>
            <w:rStyle w:val="Hyperlink"/>
            <w:i/>
          </w:rPr>
          <w:t xml:space="preserve">indecency</w:t>
        </w:r>
      </w:hyperlink>
      <w:r>
        <w:t xml:space="preserve">, another legal category of speech with imprecise boundaries,</w:t>
      </w:r>
      <w:r>
        <w:t xml:space="preserve"> </w:t>
      </w:r>
      <w:hyperlink r:id="rId32">
        <w:r>
          <w:rPr>
            <w:rStyle w:val="Hyperlink"/>
          </w:rPr>
          <w:t xml:space="preserve">as the Federal Communications Commission (FCC) defines it</w:t>
        </w:r>
      </w:hyperlink>
      <w:r>
        <w:t xml:space="preserve">.</w:t>
      </w:r>
    </w:p>
    <w:p>
      <w:pPr>
        <w:pStyle w:val="BodyText"/>
      </w:pPr>
      <w:r>
        <w:t xml:space="preserve">As we’ll see later, obscenity trials are almost passé</w:t>
      </w:r>
      <w:r>
        <w:t xml:space="preserve"> </w:t>
      </w:r>
      <w:r>
        <w:t xml:space="preserve">because of the advent of the Internet.</w:t>
      </w:r>
      <w:r>
        <w:t xml:space="preserve"> </w:t>
      </w:r>
      <w:r>
        <w:t xml:space="preserve">The Internet finally allowed the porn industry to reach their customers</w:t>
      </w:r>
      <w:r>
        <w:t xml:space="preserve"> </w:t>
      </w:r>
      <w:r>
        <w:t xml:space="preserve">without displaying their wares on movie marquees and in the magazine racks of</w:t>
      </w:r>
      <w:r>
        <w:t xml:space="preserve"> </w:t>
      </w:r>
      <w:r>
        <w:t xml:space="preserve">gas stations, drug stores, and convenience stores.</w:t>
      </w:r>
      <w:r>
        <w:t xml:space="preserve"> </w:t>
      </w:r>
      <w:r>
        <w:t xml:space="preserve">If grandma never catches even a glimpse of porn,</w:t>
      </w:r>
      <w:r>
        <w:t xml:space="preserve"> </w:t>
      </w:r>
      <w:r>
        <w:t xml:space="preserve">then she never writes her congressman,</w:t>
      </w:r>
      <w:r>
        <w:t xml:space="preserve"> </w:t>
      </w:r>
      <w:r>
        <w:t xml:space="preserve">even though the U.S. porn industry</w:t>
      </w:r>
      <w:r>
        <w:t xml:space="preserve"> </w:t>
      </w:r>
      <w:hyperlink r:id="rId33">
        <w:r>
          <w:rPr>
            <w:rStyle w:val="Hyperlink"/>
          </w:rPr>
          <w:t xml:space="preserve">generates over $10-$12 billion revenue in the US, and close to $100 billion globally</w:t>
        </w:r>
      </w:hyperlink>
    </w:p>
    <w:p>
      <w:pPr>
        <w:pStyle w:val="BodyText"/>
      </w:pPr>
      <w:r>
        <w:t xml:space="preserve">Obscenity is still worth studying</w:t>
      </w:r>
      <w:r>
        <w:t xml:space="preserve"> </w:t>
      </w:r>
      <w:r>
        <w:t xml:space="preserve">because it holds lessons</w:t>
      </w:r>
      <w:r>
        <w:t xml:space="preserve"> </w:t>
      </w:r>
      <w:r>
        <w:t xml:space="preserve">in how legislatures try to pass laws against certain categories of speech,</w:t>
      </w:r>
      <w:r>
        <w:t xml:space="preserve"> </w:t>
      </w:r>
      <w:r>
        <w:t xml:space="preserve">how courts interpret, uphold, or strike down those laws.</w:t>
      </w:r>
      <w:r>
        <w:t xml:space="preserve"> </w:t>
      </w:r>
      <w:r>
        <w:t xml:space="preserve">If intellectual property is like oil waiting to gush forth and become valuable,</w:t>
      </w:r>
      <w:r>
        <w:t xml:space="preserve"> </w:t>
      </w:r>
      <w:r>
        <w:t xml:space="preserve">then it’s as if the government says:</w:t>
      </w:r>
      <w:r>
        <w:t xml:space="preserve"> </w:t>
      </w:r>
      <w:r>
        <w:t xml:space="preserve">It’s against the law for you to drill for certain kinds of speech,</w:t>
      </w:r>
      <w:r>
        <w:t xml:space="preserve"> </w:t>
      </w:r>
      <w:r>
        <w:t xml:space="preserve">or make certain kinds of intellectual property.</w:t>
      </w:r>
    </w:p>
    <w:p>
      <w:pPr>
        <w:pStyle w:val="BodyText"/>
      </w:pPr>
      <w:r>
        <w:t xml:space="preserve">For decades in the second half of the last century,</w:t>
      </w:r>
      <w:r>
        <w:t xml:space="preserve"> </w:t>
      </w:r>
      <w:r>
        <w:t xml:space="preserve">obscenity was defined by the United States Supreme Court’s opinion in</w:t>
      </w:r>
      <w:r>
        <w:t xml:space="preserve"> </w:t>
      </w:r>
      <w:hyperlink r:id="rId34">
        <w:r>
          <w:rPr>
            <w:rStyle w:val="Hyperlink"/>
            <w:i/>
          </w:rPr>
          <w:t xml:space="preserve">Miller v. Californial</w:t>
        </w:r>
      </w:hyperlink>
      <w:r>
        <w:t xml:space="preserve"> </w:t>
      </w:r>
      <w:r>
        <w:t xml:space="preserve">(US 1973).</w:t>
      </w:r>
      <w:r>
        <w:t xml:space="preserve"> </w:t>
      </w:r>
      <w:r>
        <w:t xml:space="preserve">The obscenity in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were brochures containing graphic sexual images advertising pornography,</w:t>
      </w:r>
      <w:r>
        <w:t xml:space="preserve"> </w:t>
      </w:r>
      <w:r>
        <w:t xml:space="preserve">and most modern obscenity cases involve videos depicting hard core pornography,</w:t>
      </w:r>
      <w:r>
        <w:t xml:space="preserve"> </w:t>
      </w:r>
      <w:r>
        <w:t xml:space="preserve">but in the first half of the last century,</w:t>
      </w:r>
      <w:r>
        <w:t xml:space="preserve"> </w:t>
      </w:r>
      <w:r>
        <w:t xml:space="preserve">the printed word alone was enough.</w:t>
      </w:r>
    </w:p>
    <w:p>
      <w:pPr>
        <w:pStyle w:val="BodyText"/>
      </w:pPr>
      <w:r>
        <w:t xml:space="preserve">Less than fifty years ago, in</w:t>
      </w:r>
      <w:r>
        <w:t xml:space="preserve"> </w:t>
      </w:r>
      <w:hyperlink r:id="rId35">
        <w:r>
          <w:rPr>
            <w:rStyle w:val="Hyperlink"/>
            <w:i/>
          </w:rPr>
          <w:t xml:space="preserve">Kaplan v. California</w:t>
        </w:r>
      </w:hyperlink>
      <w:r>
        <w:t xml:space="preserve"> </w:t>
      </w:r>
      <w:r>
        <w:t xml:space="preserve">(US 1973),</w:t>
      </w:r>
      <w:r>
        <w:t xml:space="preserve"> </w:t>
      </w:r>
      <w:r>
        <w:t xml:space="preserve">the Supreme Court held that:</w:t>
      </w:r>
      <w:r>
        <w:t xml:space="preserve"> </w:t>
      </w:r>
      <w:r>
        <w:t xml:space="preserve">“</w:t>
      </w:r>
      <w:r>
        <w:t xml:space="preserve">Obscene material in book form is not entitled to any First Amendment protection</w:t>
      </w:r>
      <w:r>
        <w:t xml:space="preserve"> </w:t>
      </w:r>
      <w:r>
        <w:t xml:space="preserve">merely because it has no pictorial content.</w:t>
      </w:r>
      <w:r>
        <w:t xml:space="preserve">”</w:t>
      </w:r>
    </w:p>
    <w:p>
      <w:pPr>
        <w:pStyle w:val="BodyText"/>
      </w:pPr>
      <w:r>
        <w:t xml:space="preserve">And less than thirty years ago,</w:t>
      </w:r>
      <w:r>
        <w:t xml:space="preserve"> </w:t>
      </w:r>
      <w:r>
        <w:t xml:space="preserve">at least one federal district court in Florida</w:t>
      </w:r>
      <w:r>
        <w:t xml:space="preserve"> </w:t>
      </w:r>
      <w:r>
        <w:t xml:space="preserve">ruled that 2 Live Crew’s</w:t>
      </w:r>
      <w:r>
        <w:t xml:space="preserve"> </w:t>
      </w:r>
      <w:r>
        <w:t xml:space="preserve">“</w:t>
      </w:r>
      <w:r>
        <w:t xml:space="preserve">Nasty As They Wanna Be</w:t>
      </w:r>
      <w:r>
        <w:t xml:space="preserve">”</w:t>
      </w:r>
      <w:r>
        <w:t xml:space="preserve"> </w:t>
      </w:r>
      <w:r>
        <w:t xml:space="preserve">was legally obscene, based not on any videos or images,</w:t>
      </w:r>
      <w:r>
        <w:t xml:space="preserve"> </w:t>
      </w:r>
      <w:r>
        <w:t xml:space="preserve">but based on the lyrics.</w:t>
      </w:r>
      <w:r>
        <w:t xml:space="preserve"> </w:t>
      </w:r>
      <w:r>
        <w:t xml:space="preserve">In his ruling, the judge carefully describes and applies the Supreme Court’s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</w:t>
      </w:r>
      <w:r>
        <w:t xml:space="preserve"> </w:t>
      </w:r>
      <w:r>
        <w:t xml:space="preserve">and concludes that 2 Live Crew’s music is obscene.</w:t>
      </w:r>
    </w:p>
    <w:p>
      <w:pPr>
        <w:pStyle w:val="Heading2"/>
      </w:pPr>
      <w:bookmarkStart w:id="36" w:name="skyywalker-records-inc.-v.-navarro"/>
      <w:r>
        <w:rPr>
          <w:i/>
        </w:rPr>
        <w:t xml:space="preserve">Skyywalker Records, Inc. v. Navarro</w:t>
      </w:r>
      <w:bookmarkEnd w:id="36"/>
    </w:p>
    <w:p>
      <w:pPr>
        <w:pStyle w:val="Heading6"/>
      </w:pPr>
      <w:bookmarkStart w:id="37" w:name="federal-district-court-sd-florida-1990"/>
      <w:r>
        <w:t xml:space="preserve">Federal District Court, SD Florida (1990)</w:t>
      </w:r>
      <w:bookmarkEnd w:id="37"/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case at Google Scholar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how cited at Google Scholar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case at Westlaw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case at Wikipedia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Miller Test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 Wikipedia</w:t>
        </w:r>
      </w:hyperlink>
    </w:p>
    <w:p>
      <w:pPr>
        <w:pStyle w:val="FirstParagraph"/>
      </w:pPr>
      <w:r>
        <w:t xml:space="preserve">GONZALEZ, District Judge.</w:t>
      </w:r>
    </w:p>
    <w:p>
      <w:pPr>
        <w:pStyle w:val="BodyText"/>
      </w:pPr>
      <w:r>
        <w:t xml:space="preserve">This is a case between two ancient enemies: Anything Goes and Enough Already.</w:t>
      </w:r>
    </w:p>
    <w:p>
      <w:pPr>
        <w:pStyle w:val="BodyText"/>
      </w:pPr>
      <w:r>
        <w:t xml:space="preserve">Justice Oliver Wendell Holmes, Jr. observed in</w:t>
      </w:r>
      <w:r>
        <w:t xml:space="preserve"> </w:t>
      </w:r>
      <w:hyperlink r:id="rId43">
        <w:r>
          <w:rPr>
            <w:rStyle w:val="Hyperlink"/>
            <w:i/>
          </w:rPr>
          <w:t xml:space="preserve">Schenck v. United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1919),</w:t>
        </w:r>
      </w:hyperlink>
      <w:r>
        <w:t xml:space="preserve"> </w:t>
      </w:r>
      <w:r>
        <w:t xml:space="preserve">that the First Amendment is not absolute and that it does not permit one</w:t>
      </w:r>
      <w:r>
        <w:t xml:space="preserve"> </w:t>
      </w:r>
      <w:r>
        <w:t xml:space="preserve">to yell</w:t>
      </w:r>
      <w:r>
        <w:t xml:space="preserve"> </w:t>
      </w:r>
      <w:r>
        <w:t xml:space="preserve">“</w:t>
      </w:r>
      <w:r>
        <w:t xml:space="preserve">Fire</w:t>
      </w:r>
      <w:r>
        <w:t xml:space="preserve">”</w:t>
      </w:r>
      <w:r>
        <w:t xml:space="preserve"> </w:t>
      </w:r>
      <w:r>
        <w:t xml:space="preserve">in a crowded theater. Today, this court decides whether</w:t>
      </w:r>
      <w:r>
        <w:t xml:space="preserve"> </w:t>
      </w:r>
      <w:r>
        <w:t xml:space="preserve">the First Amendment absolutely permits one to yell another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word</w:t>
      </w:r>
      <w:r>
        <w:t xml:space="preserve"> </w:t>
      </w:r>
      <w:r>
        <w:t xml:space="preserve">anywhere in the community when combined with graphic sexual</w:t>
      </w:r>
      <w:r>
        <w:t xml:space="preserve"> </w:t>
      </w:r>
      <w:r>
        <w:t xml:space="preserve">descriptions.</w:t>
      </w:r>
    </w:p>
    <w:p>
      <w:pPr>
        <w:pStyle w:val="BodyText"/>
      </w:pPr>
      <w:r>
        <w:t xml:space="preserve">Two distinct and narrow issues are presented: whether the recording</w:t>
      </w:r>
      <w:r>
        <w:t xml:space="preserve"> </w:t>
      </w:r>
      <w:r>
        <w:rPr>
          <w:i/>
        </w:rPr>
        <w:t xml:space="preserve">As</w:t>
      </w:r>
      <w:r>
        <w:rPr>
          <w:i/>
        </w:rPr>
        <w:t xml:space="preserve"> </w:t>
      </w:r>
      <w:r>
        <w:rPr>
          <w:i/>
        </w:rPr>
        <w:t xml:space="preserve">Nasty As They Wanna Be</w:t>
      </w:r>
      <w:r>
        <w:t xml:space="preserve"> </w:t>
      </w:r>
      <w:r>
        <w:t xml:space="preserve">(</w:t>
      </w:r>
      <w:r>
        <w:rPr>
          <w:i/>
        </w:rPr>
        <w:t xml:space="preserve">Nasty</w:t>
      </w:r>
      <w:r>
        <w:t xml:space="preserve">) is legally obscene; and second, whether</w:t>
      </w:r>
      <w:r>
        <w:t xml:space="preserve"> </w:t>
      </w:r>
      <w:r>
        <w:t xml:space="preserve">the actions of the defendant Nicholas Navarro (Navarro), as Sheriff of</w:t>
      </w:r>
      <w:r>
        <w:t xml:space="preserve"> </w:t>
      </w:r>
      <w:r>
        <w:t xml:space="preserve">Broward County, Florida, imposed an unconstitutional prior restraint upon</w:t>
      </w:r>
      <w:r>
        <w:t xml:space="preserve"> </w:t>
      </w:r>
      <w:r>
        <w:t xml:space="preserve">the plaintiffs’ right to free speech.</w:t>
      </w:r>
    </w:p>
    <w:p>
      <w:pPr>
        <w:pStyle w:val="BodyText"/>
      </w:pPr>
      <w:r>
        <w:t xml:space="preserve">It is before the court following a trial on the merits held May 14 and</w:t>
      </w:r>
      <w:r>
        <w:t xml:space="preserve"> </w:t>
      </w:r>
      <w:r>
        <w:t xml:space="preserve">May 15, 1990. The court has considered the pleadings, exhibits, the</w:t>
      </w:r>
      <w:r>
        <w:t xml:space="preserve"> </w:t>
      </w:r>
      <w:r>
        <w:t xml:space="preserve">testimony of the witnesses, plus argument of able counsel. By the</w:t>
      </w:r>
      <w:r>
        <w:t xml:space="preserve"> </w:t>
      </w:r>
      <w:r>
        <w:t xml:space="preserve">stipulation of the parties, the trial record also includes all evidence</w:t>
      </w:r>
      <w:r>
        <w:t xml:space="preserve"> </w:t>
      </w:r>
      <w:r>
        <w:t xml:space="preserve">and argument presented at the plaintiffs’ preliminary injunction hearing</w:t>
      </w:r>
      <w:r>
        <w:t xml:space="preserve"> </w:t>
      </w:r>
      <w:r>
        <w:t xml:space="preserve">held April 19, 1990.</w:t>
      </w:r>
    </w:p>
    <w:p>
      <w:pPr>
        <w:pStyle w:val="Heading3"/>
      </w:pPr>
      <w:bookmarkStart w:id="44" w:name="the-plaintiffs"/>
      <w:r>
        <w:t xml:space="preserve">The Plaintiffs</w:t>
      </w:r>
      <w:bookmarkEnd w:id="44"/>
    </w:p>
    <w:p>
      <w:pPr>
        <w:pStyle w:val="FirstParagraph"/>
      </w:pPr>
      <w:r>
        <w:t xml:space="preserve">The plaintiff Skyywalker Records, Inc. (Skyywalker) is a Florida</w:t>
      </w:r>
      <w:r>
        <w:t xml:space="preserve"> </w:t>
      </w:r>
      <w:r>
        <w:t xml:space="preserve">corporation headquartered in Miami, Florida. The plaintiffs Luther</w:t>
      </w:r>
      <w:r>
        <w:t xml:space="preserve"> </w:t>
      </w:r>
      <w:r>
        <w:t xml:space="preserve">Campbell, Mark Ross, David Hobbs, and Chris Wongwon, constitute the</w:t>
      </w:r>
      <w:r>
        <w:t xml:space="preserve"> </w:t>
      </w:r>
      <w:r>
        <w:t xml:space="preserve">group known as</w:t>
      </w:r>
      <w:r>
        <w:t xml:space="preserve"> </w:t>
      </w:r>
      <w:r>
        <w:t xml:space="preserve">“</w:t>
      </w:r>
      <w:r>
        <w:t xml:space="preserve">2 Live Crew</w:t>
      </w:r>
      <w:r>
        <w:t xml:space="preserve">”</w:t>
      </w:r>
      <w:r>
        <w:t xml:space="preserve"> </w:t>
      </w:r>
      <w:r>
        <w:t xml:space="preserve">whose recording,</w:t>
      </w:r>
      <w:r>
        <w:t xml:space="preserve"> </w:t>
      </w:r>
      <w:r>
        <w:rPr>
          <w:i/>
        </w:rPr>
        <w:t xml:space="preserve">As Nasty As They Wanna</w:t>
      </w:r>
      <w:r>
        <w:rPr>
          <w:i/>
        </w:rPr>
        <w:t xml:space="preserve"> </w:t>
      </w:r>
      <w:r>
        <w:rPr>
          <w:i/>
        </w:rPr>
        <w:t xml:space="preserve">Be,</w:t>
      </w:r>
      <w:r>
        <w:t xml:space="preserve"> </w:t>
      </w:r>
      <w:r>
        <w:t xml:space="preserve">is the subject of this lawsuit. Luther Campbell is also the</w:t>
      </w:r>
      <w:r>
        <w:t xml:space="preserve"> </w:t>
      </w:r>
      <w:r>
        <w:t xml:space="preserve">President, Secretary, sole shareholder, and sole director of Skyywalker.</w:t>
      </w:r>
    </w:p>
    <w:p>
      <w:pPr>
        <w:pStyle w:val="BodyText"/>
      </w:pPr>
      <w:r>
        <w:t xml:space="preserve">The plaintiffs have brought this action under section 1983, Title 42 of</w:t>
      </w:r>
      <w:r>
        <w:t xml:space="preserve"> </w:t>
      </w:r>
      <w:r>
        <w:t xml:space="preserve">the United States Code, which provides a federal statutory remedy for</w:t>
      </w:r>
      <w:r>
        <w:t xml:space="preserve"> </w:t>
      </w:r>
      <w:r>
        <w:t xml:space="preserve">unlawful deprivations of federal rights including those liberties</w:t>
      </w:r>
      <w:r>
        <w:t xml:space="preserve"> </w:t>
      </w:r>
      <w:r>
        <w:t xml:space="preserve">guaranteed under the United States Constitution. The plaintiffs also</w:t>
      </w:r>
      <w:r>
        <w:t xml:space="preserve"> </w:t>
      </w:r>
      <w:r>
        <w:t xml:space="preserve">seek a declaration of their legal rights, under the Federal Declaratory</w:t>
      </w:r>
      <w:r>
        <w:t xml:space="preserve"> </w:t>
      </w:r>
      <w:r>
        <w:t xml:space="preserve">Judgment Act, 28 U.S.C. § 2201(a), and injunctive relief under section</w:t>
      </w:r>
      <w:r>
        <w:t xml:space="preserve"> </w:t>
      </w:r>
      <w:r>
        <w:t xml:space="preserve">2202(b) thereof. This court has previously denied the plaintiffs’ motion</w:t>
      </w:r>
      <w:r>
        <w:t xml:space="preserve"> </w:t>
      </w:r>
      <w:r>
        <w:t xml:space="preserve">for a preliminary injunction by</w:t>
      </w:r>
      <w:r>
        <w:t xml:space="preserve"> </w:t>
      </w:r>
      <w:r>
        <w:rPr>
          <w:i/>
        </w:rPr>
        <w:t xml:space="preserve">ore tenus</w:t>
      </w:r>
      <w:r>
        <w:t xml:space="preserve"> </w:t>
      </w:r>
      <w:r>
        <w:t xml:space="preserve">order entered April 19,</w:t>
      </w:r>
      <w:r>
        <w:t xml:space="preserve"> </w:t>
      </w:r>
      <w:r>
        <w:t xml:space="preserve">1990. There is no prayer for money damages.</w:t>
      </w:r>
    </w:p>
    <w:p>
      <w:pPr>
        <w:pStyle w:val="BodyText"/>
      </w:pPr>
      <w:r>
        <w:t xml:space="preserve">Because this is a civil action, the party with the burden of proof must</w:t>
      </w:r>
      <w:r>
        <w:t xml:space="preserve"> </w:t>
      </w:r>
      <w:r>
        <w:t xml:space="preserve">prevail by a preponderance of the evidence. On the issue of obscenity,</w:t>
      </w:r>
      <w:r>
        <w:t xml:space="preserve"> </w:t>
      </w:r>
      <w:r>
        <w:t xml:space="preserve">the defendant Navarro has the burden of proof. As to the prior restraint</w:t>
      </w:r>
      <w:r>
        <w:t xml:space="preserve"> </w:t>
      </w:r>
      <w:r>
        <w:t xml:space="preserve">claim, however, the plaintiffs have the burden to prove, beyond a</w:t>
      </w:r>
      <w:r>
        <w:t xml:space="preserve"> </w:t>
      </w:r>
      <w:r>
        <w:t xml:space="preserve">preponderance of the evidence, that the defendant’s actions were</w:t>
      </w:r>
      <w:r>
        <w:t xml:space="preserve"> </w:t>
      </w:r>
      <w:r>
        <w:t xml:space="preserve">unconstitutional.</w:t>
      </w:r>
    </w:p>
    <w:p>
      <w:pPr>
        <w:pStyle w:val="BodyText"/>
      </w:pPr>
      <w:r>
        <w:t xml:space="preserve">It must be emphasized at the outset that this decision does not</w:t>
      </w:r>
      <w:r>
        <w:t xml:space="preserve"> </w:t>
      </w:r>
      <w:r>
        <w:t xml:space="preserve">criminalize the plaintiffs’ conduct, nor does it charge anyone with a</w:t>
      </w:r>
      <w:r>
        <w:t xml:space="preserve"> </w:t>
      </w:r>
      <w:r>
        <w:t xml:space="preserve">crime. That is a matter for the police and the criminal courts to</w:t>
      </w:r>
      <w:r>
        <w:t xml:space="preserve"> </w:t>
      </w:r>
      <w:r>
        <w:t xml:space="preserve">determine. Whether the plaintiffs are guilty of a crime can only be</w:t>
      </w:r>
      <w:r>
        <w:t xml:space="preserve"> </w:t>
      </w:r>
      <w:r>
        <w:t xml:space="preserve">decided if criminal charges are brought, a trial by jury conducted, and</w:t>
      </w:r>
      <w:r>
        <w:t xml:space="preserve"> </w:t>
      </w:r>
      <w:r>
        <w:t xml:space="preserve">all other due process requirements have been met. Whether</w:t>
      </w:r>
      <w:r>
        <w:t xml:space="preserve"> </w:t>
      </w:r>
      <w:r>
        <w:rPr>
          <w:i/>
        </w:rPr>
        <w:t xml:space="preserve">As Nasty as</w:t>
      </w:r>
      <w:r>
        <w:rPr>
          <w:i/>
        </w:rPr>
        <w:t xml:space="preserve"> </w:t>
      </w:r>
      <w:r>
        <w:rPr>
          <w:i/>
        </w:rPr>
        <w:t xml:space="preserve">They Wanna Be is criminally</w:t>
      </w:r>
      <w:r>
        <w:t xml:space="preserve"> </w:t>
      </w:r>
      <w:r>
        <w:t xml:space="preserve">obscene is left for the determination of</w:t>
      </w:r>
      <w:r>
        <w:t xml:space="preserve"> </w:t>
      </w:r>
      <w:r>
        <w:t xml:space="preserve">another court on another day.</w:t>
      </w:r>
    </w:p>
    <w:p>
      <w:pPr>
        <w:pStyle w:val="Heading3"/>
      </w:pPr>
      <w:bookmarkStart w:id="45" w:name="the-facts"/>
      <w:r>
        <w:t xml:space="preserve">The Facts</w:t>
      </w:r>
      <w:bookmarkEnd w:id="45"/>
    </w:p>
    <w:p>
      <w:pPr>
        <w:pStyle w:val="FirstParagraph"/>
      </w:pPr>
      <w:r>
        <w:t xml:space="preserve">The recording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was released to the public by</w:t>
      </w:r>
      <w:r>
        <w:t xml:space="preserve"> </w:t>
      </w:r>
      <w:r>
        <w:t xml:space="preserve">2 Live Crew in 1989. To date, public sales have totalled approximately</w:t>
      </w:r>
      <w:r>
        <w:t xml:space="preserve"> </w:t>
      </w:r>
      <w:r>
        <w:t xml:space="preserve">1.7 million copies. The recording is available in various formats</w:t>
      </w:r>
      <w:r>
        <w:t xml:space="preserve"> </w:t>
      </w:r>
      <w:r>
        <w:t xml:space="preserve">including phonograph records, cassette tapes, and compact discs. 2 Live</w:t>
      </w:r>
      <w:r>
        <w:t xml:space="preserve"> </w:t>
      </w:r>
      <w:r>
        <w:t xml:space="preserve">Crew has also produced a recording entitled</w:t>
      </w:r>
      <w:r>
        <w:t xml:space="preserve"> </w:t>
      </w:r>
      <w:r>
        <w:rPr>
          <w:i/>
        </w:rPr>
        <w:t xml:space="preserve">As Clean As They Wanna Be</w:t>
      </w:r>
      <w:r>
        <w:t xml:space="preserve"> </w:t>
      </w:r>
      <w:r>
        <w:t xml:space="preserve">(</w:t>
      </w:r>
      <w:r>
        <w:rPr>
          <w:i/>
        </w:rPr>
        <w:t xml:space="preserve">Clean</w:t>
      </w:r>
      <w:r>
        <w:t xml:space="preserve">) which has sold approximately 250,000 copies. Although neither</w:t>
      </w:r>
      <w:r>
        <w:t xml:space="preserve"> </w:t>
      </w:r>
      <w:r>
        <w:t xml:space="preserve">party introduced</w:t>
      </w:r>
      <w:r>
        <w:t xml:space="preserve"> </w:t>
      </w:r>
      <w:r>
        <w:rPr>
          <w:i/>
        </w:rPr>
        <w:t xml:space="preserve">Clean</w:t>
      </w:r>
      <w:r>
        <w:t xml:space="preserve"> </w:t>
      </w:r>
      <w:r>
        <w:t xml:space="preserve">into evidence, it apparently contains the same</w:t>
      </w:r>
      <w:r>
        <w:t xml:space="preserve"> </w:t>
      </w:r>
      <w:r>
        <w:t xml:space="preserve">music as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but without the explicit sexual lyrics.</w:t>
      </w:r>
    </w:p>
    <w:p>
      <w:pPr>
        <w:pStyle w:val="BodyText"/>
      </w:pPr>
      <w:r>
        <w:t xml:space="preserve">In mid-February 1990, the Broward County Sheriff’s office began an</w:t>
      </w:r>
      <w:r>
        <w:t xml:space="preserve"> </w:t>
      </w:r>
      <w:r>
        <w:t xml:space="preserve">investigation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The investigation began in</w:t>
      </w:r>
      <w:r>
        <w:t xml:space="preserve"> </w:t>
      </w:r>
      <w:r>
        <w:t xml:space="preserve">response to complaints by South Florida residents.</w:t>
      </w:r>
    </w:p>
    <w:p>
      <w:pPr>
        <w:pStyle w:val="BodyText"/>
      </w:pPr>
      <w:r>
        <w:t xml:space="preserve">Broward County Deputy Sheriff Mark Wichner was assigned to the</w:t>
      </w:r>
      <w:r>
        <w:t xml:space="preserve"> </w:t>
      </w:r>
      <w:r>
        <w:t xml:space="preserve">case. On February 26, 1990, he traveled to Sound Warehouse, a Broward</w:t>
      </w:r>
      <w:r>
        <w:t xml:space="preserve"> </w:t>
      </w:r>
      <w:r>
        <w:t xml:space="preserve">County retail music store, and purchased a cassette tape copy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The tape was purchased from an open display rack</w:t>
      </w:r>
      <w:r>
        <w:t xml:space="preserve"> </w:t>
      </w:r>
      <w:r>
        <w:t xml:space="preserve">marked</w:t>
      </w:r>
      <w:r>
        <w:t xml:space="preserve"> </w:t>
      </w:r>
      <w:r>
        <w:t xml:space="preserve">“</w:t>
      </w:r>
      <w:r>
        <w:t xml:space="preserve">Rap Music</w:t>
      </w:r>
      <w:r>
        <w:t xml:space="preserve">”</w:t>
      </w:r>
      <w:r>
        <w:t xml:space="preserve">, easily accessible to all of Sound Warehouse’s</w:t>
      </w:r>
      <w:r>
        <w:t xml:space="preserve"> </w:t>
      </w:r>
      <w:r>
        <w:t xml:space="preserve">customers regardless of age.</w:t>
      </w:r>
    </w:p>
    <w:p>
      <w:pPr>
        <w:pStyle w:val="BodyText"/>
      </w:pPr>
      <w:r>
        <w:t xml:space="preserve">Deputy Wichner listened to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recording, had six of the</w:t>
      </w:r>
      <w:r>
        <w:t xml:space="preserve"> </w:t>
      </w:r>
      <w:r>
        <w:t xml:space="preserve">eighteen songs transcribed, and prepared an affidavit detailing these</w:t>
      </w:r>
      <w:r>
        <w:t xml:space="preserve"> </w:t>
      </w:r>
      <w:r>
        <w:t xml:space="preserve">facts requesting that the Broward County Circuit Court find probable</w:t>
      </w:r>
      <w:r>
        <w:t xml:space="preserve"> </w:t>
      </w:r>
      <w:r>
        <w:t xml:space="preserve">cause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was legally obscene. On February 28,</w:t>
      </w:r>
      <w:r>
        <w:t xml:space="preserve"> </w:t>
      </w:r>
      <w:r>
        <w:t xml:space="preserve">1990, Deputy Wichner submitted the affidavit, an attached transcript of</w:t>
      </w:r>
      <w:r>
        <w:t xml:space="preserve"> </w:t>
      </w:r>
      <w:r>
        <w:t xml:space="preserve">the six songs, and the tape cassette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to the</w:t>
      </w:r>
      <w:r>
        <w:t xml:space="preserve"> </w:t>
      </w:r>
      <w:r>
        <w:t xml:space="preserve">duty judge of the Broward County Circuit Court, the Honorable Mel</w:t>
      </w:r>
      <w:r>
        <w:t xml:space="preserve"> </w:t>
      </w:r>
      <w:r>
        <w:t xml:space="preserve">Grossman. The communications between Deputy Wichner and Judge Grossman</w:t>
      </w:r>
      <w:r>
        <w:t xml:space="preserve"> </w:t>
      </w:r>
      <w:r>
        <w:t xml:space="preserve">were limited to the filing of the affidavit, transcript, and tape</w:t>
      </w:r>
      <w:r>
        <w:t xml:space="preserve"> </w:t>
      </w:r>
      <w:r>
        <w:t xml:space="preserve">cassette. Several days later, Judge Grossman’s chambers contacted the</w:t>
      </w:r>
      <w:r>
        <w:t xml:space="preserve"> </w:t>
      </w:r>
      <w:r>
        <w:t xml:space="preserve">deputy and requested further information concerning the location in</w:t>
      </w:r>
      <w:r>
        <w:t xml:space="preserve"> </w:t>
      </w:r>
      <w:r>
        <w:t xml:space="preserve">Sound Warehouse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and its accessibility to the</w:t>
      </w:r>
      <w:r>
        <w:t xml:space="preserve"> </w:t>
      </w:r>
      <w:r>
        <w:t xml:space="preserve">public. Deputy Wichner communicated that information to the judge.</w:t>
      </w:r>
    </w:p>
    <w:p>
      <w:pPr>
        <w:pStyle w:val="BodyText"/>
      </w:pPr>
      <w:r>
        <w:t xml:space="preserve">On March 9, Judge Grossman issued an order after reviewing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</w:t>
      </w:r>
      <w:r>
        <w:t xml:space="preserve"> </w:t>
      </w:r>
      <w:r>
        <w:t xml:space="preserve">“</w:t>
      </w:r>
      <w:r>
        <w:t xml:space="preserve">in its entirety.</w:t>
      </w:r>
      <w:r>
        <w:t xml:space="preserve">”</w:t>
      </w:r>
      <w:r>
        <w:t xml:space="preserve"> </w:t>
      </w:r>
      <w:r>
        <w:t xml:space="preserve">The judge explicitly found probable cause</w:t>
      </w:r>
      <w:r>
        <w:t xml:space="preserve"> </w:t>
      </w:r>
      <w:r>
        <w:t xml:space="preserve">to believe this recording was obscene under section 847.011 of the</w:t>
      </w:r>
      <w:r>
        <w:t xml:space="preserve"> </w:t>
      </w:r>
      <w:r>
        <w:t xml:space="preserve">Florida Statutes and under applicable case law.</w:t>
      </w:r>
    </w:p>
    <w:p>
      <w:pPr>
        <w:pStyle w:val="BodyText"/>
      </w:pPr>
      <w:r>
        <w:t xml:space="preserve">The Broward County Sheriff’s office received and copied the order, and</w:t>
      </w:r>
      <w:r>
        <w:t xml:space="preserve"> </w:t>
      </w:r>
      <w:r>
        <w:t xml:space="preserve">distributed it county wide to retail establishments that might be</w:t>
      </w:r>
      <w:r>
        <w:t xml:space="preserve"> </w:t>
      </w:r>
      <w:r>
        <w:t xml:space="preserve">selling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It decided to</w:t>
      </w:r>
      <w:r>
        <w:t xml:space="preserve"> </w:t>
      </w:r>
      <w:r>
        <w:t xml:space="preserve">“</w:t>
      </w:r>
      <w:r>
        <w:t xml:space="preserve">warn the stores as a</w:t>
      </w:r>
      <w:r>
        <w:t xml:space="preserve"> </w:t>
      </w:r>
      <w:r>
        <w:t xml:space="preserve">matter of courtesy</w:t>
      </w:r>
      <w:r>
        <w:t xml:space="preserve">”</w:t>
      </w:r>
      <w:r>
        <w:t xml:space="preserve"> </w:t>
      </w:r>
      <w:r>
        <w:t xml:space="preserve">rather than make an initial arrest because,</w:t>
      </w:r>
      <w:r>
        <w:t xml:space="preserve"> </w:t>
      </w:r>
      <w:r>
        <w:t xml:space="preserve">according to Deputy Wichner’s testimony, such conduct would have been</w:t>
      </w:r>
      <w:r>
        <w:t xml:space="preserve"> </w:t>
      </w:r>
      <w:r>
        <w:t xml:space="preserve">overaggressive. The Sheriff’s office has not opened any investigations</w:t>
      </w:r>
      <w:r>
        <w:t xml:space="preserve"> </w:t>
      </w:r>
      <w:r>
        <w:t xml:space="preserve">of other musical recordings because of the absence of citizen</w:t>
      </w:r>
      <w:r>
        <w:t xml:space="preserve"> </w:t>
      </w:r>
      <w:r>
        <w:t xml:space="preserve">complaints.</w:t>
      </w:r>
    </w:p>
    <w:p>
      <w:pPr>
        <w:pStyle w:val="BodyText"/>
      </w:pPr>
      <w:r>
        <w:t xml:space="preserve">Thereafter, Deputy Wichner re-visited the store where he had purchased</w:t>
      </w:r>
      <w:r>
        <w:t xml:space="preserve"> </w:t>
      </w:r>
      <w:r>
        <w:t xml:space="preserve">the original recording plus another Sound Warehouse outlet and a store</w:t>
      </w:r>
      <w:r>
        <w:t xml:space="preserve"> </w:t>
      </w:r>
      <w:r>
        <w:t xml:space="preserve">called Uncle Sam’s Records. On these visits, the deputy wore a jacket</w:t>
      </w:r>
      <w:r>
        <w:t xml:space="preserve"> </w:t>
      </w:r>
      <w:r>
        <w:t xml:space="preserve">marked</w:t>
      </w:r>
      <w:r>
        <w:t xml:space="preserve"> </w:t>
      </w:r>
      <w:r>
        <w:t xml:space="preserve">“</w:t>
      </w:r>
      <w:r>
        <w:t xml:space="preserve">Broward County Sheriff</w:t>
      </w:r>
      <w:r>
        <w:t xml:space="preserve">”</w:t>
      </w:r>
      <w:r>
        <w:t xml:space="preserve"> </w:t>
      </w:r>
      <w:r>
        <w:t xml:space="preserve">and displayed his badge in plain view.</w:t>
      </w:r>
      <w:r>
        <w:t xml:space="preserve"> </w:t>
      </w:r>
      <w:r>
        <w:t xml:space="preserve">He spoke with a manager in each of the three stores, provided them with</w:t>
      </w:r>
      <w:r>
        <w:t xml:space="preserve"> </w:t>
      </w:r>
      <w:r>
        <w:t xml:space="preserve">a copy of Judge Grossman’s order, and told them, in a friendly</w:t>
      </w:r>
      <w:r>
        <w:t xml:space="preserve"> </w:t>
      </w:r>
      <w:r>
        <w:t xml:space="preserve">conversational tone, that they should refrain from selling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The managers were warned that further sales would result in</w:t>
      </w:r>
      <w:r>
        <w:t xml:space="preserve"> </w:t>
      </w:r>
      <w:r>
        <w:t xml:space="preserve">arrest and that if convicted, the penalty for selling to a minor was a</w:t>
      </w:r>
      <w:r>
        <w:t xml:space="preserve"> </w:t>
      </w:r>
      <w:r>
        <w:t xml:space="preserve">felony, and a misdemeanor if sold to an adult. Between fifteen and</w:t>
      </w:r>
      <w:r>
        <w:t xml:space="preserve"> </w:t>
      </w:r>
      <w:r>
        <w:t xml:space="preserve">twenty different Broward County stores were personally visited by the</w:t>
      </w:r>
      <w:r>
        <w:t xml:space="preserve"> </w:t>
      </w:r>
      <w:r>
        <w:t xml:space="preserve">Sheriff’s office, and the evidence indicates that each of the visits was</w:t>
      </w:r>
      <w:r>
        <w:t xml:space="preserve"> </w:t>
      </w:r>
      <w:r>
        <w:t xml:space="preserve">conducted in the same manner as were Deputy Wichner’s three stops.</w:t>
      </w:r>
    </w:p>
    <w:p>
      <w:pPr>
        <w:pStyle w:val="BodyText"/>
      </w:pPr>
      <w:r>
        <w:t xml:space="preserve">The Sheriff’s office warnings were very effective. Within days, all</w:t>
      </w:r>
      <w:r>
        <w:t xml:space="preserve"> </w:t>
      </w:r>
      <w:r>
        <w:t xml:space="preserve">retail stores in Broward County ceased offering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</w:t>
      </w:r>
      <w:r>
        <w:t xml:space="preserve"> </w:t>
      </w:r>
      <w:r>
        <w:t xml:space="preserve">for sale. Those stores not directly visited by deputy sheriffs pulled</w:t>
      </w:r>
      <w:r>
        <w:t xml:space="preserve"> </w:t>
      </w:r>
      <w:r>
        <w:t xml:space="preserve">the recording from their shelves after hearing about the visits from</w:t>
      </w:r>
      <w:r>
        <w:t xml:space="preserve"> </w:t>
      </w:r>
      <w:r>
        <w:t xml:space="preserve">television and radio reports. Some stores continued to sell the</w:t>
      </w:r>
      <w:r>
        <w:t xml:space="preserve"> </w:t>
      </w:r>
      <w:r>
        <w:rPr>
          <w:i/>
        </w:rPr>
        <w:t xml:space="preserve">Clean</w:t>
      </w:r>
      <w:r>
        <w:t xml:space="preserve"> </w:t>
      </w:r>
      <w:r>
        <w:t xml:space="preserve">recording.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was no longer sold even by stores having a policy of</w:t>
      </w:r>
      <w:r>
        <w:t xml:space="preserve"> </w:t>
      </w:r>
      <w:r>
        <w:t xml:space="preserve">specially marking the recording with a warning, and of not selling it to</w:t>
      </w:r>
      <w:r>
        <w:t xml:space="preserve"> </w:t>
      </w:r>
      <w:r>
        <w:t xml:space="preserve">minors. 2 Live Crew also includes a small statement on the front of the</w:t>
      </w:r>
      <w:r>
        <w:t xml:space="preserve"> </w:t>
      </w:r>
      <w:r>
        <w:t xml:space="preserve">paper insert to their recording, as follows:</w:t>
      </w:r>
      <w:r>
        <w:t xml:space="preserve"> </w:t>
      </w:r>
      <w:r>
        <w:t xml:space="preserve">“</w:t>
      </w:r>
      <w:r>
        <w:t xml:space="preserve">WARNING: EXPLICIT LANGUAGE</w:t>
      </w:r>
      <w:r>
        <w:t xml:space="preserve"> </w:t>
      </w:r>
      <w:r>
        <w:t xml:space="preserve">CONTAINED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Broward County Sheriff’s office took no further action because there</w:t>
      </w:r>
      <w:r>
        <w:t xml:space="preserve"> </w:t>
      </w:r>
      <w:r>
        <w:t xml:space="preserve">was no information that any store was selling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</w:t>
      </w:r>
    </w:p>
    <w:p>
      <w:pPr>
        <w:pStyle w:val="BodyText"/>
      </w:pPr>
      <w:r>
        <w:t xml:space="preserve">On March 16, 1990, the plaintiffs filed this action in federal district</w:t>
      </w:r>
      <w:r>
        <w:t xml:space="preserve"> </w:t>
      </w:r>
      <w:r>
        <w:t xml:space="preserve">court. On March 27, 1990, Sheriff Nicholas Navarro filed an</w:t>
      </w:r>
      <w:r>
        <w:t xml:space="preserve"> </w:t>
      </w:r>
      <w:r>
        <w:rPr>
          <w:i/>
        </w:rPr>
        <w:t xml:space="preserve">in rem</w:t>
      </w:r>
      <w:r>
        <w:t xml:space="preserve"> </w:t>
      </w:r>
      <w:r>
        <w:t xml:space="preserve">proceeding in Broward County Circuit Court against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</w:t>
      </w:r>
      <w:r>
        <w:t xml:space="preserve"> </w:t>
      </w:r>
      <w:r>
        <w:t xml:space="preserve">seeking a judicial determination that it was obscene under state law.</w:t>
      </w:r>
      <w:r>
        <w:t xml:space="preserve"> </w:t>
      </w:r>
      <w:r>
        <w:rPr>
          <w:i/>
        </w:rPr>
        <w:t xml:space="preserve">See Navarro v. The Recording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As Nasty As They Wanna Be</w:t>
      </w:r>
      <w:r>
        <w:rPr>
          <w:i/>
        </w:rPr>
        <w:t xml:space="preserve">”</w:t>
      </w:r>
      <w:r>
        <w:rPr>
          <w:i/>
        </w:rPr>
        <w:t xml:space="preserve">,</w:t>
      </w:r>
      <w:r>
        <w:t xml:space="preserve"> </w:t>
      </w:r>
      <w:r>
        <w:t xml:space="preserve">case number</w:t>
      </w:r>
      <w:r>
        <w:t xml:space="preserve"> </w:t>
      </w:r>
      <w:r>
        <w:t xml:space="preserve">90-09324(12) (Reasbeck). There is no evidence of the status of</w:t>
      </w:r>
      <w:r>
        <w:t xml:space="preserve"> </w:t>
      </w:r>
      <w:r>
        <w:t xml:space="preserve">the state case including whether a trial date has been set. No criminal</w:t>
      </w:r>
      <w:r>
        <w:t xml:space="preserve"> </w:t>
      </w:r>
      <w:r>
        <w:t xml:space="preserve">proceedings against either the recording or the group 2 Live Crew have</w:t>
      </w:r>
      <w:r>
        <w:t xml:space="preserve"> </w:t>
      </w:r>
      <w:r>
        <w:t xml:space="preserve">been instituted.</w:t>
      </w:r>
    </w:p>
    <w:p>
      <w:pPr>
        <w:pStyle w:val="Heading3"/>
      </w:pPr>
      <w:bookmarkStart w:id="46" w:name="obscenity-and-the-first-amendment"/>
      <w:r>
        <w:t xml:space="preserve">Obscenity And The First Amendment</w:t>
      </w:r>
      <w:bookmarkEnd w:id="46"/>
    </w:p>
    <w:p>
      <w:pPr>
        <w:pStyle w:val="FirstParagraph"/>
      </w:pPr>
      <w:r>
        <w:t xml:space="preserve">The First Amendment to the United States Constitution provides that</w:t>
      </w:r>
      <w:r>
        <w:t xml:space="preserve"> </w:t>
      </w:r>
      <w:r>
        <w:t xml:space="preserve">“</w:t>
      </w:r>
      <w:r>
        <w:t xml:space="preserve">Congress shall make no law … abridging the freedom of speech.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Fourteenth Amendment declares that</w:t>
      </w:r>
      <w:r>
        <w:t xml:space="preserve"> </w:t>
      </w:r>
      <w:r>
        <w:t xml:space="preserve">“</w:t>
      </w:r>
      <w:r>
        <w:t xml:space="preserve">no State shall … deprive any</w:t>
      </w:r>
      <w:r>
        <w:t xml:space="preserve"> </w:t>
      </w:r>
      <w:r>
        <w:t xml:space="preserve">person of … liberty … without due process of law.</w:t>
      </w:r>
      <w:r>
        <w:t xml:space="preserve">”</w:t>
      </w:r>
      <w:r>
        <w:t xml:space="preserve"> </w:t>
      </w:r>
      <w:r>
        <w:t xml:space="preserve">It is now</w:t>
      </w:r>
      <w:r>
        <w:t xml:space="preserve"> </w:t>
      </w:r>
      <w:r>
        <w:t xml:space="preserve">well-established that this</w:t>
      </w:r>
      <w:r>
        <w:t xml:space="preserve"> </w:t>
      </w:r>
      <w:r>
        <w:t xml:space="preserve">“</w:t>
      </w:r>
      <w:r>
        <w:t xml:space="preserve">liberty</w:t>
      </w:r>
      <w:r>
        <w:t xml:space="preserve">”</w:t>
      </w:r>
      <w:r>
        <w:t xml:space="preserve"> </w:t>
      </w:r>
      <w:r>
        <w:t xml:space="preserve">includes the right to free speech.</w:t>
      </w:r>
      <w:r>
        <w:t xml:space="preserve"> </w:t>
      </w:r>
      <w:r>
        <w:rPr>
          <w:i/>
        </w:rPr>
        <w:t xml:space="preserve">Chaplinsky v. New Hampshire,</w:t>
      </w:r>
      <w:r>
        <w:t xml:space="preserve"> </w:t>
      </w:r>
      <w:r>
        <w:rPr>
          <w:i/>
        </w:rPr>
        <w:t xml:space="preserve">Miller v. California</w:t>
      </w:r>
      <w:r>
        <w:t xml:space="preserve">.</w:t>
      </w:r>
      <w:r>
        <w:t xml:space="preserve"> </w:t>
      </w:r>
      <w:r>
        <w:t xml:space="preserve">Hence, neither the federal nor the state governments may abridge this</w:t>
      </w:r>
      <w:r>
        <w:t xml:space="preserve"> </w:t>
      </w:r>
      <w:r>
        <w:t xml:space="preserve">Constitutional right.</w:t>
      </w:r>
    </w:p>
    <w:p>
      <w:pPr>
        <w:pStyle w:val="BodyText"/>
      </w:pPr>
      <w:r>
        <w:t xml:space="preserve">The First Amendment is one of our most sacred liberties since freedom of</w:t>
      </w:r>
      <w:r>
        <w:t xml:space="preserve"> </w:t>
      </w:r>
      <w:r>
        <w:t xml:space="preserve">thought and speech are the key to the preservation of all other rights.</w:t>
      </w:r>
      <w:r>
        <w:t xml:space="preserve"> </w:t>
      </w:r>
      <w:r>
        <w:t xml:space="preserve">Free speech plays a critical role in furthering self-government, in</w:t>
      </w:r>
      <w:r>
        <w:t xml:space="preserve"> </w:t>
      </w:r>
      <w:r>
        <w:t xml:space="preserve">encouraging individual self-realization, and fostering society’s search</w:t>
      </w:r>
      <w:r>
        <w:t xml:space="preserve"> </w:t>
      </w:r>
      <w:r>
        <w:t xml:space="preserve">for truth via exposure to a</w:t>
      </w:r>
      <w:r>
        <w:t xml:space="preserve"> </w:t>
      </w:r>
      <w:r>
        <w:t xml:space="preserve">“</w:t>
      </w:r>
      <w:r>
        <w:t xml:space="preserve">marketplace of ideas.</w:t>
      </w:r>
      <w:r>
        <w:t xml:space="preserve">”</w:t>
      </w:r>
    </w:p>
    <w:p>
      <w:pPr>
        <w:pStyle w:val="BodyText"/>
      </w:pPr>
      <w:r>
        <w:t xml:space="preserve">To protect that sacred right, the judiciary carefully scrutinizes</w:t>
      </w:r>
      <w:r>
        <w:t xml:space="preserve"> </w:t>
      </w:r>
      <w:r>
        <w:t xml:space="preserve">government regulation to determine if such regulation impermissibly</w:t>
      </w:r>
      <w:r>
        <w:t xml:space="preserve"> </w:t>
      </w:r>
      <w:r>
        <w:t xml:space="preserve">infringes upon it. When legislative or executive action is directed at</w:t>
      </w:r>
      <w:r>
        <w:t xml:space="preserve"> </w:t>
      </w:r>
      <w:r>
        <w:t xml:space="preserve">the content of one’s speech, it will pass judicial review only upon a</w:t>
      </w:r>
      <w:r>
        <w:t xml:space="preserve"> </w:t>
      </w:r>
      <w:r>
        <w:t xml:space="preserve">showing that the action is designed to further a compelling governmental</w:t>
      </w:r>
      <w:r>
        <w:t xml:space="preserve"> </w:t>
      </w:r>
      <w:r>
        <w:t xml:space="preserve">interest by narrowly drawn means necessary to achieve the end.</w:t>
      </w:r>
    </w:p>
    <w:p>
      <w:pPr>
        <w:pStyle w:val="BodyText"/>
      </w:pPr>
      <w:r>
        <w:t xml:space="preserve">The First Amendment’s guaranty is not absolute, however.</w:t>
      </w:r>
      <w:r>
        <w:t xml:space="preserve"> </w:t>
      </w:r>
      <w:r>
        <w:rPr>
          <w:i/>
        </w:rPr>
        <w:t xml:space="preserve">See, e.g., Chaplinsky.</w:t>
      </w:r>
      <w:r>
        <w:t xml:space="preserve"> </w:t>
      </w:r>
      <w:r>
        <w:t xml:space="preserve">Although the amendment is unconditional on its face, the fact that there</w:t>
      </w:r>
      <w:r>
        <w:t xml:space="preserve"> </w:t>
      </w:r>
      <w:r>
        <w:t xml:space="preserve">were accepted state limits on speech at the time it was ratified</w:t>
      </w:r>
      <w:r>
        <w:t xml:space="preserve"> </w:t>
      </w:r>
      <w:r>
        <w:t xml:space="preserve">indicates that the</w:t>
      </w:r>
      <w:r>
        <w:t xml:space="preserve"> </w:t>
      </w:r>
      <w:r>
        <w:t xml:space="preserve">“</w:t>
      </w:r>
      <w:r>
        <w:t xml:space="preserve">phrasing of the First Amendment was not intended to</w:t>
      </w:r>
      <w:r>
        <w:t xml:space="preserve"> </w:t>
      </w:r>
      <w:r>
        <w:t xml:space="preserve">protect every utterance.</w:t>
      </w:r>
      <w:r>
        <w:t xml:space="preserve">”</w:t>
      </w:r>
    </w:p>
    <w:p>
      <w:pPr>
        <w:pStyle w:val="BodyText"/>
      </w:pPr>
      <w:r>
        <w:t xml:space="preserve">This is certainly true about speech on sexual subjects.</w:t>
      </w:r>
    </w:p>
    <w:p>
      <w:pPr>
        <w:pStyle w:val="BodyText"/>
      </w:pPr>
      <w:r>
        <w:t xml:space="preserve">Obscene speech has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protection under the First Amendment.</w:t>
      </w:r>
      <w:r>
        <w:t xml:space="preserve"> </w:t>
      </w:r>
      <w:r>
        <w:t xml:space="preserve">The rationale is simple: the message conveyed by obscene speech is of</w:t>
      </w:r>
      <w:r>
        <w:t xml:space="preserve"> </w:t>
      </w:r>
      <w:r>
        <w:t xml:space="preserve">such slight social value that it is always outweighed by the compelling</w:t>
      </w:r>
      <w:r>
        <w:t xml:space="preserve"> </w:t>
      </w:r>
      <w:r>
        <w:t xml:space="preserve">interests of society, as manifested in the laws enacted by its elected</w:t>
      </w:r>
      <w:r>
        <w:t xml:space="preserve"> </w:t>
      </w:r>
      <w:r>
        <w:t xml:space="preserve">representatives.</w:t>
      </w:r>
    </w:p>
    <w:p>
      <w:pPr>
        <w:pStyle w:val="BodyText"/>
      </w:pPr>
      <w:r>
        <w:t xml:space="preserve">Sex has been called</w:t>
      </w:r>
      <w:r>
        <w:t xml:space="preserve"> </w:t>
      </w:r>
      <w:r>
        <w:t xml:space="preserve">“</w:t>
      </w:r>
      <w:r>
        <w:t xml:space="preserve">a great and mysterious motive force in human life</w:t>
      </w:r>
      <w:r>
        <w:t xml:space="preserve">”</w:t>
      </w:r>
      <w:r>
        <w:t xml:space="preserve">.</w:t>
      </w:r>
      <w:r>
        <w:t xml:space="preserve"> </w:t>
      </w:r>
      <w:r>
        <w:t xml:space="preserve">Because of its power, both federal and state governments have chosen to</w:t>
      </w:r>
      <w:r>
        <w:t xml:space="preserve"> </w:t>
      </w:r>
      <w:r>
        <w:t xml:space="preserve">regulate its abuse. For example, states have banned prostitution,</w:t>
      </w:r>
      <w:r>
        <w:t xml:space="preserve"> </w:t>
      </w:r>
      <w:r>
        <w:t xml:space="preserve">incest, rape, and other sexually related conduct. These prohibitions are</w:t>
      </w:r>
      <w:r>
        <w:t xml:space="preserve"> </w:t>
      </w:r>
      <w:r>
        <w:t xml:space="preserve">no different than a ban on obscenity. The distinction between</w:t>
      </w:r>
      <w:r>
        <w:t xml:space="preserve"> </w:t>
      </w:r>
      <w:r>
        <w:t xml:space="preserve">regulations of conduct and speech does not invalidate obscenity laws. As</w:t>
      </w:r>
      <w:r>
        <w:t xml:space="preserve"> </w:t>
      </w:r>
      <w:r>
        <w:t xml:space="preserve">noted in</w:t>
      </w:r>
      <w:r>
        <w:t xml:space="preserve"> </w:t>
      </w:r>
      <w:hyperlink r:id="rId34">
        <w:r>
          <w:rPr>
            <w:rStyle w:val="Hyperlink"/>
            <w:i/>
          </w:rPr>
          <w:t xml:space="preserve">Miller v. California</w:t>
        </w:r>
      </w:hyperlink>
      <w:r>
        <w:t xml:space="preserve">,</w:t>
      </w:r>
      <w:r>
        <w:t xml:space="preserve"> </w:t>
      </w:r>
      <w:r>
        <w:t xml:space="preserve">“</w:t>
      </w:r>
      <w:r>
        <w:t xml:space="preserve">Sex and nudity many not be exploited without limit by films and</w:t>
      </w:r>
      <w:r>
        <w:t xml:space="preserve"> </w:t>
      </w:r>
      <w:r>
        <w:t xml:space="preserve">pictures exhibited or sold in places of public accomodation any more</w:t>
      </w:r>
      <w:r>
        <w:t xml:space="preserve"> </w:t>
      </w:r>
      <w:r>
        <w:t xml:space="preserve">than live sex and nudity can be exhibited or sold without limit in such</w:t>
      </w:r>
      <w:r>
        <w:t xml:space="preserve"> </w:t>
      </w:r>
      <w:r>
        <w:t xml:space="preserve">public places.</w:t>
      </w:r>
      <w:r>
        <w:t xml:space="preserve">”</w:t>
      </w:r>
    </w:p>
    <w:p>
      <w:pPr>
        <w:pStyle w:val="BodyText"/>
      </w:pPr>
      <w:r>
        <w:t xml:space="preserve">The state may also have an important interest in protecting minors and</w:t>
      </w:r>
      <w:r>
        <w:t xml:space="preserve"> </w:t>
      </w:r>
      <w:r>
        <w:t xml:space="preserve">unwilling or sensitive adults from exposure to obscene materials.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34">
        <w:r>
          <w:rPr>
            <w:rStyle w:val="Hyperlink"/>
            <w:i/>
          </w:rPr>
          <w:t xml:space="preserve">Miller</w:t>
        </w:r>
      </w:hyperlink>
      <w:r>
        <w:t xml:space="preserve">. The plaintiffs attempt to diminish the state’s interest by</w:t>
      </w:r>
      <w:r>
        <w:t xml:space="preserve"> </w:t>
      </w:r>
      <w:r>
        <w:t xml:space="preserve">relying upon language in</w:t>
      </w:r>
      <w:r>
        <w:t xml:space="preserve"> </w:t>
      </w:r>
      <w:hyperlink r:id="rId47">
        <w:r>
          <w:rPr>
            <w:rStyle w:val="Hyperlink"/>
            <w:i/>
          </w:rPr>
          <w:t xml:space="preserve">Butler v. Michigan</w:t>
        </w:r>
      </w:hyperlink>
      <w:r>
        <w:t xml:space="preserve"> </w:t>
      </w:r>
      <w:r>
        <w:t xml:space="preserve">(US 1957) that if materials that are only obscene as to minors are banned, a</w:t>
      </w:r>
      <w:r>
        <w:t xml:space="preserve"> </w:t>
      </w:r>
      <w:r>
        <w:t xml:space="preserve">state’s statute would</w:t>
      </w:r>
      <w:r>
        <w:t xml:space="preserve"> </w:t>
      </w:r>
      <w:r>
        <w:t xml:space="preserve">“</w:t>
      </w:r>
      <w:r>
        <w:t xml:space="preserve">reduce the adult population … to reading only</w:t>
      </w:r>
      <w:r>
        <w:t xml:space="preserve"> </w:t>
      </w:r>
      <w:r>
        <w:t xml:space="preserve">what is fit for children.</w:t>
      </w:r>
      <w:r>
        <w:t xml:space="preserve">”</w:t>
      </w:r>
      <w:r>
        <w:t xml:space="preserve"> </w:t>
      </w:r>
      <w:r>
        <w:t xml:space="preserve">This decision</w:t>
      </w:r>
      <w:r>
        <w:t xml:space="preserve"> </w:t>
      </w:r>
      <w:r>
        <w:t xml:space="preserve">only applies, however, to governmental regulations of materials which</w:t>
      </w:r>
      <w:r>
        <w:t xml:space="preserve"> </w:t>
      </w:r>
      <w:r>
        <w:t xml:space="preserve">are not obscene as to adult audiences. Certainly it is not improper for</w:t>
      </w:r>
      <w:r>
        <w:t xml:space="preserve"> </w:t>
      </w:r>
      <w:r>
        <w:t xml:space="preserve">a state to protect children from materials which are too lewd for even</w:t>
      </w:r>
      <w:r>
        <w:t xml:space="preserve"> </w:t>
      </w:r>
      <w:r>
        <w:t xml:space="preserve">adult consumption.</w:t>
      </w:r>
    </w:p>
    <w:p>
      <w:pPr>
        <w:pStyle w:val="BodyText"/>
      </w:pPr>
      <w:r>
        <w:t xml:space="preserve">Words, including musical lyrics, are powerful. As noted in</w:t>
      </w:r>
      <w:r>
        <w:t xml:space="preserve"> </w:t>
      </w:r>
      <w:hyperlink r:id="rId48">
        <w:r>
          <w:rPr>
            <w:rStyle w:val="Hyperlink"/>
            <w:i/>
          </w:rPr>
          <w:t xml:space="preserve">Paris Adult Theatre I</w:t>
        </w:r>
      </w:hyperlink>
      <w:r>
        <w:t xml:space="preserve">:</w:t>
      </w:r>
    </w:p>
    <w:p>
      <w:pPr>
        <w:pStyle w:val="BlockText"/>
      </w:pPr>
      <w:r>
        <w:t xml:space="preserve">If there is a well nigh universal belief that good books, plays, and</w:t>
      </w:r>
      <w:r>
        <w:t xml:space="preserve"> </w:t>
      </w:r>
      <w:r>
        <w:t xml:space="preserve">art lift the spirit, improve the mind, enrich the human personality,</w:t>
      </w:r>
      <w:r>
        <w:t xml:space="preserve"> </w:t>
      </w:r>
      <w:r>
        <w:t xml:space="preserve">and develop character, can we then say that a state legislature may</w:t>
      </w:r>
      <w:r>
        <w:t xml:space="preserve"> </w:t>
      </w:r>
      <w:r>
        <w:t xml:space="preserve">not act on the corollary assumption that commerce in obscene books, or</w:t>
      </w:r>
      <w:r>
        <w:t xml:space="preserve"> </w:t>
      </w:r>
      <w:r>
        <w:t xml:space="preserve">public exhibitions focused on obscene conduct, have a tendency to</w:t>
      </w:r>
      <w:r>
        <w:t xml:space="preserve"> </w:t>
      </w:r>
      <w:r>
        <w:t xml:space="preserve">exert a corrupting and debasing impact leading to antisocial behavior?</w:t>
      </w:r>
    </w:p>
    <w:p>
      <w:pPr>
        <w:pStyle w:val="FirstParagraph"/>
      </w:pPr>
      <w:r>
        <w:t xml:space="preserve">Even though there is no Constitutional protection for obscenity and</w:t>
      </w:r>
      <w:r>
        <w:t xml:space="preserve"> </w:t>
      </w:r>
      <w:r>
        <w:t xml:space="preserve">there are potential governmental interests at stake, it does not</w:t>
      </w:r>
      <w:r>
        <w:t xml:space="preserve"> </w:t>
      </w:r>
      <w:r>
        <w:t xml:space="preserve">necessarily mean that obscene speech is illegal. Indeed, state</w:t>
      </w:r>
      <w:r>
        <w:t xml:space="preserve"> </w:t>
      </w:r>
      <w:r>
        <w:t xml:space="preserve">governments could legalize obscenity including use by consenting adults.</w:t>
      </w:r>
    </w:p>
    <w:p>
      <w:pPr>
        <w:pStyle w:val="BodyText"/>
      </w:pPr>
      <w:r>
        <w:t xml:space="preserve">The government must first criminalize obscenity before it is outlawed.</w:t>
      </w:r>
      <w:r>
        <w:t xml:space="preserve"> </w:t>
      </w:r>
      <w:r>
        <w:t xml:space="preserve">Indeed, if there were no statutory bans enacted by the legislature,</w:t>
      </w:r>
      <w:r>
        <w:t xml:space="preserve"> </w:t>
      </w:r>
      <w:r>
        <w:t xml:space="preserve">courts would not have to decide what is and what is not obscene.</w:t>
      </w:r>
    </w:p>
    <w:p>
      <w:pPr>
        <w:pStyle w:val="BodyText"/>
      </w:pPr>
      <w:r>
        <w:t xml:space="preserve">The Florida Legislature</w:t>
      </w:r>
      <w:r>
        <w:t xml:space="preserve"> </w:t>
      </w:r>
      <w:r>
        <w:rPr>
          <w:i/>
        </w:rPr>
        <w:t xml:space="preserve">has</w:t>
      </w:r>
      <w:r>
        <w:t xml:space="preserve"> </w:t>
      </w:r>
      <w:r>
        <w:t xml:space="preserve">acted, however. It has enacted a statutory</w:t>
      </w:r>
      <w:r>
        <w:t xml:space="preserve"> </w:t>
      </w:r>
      <w:r>
        <w:t xml:space="preserve">scheme outlawing obscenity. It is apparent that this legislation is</w:t>
      </w:r>
      <w:r>
        <w:t xml:space="preserve"> </w:t>
      </w:r>
      <w:r>
        <w:t xml:space="preserve">intended to regulate obscenity to the maximum extent allowed by the</w:t>
      </w:r>
      <w:r>
        <w:t xml:space="preserve"> </w:t>
      </w:r>
      <w:r>
        <w:t xml:space="preserve">Constitution of the United States. Florida Statutes,</w:t>
      </w:r>
      <w:r>
        <w:t xml:space="preserve"> </w:t>
      </w:r>
      <w:r>
        <w:t xml:space="preserve">tracks the language of the controlling case of</w:t>
      </w:r>
      <w:r>
        <w:t xml:space="preserve"> </w:t>
      </w:r>
      <w:hyperlink r:id="rId34">
        <w:r>
          <w:rPr>
            <w:rStyle w:val="Hyperlink"/>
            <w:i/>
          </w:rPr>
          <w:t xml:space="preserve">Miller v.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California</w:t>
        </w:r>
      </w:hyperlink>
      <w:r>
        <w:t xml:space="preserve"> </w:t>
      </w:r>
      <w:r>
        <w:t xml:space="preserve">in defining obscenity for purposes of the state ban.</w:t>
      </w:r>
    </w:p>
    <w:p>
      <w:pPr>
        <w:pStyle w:val="BodyText"/>
      </w:pPr>
      <w:r>
        <w:t xml:space="preserve">The Florida Legislature has enacted a comprehensive set of laws. The</w:t>
      </w:r>
      <w:r>
        <w:t xml:space="preserve"> </w:t>
      </w:r>
      <w:r>
        <w:t xml:space="preserve">primary provision …</w:t>
      </w:r>
      <w:r>
        <w:t xml:space="preserve"> </w:t>
      </w:r>
      <w:r>
        <w:rPr>
          <w:i/>
        </w:rPr>
        <w:t xml:space="preserve">criminalizes</w:t>
      </w:r>
      <w:r>
        <w:t xml:space="preserve"> </w:t>
      </w:r>
      <w:r>
        <w:t xml:space="preserve">the distribution, sale, or production of any</w:t>
      </w:r>
      <w:r>
        <w:t xml:space="preserve"> </w:t>
      </w:r>
      <w:r>
        <w:t xml:space="preserve">obscene thing including a</w:t>
      </w:r>
      <w:r>
        <w:t xml:space="preserve"> </w:t>
      </w:r>
      <w:r>
        <w:t xml:space="preserve">“</w:t>
      </w:r>
      <w:r>
        <w:t xml:space="preserve">recording</w:t>
      </w:r>
      <w:r>
        <w:t xml:space="preserve">”</w:t>
      </w:r>
      <w:r>
        <w:t xml:space="preserve"> </w:t>
      </w:r>
      <w:r>
        <w:t xml:space="preserve">which can be</w:t>
      </w:r>
      <w:r>
        <w:t xml:space="preserve"> </w:t>
      </w:r>
      <w:r>
        <w:t xml:space="preserve">“</w:t>
      </w:r>
      <w:r>
        <w:t xml:space="preserve">transmuted into</w:t>
      </w:r>
      <w:r>
        <w:t xml:space="preserve"> </w:t>
      </w:r>
      <w:r>
        <w:t xml:space="preserve">auditory … representations.</w:t>
      </w:r>
      <w:r>
        <w:t xml:space="preserve">”</w:t>
      </w:r>
      <w:r>
        <w:t xml:space="preserve"> </w:t>
      </w:r>
      <w:r>
        <w:t xml:space="preserve">Subsection (2) similarly makes it a</w:t>
      </w:r>
      <w:r>
        <w:t xml:space="preserve"> </w:t>
      </w:r>
      <w:r>
        <w:rPr>
          <w:i/>
        </w:rPr>
        <w:t xml:space="preserve">crime</w:t>
      </w:r>
      <w:r>
        <w:t xml:space="preserve"> </w:t>
      </w:r>
      <w:r>
        <w:t xml:space="preserve">for a person to knowingly have an obscene thing, including</w:t>
      </w:r>
      <w:r>
        <w:t xml:space="preserve"> </w:t>
      </w:r>
      <w:r>
        <w:t xml:space="preserve">musical recordings, in his possession. Other sections make it</w:t>
      </w:r>
      <w:r>
        <w:t xml:space="preserve"> </w:t>
      </w:r>
      <w:r>
        <w:rPr>
          <w:i/>
        </w:rPr>
        <w:t xml:space="preserve">criminal</w:t>
      </w:r>
      <w:r>
        <w:t xml:space="preserve"> </w:t>
      </w:r>
      <w:r>
        <w:t xml:space="preserve">to transport obscenity into the state or to create, deliver,</w:t>
      </w:r>
      <w:r>
        <w:t xml:space="preserve"> </w:t>
      </w:r>
      <w:r>
        <w:t xml:space="preserve">or publish obscenity. There are several provisions which specifically</w:t>
      </w:r>
      <w:r>
        <w:t xml:space="preserve"> </w:t>
      </w:r>
      <w:r>
        <w:t xml:space="preserve">apply to child pornography. Finally, others prohibit obscene programming on cable television during promotional</w:t>
      </w:r>
      <w:r>
        <w:t xml:space="preserve"> </w:t>
      </w:r>
      <w:r>
        <w:t xml:space="preserve">periods and require ratings on video tapes rented and sold to the</w:t>
      </w:r>
      <w:r>
        <w:t xml:space="preserve"> </w:t>
      </w:r>
      <w:r>
        <w:t xml:space="preserve">public.</w:t>
      </w:r>
    </w:p>
    <w:p>
      <w:pPr>
        <w:pStyle w:val="BodyText"/>
      </w:pPr>
      <w:r>
        <w:t xml:space="preserve">An argument underlying the plaintiffs’ position is that the</w:t>
      </w:r>
      <w:r>
        <w:t xml:space="preserve"> </w:t>
      </w:r>
      <w:r>
        <w:t xml:space="preserve">obscenity or non-obscenity of any material should not be a concern of</w:t>
      </w:r>
      <w:r>
        <w:t xml:space="preserve"> </w:t>
      </w:r>
      <w:r>
        <w:t xml:space="preserve">the criminal law, but rather should be left to the free market of ideas.</w:t>
      </w:r>
      <w:r>
        <w:t xml:space="preserve"> </w:t>
      </w:r>
      <w:r>
        <w:t xml:space="preserve">Let each individual member of the public decide whether they wish to buy</w:t>
      </w:r>
      <w:r>
        <w:t xml:space="preserve"> </w:t>
      </w:r>
      <w:r>
        <w:t xml:space="preserve">the material. 2 Live Crew has labeled their work with an explicit</w:t>
      </w:r>
      <w:r>
        <w:t xml:space="preserve"> </w:t>
      </w:r>
      <w:r>
        <w:t xml:space="preserve">warning. They claim this label allows adults who would object to the</w:t>
      </w:r>
      <w:r>
        <w:t xml:space="preserve"> </w:t>
      </w:r>
      <w:r>
        <w:t xml:space="preserve">recording’s contents to exercise the consumer’s right of free choice to</w:t>
      </w:r>
      <w:r>
        <w:t xml:space="preserve"> </w:t>
      </w:r>
      <w:r>
        <w:t xml:space="preserve">not buy the product. To use the example of television, if the viewer</w:t>
      </w:r>
      <w:r>
        <w:t xml:space="preserve"> </w:t>
      </w:r>
      <w:r>
        <w:t xml:space="preserve">does not like what he sees on Channel X, he may switch to Channel Y or</w:t>
      </w:r>
      <w:r>
        <w:t xml:space="preserve"> </w:t>
      </w:r>
      <w:r>
        <w:t xml:space="preserve">turn off the set. In the case of obscene music, people who do not want</w:t>
      </w:r>
      <w:r>
        <w:t xml:space="preserve"> </w:t>
      </w:r>
      <w:r>
        <w:t xml:space="preserve">to listen to obscenity do not have to buy it.</w:t>
      </w:r>
    </w:p>
    <w:p>
      <w:pPr>
        <w:pStyle w:val="BodyText"/>
      </w:pPr>
      <w:r>
        <w:t xml:space="preserve">This is the argument of those absolutists who believe</w:t>
      </w:r>
      <w:r>
        <w:t xml:space="preserve"> </w:t>
      </w:r>
      <w:r>
        <w:rPr>
          <w:i/>
        </w:rPr>
        <w:t xml:space="preserve">all speech,</w:t>
      </w:r>
      <w:r>
        <w:rPr>
          <w:i/>
        </w:rPr>
        <w:t xml:space="preserve"> </w:t>
      </w:r>
      <w:r>
        <w:rPr>
          <w:i/>
        </w:rPr>
        <w:t xml:space="preserve">regardless of its content,</w:t>
      </w:r>
      <w:r>
        <w:t xml:space="preserve"> </w:t>
      </w:r>
      <w:r>
        <w:t xml:space="preserve">is protected by the First Amendment. Such</w:t>
      </w:r>
      <w:r>
        <w:t xml:space="preserve"> </w:t>
      </w:r>
      <w:r>
        <w:t xml:space="preserve">individuals label all regulation of speech as</w:t>
      </w:r>
      <w:r>
        <w:t xml:space="preserve"> </w:t>
      </w:r>
      <w:r>
        <w:t xml:space="preserve">“</w:t>
      </w:r>
      <w:r>
        <w:t xml:space="preserve">censorship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paternalism</w:t>
      </w:r>
      <w:r>
        <w:t xml:space="preserve">”</w:t>
      </w:r>
      <w:r>
        <w:t xml:space="preserve">. This absolutist view finds strength among those who</w:t>
      </w:r>
      <w:r>
        <w:t xml:space="preserve"> </w:t>
      </w:r>
      <w:r>
        <w:t xml:space="preserve">believe rugged individualism is a valued virtue, if not a protected</w:t>
      </w:r>
      <w:r>
        <w:t xml:space="preserve"> </w:t>
      </w:r>
      <w:r>
        <w:t xml:space="preserve">right that everyone should be permitted to</w:t>
      </w:r>
      <w:r>
        <w:t xml:space="preserve"> </w:t>
      </w:r>
      <w:r>
        <w:t xml:space="preserve">“</w:t>
      </w:r>
      <w:r>
        <w:t xml:space="preserve">do their own thing.</w:t>
      </w:r>
      <w:r>
        <w:t xml:space="preserve">”</w:t>
      </w:r>
    </w:p>
    <w:p>
      <w:pPr>
        <w:pStyle w:val="BodyText"/>
      </w:pPr>
      <w:r>
        <w:t xml:space="preserve">This is a facially appealing argument. The problem is that it is not the</w:t>
      </w:r>
      <w:r>
        <w:t xml:space="preserve"> </w:t>
      </w:r>
      <w:r>
        <w:t xml:space="preserve">law.</w:t>
      </w:r>
    </w:p>
    <w:p>
      <w:pPr>
        <w:pStyle w:val="BodyText"/>
      </w:pPr>
      <w:r>
        <w:t xml:space="preserve">Florida has declared obscenity to be a crime. To repeat, violation of</w:t>
      </w:r>
      <w:r>
        <w:t xml:space="preserve"> </w:t>
      </w:r>
      <w:r>
        <w:t xml:space="preserve">the laws against obscenity is as much against the law as assault, rape,</w:t>
      </w:r>
      <w:r>
        <w:t xml:space="preserve"> </w:t>
      </w:r>
      <w:r>
        <w:t xml:space="preserve">kidnapping, robbery, or any other form of behavior which the legislature</w:t>
      </w:r>
      <w:r>
        <w:t xml:space="preserve"> </w:t>
      </w:r>
      <w:r>
        <w:t xml:space="preserve">has declared criminal.</w:t>
      </w:r>
    </w:p>
    <w:p>
      <w:pPr>
        <w:pStyle w:val="BodyText"/>
      </w:pPr>
      <w:r>
        <w:t xml:space="preserve">The absolutists and other members of the party of Anything Goes should</w:t>
      </w:r>
      <w:r>
        <w:t xml:space="preserve"> </w:t>
      </w:r>
      <w:r>
        <w:t xml:space="preserve">address their petitions to the Florida Legislature, not to this court.</w:t>
      </w:r>
      <w:r>
        <w:t xml:space="preserve"> </w:t>
      </w:r>
      <w:r>
        <w:t xml:space="preserve">If they are sincere let them say what they actually mean—Lets’ Legalize</w:t>
      </w:r>
      <w:r>
        <w:t xml:space="preserve"> </w:t>
      </w:r>
      <w:r>
        <w:t xml:space="preserve">Obscenity!</w:t>
      </w:r>
    </w:p>
    <w:p>
      <w:pPr>
        <w:pStyle w:val="BodyText"/>
      </w:pPr>
      <w:r>
        <w:t xml:space="preserve">To be redundant, obscenity is not a protected form of speech under the</w:t>
      </w:r>
      <w:r>
        <w:t xml:space="preserve"> </w:t>
      </w:r>
      <w:r>
        <w:t xml:space="preserve">U.S. Constitution, with or without voluntary labeling.</w:t>
      </w:r>
      <w:r>
        <w:t xml:space="preserve"> </w:t>
      </w:r>
      <w:r>
        <w:rPr>
          <w:i/>
        </w:rPr>
        <w:t xml:space="preserve">It is a crime.</w:t>
      </w:r>
      <w:r>
        <w:t xml:space="preserve"> </w:t>
      </w:r>
      <w:r>
        <w:t xml:space="preserve">If the people of Florida, want to legalize obscenity, they have every</w:t>
      </w:r>
      <w:r>
        <w:t xml:space="preserve"> </w:t>
      </w:r>
      <w:r>
        <w:t xml:space="preserve">right to do so. It is much easier to criticize the law, however, than it</w:t>
      </w:r>
      <w:r>
        <w:t xml:space="preserve"> </w:t>
      </w:r>
      <w:r>
        <w:t xml:space="preserve">is to work to repeal it. As the Supreme Court stated in</w:t>
      </w:r>
      <w:r>
        <w:t xml:space="preserve"> </w:t>
      </w:r>
      <w:hyperlink r:id="rId48">
        <w:r>
          <w:rPr>
            <w:rStyle w:val="Hyperlink"/>
            <w:i/>
          </w:rPr>
          <w:t xml:space="preserve">Paris Adult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Theatre I</w:t>
        </w:r>
      </w:hyperlink>
      <w:r>
        <w:t xml:space="preserve">:</w:t>
      </w:r>
    </w:p>
    <w:p>
      <w:pPr>
        <w:pStyle w:val="BlockText"/>
      </w:pPr>
      <w:r>
        <w:t xml:space="preserve">It is argued that individual</w:t>
      </w:r>
      <w:r>
        <w:t xml:space="preserve"> </w:t>
      </w:r>
      <w:r>
        <w:t xml:space="preserve">“</w:t>
      </w:r>
      <w:r>
        <w:t xml:space="preserve">free will</w:t>
      </w:r>
      <w:r>
        <w:t xml:space="preserve">”</w:t>
      </w:r>
      <w:r>
        <w:t xml:space="preserve"> </w:t>
      </w:r>
      <w:r>
        <w:t xml:space="preserve">must govern, even in</w:t>
      </w:r>
      <w:r>
        <w:t xml:space="preserve"> </w:t>
      </w:r>
      <w:r>
        <w:t xml:space="preserve">activities beyond the protection of the First Amendment and other</w:t>
      </w:r>
      <w:r>
        <w:t xml:space="preserve"> </w:t>
      </w:r>
      <w:r>
        <w:t xml:space="preserve">constitutional guarantees of privacy, and that government cannot</w:t>
      </w:r>
      <w:r>
        <w:t xml:space="preserve"> </w:t>
      </w:r>
      <w:r>
        <w:t xml:space="preserve">legitimately impede an individual’s desire to see or acquire obscene</w:t>
      </w:r>
      <w:r>
        <w:t xml:space="preserve"> </w:t>
      </w:r>
      <w:r>
        <w:t xml:space="preserve">plays, movies, and books. We do indeed base our society on certain</w:t>
      </w:r>
      <w:r>
        <w:t xml:space="preserve"> </w:t>
      </w:r>
      <w:r>
        <w:t xml:space="preserve">assumptions that people have the capacity for free choice. Most</w:t>
      </w:r>
      <w:r>
        <w:t xml:space="preserve"> </w:t>
      </w:r>
      <w:r>
        <w:t xml:space="preserve">exercises of individual free choice—those in politics, religion, and</w:t>
      </w:r>
      <w:r>
        <w:t xml:space="preserve"> </w:t>
      </w:r>
      <w:r>
        <w:t xml:space="preserve">expression of ideas—are explicitly protected by the Constitution.</w:t>
      </w:r>
      <w:r>
        <w:t xml:space="preserve"> </w:t>
      </w:r>
      <w:r>
        <w:t xml:space="preserve">Totally unlimited play for free will, however, is not allowed in our</w:t>
      </w:r>
      <w:r>
        <w:t xml:space="preserve"> </w:t>
      </w:r>
      <w:r>
        <w:t xml:space="preserve">or any other society …</w:t>
      </w:r>
    </w:p>
    <w:p>
      <w:pPr>
        <w:pStyle w:val="BlockText"/>
      </w:pPr>
      <w:r>
        <w:t xml:space="preserve">The States, of course, may follow … a</w:t>
      </w:r>
      <w:r>
        <w:t xml:space="preserve"> </w:t>
      </w:r>
      <w:r>
        <w:t xml:space="preserve">“</w:t>
      </w:r>
      <w:r>
        <w:t xml:space="preserve">laissez-faire</w:t>
      </w:r>
      <w:r>
        <w:t xml:space="preserve">”</w:t>
      </w:r>
      <w:r>
        <w:t xml:space="preserve"> </w:t>
      </w:r>
      <w:r>
        <w:t xml:space="preserve">policy and</w:t>
      </w:r>
      <w:r>
        <w:t xml:space="preserve"> </w:t>
      </w:r>
      <w:r>
        <w:t xml:space="preserve">drop all controls on commercialized obscenity, if that is what they</w:t>
      </w:r>
      <w:r>
        <w:t xml:space="preserve"> </w:t>
      </w:r>
      <w:r>
        <w:t xml:space="preserve">prefer, just as they can ignore consumer protection in the</w:t>
      </w:r>
      <w:r>
        <w:t xml:space="preserve"> </w:t>
      </w:r>
      <w:r>
        <w:t xml:space="preserve">marketplace, but nothing in the Constitution</w:t>
      </w:r>
      <w:r>
        <w:t xml:space="preserve"> </w:t>
      </w:r>
      <w:r>
        <w:rPr>
          <w:i/>
        </w:rPr>
        <w:t xml:space="preserve">compels</w:t>
      </w:r>
      <w:r>
        <w:t xml:space="preserve"> </w:t>
      </w:r>
      <w:r>
        <w:t xml:space="preserve">the States to</w:t>
      </w:r>
      <w:r>
        <w:t xml:space="preserve"> </w:t>
      </w:r>
      <w:r>
        <w:t xml:space="preserve">do so with regard to matters falling within state jurisdiction.</w:t>
      </w:r>
    </w:p>
    <w:p>
      <w:pPr>
        <w:pStyle w:val="FirstParagraph"/>
      </w:pPr>
      <w:r>
        <w:t xml:space="preserve">This court’s role is merely to interpret the law to determine whether</w:t>
      </w:r>
      <w:r>
        <w:t xml:space="preserve"> </w:t>
      </w:r>
      <w:r>
        <w:t xml:space="preserve">the particular material is obscene. If the inquiry yields an affirmative</w:t>
      </w:r>
      <w:r>
        <w:t xml:space="preserve"> </w:t>
      </w:r>
      <w:r>
        <w:t xml:space="preserve">response, judicial review is limited to whether the means chosen to</w:t>
      </w:r>
      <w:r>
        <w:t xml:space="preserve"> </w:t>
      </w:r>
      <w:r>
        <w:t xml:space="preserve">implement the law are rationally related to the goal of the legislation.</w:t>
      </w:r>
      <w:r>
        <w:t xml:space="preserve"> </w:t>
      </w:r>
      <w:r>
        <w:t xml:space="preserve">It is not the role of this court to sit as a Super-Legislature to</w:t>
      </w:r>
      <w:r>
        <w:t xml:space="preserve"> </w:t>
      </w:r>
      <w:r>
        <w:t xml:space="preserve">second-guess whether the best possible law was passed.</w:t>
      </w:r>
      <w:r>
        <w:t xml:space="preserve"> </w:t>
      </w:r>
      <w:r>
        <w:t xml:space="preserve">This court must also refrain from substituting its own choice of the</w:t>
      </w:r>
      <w:r>
        <w:t xml:space="preserve"> </w:t>
      </w:r>
      <w:r>
        <w:t xml:space="preserve">appropriate means to outlaw obscenity, for this is a matter of</w:t>
      </w:r>
      <w:r>
        <w:t xml:space="preserve"> </w:t>
      </w:r>
      <w:r>
        <w:t xml:space="preserve">legislative discretion subject only to the boundaries of the</w:t>
      </w:r>
      <w:r>
        <w:t xml:space="preserve"> </w:t>
      </w:r>
      <w:r>
        <w:t xml:space="preserve">Constitution and the conscience of the legislators.</w:t>
      </w:r>
      <w:r>
        <w:t xml:space="preserve"> </w:t>
      </w:r>
      <w:r>
        <w:t xml:space="preserve">And if a statute only regulates unprotected obscenity, mere rationality</w:t>
      </w:r>
      <w:r>
        <w:t xml:space="preserve"> </w:t>
      </w:r>
      <w:r>
        <w:t xml:space="preserve">is sufficient to satisfy due process.</w:t>
      </w:r>
    </w:p>
    <w:p>
      <w:pPr>
        <w:pStyle w:val="BodyText"/>
      </w:pPr>
      <w:r>
        <w:t xml:space="preserve">In an era where the law and society are rightfully concerned with the</w:t>
      </w:r>
      <w:r>
        <w:t xml:space="preserve"> </w:t>
      </w:r>
      <w:r>
        <w:t xml:space="preserve">rights of minorities, it should not be overlooked nor forgotten that</w:t>
      </w:r>
      <w:r>
        <w:t xml:space="preserve"> </w:t>
      </w:r>
      <w:r>
        <w:t xml:space="preserve">majorities also have rights.</w:t>
      </w:r>
    </w:p>
    <w:p>
      <w:pPr>
        <w:pStyle w:val="BodyText"/>
      </w:pPr>
      <w:r>
        <w:t xml:space="preserve">In our democratic form of government, citizens elect</w:t>
      </w:r>
      <w:r>
        <w:t xml:space="preserve"> </w:t>
      </w:r>
      <w:r>
        <w:t xml:space="preserve">representatives to protect their interests and promote their welfare.</w:t>
      </w:r>
      <w:r>
        <w:t xml:space="preserve"> </w:t>
      </w:r>
      <w:r>
        <w:t xml:space="preserve">State legislatures have the authority to exercise the governmental</w:t>
      </w:r>
      <w:r>
        <w:t xml:space="preserve"> </w:t>
      </w:r>
      <w:r>
        <w:t xml:space="preserve">police power which reaches all manner of human conduct. As already seen,</w:t>
      </w:r>
      <w:r>
        <w:t xml:space="preserve"> </w:t>
      </w:r>
      <w:r>
        <w:t xml:space="preserve">state regulation may reach some of the most intimate aspects of man’s</w:t>
      </w:r>
      <w:r>
        <w:t xml:space="preserve"> </w:t>
      </w:r>
      <w:r>
        <w:t xml:space="preserve">existence including sex.</w:t>
      </w:r>
      <w:r>
        <w:t xml:space="preserve"> </w:t>
      </w:r>
      <w:r>
        <w:t xml:space="preserve">When man enters into a society and becomes a member</w:t>
      </w:r>
      <w:r>
        <w:t xml:space="preserve"> </w:t>
      </w:r>
      <w:r>
        <w:t xml:space="preserve">thereof, he necessarily submits to its laws and thereby must give up the</w:t>
      </w:r>
      <w:r>
        <w:t xml:space="preserve"> </w:t>
      </w:r>
      <w:r>
        <w:t xml:space="preserve">unfettered liberty he would otherwise possess in his natural state.</w:t>
      </w:r>
    </w:p>
    <w:p>
      <w:pPr>
        <w:pStyle w:val="BodyText"/>
      </w:pPr>
      <w:r>
        <w:t xml:space="preserve">In sum, if persons subscribe to the view that obscenity should be</w:t>
      </w:r>
      <w:r>
        <w:t xml:space="preserve"> </w:t>
      </w:r>
      <w:r>
        <w:t xml:space="preserve">legalized, they should take their petitions to Tallahassee, the Florida</w:t>
      </w:r>
      <w:r>
        <w:t xml:space="preserve"> </w:t>
      </w:r>
      <w:r>
        <w:t xml:space="preserve">capital, not to the steps of the U.S. courthouse.</w:t>
      </w:r>
    </w:p>
    <w:p>
      <w:pPr>
        <w:pStyle w:val="BodyText"/>
      </w:pPr>
      <w:r>
        <w:t xml:space="preserve">The people of Florida have made obscenity a crime. Individuals are not</w:t>
      </w:r>
      <w:r>
        <w:t xml:space="preserve"> </w:t>
      </w:r>
      <w:r>
        <w:t xml:space="preserve">free to disobey or disregard the law. The law is not a smorgasbord where</w:t>
      </w:r>
      <w:r>
        <w:t xml:space="preserve"> </w:t>
      </w:r>
      <w:r>
        <w:t xml:space="preserve">people are free to pick and choose among which laws they will obey and</w:t>
      </w:r>
      <w:r>
        <w:t xml:space="preserve"> </w:t>
      </w:r>
      <w:r>
        <w:t xml:space="preserve">which they will reject. Neither is it a channel selector available to</w:t>
      </w:r>
      <w:r>
        <w:t xml:space="preserve"> </w:t>
      </w:r>
      <w:r>
        <w:t xml:space="preserve">every member of the public to use as they deem fit. As noted in the</w:t>
      </w:r>
      <w:r>
        <w:t xml:space="preserve"> </w:t>
      </w:r>
      <w:r>
        <w:t xml:space="preserve">Pattern Instructions of the Eleventh Circuit, jurors in deciding the</w:t>
      </w:r>
      <w:r>
        <w:t xml:space="preserve"> </w:t>
      </w:r>
      <w:r>
        <w:t xml:space="preserve">rights and liberties of their fellow citizens</w:t>
      </w:r>
      <w:r>
        <w:t xml:space="preserve"> </w:t>
      </w:r>
      <w:r>
        <w:t xml:space="preserve">“</w:t>
      </w:r>
      <w:r>
        <w:t xml:space="preserve">must …</w:t>
      </w:r>
      <w:r>
        <w:t xml:space="preserve"> </w:t>
      </w:r>
      <w:r>
        <w:t xml:space="preserve">follow the law whether … [they] agree with that law or not.</w:t>
      </w:r>
      <w:r>
        <w:t xml:space="preserve">”</w:t>
      </w:r>
    </w:p>
    <w:p>
      <w:pPr>
        <w:pStyle w:val="BodyText"/>
      </w:pPr>
      <w:r>
        <w:t xml:space="preserve">Men and women in good faith may agree or disagree as to whether</w:t>
      </w:r>
      <w:r>
        <w:t xml:space="preserve"> </w:t>
      </w:r>
      <w:r>
        <w:t xml:space="preserve">obscenity should be prohibited. They can argue that the obscenity</w:t>
      </w:r>
      <w:r>
        <w:t xml:space="preserve"> </w:t>
      </w:r>
      <w:r>
        <w:t xml:space="preserve">statutes should or should not be repealed. In the meantime, however, the</w:t>
      </w:r>
      <w:r>
        <w:t xml:space="preserve"> </w:t>
      </w:r>
      <w:r>
        <w:t xml:space="preserve">law must be obeyed and the Sheriff has a duty to enforce it. Indeed,</w:t>
      </w:r>
      <w:r>
        <w:t xml:space="preserve"> </w:t>
      </w:r>
      <w:r>
        <w:t xml:space="preserve">Florida’s Legislature has mandated that all sheriffs in the state are to</w:t>
      </w:r>
      <w:r>
        <w:t xml:space="preserve"> </w:t>
      </w:r>
      <w:r>
        <w:t xml:space="preserve">“</w:t>
      </w:r>
      <w:r>
        <w:t xml:space="preserve">vigorously enforce</w:t>
      </w:r>
      <w:r>
        <w:t xml:space="preserve">”</w:t>
      </w:r>
      <w:r>
        <w:t xml:space="preserve"> </w:t>
      </w:r>
      <w:r>
        <w:t xml:space="preserve">the obscenity laws.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r>
        <w:t xml:space="preserve">FLA.STAT.ANN. §</w:t>
      </w:r>
      <w:r>
        <w:t xml:space="preserve"> </w:t>
      </w:r>
      <w:r>
        <w:t xml:space="preserve">847.011(9) (Supp.1990).</w:t>
      </w:r>
    </w:p>
    <w:p>
      <w:pPr>
        <w:pStyle w:val="Heading3"/>
      </w:pPr>
      <w:bookmarkStart w:id="49" w:name="the-miller-v.-california-test"/>
      <w:r>
        <w:t xml:space="preserve">The Miller v. California Test</w:t>
      </w:r>
      <w:bookmarkEnd w:id="49"/>
    </w:p>
    <w:p>
      <w:pPr>
        <w:pStyle w:val="FirstParagraph"/>
      </w:pPr>
      <w:r>
        <w:t xml:space="preserve">In deciding whether a specific work is or is not obscene, the court must</w:t>
      </w:r>
      <w:r>
        <w:t xml:space="preserve"> </w:t>
      </w:r>
      <w:r>
        <w:t xml:space="preserve">apply the controlling test enunciated in</w:t>
      </w:r>
      <w:r>
        <w:t xml:space="preserve"> </w:t>
      </w:r>
      <w:hyperlink r:id="rId34">
        <w:r>
          <w:rPr>
            <w:rStyle w:val="Hyperlink"/>
            <w:i/>
          </w:rPr>
          <w:t xml:space="preserve">Miller v. California</w:t>
        </w:r>
      </w:hyperlink>
      <w:r>
        <w:t xml:space="preserve"> </w:t>
      </w:r>
      <w:r>
        <w:t xml:space="preserve">To be obscene, there must be proof of all three of the following</w:t>
      </w:r>
      <w:r>
        <w:t xml:space="preserve"> </w:t>
      </w:r>
      <w:r>
        <w:t xml:space="preserve">factors: (1) the average person, applying contemporary community</w:t>
      </w:r>
      <w:r>
        <w:t xml:space="preserve"> </w:t>
      </w:r>
      <w:r>
        <w:t xml:space="preserve">standards, would find that the work, taken as a whole, appeals to the</w:t>
      </w:r>
      <w:r>
        <w:t xml:space="preserve"> </w:t>
      </w:r>
      <w:r>
        <w:t xml:space="preserve">prurient interest, (2) measured by contemporary community standards, the</w:t>
      </w:r>
      <w:r>
        <w:t xml:space="preserve"> </w:t>
      </w:r>
      <w:r>
        <w:t xml:space="preserve">work depicts or describes, in a patently offensive way, sexual conduct</w:t>
      </w:r>
      <w:r>
        <w:t xml:space="preserve"> </w:t>
      </w:r>
      <w:r>
        <w:t xml:space="preserve">specifically defined by the applicable state law, and (3) the work,</w:t>
      </w:r>
      <w:r>
        <w:t xml:space="preserve"> </w:t>
      </w:r>
      <w:r>
        <w:t xml:space="preserve">taken as a whole, lacks serious literary, artistic, political, or</w:t>
      </w:r>
      <w:r>
        <w:t xml:space="preserve"> </w:t>
      </w:r>
      <w:r>
        <w:t xml:space="preserve">scientific value.</w:t>
      </w:r>
    </w:p>
    <w:p>
      <w:pPr>
        <w:pStyle w:val="Heading3"/>
      </w:pPr>
      <w:bookmarkStart w:id="50" w:name="the-relevant-community"/>
      <w:r>
        <w:t xml:space="preserve">The Relevant Community</w:t>
      </w:r>
      <w:bookmarkEnd w:id="50"/>
    </w:p>
    <w:p>
      <w:pPr>
        <w:pStyle w:val="FirstParagraph"/>
      </w:pPr>
      <w:r>
        <w:t xml:space="preserve">Both the first and second elements of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require application of</w:t>
      </w:r>
      <w:r>
        <w:t xml:space="preserve"> </w:t>
      </w:r>
      <w:r>
        <w:t xml:space="preserve">“</w:t>
      </w:r>
      <w:r>
        <w:t xml:space="preserve">contemporary community standards.</w:t>
      </w:r>
      <w:r>
        <w:t xml:space="preserve">”</w:t>
      </w:r>
      <w:r>
        <w:t xml:space="preserve"> </w:t>
      </w:r>
      <w:r>
        <w:t xml:space="preserve">The issues of the size of the</w:t>
      </w:r>
      <w:r>
        <w:t xml:space="preserve"> </w:t>
      </w:r>
      <w:r>
        <w:t xml:space="preserve">appropriate community, its composition, and the view of the average</w:t>
      </w:r>
      <w:r>
        <w:t xml:space="preserve"> </w:t>
      </w:r>
      <w:r>
        <w:t xml:space="preserve">person in that group are all questions of fact to be decided by the</w:t>
      </w:r>
      <w:r>
        <w:t xml:space="preserve"> </w:t>
      </w:r>
      <w:r>
        <w:t xml:space="preserve">trier of fact, which is the court in this case.</w:t>
      </w:r>
    </w:p>
    <w:p>
      <w:pPr>
        <w:pStyle w:val="BodyText"/>
      </w:pPr>
      <w:r>
        <w:t xml:space="preserve">Both parties Apparently assumed that the relevant community was only</w:t>
      </w:r>
      <w:r>
        <w:t xml:space="preserve"> </w:t>
      </w:r>
      <w:r>
        <w:t xml:space="preserve">Broward County, Florida. Neither litigant presented any evidence to</w:t>
      </w:r>
      <w:r>
        <w:t xml:space="preserve"> </w:t>
      </w:r>
      <w:r>
        <w:t xml:space="preserve">support this assumption, which was apparently based upon the</w:t>
      </w:r>
      <w:r>
        <w:t xml:space="preserve"> </w:t>
      </w:r>
      <w:r>
        <w:t xml:space="preserve">jurisdiction of the Broward County Sheriff and the County lines.</w:t>
      </w:r>
      <w:r>
        <w:t xml:space="preserve"> </w:t>
      </w:r>
      <w:r>
        <w:t xml:space="preserve">However, the boundaries of the relevant community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are a</w:t>
      </w:r>
      <w:r>
        <w:t xml:space="preserve"> </w:t>
      </w:r>
      <w:r>
        <w:t xml:space="preserve">matter for judicial, not legislative, determination.</w:t>
      </w:r>
    </w:p>
    <w:p>
      <w:pPr>
        <w:pStyle w:val="BodyText"/>
      </w:pPr>
      <w:r>
        <w:t xml:space="preserve">This court finds that in assessing whether this work is</w:t>
      </w:r>
      <w:r>
        <w:t xml:space="preserve"> </w:t>
      </w:r>
      <w:r>
        <w:t xml:space="preserve">obscene, the relevant community is the area of Palm Beach, Broward, and</w:t>
      </w:r>
      <w:r>
        <w:t xml:space="preserve"> </w:t>
      </w:r>
      <w:r>
        <w:t xml:space="preserve">Dade Counties.</w:t>
      </w:r>
    </w:p>
    <w:p>
      <w:pPr>
        <w:pStyle w:val="BodyText"/>
      </w:pPr>
      <w:r>
        <w:t xml:space="preserve">If the relevant community is Broward, Dade, and Palm Beach counties, the</w:t>
      </w:r>
      <w:r>
        <w:t xml:space="preserve"> </w:t>
      </w:r>
      <w:r>
        <w:t xml:space="preserve">next step is to determine the composition of the citizens of this area.</w:t>
      </w:r>
      <w:r>
        <w:t xml:space="preserve"> </w:t>
      </w:r>
      <w:r>
        <w:t xml:space="preserve">The court, as the finder of fact, must rely upon its own personal</w:t>
      </w:r>
      <w:r>
        <w:t xml:space="preserve"> </w:t>
      </w:r>
      <w:r>
        <w:t xml:space="preserve">knowledge as the parties failed to present evidence on this point. In a</w:t>
      </w:r>
      <w:r>
        <w:t xml:space="preserve"> </w:t>
      </w:r>
      <w:r>
        <w:t xml:space="preserve">word, this area is remarkable for its diversity. The three counties are</w:t>
      </w:r>
      <w:r>
        <w:t xml:space="preserve"> </w:t>
      </w:r>
      <w:r>
        <w:t xml:space="preserve">a mecca for both the very young and the very old. Because of the beachs</w:t>
      </w:r>
      <w:r>
        <w:t xml:space="preserve"> </w:t>
      </w:r>
      <w:r>
        <w:t xml:space="preserve">and the moderate year-round climate, this area includes young persons</w:t>
      </w:r>
      <w:r>
        <w:t xml:space="preserve"> </w:t>
      </w:r>
      <w:r>
        <w:t xml:space="preserve">establishing homes and older residents retiring to enjoy life under the</w:t>
      </w:r>
      <w:r>
        <w:t xml:space="preserve"> </w:t>
      </w:r>
      <w:r>
        <w:t xml:space="preserve">sun. There are both families and single individuals residing in the</w:t>
      </w:r>
      <w:r>
        <w:t xml:space="preserve"> </w:t>
      </w:r>
      <w:r>
        <w:t xml:space="preserve">communities. Generally, the counties are heterogeneous in terms of</w:t>
      </w:r>
      <w:r>
        <w:t xml:space="preserve"> </w:t>
      </w:r>
      <w:r>
        <w:t xml:space="preserve">religion, class, race, and gender.</w:t>
      </w:r>
    </w:p>
    <w:p>
      <w:pPr>
        <w:pStyle w:val="Heading3"/>
      </w:pPr>
      <w:bookmarkStart w:id="51" w:name="the-average-person-standard"/>
      <w:r>
        <w:t xml:space="preserve">The Average Person Standard</w:t>
      </w:r>
      <w:bookmarkEnd w:id="51"/>
    </w:p>
    <w:p>
      <w:pPr>
        <w:pStyle w:val="FirstParagraph"/>
      </w:pPr>
      <w:r>
        <w:t xml:space="preserve">The next inquiry is more difficult because this court must determine</w:t>
      </w:r>
      <w:r>
        <w:t xml:space="preserve"> </w:t>
      </w:r>
      <w:r>
        <w:t xml:space="preserve">what are the standards for determining prurient interest and patent</w:t>
      </w:r>
      <w:r>
        <w:t xml:space="preserve"> </w:t>
      </w:r>
      <w:r>
        <w:t xml:space="preserve">offensiveness in Palm Beach, Dade, and Broward Counties. The fact that</w:t>
      </w:r>
      <w:r>
        <w:t xml:space="preserve"> </w:t>
      </w:r>
      <w:r>
        <w:t xml:space="preserve">the state legislature has enacted laws prohibiting obscenity is</w:t>
      </w:r>
      <w:r>
        <w:t xml:space="preserve"> </w:t>
      </w:r>
      <w:r>
        <w:t xml:space="preserve">certainly relevant and entitled to great weight. The state’s</w:t>
      </w:r>
      <w:r>
        <w:t xml:space="preserve"> </w:t>
      </w:r>
      <w:r>
        <w:t xml:space="preserve">anti-obscenity stance as a whole, however, is overinclusive because</w:t>
      </w:r>
      <w:r>
        <w:t xml:space="preserve"> </w:t>
      </w:r>
      <w:r>
        <w:t xml:space="preserve">other communities outside the three counties are included in the</w:t>
      </w:r>
      <w:r>
        <w:t xml:space="preserve"> </w:t>
      </w:r>
      <w:r>
        <w:t xml:space="preserve">majority who passed the legislation.</w:t>
      </w:r>
    </w:p>
    <w:p>
      <w:pPr>
        <w:pStyle w:val="BodyText"/>
      </w:pPr>
      <w:r>
        <w:t xml:space="preserve">In determining the views of the</w:t>
      </w:r>
      <w:r>
        <w:t xml:space="preserve"> </w:t>
      </w:r>
      <w:r>
        <w:t xml:space="preserve">“</w:t>
      </w:r>
      <w:r>
        <w:t xml:space="preserve">average person</w:t>
      </w:r>
      <w:r>
        <w:t xml:space="preserve">”</w:t>
      </w:r>
      <w:r>
        <w:t xml:space="preserve"> </w:t>
      </w:r>
      <w:r>
        <w:t xml:space="preserve">in this area, the court</w:t>
      </w:r>
      <w:r>
        <w:t xml:space="preserve"> </w:t>
      </w:r>
      <w:r>
        <w:t xml:space="preserve">has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focused only on the views of the most tolerant or the most</w:t>
      </w:r>
      <w:r>
        <w:t xml:space="preserve"> </w:t>
      </w:r>
      <w:r>
        <w:t xml:space="preserve">sensitive individuals. The</w:t>
      </w:r>
      <w:r>
        <w:t xml:space="preserve"> </w:t>
      </w:r>
      <w:r>
        <w:t xml:space="preserve">“</w:t>
      </w:r>
      <w:r>
        <w:t xml:space="preserve">average person</w:t>
      </w:r>
      <w:r>
        <w:t xml:space="preserve">”</w:t>
      </w:r>
      <w:r>
        <w:t xml:space="preserve"> </w:t>
      </w:r>
      <w:r>
        <w:t xml:space="preserve">does not</w:t>
      </w:r>
      <w:r>
        <w:t xml:space="preserve"> </w:t>
      </w:r>
      <w:r>
        <w:t xml:space="preserve">necessarily represent any one segment of the community. It is a legal</w:t>
      </w:r>
      <w:r>
        <w:t xml:space="preserve"> </w:t>
      </w:r>
      <w:r>
        <w:t xml:space="preserve">concept whereby a single perspective is derived from the aggregation or</w:t>
      </w:r>
      <w:r>
        <w:t xml:space="preserve"> </w:t>
      </w:r>
      <w:r>
        <w:t xml:space="preserve">average of everyone’s attitudes in the area including persons with</w:t>
      </w:r>
      <w:r>
        <w:t xml:space="preserve"> </w:t>
      </w:r>
      <w:r>
        <w:t xml:space="preserve">differing degrees of tolerance (community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is made up of all adults in the area including</w:t>
      </w:r>
      <w:r>
        <w:t xml:space="preserve"> </w:t>
      </w:r>
      <w:r>
        <w:t xml:space="preserve">the most sensitive). The court has not considered minors in its</w:t>
      </w:r>
      <w:r>
        <w:t xml:space="preserve"> </w:t>
      </w:r>
      <w:r>
        <w:t xml:space="preserve">considerations because there was not sufficient evidence adduced at</w:t>
      </w:r>
      <w:r>
        <w:t xml:space="preserve"> </w:t>
      </w:r>
      <w:r>
        <w:t xml:space="preserve">trial that the music was targeted at such persons or that it actually</w:t>
      </w:r>
      <w:r>
        <w:t xml:space="preserve"> </w:t>
      </w:r>
      <w:r>
        <w:t xml:space="preserve">reached children.</w:t>
      </w:r>
    </w:p>
    <w:p>
      <w:pPr>
        <w:pStyle w:val="BodyText"/>
      </w:pPr>
      <w:r>
        <w:t xml:space="preserve">This court finds that the relevant community standard reflects a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tolerant view of obscene speech than would other communities within the</w:t>
      </w:r>
      <w:r>
        <w:t xml:space="preserve"> </w:t>
      </w:r>
      <w:r>
        <w:t xml:space="preserve">state. This finding of fact is based upon this court’s personal</w:t>
      </w:r>
      <w:r>
        <w:t xml:space="preserve"> </w:t>
      </w:r>
      <w:r>
        <w:t xml:space="preserve">knowledge of the community. The undersigned judge has resided in Broward</w:t>
      </w:r>
      <w:r>
        <w:t xml:space="preserve"> </w:t>
      </w:r>
      <w:r>
        <w:t xml:space="preserve">County since 1958. As a practicing attorney, state prosecutor, state</w:t>
      </w:r>
      <w:r>
        <w:t xml:space="preserve"> </w:t>
      </w:r>
      <w:r>
        <w:t xml:space="preserve">circuit judge, and currently, a federal district judge, the undersigned</w:t>
      </w:r>
      <w:r>
        <w:t xml:space="preserve"> </w:t>
      </w:r>
      <w:r>
        <w:t xml:space="preserve">has traveled and worked in Dade, Broward, and Palm Beach. As a member of</w:t>
      </w:r>
      <w:r>
        <w:t xml:space="preserve"> </w:t>
      </w:r>
      <w:r>
        <w:t xml:space="preserve">the community, he has personal knowledge of this area’s demographics,</w:t>
      </w:r>
      <w:r>
        <w:t xml:space="preserve"> </w:t>
      </w:r>
      <w:r>
        <w:t xml:space="preserve">culture, economics, and politics. He has attended public functions and</w:t>
      </w:r>
      <w:r>
        <w:t xml:space="preserve"> </w:t>
      </w:r>
      <w:r>
        <w:t xml:space="preserve">events in all three counties and is aware of the community’s concerns as</w:t>
      </w:r>
      <w:r>
        <w:t xml:space="preserve"> </w:t>
      </w:r>
      <w:r>
        <w:t xml:space="preserve">reported in the media and by word of mouth. In almost fourteen years as</w:t>
      </w:r>
      <w:r>
        <w:t xml:space="preserve"> </w:t>
      </w:r>
      <w:r>
        <w:t xml:space="preserve">a state circuit judge, the undersigned gained personal knowledge of the</w:t>
      </w:r>
      <w:r>
        <w:t xml:space="preserve"> </w:t>
      </w:r>
      <w:r>
        <w:t xml:space="preserve">nature of obscenity in the community while viewing dozens, if not</w:t>
      </w:r>
      <w:r>
        <w:t xml:space="preserve"> </w:t>
      </w:r>
      <w:r>
        <w:t xml:space="preserve">hundreds of allegedly obscene films and other publications seized by law</w:t>
      </w:r>
      <w:r>
        <w:t xml:space="preserve"> </w:t>
      </w:r>
      <w:r>
        <w:t xml:space="preserve">enforcement.</w:t>
      </w:r>
    </w:p>
    <w:p>
      <w:pPr>
        <w:pStyle w:val="BodyText"/>
      </w:pPr>
      <w:r>
        <w:t xml:space="preserve">The court does not adopt the plaintiffs’ position that these three</w:t>
      </w:r>
      <w:r>
        <w:t xml:space="preserve"> </w:t>
      </w:r>
      <w:r>
        <w:t xml:space="preserve">counties can be labeled as</w:t>
      </w:r>
      <w:r>
        <w:t xml:space="preserve"> </w:t>
      </w:r>
      <w:r>
        <w:t xml:space="preserve">“</w:t>
      </w:r>
      <w:r>
        <w:t xml:space="preserve">tolerant</w:t>
      </w:r>
      <w:r>
        <w:t xml:space="preserve">”</w:t>
      </w:r>
      <w:r>
        <w:t xml:space="preserve"> </w:t>
      </w:r>
      <w:r>
        <w:t xml:space="preserve">per se as opposed to some degree</w:t>
      </w:r>
      <w:r>
        <w:t xml:space="preserve"> </w:t>
      </w:r>
      <w:r>
        <w:t xml:space="preserve">thereof. Neither the trier of fact’s personal knowledge nor the</w:t>
      </w:r>
      <w:r>
        <w:t xml:space="preserve"> </w:t>
      </w:r>
      <w:r>
        <w:t xml:space="preserve">plaintiffs’ evidence supports such a conclusion. The plaintiffs argue</w:t>
      </w:r>
      <w:r>
        <w:t xml:space="preserve"> </w:t>
      </w:r>
      <w:r>
        <w:t xml:space="preserve">that the lack of written complaints in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investigation file</w:t>
      </w:r>
      <w:r>
        <w:t xml:space="preserve"> </w:t>
      </w:r>
      <w:r>
        <w:t xml:space="preserve">created by the Broward Sheriff’s office is evidence of a tolerant</w:t>
      </w:r>
      <w:r>
        <w:t xml:space="preserve"> </w:t>
      </w:r>
      <w:r>
        <w:t xml:space="preserve">community standard. While this fact is entitled to some weight, it is</w:t>
      </w:r>
      <w:r>
        <w:t xml:space="preserve"> </w:t>
      </w:r>
      <w:r>
        <w:t xml:space="preserve">far from significant. There may be many reasons why concerned citizens</w:t>
      </w:r>
      <w:r>
        <w:t xml:space="preserve"> </w:t>
      </w:r>
      <w:r>
        <w:t xml:space="preserve">have not complained. For example,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was not released</w:t>
      </w:r>
      <w:r>
        <w:t xml:space="preserve"> </w:t>
      </w:r>
      <w:r>
        <w:t xml:space="preserve">until 1989 and it takes time for even a popular musical release to reach</w:t>
      </w:r>
      <w:r>
        <w:t xml:space="preserve"> </w:t>
      </w:r>
      <w:r>
        <w:t xml:space="preserve">the public consciousness. Although the Sheriff has the duty to enforce</w:t>
      </w:r>
      <w:r>
        <w:t xml:space="preserve"> </w:t>
      </w:r>
      <w:r>
        <w:t xml:space="preserve">the obscenity laws regardless of community protest, Deputy Wichner’s</w:t>
      </w:r>
      <w:r>
        <w:t xml:space="preserve"> </w:t>
      </w:r>
      <w:r>
        <w:t xml:space="preserve">explanation of why this particular album was singled out can reasonably</w:t>
      </w:r>
      <w:r>
        <w:t xml:space="preserve"> </w:t>
      </w:r>
      <w:r>
        <w:t xml:space="preserve">be linked to significant community discontent, whether communicated by</w:t>
      </w:r>
      <w:r>
        <w:t xml:space="preserve"> </w:t>
      </w:r>
      <w:r>
        <w:t xml:space="preserve">telephone calls, anonymous messages, or letters to the police.</w:t>
      </w:r>
      <w:r>
        <w:t xml:space="preserve"> </w:t>
      </w:r>
      <w:r>
        <w:t xml:space="preserve">Furthermore, the vast majority of complaints in the file, although not</w:t>
      </w:r>
      <w:r>
        <w:t xml:space="preserve"> </w:t>
      </w:r>
      <w:r>
        <w:t xml:space="preserve">exclusively from Broward County, were residents of the relevant</w:t>
      </w:r>
      <w:r>
        <w:t xml:space="preserve"> </w:t>
      </w:r>
      <w:r>
        <w:t xml:space="preserve">community.</w:t>
      </w:r>
    </w:p>
    <w:p>
      <w:pPr>
        <w:pStyle w:val="BodyText"/>
      </w:pPr>
      <w:r>
        <w:t xml:space="preserve">Further, the plaintiffs’ reliance upon the admission of other sexually</w:t>
      </w:r>
      <w:r>
        <w:t xml:space="preserve"> </w:t>
      </w:r>
      <w:r>
        <w:t xml:space="preserve">explicit works is also not entitled to great weight in determining</w:t>
      </w:r>
      <w:r>
        <w:t xml:space="preserve"> </w:t>
      </w:r>
      <w:r>
        <w:t xml:space="preserve">community standards. First, the Supreme Court has recognized that this</w:t>
      </w:r>
      <w:r>
        <w:t xml:space="preserve"> </w:t>
      </w:r>
      <w:r>
        <w:t xml:space="preserve">type of evidence does not even have to be considered even if the</w:t>
      </w:r>
      <w:r>
        <w:t xml:space="preserve"> </w:t>
      </w:r>
      <w:r>
        <w:t xml:space="preserve">comparable works have been found to be nonobscene.</w:t>
      </w:r>
      <w:r>
        <w:t xml:space="preserve"> </w:t>
      </w:r>
      <w:r>
        <w:t xml:space="preserve">In this case, there is no evidence that the comparable materials are not</w:t>
      </w:r>
      <w:r>
        <w:t xml:space="preserve"> </w:t>
      </w:r>
      <w:r>
        <w:t xml:space="preserve">themselves obscene. More importantly, most of the materials are simply</w:t>
      </w:r>
      <w:r>
        <w:t xml:space="preserve"> </w:t>
      </w:r>
      <w:r>
        <w:t xml:space="preserve">irrelevant. This case involves the alleged obscenity of a musical</w:t>
      </w:r>
      <w:r>
        <w:t xml:space="preserve"> </w:t>
      </w:r>
      <w:r>
        <w:t xml:space="preserve">recording. Evidence of depictions of sexual conduct in pictures, moving</w:t>
      </w:r>
      <w:r>
        <w:t xml:space="preserve"> </w:t>
      </w:r>
      <w:r>
        <w:t xml:space="preserve">or still, is not substantially equivalent to musical lyrics.</w:t>
      </w:r>
    </w:p>
    <w:p>
      <w:pPr>
        <w:pStyle w:val="BodyText"/>
      </w:pPr>
      <w:r>
        <w:t xml:space="preserve">The most comparable works introduced are the sexually explicit writings</w:t>
      </w:r>
      <w:r>
        <w:t xml:space="preserve"> </w:t>
      </w:r>
      <w:r>
        <w:t xml:space="preserve">in the various books and magazines, the audio tape entitled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by</w:t>
      </w:r>
      <w:r>
        <w:t xml:space="preserve"> </w:t>
      </w:r>
      <w:r>
        <w:t xml:space="preserve">Eddie Murphy, and the double cassette tape recording by Andrew Dice</w:t>
      </w:r>
      <w:r>
        <w:t xml:space="preserve"> </w:t>
      </w:r>
      <w:r>
        <w:t xml:space="preserve">Clay. All three of these works focus upon a verbal message analogous to</w:t>
      </w:r>
      <w:r>
        <w:t xml:space="preserve"> </w:t>
      </w:r>
      <w:r>
        <w:t xml:space="preserve">the format in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The court does give these</w:t>
      </w:r>
      <w:r>
        <w:t xml:space="preserve"> </w:t>
      </w:r>
      <w:r>
        <w:t xml:space="preserve">particular works some weight.</w:t>
      </w:r>
    </w:p>
    <w:p>
      <w:pPr>
        <w:pStyle w:val="BodyText"/>
      </w:pPr>
      <w:r>
        <w:t xml:space="preserve">The plaintiffs also raise several collateral arguments as to why this</w:t>
      </w:r>
      <w:r>
        <w:t xml:space="preserve"> </w:t>
      </w:r>
      <w:r>
        <w:t xml:space="preserve">court is allegedly unable to determine the community standards. They</w:t>
      </w:r>
      <w:r>
        <w:t xml:space="preserve"> </w:t>
      </w:r>
      <w:r>
        <w:t xml:space="preserve">claim that the defendant’s failure to introduce evidence at the</w:t>
      </w:r>
      <w:r>
        <w:t xml:space="preserve"> </w:t>
      </w:r>
      <w:r>
        <w:t xml:space="preserve">trial including expert testimony is fatal. The plaintiffs also allege</w:t>
      </w:r>
      <w:r>
        <w:t xml:space="preserve"> </w:t>
      </w:r>
      <w:r>
        <w:t xml:space="preserve">that this court’s opinion will only reflect the personal opinion of the</w:t>
      </w:r>
      <w:r>
        <w:t xml:space="preserve"> </w:t>
      </w:r>
      <w:r>
        <w:t xml:space="preserve">undersigned judge, not the relevant community. They support this</w:t>
      </w:r>
      <w:r>
        <w:t xml:space="preserve"> </w:t>
      </w:r>
      <w:r>
        <w:t xml:space="preserve">argument by pointing to the court’s alleged refusal to empanel a jury in</w:t>
      </w:r>
      <w:r>
        <w:t xml:space="preserve"> </w:t>
      </w:r>
      <w:r>
        <w:t xml:space="preserve">this case. [trial by jury arguments omitted].</w:t>
      </w:r>
    </w:p>
    <w:p>
      <w:pPr>
        <w:pStyle w:val="BodyText"/>
      </w:pPr>
      <w:r>
        <w:t xml:space="preserve">The plaintiffs’ claim that this court cannot decide this case without</w:t>
      </w:r>
      <w:r>
        <w:t xml:space="preserve"> </w:t>
      </w:r>
      <w:r>
        <w:t xml:space="preserve">expert testimony and the introduction of specific evidence on community</w:t>
      </w:r>
      <w:r>
        <w:t xml:space="preserve"> </w:t>
      </w:r>
      <w:r>
        <w:t xml:space="preserve">standards is also without merit. The law does not require expert</w:t>
      </w:r>
      <w:r>
        <w:t xml:space="preserve"> </w:t>
      </w:r>
      <w:r>
        <w:t xml:space="preserve">testimony in an obscenity case. The defendant introduced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into evidence. As noted by the Supreme Court in</w:t>
      </w:r>
      <w:r>
        <w:t xml:space="preserve"> </w:t>
      </w:r>
      <w:r>
        <w:rPr>
          <w:i/>
        </w:rPr>
        <w:t xml:space="preserve">Paris Adult</w:t>
      </w:r>
      <w:r>
        <w:rPr>
          <w:i/>
        </w:rPr>
        <w:t xml:space="preserve"> </w:t>
      </w:r>
      <w:r>
        <w:rPr>
          <w:i/>
        </w:rPr>
        <w:t xml:space="preserve">Theatre I,</w:t>
      </w:r>
      <w:r>
        <w:t xml:space="preserve"> </w:t>
      </w:r>
      <w:r>
        <w:t xml:space="preserve">when the material in question is not directed to a</w:t>
      </w:r>
      <w:r>
        <w:t xml:space="preserve"> </w:t>
      </w:r>
      <w:r>
        <w:t xml:space="preserve">“</w:t>
      </w:r>
      <w:r>
        <w:t xml:space="preserve">bizarre,</w:t>
      </w:r>
      <w:r>
        <w:t xml:space="preserve"> </w:t>
      </w:r>
      <w:r>
        <w:t xml:space="preserve">deviant group</w:t>
      </w:r>
      <w:r>
        <w:t xml:space="preserve">”</w:t>
      </w:r>
      <w:r>
        <w:t xml:space="preserve"> </w:t>
      </w:r>
      <w:r>
        <w:t xml:space="preserve">not within the experience of the average person, the best</w:t>
      </w:r>
      <w:r>
        <w:t xml:space="preserve"> </w:t>
      </w:r>
      <w:r>
        <w:t xml:space="preserve">evidence is the material, which</w:t>
      </w:r>
      <w:r>
        <w:t xml:space="preserve"> </w:t>
      </w:r>
      <w:r>
        <w:t xml:space="preserve">“</w:t>
      </w:r>
      <w:r>
        <w:t xml:space="preserve">can and does speak for itself.</w:t>
      </w:r>
      <w:r>
        <w:t xml:space="preserve">”</w:t>
      </w:r>
    </w:p>
    <w:p>
      <w:pPr>
        <w:pStyle w:val="BodyText"/>
      </w:pPr>
      <w:r>
        <w:t xml:space="preserve">In deciding this case, the court’s decision is not based upon the</w:t>
      </w:r>
      <w:r>
        <w:t xml:space="preserve"> </w:t>
      </w:r>
      <w:r>
        <w:t xml:space="preserve">undersigned judge’s personal opinion as to the obscenity of the work,</w:t>
      </w:r>
      <w:r>
        <w:t xml:space="preserve"> </w:t>
      </w:r>
      <w:r>
        <w:t xml:space="preserve">but is an application of the law to the facts based upon the trier of</w:t>
      </w:r>
      <w:r>
        <w:t xml:space="preserve"> </w:t>
      </w:r>
      <w:r>
        <w:t xml:space="preserve">fact’s personal knowledge of community standards. In other works, even</w:t>
      </w:r>
      <w:r>
        <w:t xml:space="preserve"> </w:t>
      </w:r>
      <w:r>
        <w:t xml:space="preserve">if the undersigned judge would not find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obscene, he would be compelled to do so if the community’s standards so</w:t>
      </w:r>
      <w:r>
        <w:t xml:space="preserve"> </w:t>
      </w:r>
      <w:r>
        <w:t xml:space="preserve">required.</w:t>
      </w:r>
    </w:p>
    <w:p>
      <w:pPr>
        <w:pStyle w:val="BodyText"/>
      </w:pPr>
      <w:r>
        <w:t xml:space="preserve">The true basis of the plaintiffs’ argument is that the legal standard of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community</w:t>
      </w:r>
      <w:r>
        <w:t xml:space="preserve">”</w:t>
      </w:r>
      <w:r>
        <w:t xml:space="preserve"> </w:t>
      </w:r>
      <w:r>
        <w:t xml:space="preserve">and the</w:t>
      </w:r>
      <w:r>
        <w:t xml:space="preserve"> </w:t>
      </w:r>
      <w:r>
        <w:t xml:space="preserve">“</w:t>
      </w:r>
      <w:r>
        <w:t xml:space="preserve">average person</w:t>
      </w:r>
      <w:r>
        <w:t xml:space="preserve">”</w:t>
      </w:r>
      <w:r>
        <w:t xml:space="preserve"> </w:t>
      </w:r>
      <w:r>
        <w:t xml:space="preserve">are too nebulous to apply to an</w:t>
      </w:r>
      <w:r>
        <w:t xml:space="preserve"> </w:t>
      </w:r>
      <w:r>
        <w:t xml:space="preserve">issue of constitutional law. This position ignores the fact that the law</w:t>
      </w:r>
      <w:r>
        <w:t xml:space="preserve"> </w:t>
      </w:r>
      <w:r>
        <w:t xml:space="preserve">does not require absolute certainty as to its determinations. The</w:t>
      </w:r>
      <w:r>
        <w:t xml:space="preserve"> </w:t>
      </w:r>
      <w:r>
        <w:t xml:space="preserve">standard of proof is adjusted upward or downward to reflect the balance</w:t>
      </w:r>
      <w:r>
        <w:t xml:space="preserve"> </w:t>
      </w:r>
      <w:r>
        <w:t xml:space="preserve">between the competing rights of individuals and society. In civil cases,</w:t>
      </w:r>
      <w:r>
        <w:t xml:space="preserve"> </w:t>
      </w:r>
      <w:r>
        <w:t xml:space="preserve">the law gives effect to a determination based on a preponderance of the</w:t>
      </w:r>
      <w:r>
        <w:t xml:space="preserve"> </w:t>
      </w:r>
      <w:r>
        <w:t xml:space="preserve">evidence. Even in criminal matters where a person can lose his liberty,</w:t>
      </w:r>
      <w:r>
        <w:t xml:space="preserve"> </w:t>
      </w:r>
      <w:r>
        <w:t xml:space="preserve">property, and even his life, there is no requirement that the government</w:t>
      </w:r>
      <w:r>
        <w:t xml:space="preserve"> </w:t>
      </w:r>
      <w:r>
        <w:t xml:space="preserve">prove guilt beyond all possible doubt. As noted in</w:t>
      </w:r>
      <w:r>
        <w:t xml:space="preserve"> </w:t>
      </w:r>
      <w:hyperlink r:id="rId52">
        <w:r>
          <w:rPr>
            <w:rStyle w:val="Hyperlink"/>
            <w:i/>
          </w:rPr>
          <w:t xml:space="preserve">Hamling v. United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States</w:t>
        </w:r>
      </w:hyperlink>
      <w:r>
        <w:t xml:space="preserve"> </w:t>
      </w:r>
      <w:r>
        <w:t xml:space="preserve">(US 1974),</w:t>
      </w:r>
      <w:r>
        <w:t xml:space="preserve"> </w:t>
      </w:r>
      <w:r>
        <w:t xml:space="preserve">“</w:t>
      </w:r>
      <w:r>
        <w:t xml:space="preserve">It is common experience that different juries may reach different</w:t>
      </w:r>
      <w:r>
        <w:t xml:space="preserve"> </w:t>
      </w:r>
      <w:r>
        <w:t xml:space="preserve">results … This is one of the consequences we accept under our jury</w:t>
      </w:r>
      <w:r>
        <w:t xml:space="preserve"> </w:t>
      </w:r>
      <w:r>
        <w:t xml:space="preserve">system.</w:t>
      </w:r>
      <w:r>
        <w:t xml:space="preserve">”</w:t>
      </w:r>
      <w:r>
        <w:t xml:space="preserve"> </w:t>
      </w:r>
      <w:r>
        <w:t xml:space="preserve">The same holds true when the court is the finder of fact in a</w:t>
      </w:r>
      <w:r>
        <w:t xml:space="preserve"> </w:t>
      </w:r>
      <w:r>
        <w:t xml:space="preserve">bench trial. Application of the</w:t>
      </w:r>
      <w:r>
        <w:t xml:space="preserve"> </w:t>
      </w:r>
      <w:r>
        <w:t xml:space="preserve">“</w:t>
      </w:r>
      <w:r>
        <w:t xml:space="preserve">community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average person</w:t>
      </w:r>
      <w:r>
        <w:t xml:space="preserve">”</w:t>
      </w:r>
      <w:r>
        <w:t xml:space="preserve"> </w:t>
      </w:r>
      <w:r>
        <w:t xml:space="preserve">standards are no different than that of applying the standard of the</w:t>
      </w:r>
      <w:r>
        <w:t xml:space="preserve"> </w:t>
      </w:r>
      <w:r>
        <w:t xml:space="preserve">“</w:t>
      </w:r>
      <w:r>
        <w:t xml:space="preserve">reasonable person</w:t>
      </w:r>
      <w:r>
        <w:t xml:space="preserve">”</w:t>
      </w:r>
      <w:r>
        <w:t xml:space="preserve"> </w:t>
      </w:r>
      <w:r>
        <w:t xml:space="preserve">used in negligence and tort law.</w:t>
      </w:r>
    </w:p>
    <w:p>
      <w:pPr>
        <w:pStyle w:val="Heading3"/>
      </w:pPr>
      <w:bookmarkStart w:id="53" w:name="the-first-miller-test-prurient-interest"/>
      <w:r>
        <w:t xml:space="preserve">The First Miller Test: Prurient Interest</w:t>
      </w:r>
      <w:bookmarkEnd w:id="53"/>
    </w:p>
    <w:p>
      <w:pPr>
        <w:pStyle w:val="FirstParagraph"/>
      </w:pPr>
      <w:r>
        <w:t xml:space="preserve">This court finds, as a matter of fact, that the recording</w:t>
      </w:r>
      <w:r>
        <w:t xml:space="preserve"> </w:t>
      </w:r>
      <w:r>
        <w:rPr>
          <w:i/>
        </w:rPr>
        <w:t xml:space="preserve">As Nasty As</w:t>
      </w:r>
      <w:r>
        <w:rPr>
          <w:i/>
        </w:rPr>
        <w:t xml:space="preserve"> </w:t>
      </w:r>
      <w:r>
        <w:rPr>
          <w:i/>
        </w:rPr>
        <w:t xml:space="preserve">They Wanna Be</w:t>
      </w:r>
      <w:r>
        <w:t xml:space="preserve"> </w:t>
      </w:r>
      <w:r>
        <w:t xml:space="preserve">appeals to the prurient interest. The Supreme Court has</w:t>
      </w:r>
      <w:r>
        <w:t xml:space="preserve"> </w:t>
      </w:r>
      <w:r>
        <w:t xml:space="preserve">defined prurient as</w:t>
      </w:r>
      <w:r>
        <w:t xml:space="preserve"> </w:t>
      </w:r>
      <w:r>
        <w:t xml:space="preserve">“</w:t>
      </w:r>
      <w:r>
        <w:t xml:space="preserve">material having a tendency to excite lustful</w:t>
      </w:r>
      <w:r>
        <w:t xml:space="preserve"> </w:t>
      </w:r>
      <w:r>
        <w:t xml:space="preserve">thoughts.</w:t>
      </w:r>
      <w:r>
        <w:t xml:space="preserve">”</w:t>
      </w:r>
      <w:r>
        <w:t xml:space="preserve"> </w:t>
      </w:r>
      <w:r>
        <w:rPr>
          <w:i/>
        </w:rPr>
        <w:t xml:space="preserve">Roth</w:t>
      </w:r>
      <w:r>
        <w:t xml:space="preserve">.</w:t>
      </w:r>
      <w:r>
        <w:t xml:space="preserve"> </w:t>
      </w:r>
      <w:r>
        <w:t xml:space="preserve">Appeals only to</w:t>
      </w:r>
      <w:r>
        <w:t xml:space="preserve"> </w:t>
      </w:r>
      <w:r>
        <w:t xml:space="preserve">“</w:t>
      </w:r>
      <w:r>
        <w:t xml:space="preserve">normal, healthy sexual desires</w:t>
      </w:r>
      <w:r>
        <w:t xml:space="preserve">”</w:t>
      </w:r>
      <w:r>
        <w:t xml:space="preserve"> </w:t>
      </w:r>
      <w:r>
        <w:t xml:space="preserve">are not adequate to</w:t>
      </w:r>
      <w:r>
        <w:t xml:space="preserve"> </w:t>
      </w:r>
      <w:r>
        <w:t xml:space="preserve">meet the test.</w:t>
      </w:r>
      <w:r>
        <w:t xml:space="preserve"> </w:t>
      </w:r>
      <w:hyperlink r:id="rId54">
        <w:r>
          <w:rPr>
            <w:rStyle w:val="Hyperlink"/>
            <w:i/>
          </w:rPr>
          <w:t xml:space="preserve">Brockett v. Spokane Arcades, Inc.</w:t>
        </w:r>
      </w:hyperlink>
      <w:r>
        <w:t xml:space="preserve"> </w:t>
      </w:r>
      <w:r>
        <w:t xml:space="preserve">(US 1985).</w:t>
      </w:r>
      <w:r>
        <w:t xml:space="preserve"> </w:t>
      </w:r>
      <w:r>
        <w:t xml:space="preserve">The material must exhibit a</w:t>
      </w:r>
      <w:r>
        <w:t xml:space="preserve"> </w:t>
      </w:r>
      <w:r>
        <w:t xml:space="preserve">“</w:t>
      </w:r>
      <w:r>
        <w:t xml:space="preserve">shameful or morbid interest in nudity, sex,</w:t>
      </w:r>
      <w:r>
        <w:t xml:space="preserve"> </w:t>
      </w:r>
      <w:r>
        <w:t xml:space="preserve">or excretion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i/>
        </w:rPr>
        <w:t xml:space="preserve">Nasty</w:t>
      </w:r>
      <w:r>
        <w:t xml:space="preserve"> </w:t>
      </w:r>
      <w:r>
        <w:t xml:space="preserve">appeals to the prurient interest for several reasons. First, its</w:t>
      </w:r>
      <w:r>
        <w:t xml:space="preserve"> </w:t>
      </w:r>
      <w:r>
        <w:t xml:space="preserve">lyrics and the titles of its songs are replete with references to female</w:t>
      </w:r>
      <w:r>
        <w:t xml:space="preserve"> </w:t>
      </w:r>
      <w:r>
        <w:t xml:space="preserve">and male genitalia, human sexual excretion, oral-anal contact, fellatio,</w:t>
      </w:r>
      <w:r>
        <w:t xml:space="preserve"> </w:t>
      </w:r>
      <w:r>
        <w:t xml:space="preserve">group sex, specific sexual positions, sadomasochism, the turgid state of</w:t>
      </w:r>
      <w:r>
        <w:t xml:space="preserve"> </w:t>
      </w:r>
      <w:r>
        <w:t xml:space="preserve">the male sexual organ, masturbation, cunnilingus, sexual intercourse,</w:t>
      </w:r>
      <w:r>
        <w:t xml:space="preserve"> </w:t>
      </w:r>
      <w:r>
        <w:t xml:space="preserve">and the sounds of moaning. Florida’s Legislature has provided a valuable</w:t>
      </w:r>
      <w:r>
        <w:t xml:space="preserve"> </w:t>
      </w:r>
      <w:r>
        <w:t xml:space="preserve">source of evidence in the form of its obscenity statutes for determining</w:t>
      </w:r>
      <w:r>
        <w:t xml:space="preserve"> </w:t>
      </w:r>
      <w:r>
        <w:t xml:space="preserve">what is sexual conduct. Florida Statutes define</w:t>
      </w:r>
      <w:r>
        <w:t xml:space="preserve"> </w:t>
      </w:r>
      <w:r>
        <w:t xml:space="preserve">“</w:t>
      </w:r>
      <w:r>
        <w:t xml:space="preserve">sexual conduct</w:t>
      </w:r>
      <w:r>
        <w:t xml:space="preserve">”</w:t>
      </w:r>
      <w:r>
        <w:t xml:space="preserve"> </w:t>
      </w:r>
      <w:r>
        <w:t xml:space="preserve">to include</w:t>
      </w:r>
      <w:r>
        <w:t xml:space="preserve"> </w:t>
      </w:r>
      <w:r>
        <w:t xml:space="preserve">“</w:t>
      </w:r>
      <w:r>
        <w:t xml:space="preserve">actual or</w:t>
      </w:r>
      <w:r>
        <w:t xml:space="preserve"> </w:t>
      </w:r>
      <w:r>
        <w:t xml:space="preserve">simulated sexual intercourse, deviate sexual intercourse … masturbation … sadomasochistic abuse; [or] actual lewd exhibition of</w:t>
      </w:r>
      <w:r>
        <w:t xml:space="preserve"> </w:t>
      </w:r>
      <w:r>
        <w:t xml:space="preserve">the genitals.</w:t>
      </w:r>
      <w:r>
        <w:t xml:space="preserve">”</w:t>
      </w:r>
      <w:r>
        <w:t xml:space="preserve"> </w:t>
      </w:r>
      <w:r>
        <w:t xml:space="preserve">Florida Statutes define deviate</w:t>
      </w:r>
      <w:r>
        <w:t xml:space="preserve"> </w:t>
      </w:r>
      <w:r>
        <w:t xml:space="preserve">sexual intercourse as sexual conduct between unmarried persons involving</w:t>
      </w:r>
      <w:r>
        <w:t xml:space="preserve"> </w:t>
      </w:r>
      <w:r>
        <w:t xml:space="preserve">contact between the penis and the anus, the mouth and the penis, or the</w:t>
      </w:r>
      <w:r>
        <w:t xml:space="preserve"> </w:t>
      </w:r>
      <w:r>
        <w:t xml:space="preserve">mouth and the vulva. Another section defines sadomasochistic abuse as</w:t>
      </w:r>
      <w:r>
        <w:t xml:space="preserve"> </w:t>
      </w:r>
      <w:r>
        <w:t xml:space="preserve">satisfaction from sadistic violence derived by inflicting harm upon</w:t>
      </w:r>
      <w:r>
        <w:t xml:space="preserve"> </w:t>
      </w:r>
      <w:r>
        <w:t xml:space="preserve">another. These definitions cover most, if not all, of the sexual acts</w:t>
      </w:r>
      <w:r>
        <w:t xml:space="preserve"> </w:t>
      </w:r>
      <w:r>
        <w:t xml:space="preserve">depicted in</w:t>
      </w:r>
      <w:r>
        <w:t xml:space="preserve"> </w:t>
      </w:r>
      <w:r>
        <w:rPr>
          <w:i/>
        </w:rPr>
        <w:t xml:space="preserve">As Nasty As They Wanna Be.</w:t>
      </w:r>
    </w:p>
    <w:p>
      <w:pPr>
        <w:pStyle w:val="BodyText"/>
      </w:pPr>
      <w:r>
        <w:t xml:space="preserve">Furthermore, the frequency and graphic description of the sexual lyrics</w:t>
      </w:r>
      <w:r>
        <w:t xml:space="preserve"> </w:t>
      </w:r>
      <w:r>
        <w:t xml:space="preserve">evinces a clear intention to lure hearers into this activity. The</w:t>
      </w:r>
      <w:r>
        <w:t xml:space="preserve"> </w:t>
      </w:r>
      <w:r>
        <w:t xml:space="preserve">depictions of ultimate sexual acts are so vivid that they are hard to</w:t>
      </w:r>
      <w:r>
        <w:t xml:space="preserve"> </w:t>
      </w:r>
      <w:r>
        <w:t xml:space="preserve">distinguish from seeing the same conduct described in the words of a</w:t>
      </w:r>
      <w:r>
        <w:t xml:space="preserve"> </w:t>
      </w:r>
      <w:r>
        <w:t xml:space="preserve">book, or in pictures in periodicals or films.</w:t>
      </w:r>
    </w:p>
    <w:p>
      <w:pPr>
        <w:pStyle w:val="BodyText"/>
      </w:pPr>
      <w:r>
        <w:t xml:space="preserve">It is also noteworthy that the material here is music. It is true that</w:t>
      </w:r>
      <w:r>
        <w:t xml:space="preserve"> </w:t>
      </w:r>
      <w:r>
        <w:t xml:space="preserve">it would be difficult, albeit not impossible, to find that mere sound</w:t>
      </w:r>
      <w:r>
        <w:t xml:space="preserve"> </w:t>
      </w:r>
      <w:r>
        <w:t xml:space="preserve">without lyrics is obscene. Music is sufficiently subjective that</w:t>
      </w:r>
      <w:r>
        <w:t xml:space="preserve"> </w:t>
      </w:r>
      <w:r>
        <w:t xml:space="preserve">reasonable persons could disagree as to its meaning. But, the focus of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its lyrics. Based on the evidence at trial,</w:t>
      </w:r>
      <w:r>
        <w:t xml:space="preserve"> </w:t>
      </w:r>
      <w:r>
        <w:t xml:space="preserve">music of the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genre focuses upon verbal messages accentuated by a</w:t>
      </w:r>
      <w:r>
        <w:t xml:space="preserve"> </w:t>
      </w:r>
      <w:r>
        <w:t xml:space="preserve">strong beat. 2 Live Crew itself testified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was</w:t>
      </w:r>
      <w:r>
        <w:t xml:space="preserve"> </w:t>
      </w:r>
      <w:r>
        <w:t xml:space="preserve">made to be listened and danced to. The evident goal of this particular</w:t>
      </w:r>
      <w:r>
        <w:t xml:space="preserve"> </w:t>
      </w:r>
      <w:r>
        <w:t xml:space="preserve">recording is to reproduce the sexual act through musical lyrics. It is</w:t>
      </w:r>
      <w:r>
        <w:t xml:space="preserve"> </w:t>
      </w:r>
      <w:r>
        <w:t xml:space="preserve">an appeal directed to</w:t>
      </w:r>
      <w:r>
        <w:t xml:space="preserve"> </w:t>
      </w:r>
      <w:r>
        <w:t xml:space="preserve">“</w:t>
      </w:r>
      <w:r>
        <w:t xml:space="preserve">dirty</w:t>
      </w:r>
      <w:r>
        <w:t xml:space="preserve">”</w:t>
      </w:r>
      <w:r>
        <w:t xml:space="preserve"> </w:t>
      </w:r>
      <w:r>
        <w:t xml:space="preserve">thoughts and the loins, not to the</w:t>
      </w:r>
      <w:r>
        <w:t xml:space="preserve"> </w:t>
      </w:r>
      <w:r>
        <w:t xml:space="preserve">intellect and the mind.</w:t>
      </w:r>
    </w:p>
    <w:p>
      <w:pPr>
        <w:pStyle w:val="BodyText"/>
      </w:pPr>
      <w:r>
        <w:t xml:space="preserve">The court has also given some, but not great, weight to the plaintiffs’</w:t>
      </w:r>
      <w:r>
        <w:t xml:space="preserve"> </w:t>
      </w:r>
      <w:r>
        <w:t xml:space="preserve">commercial motive. Of course, the fact that the plaintiffs made a profit</w:t>
      </w:r>
      <w:r>
        <w:t xml:space="preserve"> </w:t>
      </w:r>
      <w:r>
        <w:t xml:space="preserve">from the public distribution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not relevant in</w:t>
      </w:r>
      <w:r>
        <w:t xml:space="preserve"> </w:t>
      </w:r>
      <w:r>
        <w:t xml:space="preserve">determining obscenity.</w:t>
      </w:r>
      <w:r>
        <w:t xml:space="preserve"> </w:t>
      </w:r>
      <w:r>
        <w:t xml:space="preserve">However, the court can consider the manner in which the material was</w:t>
      </w:r>
      <w:r>
        <w:t xml:space="preserve"> </w:t>
      </w:r>
      <w:r>
        <w:t xml:space="preserve">distributed and promoted to determine if the</w:t>
      </w:r>
      <w:r>
        <w:t xml:space="preserve"> </w:t>
      </w:r>
      <w:r>
        <w:t xml:space="preserve">“</w:t>
      </w:r>
      <w:r>
        <w:t xml:space="preserve">leer of the sensualist</w:t>
      </w:r>
      <w:r>
        <w:t xml:space="preserve">”</w:t>
      </w:r>
      <w:r>
        <w:t xml:space="preserve"> </w:t>
      </w:r>
      <w:r>
        <w:t xml:space="preserve">permeates the work.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Ginzburg,</w:t>
      </w:r>
      <w:r>
        <w:t xml:space="preserve"> </w:t>
      </w:r>
      <w:r>
        <w:t xml:space="preserve">the court found that publishers of certain</w:t>
      </w:r>
      <w:r>
        <w:t xml:space="preserve"> </w:t>
      </w:r>
      <w:r>
        <w:t xml:space="preserve">magazines and books had directed their advertising in such a way as to</w:t>
      </w:r>
      <w:r>
        <w:t xml:space="preserve"> </w:t>
      </w:r>
      <w:r>
        <w:t xml:space="preserve">commercially exploit erotica solely for the sake of their prurient</w:t>
      </w:r>
      <w:r>
        <w:t xml:space="preserve"> </w:t>
      </w:r>
      <w:r>
        <w:t xml:space="preserve">appeal. For example, the advertisements</w:t>
      </w:r>
      <w:r>
        <w:t xml:space="preserve"> </w:t>
      </w:r>
      <w:r>
        <w:t xml:space="preserve">sent to potential customers</w:t>
      </w:r>
      <w:r>
        <w:t xml:space="preserve"> </w:t>
      </w:r>
      <w:r>
        <w:t xml:space="preserve">“</w:t>
      </w:r>
      <w:r>
        <w:t xml:space="preserve">stressed the sexual candor of the</w:t>
      </w:r>
      <w:r>
        <w:t xml:space="preserve"> </w:t>
      </w:r>
      <w:r>
        <w:t xml:space="preserve">respective publications, and openly boasted that the publishers would</w:t>
      </w:r>
      <w:r>
        <w:t xml:space="preserve"> </w:t>
      </w:r>
      <w:r>
        <w:t xml:space="preserve">take full advantage of what they regarded [as] an unrestricted license</w:t>
      </w:r>
      <w:r>
        <w:t xml:space="preserve"> </w:t>
      </w:r>
      <w:r>
        <w:t xml:space="preserve">allowed by law in the expression of sex and sexual matters.</w:t>
      </w:r>
      <w:r>
        <w:t xml:space="preserve">”</w:t>
      </w:r>
      <w:r>
        <w:t xml:space="preserve"> </w:t>
      </w:r>
      <w:r>
        <w:t xml:space="preserve">The Court went on to note that,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deliberate representation of petitioners’ publications as erotically</w:t>
      </w:r>
      <w:r>
        <w:t xml:space="preserve"> </w:t>
      </w:r>
      <w:r>
        <w:t xml:space="preserve">arousing, for example, stimulated the reader to accept them as prurient;</w:t>
      </w:r>
      <w:r>
        <w:t xml:space="preserve"> </w:t>
      </w:r>
      <w:r>
        <w:t xml:space="preserve">he looks for titillation, not for saving intellectual content.</w:t>
      </w:r>
      <w:r>
        <w:t xml:space="preserve">”</w:t>
      </w:r>
    </w:p>
    <w:p>
      <w:pPr>
        <w:pStyle w:val="BodyText"/>
      </w:pPr>
      <w:r>
        <w:t xml:space="preserve">Consideration of the creator’s intent to appeal to the prurient interest</w:t>
      </w:r>
      <w:r>
        <w:t xml:space="preserve"> </w:t>
      </w:r>
      <w:r>
        <w:t xml:space="preserve">is still a valid consideration today, even after</w:t>
      </w:r>
      <w:r>
        <w:t xml:space="preserve"> </w:t>
      </w:r>
      <w:hyperlink r:id="rId34">
        <w:r>
          <w:rPr>
            <w:rStyle w:val="Hyperlink"/>
            <w:i/>
          </w:rPr>
          <w:t xml:space="preserve">Miller v.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California</w:t>
        </w:r>
      </w:hyperlink>
      <w:r>
        <w:t xml:space="preserve">.</w:t>
      </w:r>
    </w:p>
    <w:p>
      <w:pPr>
        <w:pStyle w:val="BodyText"/>
      </w:pPr>
      <w:r>
        <w:t xml:space="preserve">The record at trial indicates that the plaintiffs’ commercial</w:t>
      </w:r>
      <w:r>
        <w:t xml:space="preserve"> </w:t>
      </w:r>
      <w:r>
        <w:t xml:space="preserve">exploitation of this work was done in a manner calculated to make a salacious appeal.</w:t>
      </w:r>
      <w:r>
        <w:t xml:space="preserve"> </w:t>
      </w:r>
      <w:r>
        <w:t xml:space="preserve">The title of the recording,</w:t>
      </w:r>
      <w:r>
        <w:t xml:space="preserve"> </w:t>
      </w:r>
      <w:r>
        <w:rPr>
          <w:i/>
        </w:rPr>
        <w:t xml:space="preserve">As Nasty As They Want To Be,</w:t>
      </w:r>
      <w:r>
        <w:t xml:space="preserve"> </w:t>
      </w:r>
      <w:r>
        <w:t xml:space="preserve">in addition to the names of many of the songs and the illustration</w:t>
      </w:r>
      <w:r>
        <w:t xml:space="preserve"> </w:t>
      </w:r>
      <w:r>
        <w:t xml:space="preserve">on the recordings’ insert certainly fit within the confines of the</w:t>
      </w:r>
      <w:r>
        <w:t xml:space="preserve"> </w:t>
      </w:r>
      <w:r>
        <w:rPr>
          <w:i/>
        </w:rPr>
        <w:t xml:space="preserve">Ginzburg</w:t>
      </w:r>
      <w:r>
        <w:t xml:space="preserve"> </w:t>
      </w:r>
      <w:r>
        <w:t xml:space="preserve">case for materials</w:t>
      </w:r>
      <w:r>
        <w:t xml:space="preserve"> </w:t>
      </w:r>
      <w:r>
        <w:t xml:space="preserve">“</w:t>
      </w:r>
      <w:r>
        <w:t xml:space="preserve">looking for titilation.</w:t>
      </w:r>
      <w:r>
        <w:t xml:space="preserve">”</w:t>
      </w:r>
    </w:p>
    <w:p>
      <w:pPr>
        <w:pStyle w:val="BodyText"/>
      </w:pPr>
      <w:r>
        <w:t xml:space="preserve">One of the more interesting points suggested by the evidence at trial,</w:t>
      </w:r>
      <w:r>
        <w:t xml:space="preserve"> </w:t>
      </w:r>
      <w:r>
        <w:t xml:space="preserve">but not dwelt on by the defendant, was that 2 Live Crew made two</w:t>
      </w:r>
      <w:r>
        <w:t xml:space="preserve"> </w:t>
      </w:r>
      <w:r>
        <w:t xml:space="preserve">apparently identical albums with the only difference being the sexually</w:t>
      </w:r>
      <w:r>
        <w:t xml:space="preserve"> </w:t>
      </w:r>
      <w:r>
        <w:t xml:space="preserve">explicit lyrics. The plaintiffs’ own expert, John Leland, testified that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recording, without the salacious lyrics, would not have been</w:t>
      </w:r>
      <w:r>
        <w:t xml:space="preserve"> </w:t>
      </w:r>
      <w:r>
        <w:t xml:space="preserve">expected to sell more than 500,000 copies nationwide. To date,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version has sold 1.7 million copies. The identical recording</w:t>
      </w:r>
      <w:r>
        <w:t xml:space="preserve"> </w:t>
      </w:r>
      <w:r>
        <w:t xml:space="preserve">sans sexual lyrics (</w:t>
      </w:r>
      <w:r>
        <w:rPr>
          <w:i/>
        </w:rPr>
        <w:t xml:space="preserve">Clean</w:t>
      </w:r>
      <w:r>
        <w:t xml:space="preserve">) has sold only 250,000 copies. The</w:t>
      </w:r>
      <w:r>
        <w:t xml:space="preserve"> </w:t>
      </w:r>
      <w:r>
        <w:t xml:space="preserve">difference between the actual sales of the two recordings can reasonably</w:t>
      </w:r>
      <w:r>
        <w:t xml:space="preserve"> </w:t>
      </w:r>
      <w:r>
        <w:t xml:space="preserve">be found to have been motivated by the</w:t>
      </w:r>
      <w:r>
        <w:t xml:space="preserve"> </w:t>
      </w:r>
      <w:r>
        <w:t xml:space="preserve">“</w:t>
      </w:r>
      <w:r>
        <w:t xml:space="preserve">leer of the sensualist</w:t>
      </w:r>
      <w:r>
        <w:t xml:space="preserve">”</w:t>
      </w:r>
      <w:r>
        <w:t xml:space="preserve">. The</w:t>
      </w:r>
      <w:r>
        <w:t xml:space="preserve"> </w:t>
      </w:r>
      <w:r>
        <w:t xml:space="preserve">plaintiffs cannot claim they needed the vulgar lyrics to promote their</w:t>
      </w:r>
      <w:r>
        <w:t xml:space="preserve"> </w:t>
      </w:r>
      <w:r>
        <w:t xml:space="preserve">message since the plaintiffs’ own experts testified that music from</w:t>
      </w:r>
      <w:r>
        <w:t xml:space="preserve"> </w:t>
      </w:r>
      <w:r>
        <w:t xml:space="preserve">neither the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hip-hop</w:t>
      </w:r>
      <w:r>
        <w:t xml:space="preserve">”</w:t>
      </w:r>
      <w:r>
        <w:t xml:space="preserve"> </w:t>
      </w:r>
      <w:r>
        <w:t xml:space="preserve">genre does not require the use of such</w:t>
      </w:r>
      <w:r>
        <w:t xml:space="preserve"> </w:t>
      </w:r>
      <w:r>
        <w:t xml:space="preserve">language.</w:t>
      </w:r>
    </w:p>
    <w:p>
      <w:pPr>
        <w:pStyle w:val="BodyText"/>
      </w:pPr>
      <w:r>
        <w:t xml:space="preserve">Finally, the plaintiffs rely upon testimony, both lay and expert, that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did not actually physically excite anyone who</w:t>
      </w:r>
      <w:r>
        <w:t xml:space="preserve"> </w:t>
      </w:r>
      <w:r>
        <w:t xml:space="preserve">heard it and indeed, caused boredom after repeated play. However, based</w:t>
      </w:r>
      <w:r>
        <w:t xml:space="preserve"> </w:t>
      </w:r>
      <w:r>
        <w:t xml:space="preserve">on the graphic deluge of sexual lyrics about nudity and sexual conduct,</w:t>
      </w:r>
      <w:r>
        <w:t xml:space="preserve"> </w:t>
      </w:r>
      <w:r>
        <w:t xml:space="preserve">this court has no difficulty in finding that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appeals to a shameful and morbid interest in sex.</w:t>
      </w:r>
    </w:p>
    <w:p>
      <w:pPr>
        <w:pStyle w:val="Heading3"/>
      </w:pPr>
      <w:bookmarkStart w:id="55" w:name="X11ed67e368c336ae1cdd977651ad0ec89f4efdb"/>
      <w:r>
        <w:t xml:space="preserve">The Second Miller Test: Patently Offensive</w:t>
      </w:r>
      <w:bookmarkEnd w:id="55"/>
    </w:p>
    <w:p>
      <w:pPr>
        <w:pStyle w:val="FirstParagraph"/>
      </w:pPr>
      <w:r>
        <w:t xml:space="preserve">The court also finds that the second element of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 is</w:t>
      </w:r>
      <w:r>
        <w:t xml:space="preserve"> </w:t>
      </w:r>
      <w:r>
        <w:t xml:space="preserve">satisfied in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patently offensive. This is a</w:t>
      </w:r>
      <w:r>
        <w:t xml:space="preserve"> </w:t>
      </w:r>
      <w:r>
        <w:t xml:space="preserve">question of fact, which must be measured by contemporary community</w:t>
      </w:r>
      <w:r>
        <w:t xml:space="preserve"> </w:t>
      </w:r>
      <w:r>
        <w:t xml:space="preserve">standards.</w:t>
      </w:r>
      <w:r>
        <w:t xml:space="preserve"> </w:t>
      </w:r>
      <w:hyperlink r:id="rId34">
        <w:r>
          <w:rPr>
            <w:rStyle w:val="Hyperlink"/>
            <w:i/>
          </w:rPr>
          <w:t xml:space="preserve">Miller</w:t>
        </w:r>
      </w:hyperlink>
      <w:r>
        <w:t xml:space="preserve">.</w:t>
      </w:r>
    </w:p>
    <w:p>
      <w:pPr>
        <w:pStyle w:val="BodyText"/>
      </w:pPr>
      <w:r>
        <w:t xml:space="preserve">It is quite true that not all speech with sex as its topic is obscene.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recording is another matter.</w:t>
      </w:r>
    </w:p>
    <w:p>
      <w:pPr>
        <w:pStyle w:val="BodyText"/>
      </w:pPr>
      <w:r>
        <w:t xml:space="preserve">The recording depicts sexual conduct in graphic detail. The specificity</w:t>
      </w:r>
      <w:r>
        <w:t xml:space="preserve"> </w:t>
      </w:r>
      <w:r>
        <w:t xml:space="preserve">of the descriptions makes the audio message analogous to a camera with a</w:t>
      </w:r>
      <w:r>
        <w:t xml:space="preserve"> </w:t>
      </w:r>
      <w:r>
        <w:t xml:space="preserve">zoom lens, focusing on the sights and sounds of various ultimate sex</w:t>
      </w:r>
      <w:r>
        <w:t xml:space="preserve"> </w:t>
      </w:r>
      <w:r>
        <w:t xml:space="preserve">acts. Furthermore, the frequency of the sexual lyrics must also be</w:t>
      </w:r>
      <w:r>
        <w:t xml:space="preserve"> </w:t>
      </w:r>
      <w:r>
        <w:t xml:space="preserve">considered. With the exception of part B on Side 1, the entire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replete with explicit sexual lyrics. This is not a case of</w:t>
      </w:r>
      <w:r>
        <w:t xml:space="preserve"> </w:t>
      </w:r>
      <w:r>
        <w:t xml:space="preserve">subtle references or innuendo, nor is it just</w:t>
      </w:r>
      <w:r>
        <w:t xml:space="preserve"> </w:t>
      </w:r>
      <w:r>
        <w:t xml:space="preserve">“</w:t>
      </w:r>
      <w:r>
        <w:t xml:space="preserve">one particular scurrilous</w:t>
      </w:r>
      <w:r>
        <w:t xml:space="preserve"> </w:t>
      </w:r>
      <w:r>
        <w:t xml:space="preserve">epithet</w:t>
      </w:r>
      <w:r>
        <w:t xml:space="preserve">”</w:t>
      </w:r>
      <w:r>
        <w:t xml:space="preserve"> </w:t>
      </w:r>
      <w:r>
        <w:t xml:space="preserve">as in</w:t>
      </w:r>
      <w:r>
        <w:t xml:space="preserve"> </w:t>
      </w:r>
      <w:hyperlink r:id="rId56">
        <w:r>
          <w:rPr>
            <w:rStyle w:val="Hyperlink"/>
            <w:i/>
          </w:rPr>
          <w:t xml:space="preserve">Cohen v. California</w:t>
        </w:r>
      </w:hyperlink>
      <w:r>
        <w:t xml:space="preserve"> </w:t>
      </w:r>
      <w:r>
        <w:t xml:space="preserve">(US 1971).</w:t>
      </w:r>
    </w:p>
    <w:p>
      <w:pPr>
        <w:pStyle w:val="BodyText"/>
      </w:pPr>
      <w:r>
        <w:t xml:space="preserve">As already noted, Florida’s Legislature has defined obscene acts to</w:t>
      </w:r>
      <w:r>
        <w:t xml:space="preserve"> </w:t>
      </w:r>
      <w:r>
        <w:t xml:space="preserve">include sadomasochistic sexual conduct, oral sex, and anal intercourse.</w:t>
      </w:r>
      <w:r>
        <w:t xml:space="preserve"> </w:t>
      </w:r>
      <w:r>
        <w:t xml:space="preserve">In addition,</w:t>
      </w:r>
      <w:r>
        <w:t xml:space="preserve"> </w:t>
      </w:r>
      <w:r>
        <w:t xml:space="preserve">Florida’s obscenity statutes are intended to have the broadest,</w:t>
      </w:r>
      <w:r>
        <w:t xml:space="preserve"> </w:t>
      </w:r>
      <w:r>
        <w:t xml:space="preserve">constitutional scope.</w:t>
      </w:r>
      <w:r>
        <w:t xml:space="preserve"> </w:t>
      </w:r>
      <w:r>
        <w:t xml:space="preserve">States may outlaw certain portrayals of sexual conduct and nudity if</w:t>
      </w:r>
      <w:r>
        <w:t xml:space="preserve"> </w:t>
      </w:r>
      <w:r>
        <w:t xml:space="preserve">they constitute</w:t>
      </w:r>
      <w:r>
        <w:t xml:space="preserve"> </w:t>
      </w:r>
      <w:r>
        <w:t xml:space="preserve">“</w:t>
      </w:r>
      <w:r>
        <w:t xml:space="preserve">hardcore pornography.</w:t>
      </w:r>
      <w:r>
        <w:t xml:space="preserve">”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57">
        <w:r>
          <w:rPr>
            <w:rStyle w:val="Hyperlink"/>
            <w:i/>
          </w:rPr>
          <w:t xml:space="preserve">Jenkins v. Georgia</w:t>
        </w:r>
      </w:hyperlink>
      <w:r>
        <w:t xml:space="preserve"> </w:t>
      </w:r>
      <w:r>
        <w:t xml:space="preserve">(US 1974).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Jenkins,</w:t>
      </w:r>
      <w:r>
        <w:t xml:space="preserve"> </w:t>
      </w:r>
      <w:r>
        <w:t xml:space="preserve">the Supreme Court reversed a conviction for distribution</w:t>
      </w:r>
      <w:r>
        <w:t xml:space="preserve"> </w:t>
      </w:r>
      <w:r>
        <w:t xml:space="preserve">of the film</w:t>
      </w:r>
      <w:r>
        <w:t xml:space="preserve"> </w:t>
      </w:r>
      <w:r>
        <w:t xml:space="preserve">“</w:t>
      </w:r>
      <w:r>
        <w:t xml:space="preserve">Carnal Knowledge</w:t>
      </w:r>
      <w:r>
        <w:t xml:space="preserve">”</w:t>
      </w:r>
      <w:r>
        <w:t xml:space="preserve"> </w:t>
      </w:r>
      <w:r>
        <w:t xml:space="preserve">which contained scenes of a woman with a</w:t>
      </w:r>
      <w:r>
        <w:t xml:space="preserve"> </w:t>
      </w:r>
      <w:r>
        <w:t xml:space="preserve">bare midriff and several lovemaking sessions.</w:t>
      </w:r>
      <w:r>
        <w:t xml:space="preserve"> </w:t>
      </w:r>
      <w:r>
        <w:t xml:space="preserve">This depiction was held by the Court to not be within the</w:t>
      </w:r>
      <w:r>
        <w:t xml:space="preserve"> </w:t>
      </w:r>
      <w:r>
        <w:t xml:space="preserve">hardcore category. As noted by the Court,</w:t>
      </w:r>
    </w:p>
    <w:p>
      <w:pPr>
        <w:pStyle w:val="BlockText"/>
      </w:pPr>
      <w:r>
        <w:t xml:space="preserve">While the subject matter of the picture is, in a broader sense, sex,</w:t>
      </w:r>
      <w:r>
        <w:t xml:space="preserve"> </w:t>
      </w:r>
      <w:r>
        <w:t xml:space="preserve">and there are scenes in which sexual conduct including</w:t>
      </w:r>
      <w:r>
        <w:t xml:space="preserve"> </w:t>
      </w:r>
      <w:r>
        <w:t xml:space="preserve">“</w:t>
      </w:r>
      <w:r>
        <w:t xml:space="preserve">ultimate</w:t>
      </w:r>
      <w:r>
        <w:t xml:space="preserve"> </w:t>
      </w:r>
      <w:r>
        <w:t xml:space="preserve">sexual acts</w:t>
      </w:r>
      <w:r>
        <w:t xml:space="preserve">”</w:t>
      </w:r>
      <w:r>
        <w:t xml:space="preserve"> </w:t>
      </w:r>
      <w:r>
        <w:t xml:space="preserve">is to be understood to be taking place, the camera does</w:t>
      </w:r>
      <w:r>
        <w:t xml:space="preserve"> </w:t>
      </w:r>
      <w:r>
        <w:t xml:space="preserve">not focus on the bodies of the actors at such times. There is no</w:t>
      </w:r>
      <w:r>
        <w:t xml:space="preserve"> </w:t>
      </w:r>
      <w:r>
        <w:t xml:space="preserve">exhibition whatever of the actors’ genitals, lewd or otherwise, during</w:t>
      </w:r>
      <w:r>
        <w:t xml:space="preserve"> </w:t>
      </w:r>
      <w:r>
        <w:t xml:space="preserve">these scenes. There are occasional scenes of nudity, but nudity alone</w:t>
      </w:r>
      <w:r>
        <w:t xml:space="preserve"> </w:t>
      </w:r>
      <w:r>
        <w:t xml:space="preserve">is not enough to make material legally obscene under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standards.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the Supreme Court gave two examples of the type of conduct</w:t>
      </w:r>
      <w:r>
        <w:t xml:space="preserve"> </w:t>
      </w:r>
      <w:r>
        <w:t xml:space="preserve">subject to state regulation:</w:t>
      </w:r>
      <w:r>
        <w:t xml:space="preserve"> </w:t>
      </w:r>
      <w:r>
        <w:t xml:space="preserve">“</w:t>
      </w:r>
      <w:r>
        <w:t xml:space="preserve">(a) Patently offensive representations or</w:t>
      </w:r>
      <w:r>
        <w:t xml:space="preserve"> </w:t>
      </w:r>
      <w:r>
        <w:t xml:space="preserve">descriptions of ultimate sexual acts, normal or perverted, actual or</w:t>
      </w:r>
      <w:r>
        <w:t xml:space="preserve"> </w:t>
      </w:r>
      <w:r>
        <w:t xml:space="preserve">simulated. (b) Patently offensive representation or descriptions of</w:t>
      </w:r>
      <w:r>
        <w:t xml:space="preserve"> </w:t>
      </w:r>
      <w:r>
        <w:t xml:space="preserve">masturbation, excretory functions, and lewd exhibition of the genitals.</w:t>
      </w:r>
      <w:r>
        <w:t xml:space="preserve">”</w:t>
      </w:r>
      <w:r>
        <w:t xml:space="preserve"> </w:t>
      </w:r>
      <w:r>
        <w:t xml:space="preserve">The conduct described in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certainly within the</w:t>
      </w:r>
      <w:r>
        <w:t xml:space="preserve"> </w:t>
      </w:r>
      <w:r>
        <w:t xml:space="preserve">scope of the Florida statutes. The state law, of course, is not</w:t>
      </w:r>
      <w:r>
        <w:t xml:space="preserve"> </w:t>
      </w:r>
      <w:r>
        <w:t xml:space="preserve">dispositive on the question of whether this particular community would</w:t>
      </w:r>
      <w:r>
        <w:t xml:space="preserve"> </w:t>
      </w:r>
      <w:r>
        <w:t xml:space="preserve">be patently offended, but it is entitled to significant weight.</w:t>
      </w:r>
    </w:p>
    <w:p>
      <w:pPr>
        <w:pStyle w:val="BodyText"/>
      </w:pPr>
      <w:r>
        <w:t xml:space="preserve">While the above facts are sufficient to support a finding that this</w:t>
      </w:r>
      <w:r>
        <w:t xml:space="preserve"> </w:t>
      </w:r>
      <w:r>
        <w:t xml:space="preserve">material is patently offensive, there are additional considerations that</w:t>
      </w:r>
      <w:r>
        <w:t xml:space="preserve"> </w:t>
      </w:r>
      <w:r>
        <w:t xml:space="preserve">support such a finding. First,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lyrics contain what are</w:t>
      </w:r>
      <w:r>
        <w:t xml:space="preserve"> </w:t>
      </w:r>
      <w:r>
        <w:t xml:space="preserve">commonly known as</w:t>
      </w:r>
      <w:r>
        <w:t xml:space="preserve"> </w:t>
      </w:r>
      <w:r>
        <w:t xml:space="preserve">“</w:t>
      </w:r>
      <w:r>
        <w:t xml:space="preserve">dirty words</w:t>
      </w:r>
      <w:r>
        <w:t xml:space="preserve">”</w:t>
      </w:r>
      <w:r>
        <w:t xml:space="preserve"> </w:t>
      </w:r>
      <w:r>
        <w:t xml:space="preserve">and depictions of female abuse and</w:t>
      </w:r>
      <w:r>
        <w:t xml:space="preserve"> </w:t>
      </w:r>
      <w:r>
        <w:t xml:space="preserve">violence. It is likely that these offensive descriptions would not of</w:t>
      </w:r>
      <w:r>
        <w:t xml:space="preserve"> </w:t>
      </w:r>
      <w:r>
        <w:t xml:space="preserve">themselves be sufficient to find the recording obscene.</w:t>
      </w:r>
      <w:r>
        <w:t xml:space="preserve"> </w:t>
      </w:r>
      <w:r>
        <w:rPr>
          <w:i/>
        </w:rPr>
        <w:t xml:space="preserve">See, e.g.,</w:t>
      </w:r>
      <w:r>
        <w:t xml:space="preserve"> </w:t>
      </w:r>
      <w:hyperlink r:id="rId58">
        <w:r>
          <w:rPr>
            <w:rStyle w:val="Hyperlink"/>
            <w:i/>
          </w:rPr>
          <w:t xml:space="preserve">American Booksellers Association, Inc. v. Hudnut</w:t>
        </w:r>
      </w:hyperlink>
      <w:r>
        <w:t xml:space="preserve"> </w:t>
      </w:r>
      <w:r>
        <w:t xml:space="preserve">(7th Cir. 1985).</w:t>
      </w:r>
      <w:r>
        <w:t xml:space="preserve"> </w:t>
      </w:r>
      <w:r>
        <w:t xml:space="preserve">When these terms are used with explicit sexual descriptions, however, they</w:t>
      </w:r>
      <w:r>
        <w:t xml:space="preserve"> </w:t>
      </w:r>
      <w:r>
        <w:t xml:space="preserve">may be considered on the issue of patent offensiveness. Secondly, the</w:t>
      </w:r>
      <w:r>
        <w:t xml:space="preserve"> </w:t>
      </w:r>
      <w:r>
        <w:t xml:space="preserve">material here is music which can certainly be more intrusive to the</w:t>
      </w:r>
      <w:r>
        <w:t xml:space="preserve"> </w:t>
      </w:r>
      <w:r>
        <w:t xml:space="preserve">unwilling listener than other forms of communication. Unlike a video</w:t>
      </w:r>
      <w:r>
        <w:t xml:space="preserve"> </w:t>
      </w:r>
      <w:r>
        <w:t xml:space="preserve">tape, a book, or a periodical, music must be played to be experienced. A</w:t>
      </w:r>
      <w:r>
        <w:t xml:space="preserve"> </w:t>
      </w:r>
      <w:r>
        <w:t xml:space="preserve">person can sit in public and look at an obscene magazine without unduly</w:t>
      </w:r>
      <w:r>
        <w:t xml:space="preserve"> </w:t>
      </w:r>
      <w:r>
        <w:t xml:space="preserve">intruding upon another’s privacy; but, even according to the plaintiffs’</w:t>
      </w:r>
      <w:r>
        <w:t xml:space="preserve"> </w:t>
      </w:r>
      <w:r>
        <w:t xml:space="preserve">testimony, music is made to be played and listened to. A person laying</w:t>
      </w:r>
      <w:r>
        <w:t xml:space="preserve"> </w:t>
      </w:r>
      <w:r>
        <w:t xml:space="preserve">on a public beach, sitting in a public park, walking down the street, or</w:t>
      </w:r>
      <w:r>
        <w:t xml:space="preserve"> </w:t>
      </w:r>
      <w:r>
        <w:t xml:space="preserve">sitting in his automobile waiting for the light to change is, in a</w:t>
      </w:r>
      <w:r>
        <w:t xml:space="preserve"> </w:t>
      </w:r>
      <w:r>
        <w:t xml:space="preserve">sense, a captive audience. While the law does require citizens to avert</w:t>
      </w:r>
      <w:r>
        <w:t xml:space="preserve"> </w:t>
      </w:r>
      <w:r>
        <w:t xml:space="preserve">their ears when speech is merely offensive, they do not have an</w:t>
      </w:r>
      <w:r>
        <w:t xml:space="preserve"> </w:t>
      </w:r>
      <w:r>
        <w:t xml:space="preserve">obligation to buy and use ear plugs in public if the state legislature</w:t>
      </w:r>
      <w:r>
        <w:t xml:space="preserve"> </w:t>
      </w:r>
      <w:r>
        <w:t xml:space="preserve">has chosen to protect them from obscenity.</w:t>
      </w:r>
    </w:p>
    <w:p>
      <w:pPr>
        <w:pStyle w:val="BodyText"/>
      </w:pPr>
      <w:r>
        <w:t xml:space="preserve">Finally, in determining whether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patently</w:t>
      </w:r>
      <w:r>
        <w:t xml:space="preserve"> </w:t>
      </w:r>
      <w:r>
        <w:t xml:space="preserve">offensive, it is again proper to consider the plaintiffs’ commercial</w:t>
      </w:r>
      <w:r>
        <w:t xml:space="preserve"> </w:t>
      </w:r>
      <w:r>
        <w:t xml:space="preserve">exploitation of sex to promote sales. As noted by the Supreme Court in</w:t>
      </w:r>
      <w:r>
        <w:t xml:space="preserve"> </w:t>
      </w:r>
      <w:hyperlink r:id="rId59">
        <w:r>
          <w:rPr>
            <w:rStyle w:val="Hyperlink"/>
            <w:i/>
          </w:rPr>
          <w:t xml:space="preserve">Ginzburg v. United States</w:t>
        </w:r>
      </w:hyperlink>
      <w:r>
        <w:t xml:space="preserve"> </w:t>
      </w:r>
      <w:r>
        <w:t xml:space="preserve">(US 1966),</w:t>
      </w:r>
      <w:r>
        <w:t xml:space="preserve"> </w:t>
      </w:r>
      <w:r>
        <w:t xml:space="preserve">representations of a publication as erotically arousing</w:t>
      </w:r>
      <w:r>
        <w:t xml:space="preserve"> </w:t>
      </w:r>
      <w:r>
        <w:t xml:space="preserve">“</w:t>
      </w:r>
      <w:r>
        <w:t xml:space="preserve">would tend to</w:t>
      </w:r>
      <w:r>
        <w:t xml:space="preserve"> </w:t>
      </w:r>
      <w:r>
        <w:t xml:space="preserve">force public confrontation with the potentially offensive aspects of the</w:t>
      </w:r>
      <w:r>
        <w:t xml:space="preserve"> </w:t>
      </w:r>
      <w:r>
        <w:t xml:space="preserve">work; the brazenness of such an appeal heightens the offensiveness of</w:t>
      </w:r>
      <w:r>
        <w:t xml:space="preserve"> </w:t>
      </w:r>
      <w:r>
        <w:t xml:space="preserve">the publications to those who are offended by such material.</w:t>
      </w:r>
      <w:r>
        <w:t xml:space="preserve">”</w:t>
      </w:r>
      <w:r>
        <w:t xml:space="preserve"> </w:t>
      </w:r>
      <w:r>
        <w:t xml:space="preserve">Such is</w:t>
      </w:r>
      <w:r>
        <w:t xml:space="preserve"> </w:t>
      </w:r>
      <w:r>
        <w:t xml:space="preserve">the case here, as already discussed. Again, while this factor has not</w:t>
      </w:r>
      <w:r>
        <w:t xml:space="preserve"> </w:t>
      </w:r>
      <w:r>
        <w:t xml:space="preserve">been given great weight, it is entitled to consideration.</w:t>
      </w:r>
    </w:p>
    <w:p>
      <w:pPr>
        <w:pStyle w:val="Heading3"/>
      </w:pPr>
      <w:bookmarkStart w:id="60" w:name="the-third-miller-test-social-value"/>
      <w:r>
        <w:t xml:space="preserve">The Third Miller Test: Social Value</w:t>
      </w:r>
      <w:bookmarkEnd w:id="60"/>
    </w:p>
    <w:p>
      <w:pPr>
        <w:pStyle w:val="FirstParagraph"/>
      </w:pPr>
      <w:r>
        <w:t xml:space="preserve">The final factor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is whether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recording, taken</w:t>
      </w:r>
      <w:r>
        <w:t xml:space="preserve"> </w:t>
      </w:r>
      <w:r>
        <w:t xml:space="preserve">as a whole, lacks serious literary, artistic, political, or scientific</w:t>
      </w:r>
      <w:r>
        <w:t xml:space="preserve"> </w:t>
      </w:r>
      <w:r>
        <w:t xml:space="preserve">value. This factor is not measured by community standards. The proper</w:t>
      </w:r>
      <w:r>
        <w:t xml:space="preserve"> </w:t>
      </w:r>
      <w:r>
        <w:t xml:space="preserve">inquiry is whether a reasonable person would find serious social value</w:t>
      </w:r>
      <w:r>
        <w:t xml:space="preserve"> </w:t>
      </w:r>
      <w:r>
        <w:t xml:space="preserve">in the material at issue.</w:t>
      </w:r>
      <w:r>
        <w:t xml:space="preserve"> </w:t>
      </w:r>
      <w:r>
        <w:t xml:space="preserve">The plaintiffs correctly note that the value of a work can pass muster</w:t>
      </w:r>
      <w:r>
        <w:t xml:space="preserve"> </w:t>
      </w:r>
      <w:r>
        <w:t xml:space="preserve">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if it has serious merit, measured objectively, even if a</w:t>
      </w:r>
      <w:r>
        <w:t xml:space="preserve"> </w:t>
      </w:r>
      <w:r>
        <w:t xml:space="preserve">majority of the community would not agree.</w:t>
      </w:r>
    </w:p>
    <w:p>
      <w:pPr>
        <w:pStyle w:val="BodyText"/>
      </w:pPr>
      <w:r>
        <w:t xml:space="preserve">As a preliminary matter, it is again important to note what this case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about. Neither the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Hip-Hop</w:t>
      </w:r>
      <w:r>
        <w:t xml:space="preserve">”</w:t>
      </w:r>
      <w:r>
        <w:t xml:space="preserve"> </w:t>
      </w:r>
      <w:r>
        <w:t xml:space="preserve">musical genres are on trial.</w:t>
      </w:r>
      <w:r>
        <w:t xml:space="preserve"> </w:t>
      </w:r>
      <w:r>
        <w:t xml:space="preserve">The narrow issue before this court is whether the recording entitled</w:t>
      </w:r>
      <w:r>
        <w:t xml:space="preserve"> </w:t>
      </w:r>
      <w:r>
        <w:rPr>
          <w:i/>
        </w:rPr>
        <w:t xml:space="preserve">As</w:t>
      </w:r>
      <w:r>
        <w:rPr>
          <w:i/>
        </w:rPr>
        <w:t xml:space="preserve"> </w:t>
      </w:r>
      <w:r>
        <w:rPr>
          <w:i/>
        </w:rPr>
        <w:t xml:space="preserve">Nasty As They Wanna Be</w:t>
      </w:r>
      <w:r>
        <w:t xml:space="preserve"> </w:t>
      </w:r>
      <w:r>
        <w:t xml:space="preserve">is legally obscene.</w:t>
      </w:r>
    </w:p>
    <w:p>
      <w:pPr>
        <w:pStyle w:val="BodyText"/>
      </w:pPr>
      <w:r>
        <w:t xml:space="preserve">This is also not a case about whether the group 2 Live Crew or any of</w:t>
      </w:r>
      <w:r>
        <w:t xml:space="preserve"> </w:t>
      </w:r>
      <w:r>
        <w:t xml:space="preserve">its other music is obscene. The third element of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</w:t>
      </w:r>
      <w:r>
        <w:t xml:space="preserve"> </w:t>
      </w:r>
      <w:r>
        <w:t xml:space="preserve">focuses upon the social value of the particular work, not its creators.</w:t>
      </w:r>
      <w:r>
        <w:t xml:space="preserve"> </w:t>
      </w:r>
      <w:r>
        <w:t xml:space="preserve">The fact that individuals of whom we approve hold objectionable ideas or</w:t>
      </w:r>
      <w:r>
        <w:t xml:space="preserve"> </w:t>
      </w:r>
      <w:r>
        <w:t xml:space="preserve">that people of whom we do not approve hold worthy ideas does not affect</w:t>
      </w:r>
      <w:r>
        <w:t xml:space="preserve"> </w:t>
      </w:r>
      <w:r>
        <w:t xml:space="preserve">judicial review of the value of the ideas themselves.</w:t>
      </w:r>
    </w:p>
    <w:p>
      <w:pPr>
        <w:pStyle w:val="BodyText"/>
      </w:pPr>
      <w:r>
        <w:t xml:space="preserve">The Phillistines are not always wrong, nor are the guardians of the</w:t>
      </w:r>
      <w:r>
        <w:t xml:space="preserve"> </w:t>
      </w:r>
      <w:r>
        <w:t xml:space="preserve">First Amendment always right.</w:t>
      </w:r>
    </w:p>
    <w:p>
      <w:pPr>
        <w:pStyle w:val="BodyText"/>
      </w:pPr>
      <w:r>
        <w:t xml:space="preserve">This court must examine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for its content; the</w:t>
      </w:r>
      <w:r>
        <w:t xml:space="preserve"> </w:t>
      </w:r>
      <w:r>
        <w:t xml:space="preserve">inquiry is objective, not</w:t>
      </w:r>
      <w:r>
        <w:t xml:space="preserve"> </w:t>
      </w:r>
      <w:r>
        <w:rPr>
          <w:i/>
        </w:rPr>
        <w:t xml:space="preserve">ad hominem.</w:t>
      </w:r>
    </w:p>
    <w:p>
      <w:pPr>
        <w:pStyle w:val="BodyText"/>
      </w:pPr>
      <w:r>
        <w:t xml:space="preserve">Finally, this court’s role is not to serve as a censor or an art and</w:t>
      </w:r>
      <w:r>
        <w:t xml:space="preserve"> </w:t>
      </w:r>
      <w:r>
        <w:t xml:space="preserve">music critic. If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has serious literary, artistic,</w:t>
      </w:r>
      <w:r>
        <w:t xml:space="preserve"> </w:t>
      </w:r>
      <w:r>
        <w:t xml:space="preserve">political, or scientific value, it is irrelevant that the work is not</w:t>
      </w:r>
      <w:r>
        <w:t xml:space="preserve"> </w:t>
      </w:r>
      <w:r>
        <w:t xml:space="preserve">stylish, tasteful, or even popular.</w:t>
      </w:r>
    </w:p>
    <w:p>
      <w:pPr>
        <w:pStyle w:val="BodyText"/>
      </w:pPr>
      <w:r>
        <w:t xml:space="preserve">The plaintiffs themselves testified that neither their music nor their</w:t>
      </w:r>
      <w:r>
        <w:t xml:space="preserve"> </w:t>
      </w:r>
      <w:r>
        <w:t xml:space="preserve">lyrics were created to convey a political message.</w:t>
      </w:r>
    </w:p>
    <w:p>
      <w:pPr>
        <w:pStyle w:val="BodyText"/>
      </w:pPr>
      <w:r>
        <w:t xml:space="preserve">The only witness testifying at trial that there was political content in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was Carlton Long, who was qualified as an expert</w:t>
      </w:r>
      <w:r>
        <w:t xml:space="preserve"> </w:t>
      </w:r>
      <w:r>
        <w:t xml:space="preserve">on the culture of black Americans. This witness first stated that the</w:t>
      </w:r>
      <w:r>
        <w:t xml:space="preserve"> </w:t>
      </w:r>
      <w:r>
        <w:t xml:space="preserve">recording was political because the 2 Live Crew, as a group of black</w:t>
      </w:r>
      <w:r>
        <w:t xml:space="preserve"> </w:t>
      </w:r>
      <w:r>
        <w:t xml:space="preserve">Americans, used this medium to express themselves. While it is doubtless</w:t>
      </w:r>
      <w:r>
        <w:t xml:space="preserve"> </w:t>
      </w:r>
      <w:r>
        <w:t xml:space="preserve">true that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is a product of the group’s background, including</w:t>
      </w:r>
      <w:r>
        <w:t xml:space="preserve"> </w:t>
      </w:r>
      <w:r>
        <w:t xml:space="preserve">their heritage as black Americans, this fact does not convert whatever</w:t>
      </w:r>
      <w:r>
        <w:t xml:space="preserve"> </w:t>
      </w:r>
      <w:r>
        <w:t xml:space="preserve">they say, or sing, into political speech. Professor Long also testified</w:t>
      </w:r>
      <w:r>
        <w:t xml:space="preserve"> </w:t>
      </w:r>
      <w:r>
        <w:t xml:space="preserve">that the following passages from the recording contained political</w:t>
      </w:r>
      <w:r>
        <w:t xml:space="preserve"> </w:t>
      </w:r>
      <w:r>
        <w:t xml:space="preserve">content: a four sentence phrase in the song</w:t>
      </w:r>
      <w:r>
        <w:t xml:space="preserve"> </w:t>
      </w:r>
      <w:r>
        <w:t xml:space="preserve">“</w:t>
      </w:r>
      <w:r>
        <w:t xml:space="preserve">Dirty Nursery Rhymes</w:t>
      </w:r>
      <w:r>
        <w:t xml:space="preserve">”</w:t>
      </w:r>
      <w:r>
        <w:t xml:space="preserve"> </w:t>
      </w:r>
      <w:r>
        <w:t xml:space="preserve">about</w:t>
      </w:r>
      <w:r>
        <w:t xml:space="preserve"> </w:t>
      </w:r>
      <w:r>
        <w:t xml:space="preserve">Abraham Lincoln, the word</w:t>
      </w:r>
      <w:r>
        <w:t xml:space="preserve"> </w:t>
      </w:r>
      <w:r>
        <w:t xml:space="preserve">“</w:t>
      </w:r>
      <w:r>
        <w:t xml:space="preserve">man</w:t>
      </w:r>
      <w:r>
        <w:t xml:space="preserve">”</w:t>
      </w:r>
      <w:r>
        <w:t xml:space="preserve"> </w:t>
      </w:r>
      <w:r>
        <w:t xml:space="preserve">in the Georgie Porgie portion of the</w:t>
      </w:r>
      <w:r>
        <w:t xml:space="preserve"> </w:t>
      </w:r>
      <w:r>
        <w:t xml:space="preserve">same song, and the use of the device of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 </w:t>
      </w:r>
      <w:r>
        <w:t xml:space="preserve">to stress one’s</w:t>
      </w:r>
      <w:r>
        <w:t xml:space="preserve"> </w:t>
      </w:r>
      <w:r>
        <w:t xml:space="preserve">manhood. Even giving these isolated lyrics the meaning attributed by the</w:t>
      </w:r>
      <w:r>
        <w:t xml:space="preserve"> </w:t>
      </w:r>
      <w:r>
        <w:t xml:space="preserve">expert, they are not sufficient in number or significance to give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recording, as a whole, any serious political value.</w:t>
      </w:r>
    </w:p>
    <w:p>
      <w:pPr>
        <w:pStyle w:val="BodyText"/>
      </w:pPr>
      <w:r>
        <w:t xml:space="preserve">In terms of science, Professor Long also suggested that there is</w:t>
      </w:r>
      <w:r>
        <w:t xml:space="preserve"> </w:t>
      </w:r>
      <w:r>
        <w:t xml:space="preserve">cultural content in 2 Live Crew’s recording which rises to the level of</w:t>
      </w:r>
      <w:r>
        <w:t xml:space="preserve"> </w:t>
      </w:r>
      <w:r>
        <w:t xml:space="preserve">serious sociological value. According to this witness, white Americans</w:t>
      </w:r>
      <w:r>
        <w:t xml:space="preserve"> </w:t>
      </w:r>
      <w:r>
        <w:t xml:space="preserve">“</w:t>
      </w:r>
      <w:r>
        <w:t xml:space="preserve">hear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in a different way than black Americans</w:t>
      </w:r>
      <w:r>
        <w:t xml:space="preserve"> </w:t>
      </w:r>
      <w:r>
        <w:t xml:space="preserve">because of their different frames of references. Long identifies three</w:t>
      </w:r>
      <w:r>
        <w:t xml:space="preserve"> </w:t>
      </w:r>
      <w:r>
        <w:t xml:space="preserve">cultural devices evident in the work here:</w:t>
      </w:r>
      <w:r>
        <w:t xml:space="preserve"> </w:t>
      </w:r>
      <w:r>
        <w:t xml:space="preserve">“</w:t>
      </w:r>
      <w:r>
        <w:t xml:space="preserve">call and response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doing</w:t>
      </w:r>
      <w:r>
        <w:t xml:space="preserve"> </w:t>
      </w:r>
      <w:r>
        <w:t xml:space="preserve">the dozens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. The court finds none of these arguments</w:t>
      </w:r>
      <w:r>
        <w:t xml:space="preserve"> </w:t>
      </w:r>
      <w:r>
        <w:t xml:space="preserve">persuasive.</w:t>
      </w:r>
    </w:p>
    <w:p>
      <w:pPr>
        <w:pStyle w:val="BodyText"/>
      </w:pPr>
      <w:r>
        <w:t xml:space="preserve">The only examples of</w:t>
      </w:r>
      <w:r>
        <w:t xml:space="preserve"> </w:t>
      </w:r>
      <w:r>
        <w:t xml:space="preserve">“</w:t>
      </w:r>
      <w:r>
        <w:t xml:space="preserve">call and response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are</w:t>
      </w:r>
      <w:r>
        <w:t xml:space="preserve"> </w:t>
      </w:r>
      <w:r>
        <w:t xml:space="preserve">portions where males and females yell, in repetitive verse,</w:t>
      </w:r>
      <w:r>
        <w:t xml:space="preserve"> </w:t>
      </w:r>
      <w:r>
        <w:t xml:space="preserve">“</w:t>
      </w:r>
      <w:r>
        <w:t xml:space="preserve">Tastes</w:t>
      </w:r>
      <w:r>
        <w:t xml:space="preserve"> </w:t>
      </w:r>
      <w:r>
        <w:t xml:space="preserve">Great—Less Filling</w:t>
      </w:r>
      <w:r>
        <w:t xml:space="preserve">”</w:t>
      </w:r>
      <w:r>
        <w:t xml:space="preserve"> </w:t>
      </w:r>
      <w:r>
        <w:t xml:space="preserve">and, in another song, assail campus Greek-letter</w:t>
      </w:r>
      <w:r>
        <w:t xml:space="preserve"> </w:t>
      </w:r>
      <w:r>
        <w:t xml:space="preserve">group. The phrases alone have no significant artistic merit nor are they</w:t>
      </w:r>
      <w:r>
        <w:t xml:space="preserve"> </w:t>
      </w:r>
      <w:r>
        <w:t xml:space="preserve">examples of black American culture. In the case of</w:t>
      </w:r>
      <w:r>
        <w:t xml:space="preserve"> </w:t>
      </w:r>
      <w:r>
        <w:t xml:space="preserve">“</w:t>
      </w:r>
      <w:r>
        <w:t xml:space="preserve">Tastes Great—Less</w:t>
      </w:r>
      <w:r>
        <w:t xml:space="preserve"> </w:t>
      </w:r>
      <w:r>
        <w:t xml:space="preserve">Filling</w:t>
      </w:r>
      <w:r>
        <w:t xml:space="preserve">”</w:t>
      </w:r>
      <w:r>
        <w:t xml:space="preserve">, this is merely a phrase lifted from a beer commercial.</w:t>
      </w:r>
    </w:p>
    <w:p>
      <w:pPr>
        <w:pStyle w:val="BodyText"/>
      </w:pPr>
      <w:r>
        <w:t xml:space="preserve">The device of</w:t>
      </w:r>
      <w:r>
        <w:t xml:space="preserve"> </w:t>
      </w:r>
      <w:r>
        <w:t xml:space="preserve">“</w:t>
      </w:r>
      <w:r>
        <w:t xml:space="preserve">doing the dozens</w:t>
      </w:r>
      <w:r>
        <w:t xml:space="preserve">”</w:t>
      </w:r>
      <w:r>
        <w:t xml:space="preserve"> </w:t>
      </w:r>
      <w:r>
        <w:t xml:space="preserve">is a word game composed of a series of</w:t>
      </w:r>
      <w:r>
        <w:t xml:space="preserve"> </w:t>
      </w:r>
      <w:r>
        <w:t xml:space="preserve">insults escalating in their satirical content. The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 </w:t>
      </w:r>
      <w:r>
        <w:t xml:space="preserve">device is</w:t>
      </w:r>
      <w:r>
        <w:t xml:space="preserve"> </w:t>
      </w:r>
      <w:r>
        <w:t xml:space="preserve">a way for persons to overstate their virtues such as sexual prowess.</w:t>
      </w:r>
    </w:p>
    <w:p>
      <w:pPr>
        <w:pStyle w:val="BodyText"/>
      </w:pPr>
      <w:r>
        <w:t xml:space="preserve">While this court does not doubt that both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doing the</w:t>
      </w:r>
      <w:r>
        <w:t xml:space="preserve"> </w:t>
      </w:r>
      <w:r>
        <w:t xml:space="preserve">dozens</w:t>
      </w:r>
      <w:r>
        <w:t xml:space="preserve">”</w:t>
      </w:r>
      <w:r>
        <w:t xml:space="preserve"> </w:t>
      </w:r>
      <w:r>
        <w:t xml:space="preserve">are found in the culture of black Americans, these devices are</w:t>
      </w:r>
      <w:r>
        <w:t xml:space="preserve"> </w:t>
      </w:r>
      <w:r>
        <w:t xml:space="preserve">also found in other cultures.</w:t>
      </w:r>
      <w:r>
        <w:t xml:space="preserve"> </w:t>
      </w:r>
      <w:r>
        <w:t xml:space="preserve">“</w:t>
      </w:r>
      <w:r>
        <w:t xml:space="preserve">Doing the dozens</w:t>
      </w:r>
      <w:r>
        <w:t xml:space="preserve">”</w:t>
      </w:r>
      <w:r>
        <w:t xml:space="preserve"> </w:t>
      </w:r>
      <w:r>
        <w:t xml:space="preserve">is commonly seen in</w:t>
      </w:r>
      <w:r>
        <w:t xml:space="preserve"> </w:t>
      </w:r>
      <w:r>
        <w:t xml:space="preserve">adolescents, especially boys, of all races.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 </w:t>
      </w:r>
      <w:r>
        <w:t xml:space="preserve">seems to be part</w:t>
      </w:r>
      <w:r>
        <w:t xml:space="preserve"> </w:t>
      </w:r>
      <w:r>
        <w:t xml:space="preserve">of the universal human condition.</w:t>
      </w:r>
    </w:p>
    <w:p>
      <w:pPr>
        <w:pStyle w:val="BodyText"/>
      </w:pPr>
      <w:r>
        <w:t xml:space="preserve">Professor Long also cited to several different examples of literary</w:t>
      </w:r>
      <w:r>
        <w:t xml:space="preserve"> </w:t>
      </w:r>
      <w:r>
        <w:t xml:space="preserve">devices such as rhyme and allusion which appear in</w:t>
      </w:r>
      <w:r>
        <w:t xml:space="preserve"> </w:t>
      </w:r>
      <w:r>
        <w:rPr>
          <w:i/>
        </w:rPr>
        <w:t xml:space="preserve">Nasty,</w:t>
      </w:r>
      <w:r>
        <w:t xml:space="preserve"> </w:t>
      </w:r>
      <w:r>
        <w:t xml:space="preserve">and</w:t>
      </w:r>
      <w:r>
        <w:t xml:space="preserve"> </w:t>
      </w:r>
      <w:r>
        <w:t xml:space="preserve">points to the song title</w:t>
      </w:r>
      <w:r>
        <w:t xml:space="preserve"> </w:t>
      </w:r>
      <w:r>
        <w:t xml:space="preserve">“</w:t>
      </w:r>
      <w:r>
        <w:t xml:space="preserve">Dick Almighty</w:t>
      </w:r>
      <w:r>
        <w:t xml:space="preserve">”</w:t>
      </w:r>
      <w:r>
        <w:t xml:space="preserve"> </w:t>
      </w:r>
      <w:r>
        <w:t xml:space="preserve">as an example of the literary</w:t>
      </w:r>
      <w:r>
        <w:t xml:space="preserve"> </w:t>
      </w:r>
      <w:r>
        <w:t xml:space="preserve">device of personification. This, of course, is nonsense regardless of</w:t>
      </w:r>
      <w:r>
        <w:t xml:space="preserve"> </w:t>
      </w:r>
      <w:r>
        <w:t xml:space="preserve">the expert’s credentials.</w:t>
      </w:r>
      <w:r>
        <w:t xml:space="preserve"> </w:t>
      </w:r>
      <w:r>
        <w:t xml:space="preserve">“</w:t>
      </w:r>
      <w:r>
        <w:t xml:space="preserve">A quotation from Voltaire in the fly leaf of</w:t>
      </w:r>
      <w:r>
        <w:t xml:space="preserve"> </w:t>
      </w:r>
      <w:r>
        <w:t xml:space="preserve">a book</w:t>
      </w:r>
      <w:r>
        <w:t xml:space="preserve">”</w:t>
      </w:r>
      <w:r>
        <w:t xml:space="preserve">, noted the Supreme Court in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“</w:t>
      </w:r>
      <w:r>
        <w:t xml:space="preserve">will not constitutionally</w:t>
      </w:r>
      <w:r>
        <w:t xml:space="preserve"> </w:t>
      </w:r>
      <w:r>
        <w:t xml:space="preserve">redeem an otherwise obscene publication.</w:t>
      </w:r>
      <w:r>
        <w:t xml:space="preserve">”</w:t>
      </w:r>
    </w:p>
    <w:p>
      <w:pPr>
        <w:pStyle w:val="BodyText"/>
      </w:pPr>
      <w:r>
        <w:t xml:space="preserve">Prior to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the government had to demonstrate that a work was</w:t>
      </w:r>
      <w:r>
        <w:t xml:space="preserve"> </w:t>
      </w:r>
      <w:r>
        <w:t xml:space="preserve">utterly without redeeming social value to be judged obscene.</w:t>
      </w:r>
      <w:r>
        <w:t xml:space="preserve"> </w:t>
      </w:r>
      <w:r>
        <w:t xml:space="preserve">The present test is less stringent, only requiring proof of an absence</w:t>
      </w:r>
      <w:r>
        <w:t xml:space="preserve"> </w:t>
      </w:r>
      <w:r>
        <w:t xml:space="preserve">of serious social worth. This leads to the plaintiffs’ strongest</w:t>
      </w:r>
      <w:r>
        <w:t xml:space="preserve"> </w:t>
      </w:r>
      <w:r>
        <w:t xml:space="preserve">argument: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has serious artistic value. This</w:t>
      </w:r>
      <w:r>
        <w:t xml:space="preserve"> </w:t>
      </w:r>
      <w:r>
        <w:t xml:space="preserve">category of social worth is broad enough to include the value</w:t>
      </w:r>
      <w:r>
        <w:t xml:space="preserve"> </w:t>
      </w:r>
      <w:r>
        <w:t xml:space="preserve">contributed by the political, literary, and cultural aspects of the</w:t>
      </w:r>
      <w:r>
        <w:t xml:space="preserve"> </w:t>
      </w:r>
      <w:r>
        <w:t xml:space="preserve">particular work.</w:t>
      </w:r>
    </w:p>
    <w:p>
      <w:pPr>
        <w:pStyle w:val="BodyText"/>
      </w:pPr>
      <w:r>
        <w:t xml:space="preserve">The plaintiffs stress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has value as comedy and</w:t>
      </w:r>
      <w:r>
        <w:t xml:space="preserve"> </w:t>
      </w:r>
      <w:r>
        <w:t xml:space="preserve">satire. Certainly, people can and do laugh at obscenity. The plaintiffs</w:t>
      </w:r>
      <w:r>
        <w:t xml:space="preserve"> </w:t>
      </w:r>
      <w:r>
        <w:t xml:space="preserve">point to the audience reaction at trial when the subject recording was</w:t>
      </w:r>
      <w:r>
        <w:t xml:space="preserve"> </w:t>
      </w:r>
      <w:r>
        <w:t xml:space="preserve">played in open court. The audience giggled initially, but the court</w:t>
      </w:r>
      <w:r>
        <w:t xml:space="preserve"> </w:t>
      </w:r>
      <w:r>
        <w:t xml:space="preserve">observed that after the initial titillation, it fell silent.</w:t>
      </w:r>
    </w:p>
    <w:p>
      <w:pPr>
        <w:pStyle w:val="BodyText"/>
      </w:pPr>
      <w:r>
        <w:t xml:space="preserve">In a society where obscenity is forbidden, it is human nature to want</w:t>
      </w:r>
      <w:r>
        <w:t xml:space="preserve"> </w:t>
      </w:r>
      <w:r>
        <w:t xml:space="preserve">taste forbidden fruit. It is quite another thing to say that this aspect</w:t>
      </w:r>
      <w:r>
        <w:t xml:space="preserve"> </w:t>
      </w:r>
      <w:r>
        <w:t xml:space="preserve">of humanity forms the basis for finding that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has serious</w:t>
      </w:r>
      <w:r>
        <w:t xml:space="preserve"> </w:t>
      </w:r>
      <w:r>
        <w:t xml:space="preserve">artistic value. Furthermore, laughter can express much more than</w:t>
      </w:r>
      <w:r>
        <w:t xml:space="preserve"> </w:t>
      </w:r>
      <w:r>
        <w:t xml:space="preserve">enjoyment and entertainment. It is also a means of hiding embarrassment,</w:t>
      </w:r>
      <w:r>
        <w:t xml:space="preserve"> </w:t>
      </w:r>
      <w:r>
        <w:t xml:space="preserve">concealing shame, and releasing tension. The fact that laughter was only</w:t>
      </w:r>
      <w:r>
        <w:t xml:space="preserve"> </w:t>
      </w:r>
      <w:r>
        <w:t xml:space="preserve">heard at the time that the first song of the tape was played is</w:t>
      </w:r>
      <w:r>
        <w:t xml:space="preserve"> </w:t>
      </w:r>
      <w:r>
        <w:t xml:space="preserve">probative on what the audience’s outbursts really meant. It cannot be</w:t>
      </w:r>
      <w:r>
        <w:t xml:space="preserve"> </w:t>
      </w:r>
      <w:r>
        <w:t xml:space="preserve">reasonably argued that the violence, perversion, abuse of women, graphic</w:t>
      </w:r>
      <w:r>
        <w:t xml:space="preserve"> </w:t>
      </w:r>
      <w:r>
        <w:t xml:space="preserve">depictions of all forms of sexual conduct, and miscroscopic descriptions</w:t>
      </w:r>
      <w:r>
        <w:t xml:space="preserve"> </w:t>
      </w:r>
      <w:r>
        <w:t xml:space="preserve">of human genitilia contained on this recording are comedic art.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not comedy, but is first and foremost, music.</w:t>
      </w:r>
      <w:r>
        <w:t xml:space="preserve"> </w:t>
      </w:r>
      <w:r>
        <w:t xml:space="preserve">Initially, it would appear very difficult to find a musical work</w:t>
      </w:r>
      <w:r>
        <w:t xml:space="preserve"> </w:t>
      </w:r>
      <w:r>
        <w:t xml:space="preserve">obscene. As noted by the American Civil Liberties Union, the meaning of</w:t>
      </w:r>
      <w:r>
        <w:t xml:space="preserve"> </w:t>
      </w:r>
      <w:r>
        <w:t xml:space="preserve">music is subjective and subject only to the limits of the listener’s</w:t>
      </w:r>
      <w:r>
        <w:t xml:space="preserve"> </w:t>
      </w:r>
      <w:r>
        <w:t xml:space="preserve">imagination.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r>
        <w:t xml:space="preserve">ACLU Brief at 3.</w:t>
      </w:r>
    </w:p>
    <w:p>
      <w:pPr>
        <w:pStyle w:val="BodyText"/>
      </w:pPr>
      <w:r>
        <w:t xml:space="preserve">Music nevertheless is not exempt from a state’s obscenity statutes.</w:t>
      </w:r>
      <w:r>
        <w:t xml:space="preserve"> </w:t>
      </w:r>
      <w:r>
        <w:t xml:space="preserve">Musical works are obscene if they meet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test. Certainly it</w:t>
      </w:r>
      <w:r>
        <w:t xml:space="preserve"> </w:t>
      </w:r>
      <w:r>
        <w:t xml:space="preserve">would be possible to compose an obscene oratoro or opera and it has</w:t>
      </w:r>
      <w:r>
        <w:t xml:space="preserve"> </w:t>
      </w:r>
      <w:r>
        <w:t xml:space="preserve">probably been done.</w:t>
      </w:r>
    </w:p>
    <w:p>
      <w:pPr>
        <w:pStyle w:val="BodyText"/>
      </w:pPr>
      <w:r>
        <w:t xml:space="preserve">The plaintiffs claim that this case is novel since it seeks to determine</w:t>
      </w:r>
      <w:r>
        <w:t xml:space="preserve"> </w:t>
      </w:r>
      <w:r>
        <w:t xml:space="preserve">whether music can be obscene. The particular work here, although</w:t>
      </w:r>
      <w:r>
        <w:t xml:space="preserve"> </w:t>
      </w:r>
      <w:r>
        <w:t xml:space="preserve">belonging to the general category of music, however, is to be</w:t>
      </w:r>
      <w:r>
        <w:t xml:space="preserve"> </w:t>
      </w:r>
      <w:r>
        <w:t xml:space="preserve">distinguished from a purely instrumental work, or other more common</w:t>
      </w:r>
      <w:r>
        <w:t xml:space="preserve"> </w:t>
      </w:r>
      <w:r>
        <w:t xml:space="preserve">recordings with a fairly equal emphasis on music and lyrics. The focus</w:t>
      </w:r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predominately on the lyrics. Expert</w:t>
      </w:r>
      <w:r>
        <w:t xml:space="preserve"> </w:t>
      </w:r>
      <w:r>
        <w:t xml:space="preserve">testimony at trial indicates that a central characteristic of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music is its emphasis on the</w:t>
      </w:r>
      <w:r>
        <w:t xml:space="preserve"> </w:t>
      </w:r>
      <w:r>
        <w:rPr>
          <w:i/>
        </w:rPr>
        <w:t xml:space="preserve">verbal</w:t>
      </w:r>
      <w:r>
        <w:t xml:space="preserve"> </w:t>
      </w:r>
      <w:r>
        <w:t xml:space="preserve">message. Rhythm is stressed over</w:t>
      </w:r>
      <w:r>
        <w:t xml:space="preserve"> </w:t>
      </w:r>
      <w:r>
        <w:t xml:space="preserve">melody, not for its own sake, but to accentuate the words of the song.</w:t>
      </w:r>
      <w:r>
        <w:t xml:space="preserve"> </w:t>
      </w:r>
      <w:r>
        <w:t xml:space="preserve">The pounding beat and the presence of near continuous lyrics support</w:t>
      </w:r>
      <w:r>
        <w:t xml:space="preserve"> </w:t>
      </w:r>
      <w:r>
        <w:t xml:space="preserve">this conclusion. 2 Live Crew’s music is explicitly clear as to its</w:t>
      </w:r>
      <w:r>
        <w:t xml:space="preserve"> </w:t>
      </w:r>
      <w:r>
        <w:t xml:space="preserve">message. Although music and lyrics must be considered jointly, it does</w:t>
      </w:r>
      <w:r>
        <w:t xml:space="preserve"> </w:t>
      </w:r>
      <w:r>
        <w:t xml:space="preserve">not significantly alter the message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to reduce</w:t>
      </w:r>
      <w:r>
        <w:t xml:space="preserve"> </w:t>
      </w:r>
      <w:r>
        <w:t xml:space="preserve">it to a written transcription. The Supreme Court’s decision in</w:t>
      </w:r>
      <w:r>
        <w:t xml:space="preserve"> </w:t>
      </w:r>
      <w:hyperlink r:id="rId35">
        <w:r>
          <w:rPr>
            <w:rStyle w:val="Hyperlink"/>
            <w:i/>
          </w:rPr>
          <w:t xml:space="preserve">Kaplan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v. California</w:t>
        </w:r>
      </w:hyperlink>
      <w:r>
        <w:t xml:space="preserve"> </w:t>
      </w:r>
      <w:r>
        <w:t xml:space="preserve">is applicable here. The Court held that an expression by words alone,</w:t>
      </w:r>
      <w:r>
        <w:t xml:space="preserve"> </w:t>
      </w:r>
      <w:r>
        <w:t xml:space="preserve">albeit in a written form, can be legally obscene even if there are no</w:t>
      </w:r>
      <w:r>
        <w:t xml:space="preserve"> </w:t>
      </w:r>
      <w:r>
        <w:t xml:space="preserve">accompanying pictorial depictions.</w:t>
      </w:r>
      <w:r>
        <w:t xml:space="preserve"> </w:t>
      </w:r>
      <w:r>
        <w:t xml:space="preserve">The case at bar is an extension of the law to the extent that</w:t>
      </w:r>
      <w:r>
        <w:t xml:space="preserve"> </w:t>
      </w:r>
      <w:r>
        <w:t xml:space="preserve">words, as lyrics in music, can be obscene.</w:t>
      </w:r>
    </w:p>
    <w:p>
      <w:pPr>
        <w:pStyle w:val="BodyText"/>
      </w:pPr>
      <w:r>
        <w:t xml:space="preserve">The key to judging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to consider it as a whole. 2</w:t>
      </w:r>
      <w:r>
        <w:t xml:space="preserve"> </w:t>
      </w:r>
      <w:r>
        <w:t xml:space="preserve">Live Crew has</w:t>
      </w:r>
      <w:r>
        <w:t xml:space="preserve"> </w:t>
      </w:r>
      <w:r>
        <w:t xml:space="preserve">“</w:t>
      </w:r>
      <w:r>
        <w:t xml:space="preserve">borrowed</w:t>
      </w:r>
      <w:r>
        <w:t xml:space="preserve">”</w:t>
      </w:r>
      <w:r>
        <w:t xml:space="preserve"> </w:t>
      </w:r>
      <w:r>
        <w:t xml:space="preserve">components called</w:t>
      </w:r>
      <w:r>
        <w:t xml:space="preserve"> </w:t>
      </w:r>
      <w:r>
        <w:t xml:space="preserve">“</w:t>
      </w:r>
      <w:r>
        <w:t xml:space="preserve">riffs</w:t>
      </w:r>
      <w:r>
        <w:t xml:space="preserve">”</w:t>
      </w:r>
      <w:r>
        <w:t xml:space="preserve"> </w:t>
      </w:r>
      <w:r>
        <w:t xml:space="preserve">from other</w:t>
      </w:r>
      <w:r>
        <w:t xml:space="preserve"> </w:t>
      </w:r>
      <w:r>
        <w:t xml:space="preserve">artists. Taking the work in its entirety, the several riffs do not lift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to the level of a serious artistic work. Once the riffs are</w:t>
      </w:r>
      <w:r>
        <w:t xml:space="preserve"> </w:t>
      </w:r>
      <w:r>
        <w:t xml:space="preserve">removed, all that remains is the rhythm and the explicit sexual lyrics</w:t>
      </w:r>
      <w:r>
        <w:t xml:space="preserve"> </w:t>
      </w:r>
      <w:r>
        <w:t xml:space="preserve">which are utterly without any redeeming social value.</w:t>
      </w:r>
    </w:p>
    <w:p>
      <w:pPr>
        <w:pStyle w:val="BodyText"/>
      </w:pPr>
      <w:r>
        <w:t xml:space="preserve">Obscenity is not a required element for socially valuable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hip-hop</w:t>
      </w:r>
      <w:r>
        <w:t xml:space="preserve">”</w:t>
      </w:r>
      <w:r>
        <w:t xml:space="preserve"> </w:t>
      </w:r>
      <w:r>
        <w:t xml:space="preserve">music. 2 Live Crew itself proved this point by the creation of</w:t>
      </w:r>
      <w:r>
        <w:t xml:space="preserve"> </w:t>
      </w:r>
      <w:r>
        <w:t xml:space="preserve">its</w:t>
      </w:r>
      <w:r>
        <w:t xml:space="preserve"> </w:t>
      </w:r>
      <w:r>
        <w:rPr>
          <w:i/>
        </w:rPr>
        <w:t xml:space="preserve">Clean</w:t>
      </w:r>
      <w:r>
        <w:t xml:space="preserve"> </w:t>
      </w:r>
      <w:r>
        <w:t xml:space="preserve">recording.</w:t>
      </w:r>
    </w:p>
    <w:p>
      <w:pPr>
        <w:pStyle w:val="BodyText"/>
      </w:pPr>
      <w:r>
        <w:t xml:space="preserve">The court is reminded of a story by Charles Baudelaire, a poet who also</w:t>
      </w:r>
      <w:r>
        <w:t xml:space="preserve"> </w:t>
      </w:r>
      <w:r>
        <w:t xml:space="preserve">had problems with the civil authorities of his day. In</w:t>
      </w:r>
      <w:r>
        <w:t xml:space="preserve"> </w:t>
      </w:r>
      <w:r>
        <w:rPr>
          <w:i/>
        </w:rPr>
        <w:t xml:space="preserve">My Heart Laid</w:t>
      </w:r>
      <w:r>
        <w:rPr>
          <w:i/>
        </w:rPr>
        <w:t xml:space="preserve"> </w:t>
      </w:r>
      <w:r>
        <w:rPr>
          <w:i/>
        </w:rPr>
        <w:t xml:space="preserve">Bare</w:t>
      </w:r>
      <w:r>
        <w:t xml:space="preserve"> </w:t>
      </w:r>
      <w:r>
        <w:t xml:space="preserve">(Vanguard Press 1951), at pages 203-04, he writes:</w:t>
      </w:r>
    </w:p>
    <w:p>
      <w:pPr>
        <w:pStyle w:val="BlockText"/>
      </w:pPr>
      <w:r>
        <w:t xml:space="preserve">All the imbeciles of the Bourgeoisie who intentionally use the words,</w:t>
      </w:r>
      <w:r>
        <w:t xml:space="preserve"> </w:t>
      </w:r>
      <w:r>
        <w:t xml:space="preserve">“</w:t>
      </w:r>
      <w:r>
        <w:t xml:space="preserve">immoral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immorality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morality in art</w:t>
      </w:r>
      <w:r>
        <w:t xml:space="preserve">”</w:t>
      </w:r>
      <w:r>
        <w:t xml:space="preserve"> </w:t>
      </w:r>
      <w:r>
        <w:t xml:space="preserve">and other such stupid</w:t>
      </w:r>
      <w:r>
        <w:t xml:space="preserve"> </w:t>
      </w:r>
      <w:r>
        <w:t xml:space="preserve">expressions remind me of Louise Villdieu, a five-franc whore who once</w:t>
      </w:r>
      <w:r>
        <w:t xml:space="preserve"> </w:t>
      </w:r>
      <w:r>
        <w:t xml:space="preserve">went with me to the Louvre. She has never been there before, and began</w:t>
      </w:r>
      <w:r>
        <w:t xml:space="preserve"> </w:t>
      </w:r>
      <w:r>
        <w:t xml:space="preserve">to blush and cover her face with her hands, repeatedly plucking at my</w:t>
      </w:r>
      <w:r>
        <w:t xml:space="preserve"> </w:t>
      </w:r>
      <w:r>
        <w:t xml:space="preserve">sleeve and asking me, as we stood before deathless statutes and</w:t>
      </w:r>
      <w:r>
        <w:t xml:space="preserve"> </w:t>
      </w:r>
      <w:r>
        <w:t xml:space="preserve">pictures, how such indecencies could be flaunted in public.</w:t>
      </w:r>
    </w:p>
    <w:p>
      <w:pPr>
        <w:pStyle w:val="FirstParagraph"/>
      </w:pPr>
      <w:r>
        <w:t xml:space="preserve">One of the plaintiffs’ expert witnesses testified at trial that material</w:t>
      </w:r>
      <w:r>
        <w:t xml:space="preserve"> </w:t>
      </w:r>
      <w:r>
        <w:t xml:space="preserve">is art if it causes a reaction in the audience perceiving it. If that</w:t>
      </w:r>
      <w:r>
        <w:t xml:space="preserve"> </w:t>
      </w:r>
      <w:r>
        <w:t xml:space="preserve">reaction is an appeal to the prurient interest in a patently offensive</w:t>
      </w:r>
      <w:r>
        <w:t xml:space="preserve"> </w:t>
      </w:r>
      <w:r>
        <w:t xml:space="preserve">way, and if the material lacks serious literary, artistic, political or</w:t>
      </w:r>
      <w:r>
        <w:t xml:space="preserve"> </w:t>
      </w:r>
      <w:r>
        <w:t xml:space="preserve">scientific, the law does not call that art—it calls it obscenity and</w:t>
      </w:r>
      <w:r>
        <w:t xml:space="preserve"> </w:t>
      </w:r>
      <w:r>
        <w:t xml:space="preserve">when so proven beyond a reasonable doubt is a crime in Florida.</w:t>
      </w:r>
    </w:p>
    <w:p>
      <w:pPr>
        <w:pStyle w:val="Heading3"/>
      </w:pPr>
      <w:bookmarkStart w:id="61" w:name="obscenity-yes"/>
      <w:r>
        <w:t xml:space="preserve">Obscenity? Yes!</w:t>
      </w:r>
      <w:bookmarkEnd w:id="61"/>
    </w:p>
    <w:p>
      <w:pPr>
        <w:pStyle w:val="FirstParagraph"/>
      </w:pPr>
      <w:r>
        <w:t xml:space="preserve">The recording</w:t>
      </w:r>
      <w:r>
        <w:t xml:space="preserve"> </w:t>
      </w:r>
      <w:r>
        <w:rPr>
          <w:i/>
        </w:rPr>
        <w:t xml:space="preserve">As Nasty As They Wanna Be,</w:t>
      </w:r>
      <w:r>
        <w:t xml:space="preserve"> </w:t>
      </w:r>
      <w:r>
        <w:t xml:space="preserve">taken as a whole, is legally</w:t>
      </w:r>
      <w:r>
        <w:t xml:space="preserve"> </w:t>
      </w:r>
      <w:r>
        <w:t xml:space="preserve">obscene.</w:t>
      </w:r>
    </w:p>
    <w:p>
      <w:pPr>
        <w:pStyle w:val="BodyText"/>
      </w:pPr>
      <w:r>
        <w:t xml:space="preserve">The court so finds by a preponderance of the evidence although the</w:t>
      </w:r>
      <w:r>
        <w:t xml:space="preserve"> </w:t>
      </w:r>
      <w:r>
        <w:t xml:space="preserve">standard of proof presents no real issue.</w:t>
      </w:r>
    </w:p>
    <w:p>
      <w:pPr>
        <w:pStyle w:val="BodyText"/>
      </w:pPr>
      <w:r>
        <w:t xml:space="preserve">The court also finds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to be legally obscene</w:t>
      </w:r>
      <w:r>
        <w:t xml:space="preserve"> </w:t>
      </w:r>
      <w:r>
        <w:t xml:space="preserve">under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 by clear and convincing evidence, which standard</w:t>
      </w:r>
      <w:r>
        <w:t xml:space="preserve"> </w:t>
      </w:r>
      <w:r>
        <w:t xml:space="preserve">the plaintiffs maintain is the correct burden of proof.</w:t>
      </w:r>
    </w:p>
    <w:p>
      <w:pPr>
        <w:pStyle w:val="Heading3"/>
      </w:pPr>
      <w:bookmarkStart w:id="62" w:name="Xb5fd4adabe5db46d5db01e176ecc7fe10402846"/>
      <w:r>
        <w:t xml:space="preserve">Prior Restraint And Procedural Due Process</w:t>
      </w:r>
      <w:bookmarkEnd w:id="62"/>
    </w:p>
    <w:p>
      <w:pPr>
        <w:pStyle w:val="FirstParagraph"/>
      </w:pPr>
      <w:r>
        <w:t xml:space="preserve">A prior restraint can be generally defined as any condition imposed by</w:t>
      </w:r>
      <w:r>
        <w:t xml:space="preserve"> </w:t>
      </w:r>
      <w:r>
        <w:t xml:space="preserve">the government on the publication of speech.</w:t>
      </w:r>
      <w:r>
        <w:t xml:space="preserve"> </w:t>
      </w:r>
      <w:r>
        <w:t xml:space="preserve">Such a limitation can come in varying forms including permit</w:t>
      </w:r>
      <w:r>
        <w:t xml:space="preserve"> </w:t>
      </w:r>
      <w:r>
        <w:t xml:space="preserve">requirements, licensing taxes, registration, prepublication submission</w:t>
      </w:r>
      <w:r>
        <w:t xml:space="preserve"> </w:t>
      </w:r>
      <w:r>
        <w:t xml:space="preserve">of materials, seizures, and judicial injunctions. The distinguishing</w:t>
      </w:r>
      <w:r>
        <w:t xml:space="preserve"> </w:t>
      </w:r>
      <w:r>
        <w:t xml:space="preserve">characteristic of a prior restraint is that the condition vests power in</w:t>
      </w:r>
      <w:r>
        <w:t xml:space="preserve"> </w:t>
      </w:r>
      <w:r>
        <w:t xml:space="preserve">a nonjudicial official to make the final decision as to whether speech</w:t>
      </w:r>
      <w:r>
        <w:t xml:space="preserve"> </w:t>
      </w:r>
      <w:r>
        <w:t xml:space="preserve">will be permitted at all or in what form.</w:t>
      </w:r>
    </w:p>
    <w:p>
      <w:pPr>
        <w:pStyle w:val="BodyText"/>
      </w:pPr>
      <w:r>
        <w:t xml:space="preserve">Prior restraints are repugnant to the right of free speech. The First</w:t>
      </w:r>
      <w:r>
        <w:t xml:space="preserve"> </w:t>
      </w:r>
      <w:r>
        <w:t xml:space="preserve">Amendment prohibits this type of regulation to minimize the risk of</w:t>
      </w:r>
      <w:r>
        <w:t xml:space="preserve"> </w:t>
      </w:r>
      <w:r>
        <w:t xml:space="preserve">governmental censorship. Many forms of speech are of value because of</w:t>
      </w:r>
      <w:r>
        <w:t xml:space="preserve"> </w:t>
      </w:r>
      <w:r>
        <w:t xml:space="preserve">the urgency and immediacy of the idea expressed. Even if a censor</w:t>
      </w:r>
      <w:r>
        <w:t xml:space="preserve"> </w:t>
      </w:r>
      <w:r>
        <w:t xml:space="preserve">ultimately allows publication, significant delay in the decisionmaking</w:t>
      </w:r>
      <w:r>
        <w:t xml:space="preserve"> </w:t>
      </w:r>
      <w:r>
        <w:t xml:space="preserve">process can destroy the fleeting value of the speech.</w:t>
      </w:r>
      <w:r>
        <w:t xml:space="preserve"> </w:t>
      </w:r>
      <w:r>
        <w:t xml:space="preserve">If speech is delayed or denied, the rights of both</w:t>
      </w:r>
      <w:r>
        <w:t xml:space="preserve"> </w:t>
      </w:r>
      <w:r>
        <w:t xml:space="preserve">the speaker and his audience are impaired and society is the ultimate</w:t>
      </w:r>
      <w:r>
        <w:t xml:space="preserve"> </w:t>
      </w:r>
      <w:r>
        <w:t xml:space="preserve">“</w:t>
      </w:r>
      <w:r>
        <w:t xml:space="preserve">loser.</w:t>
      </w:r>
      <w:r>
        <w:t xml:space="preserve">”</w:t>
      </w:r>
      <w:r>
        <w:t xml:space="preserve"> </w:t>
      </w:r>
      <w:r>
        <w:t xml:space="preserve">Furthermore, if allowed, prior restraints necessarily legitimatize the</w:t>
      </w:r>
      <w:r>
        <w:t xml:space="preserve"> </w:t>
      </w:r>
      <w:r>
        <w:t xml:space="preserve">existence of a censor. The danger is that officials, even if originally</w:t>
      </w:r>
      <w:r>
        <w:t xml:space="preserve"> </w:t>
      </w:r>
      <w:r>
        <w:t xml:space="preserve">well-intentioned, may be driven to suppress an ever growing amount of</w:t>
      </w:r>
      <w:r>
        <w:t xml:space="preserve"> </w:t>
      </w:r>
      <w:r>
        <w:t xml:space="preserve">speech.</w:t>
      </w:r>
    </w:p>
    <w:p>
      <w:pPr>
        <w:pStyle w:val="BodyText"/>
      </w:pPr>
      <w:r>
        <w:t xml:space="preserve">For all of these reasons, the First Amendment casts a jaundiced</w:t>
      </w:r>
      <w:r>
        <w:t xml:space="preserve"> </w:t>
      </w:r>
      <w:r>
        <w:t xml:space="preserve">eye on any form of prior restraint. But, as with the right of free</w:t>
      </w:r>
      <w:r>
        <w:t xml:space="preserve"> </w:t>
      </w:r>
      <w:r>
        <w:t xml:space="preserve">speech itself, this prohibition is not absolute. A limitation on speech</w:t>
      </w:r>
      <w:r>
        <w:t xml:space="preserve"> </w:t>
      </w:r>
      <w:r>
        <w:t xml:space="preserve">prior to its publication may withstand constitutional scrutiny in</w:t>
      </w:r>
      <w:r>
        <w:t xml:space="preserve"> </w:t>
      </w:r>
      <w:r>
        <w:t xml:space="preserve">“</w:t>
      </w:r>
      <w:r>
        <w:t xml:space="preserve">exceptional cases.</w:t>
      </w:r>
      <w:r>
        <w:t xml:space="preserve">”</w:t>
      </w:r>
      <w:r>
        <w:t xml:space="preserve"> </w:t>
      </w:r>
      <w:hyperlink r:id="rId63">
        <w:r>
          <w:rPr>
            <w:rStyle w:val="Hyperlink"/>
            <w:i/>
          </w:rPr>
          <w:t xml:space="preserve">Near v. Minnesota</w:t>
        </w:r>
      </w:hyperlink>
      <w:r>
        <w:t xml:space="preserve"> </w:t>
      </w:r>
      <w:r>
        <w:t xml:space="preserve">(US 1931).</w:t>
      </w:r>
      <w:r>
        <w:t xml:space="preserve"> </w:t>
      </w:r>
      <w:r>
        <w:t xml:space="preserve">Included within this category are all types of speech unprotected by the</w:t>
      </w:r>
      <w:r>
        <w:t xml:space="preserve"> </w:t>
      </w:r>
      <w:r>
        <w:t xml:space="preserve">Constitution such as obscenity.</w:t>
      </w:r>
    </w:p>
    <w:p>
      <w:pPr>
        <w:pStyle w:val="BodyText"/>
      </w:pPr>
      <w:r>
        <w:t xml:space="preserve">The fact that the government may prevent obscene materials from ever</w:t>
      </w:r>
      <w:r>
        <w:t xml:space="preserve"> </w:t>
      </w:r>
      <w:r>
        <w:t xml:space="preserve">reaching their intended audience assumes that the issue of obscenity has</w:t>
      </w:r>
      <w:r>
        <w:t xml:space="preserve"> </w:t>
      </w:r>
      <w:r>
        <w:t xml:space="preserve">already been decided. It is the courts and not nonjudicial officials who</w:t>
      </w:r>
      <w:r>
        <w:t xml:space="preserve"> </w:t>
      </w:r>
      <w:r>
        <w:t xml:space="preserve">must decide whether a specific work is obscene.</w:t>
      </w:r>
      <w:r>
        <w:t xml:space="preserve"> </w:t>
      </w:r>
      <w:r>
        <w:t xml:space="preserve">Interpreting obscenity laws requires</w:t>
      </w:r>
      <w:r>
        <w:t xml:space="preserve"> </w:t>
      </w:r>
      <w:r>
        <w:t xml:space="preserve">“</w:t>
      </w:r>
      <w:r>
        <w:t xml:space="preserve">appraisal of facts, the exercise</w:t>
      </w:r>
      <w:r>
        <w:t xml:space="preserve"> </w:t>
      </w:r>
      <w:r>
        <w:t xml:space="preserve">of judgment, and the formation of an opinion</w:t>
      </w:r>
      <w:r>
        <w:t xml:space="preserve">”</w:t>
      </w:r>
      <w:r>
        <w:t xml:space="preserve">; in other words, the</w:t>
      </w:r>
      <w:r>
        <w:t xml:space="preserve"> </w:t>
      </w:r>
      <w:r>
        <w:t xml:space="preserve">exercise of judicial power.</w:t>
      </w:r>
    </w:p>
    <w:p>
      <w:pPr>
        <w:pStyle w:val="BodyText"/>
      </w:pPr>
      <w:r>
        <w:t xml:space="preserve">Because of this presumption, the state must follow constitutionally</w:t>
      </w:r>
      <w:r>
        <w:t xml:space="preserve"> </w:t>
      </w:r>
      <w:r>
        <w:t xml:space="preserve">mandated procedures in seizing obscene works. The state may criminalize</w:t>
      </w:r>
      <w:r>
        <w:t xml:space="preserve"> </w:t>
      </w:r>
      <w:r>
        <w:t xml:space="preserve">obscenity, but its regulation must comport with the minimum procedural</w:t>
      </w:r>
      <w:r>
        <w:t xml:space="preserve"> </w:t>
      </w:r>
      <w:r>
        <w:t xml:space="preserve">safeguards required by due process. To trigger the Fourteenth</w:t>
      </w:r>
      <w:r>
        <w:t xml:space="preserve"> </w:t>
      </w:r>
      <w:r>
        <w:t xml:space="preserve">Amendment’s application, the state regulation must constitute a</w:t>
      </w:r>
      <w:r>
        <w:t xml:space="preserve"> </w:t>
      </w:r>
      <w:r>
        <w:t xml:space="preserve">deprivation of a protected interest. Florida law provides that no</w:t>
      </w:r>
      <w:r>
        <w:t xml:space="preserve"> </w:t>
      </w:r>
      <w:r>
        <w:t xml:space="preserve">property interest exists in obscene materials.</w:t>
      </w:r>
      <w:r>
        <w:t xml:space="preserve"> </w:t>
      </w:r>
      <w:r>
        <w:t xml:space="preserve">In essence, this state has made obscenity a form</w:t>
      </w:r>
      <w:r>
        <w:t xml:space="preserve"> </w:t>
      </w:r>
      <w:r>
        <w:t xml:space="preserve">of contraband, the seizure of which would not normally implicate the</w:t>
      </w:r>
      <w:r>
        <w:t xml:space="preserve"> </w:t>
      </w:r>
      <w:r>
        <w:t xml:space="preserve">Fourteenth Amendment. However, because free speech has an independent</w:t>
      </w:r>
      <w:r>
        <w:t xml:space="preserve"> </w:t>
      </w:r>
      <w:r>
        <w:t xml:space="preserve">source of protection under the First Amendment as a constitutional</w:t>
      </w:r>
      <w:r>
        <w:t xml:space="preserve"> </w:t>
      </w:r>
      <w:r>
        <w:t xml:space="preserve">“</w:t>
      </w:r>
      <w:r>
        <w:t xml:space="preserve">liberty</w:t>
      </w:r>
      <w:r>
        <w:t xml:space="preserve">”</w:t>
      </w:r>
      <w:r>
        <w:t xml:space="preserve">, arguably obscene articles are not treated by the law like</w:t>
      </w:r>
      <w:r>
        <w:t xml:space="preserve"> </w:t>
      </w:r>
      <w:r>
        <w:t xml:space="preserve">other contraband such as illegal drugs.</w:t>
      </w:r>
    </w:p>
    <w:p>
      <w:pPr>
        <w:pStyle w:val="Heading3"/>
      </w:pPr>
      <w:bookmarkStart w:id="64" w:name="ordered-and-adjudged-as-follows"/>
      <w:r>
        <w:t xml:space="preserve">Ordered And Adjudged As Follows:</w:t>
      </w:r>
      <w:bookmarkEnd w:id="64"/>
    </w:p>
    <w:p>
      <w:pPr>
        <w:numPr>
          <w:ilvl w:val="0"/>
          <w:numId w:val="1002"/>
        </w:numPr>
      </w:pPr>
      <w:r>
        <w:t xml:space="preserve">The recording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created by the group 2</w:t>
      </w:r>
      <w:r>
        <w:t xml:space="preserve"> </w:t>
      </w:r>
      <w:r>
        <w:t xml:space="preserve">Live Crew is hereby DECLARED obscene.</w:t>
      </w:r>
    </w:p>
    <w:p>
      <w:pPr>
        <w:numPr>
          <w:ilvl w:val="0"/>
          <w:numId w:val="1002"/>
        </w:numPr>
      </w:pPr>
      <w:r>
        <w:t xml:space="preserve">The action of the Broward County Sheriff’s office in threatening</w:t>
      </w:r>
      <w:r>
        <w:t xml:space="preserve"> </w:t>
      </w:r>
      <w:r>
        <w:t xml:space="preserve">retail music stores with arrest for selling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and</w:t>
      </w:r>
      <w:r>
        <w:t xml:space="preserve"> </w:t>
      </w:r>
      <w:r>
        <w:t xml:space="preserve">presenting them with a copy of a probable cause order is hereby DECLARED</w:t>
      </w:r>
      <w:r>
        <w:t xml:space="preserve"> </w:t>
      </w:r>
      <w:r>
        <w:t xml:space="preserve">unconstitutional as an improper prior restraint of free speech in</w:t>
      </w:r>
      <w:r>
        <w:t xml:space="preserve"> </w:t>
      </w:r>
      <w:r>
        <w:t xml:space="preserve">violation of the First and Fourteenth Amendments to the United States</w:t>
      </w:r>
      <w:r>
        <w:t xml:space="preserve"> </w:t>
      </w:r>
      <w:r>
        <w:t xml:space="preserve">Constitution.</w:t>
      </w:r>
    </w:p>
    <w:p>
      <w:pPr>
        <w:pStyle w:val="Heading2"/>
      </w:pPr>
      <w:bookmarkStart w:id="65" w:name="on-appeal"/>
      <w:r>
        <w:t xml:space="preserve">On Appeal</w:t>
      </w:r>
      <w:bookmarkEnd w:id="65"/>
    </w:p>
    <w:p>
      <w:pPr>
        <w:pStyle w:val="FirstParagraph"/>
      </w:pPr>
      <w:r>
        <w:t xml:space="preserve">On appeal, the Eleventh Circuit Court of Appeals reversed the district court’s holding in</w:t>
      </w:r>
      <w:r>
        <w:t xml:space="preserve"> </w:t>
      </w:r>
      <w:r>
        <w:rPr>
          <w:i/>
        </w:rPr>
        <w:t xml:space="preserve">Skyywalker Records.</w:t>
      </w:r>
      <w:r>
        <w:t xml:space="preserve"> </w:t>
      </w:r>
      <w:r>
        <w:t xml:space="preserve">See if you can guess why before perusing the opinion at</w:t>
      </w:r>
      <w:r>
        <w:t xml:space="preserve"> </w:t>
      </w:r>
      <w:hyperlink r:id="rId66">
        <w:r>
          <w:rPr>
            <w:rStyle w:val="Hyperlink"/>
            <w:i/>
          </w:rPr>
          <w:t xml:space="preserve">Luke Records v. Navarro</w:t>
        </w:r>
      </w:hyperlink>
      <w:r>
        <w:t xml:space="preserve">.</w:t>
      </w:r>
    </w:p>
    <w:p>
      <w:pPr>
        <w:pStyle w:val="Heading6"/>
      </w:pPr>
      <w:bookmarkStart w:id="67" w:name="section"/>
      <w:bookmarkEnd w:id="67"/>
    </w:p>
    <w:p>
      <w:pPr>
        <w:pStyle w:val="Heading2"/>
      </w:pPr>
      <w:bookmarkStart w:id="68" w:name="child-pornography"/>
      <w:r>
        <w:t xml:space="preserve">Child Pornography</w:t>
      </w:r>
      <w:bookmarkEnd w:id="68"/>
    </w:p>
    <w:p>
      <w:pPr>
        <w:pStyle w:val="FirstParagraph"/>
      </w:pPr>
      <w:r>
        <w:t xml:space="preserve">In</w:t>
      </w:r>
      <w:r>
        <w:t xml:space="preserve"> </w:t>
      </w:r>
      <w:hyperlink r:id="rId69">
        <w:r>
          <w:rPr>
            <w:rStyle w:val="Hyperlink"/>
            <w:i/>
          </w:rPr>
          <w:t xml:space="preserve">New York v. Ferber</w:t>
        </w:r>
      </w:hyperlink>
      <w:r>
        <w:t xml:space="preserve"> </w:t>
      </w:r>
      <w:r>
        <w:t xml:space="preserve">(US 1982),</w:t>
      </w:r>
      <w:r>
        <w:t xml:space="preserve"> </w:t>
      </w:r>
      <w:r>
        <w:t xml:space="preserve">the U.S. Supreme Court unanimously ruled that the State of New York</w:t>
      </w:r>
      <w:r>
        <w:t xml:space="preserve"> </w:t>
      </w:r>
      <w:r>
        <w:t xml:space="preserve">could ban the sale of material depicting children engaged in sexual activity.</w:t>
      </w:r>
    </w:p>
    <w:p>
      <w:pPr>
        <w:pStyle w:val="BodyText"/>
      </w:pPr>
      <w:r>
        <w:t xml:space="preserve">Child pornography, the court said, is unprotected speech,</w:t>
      </w:r>
      <w:r>
        <w:t xml:space="preserve"> </w:t>
      </w:r>
      <w:r>
        <w:t xml:space="preserve">not because it is obscene,</w:t>
      </w:r>
      <w:r>
        <w:t xml:space="preserve"> </w:t>
      </w:r>
      <w:r>
        <w:t xml:space="preserve">but because actual children are harmed in the making of it,</w:t>
      </w:r>
      <w:r>
        <w:t xml:space="preserve"> </w:t>
      </w:r>
      <w:r>
        <w:t xml:space="preserve">and the resulting product provides a permanent record of the harm done,</w:t>
      </w:r>
      <w:r>
        <w:t xml:space="preserve"> </w:t>
      </w:r>
      <w:r>
        <w:t xml:space="preserve">capable of inflicting grievous damage on child actors long afterwards.</w:t>
      </w:r>
    </w:p>
    <w:p>
      <w:pPr>
        <w:pStyle w:val="BodyText"/>
      </w:pPr>
      <w:r>
        <w:t xml:space="preserve">Which raised the question:</w:t>
      </w:r>
      <w:r>
        <w:t xml:space="preserve"> </w:t>
      </w:r>
      <w:r>
        <w:t xml:space="preserve">What about virtual child pornography,</w:t>
      </w:r>
      <w:r>
        <w:t xml:space="preserve"> </w:t>
      </w:r>
      <w:r>
        <w:t xml:space="preserve">in which no actual children are used as actors?</w:t>
      </w:r>
    </w:p>
    <w:p>
      <w:pPr>
        <w:pStyle w:val="Heading2"/>
      </w:pPr>
      <w:bookmarkStart w:id="70" w:name="ashcroft-v.-free-speech-coalition"/>
      <w:r>
        <w:rPr>
          <w:i/>
        </w:rPr>
        <w:t xml:space="preserve">Ashcroft v. Free Speech Coalition</w:t>
      </w:r>
      <w:bookmarkEnd w:id="70"/>
    </w:p>
    <w:p>
      <w:pPr>
        <w:pStyle w:val="Heading6"/>
      </w:pPr>
      <w:bookmarkStart w:id="71" w:name="u.s.-supreme-court-2002"/>
      <w:r>
        <w:t xml:space="preserve">U.S. Supreme Court (2002)</w:t>
      </w:r>
      <w:bookmarkEnd w:id="71"/>
    </w:p>
    <w:p>
      <w:pPr>
        <w:numPr>
          <w:ilvl w:val="0"/>
          <w:numId w:val="1003"/>
        </w:numPr>
        <w:pStyle w:val="Compact"/>
      </w:pPr>
      <w:hyperlink r:id="rId72">
        <w:r>
          <w:rPr>
            <w:rStyle w:val="Hyperlink"/>
          </w:rPr>
          <w:t xml:space="preserve">case at Google Scholar</w:t>
        </w:r>
      </w:hyperlink>
    </w:p>
    <w:p>
      <w:pPr>
        <w:numPr>
          <w:ilvl w:val="0"/>
          <w:numId w:val="1003"/>
        </w:numPr>
        <w:pStyle w:val="Compact"/>
      </w:pPr>
      <w:hyperlink r:id="rId73">
        <w:r>
          <w:rPr>
            <w:rStyle w:val="Hyperlink"/>
          </w:rPr>
          <w:t xml:space="preserve">how cited at Google Scholar</w:t>
        </w:r>
      </w:hyperlink>
    </w:p>
    <w:p>
      <w:pPr>
        <w:numPr>
          <w:ilvl w:val="0"/>
          <w:numId w:val="1003"/>
        </w:numPr>
        <w:pStyle w:val="Compact"/>
      </w:pPr>
      <w:hyperlink r:id="rId74">
        <w:r>
          <w:rPr>
            <w:rStyle w:val="Hyperlink"/>
          </w:rPr>
          <w:t xml:space="preserve">case at Westlaw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hyperlink r:id="rId75">
        <w:r>
          <w:rPr>
            <w:rStyle w:val="Hyperlink"/>
          </w:rPr>
          <w:t xml:space="preserve">case at Wikipedia</w:t>
        </w:r>
      </w:hyperlink>
    </w:p>
    <w:p>
      <w:pPr>
        <w:pStyle w:val="FirstParagraph"/>
      </w:pPr>
      <w:r>
        <w:t xml:space="preserve">Justice Kennedy, delivered the opinion of the Court.</w:t>
      </w:r>
    </w:p>
    <w:p>
      <w:pPr>
        <w:pStyle w:val="Heading4"/>
      </w:pPr>
      <w:bookmarkStart w:id="76" w:name="excerpts-from-the-ashcroft-opinion"/>
      <w:r>
        <w:t xml:space="preserve">Excerpts from the</w:t>
      </w:r>
      <w:r>
        <w:t xml:space="preserve"> </w:t>
      </w:r>
      <w:r>
        <w:rPr>
          <w:i/>
        </w:rPr>
        <w:t xml:space="preserve">Ashcroft</w:t>
      </w:r>
      <w:r>
        <w:t xml:space="preserve"> </w:t>
      </w:r>
      <w:r>
        <w:t xml:space="preserve">opinion:</w:t>
      </w:r>
      <w:bookmarkEnd w:id="76"/>
    </w:p>
    <w:p>
      <w:pPr>
        <w:pStyle w:val="FirstParagraph"/>
      </w:pPr>
      <w:r>
        <w:t xml:space="preserve">We consider in this case</w:t>
      </w:r>
      <w:r>
        <w:t xml:space="preserve"> </w:t>
      </w:r>
      <w:r>
        <w:t xml:space="preserve">whether the Child Pornography Prevention Act of 1996</w:t>
      </w:r>
      <w:r>
        <w:t xml:space="preserve"> </w:t>
      </w:r>
      <w:r>
        <w:t xml:space="preserve">(CPPA) abridges the freedom of speech.</w:t>
      </w:r>
      <w:r>
        <w:t xml:space="preserve"> </w:t>
      </w:r>
      <w:r>
        <w:t xml:space="preserve">The CPPA extends the federal prohibition against child pornography</w:t>
      </w:r>
      <w:r>
        <w:t xml:space="preserve"> </w:t>
      </w:r>
      <w:r>
        <w:t xml:space="preserve">to sexually explicit images that appear to depict minors</w:t>
      </w:r>
      <w:r>
        <w:t xml:space="preserve"> </w:t>
      </w:r>
      <w:r>
        <w:t xml:space="preserve">but were produced without using any real children.</w:t>
      </w:r>
      <w:r>
        <w:t xml:space="preserve"> </w:t>
      </w:r>
      <w:r>
        <w:t xml:space="preserve">The statute prohibits, in specific circumstances,</w:t>
      </w:r>
      <w:r>
        <w:t xml:space="preserve"> </w:t>
      </w:r>
      <w:r>
        <w:t xml:space="preserve">possessing or distributing these images,</w:t>
      </w:r>
      <w:r>
        <w:t xml:space="preserve"> </w:t>
      </w:r>
      <w:r>
        <w:t xml:space="preserve">which may be created by using adults who look like minors</w:t>
      </w:r>
      <w:r>
        <w:t xml:space="preserve"> </w:t>
      </w:r>
      <w:r>
        <w:t xml:space="preserve">or by using computer imaging.</w:t>
      </w:r>
      <w:r>
        <w:t xml:space="preserve"> </w:t>
      </w:r>
      <w:r>
        <w:t xml:space="preserve">The new technology, according to Congress,</w:t>
      </w:r>
      <w:r>
        <w:t xml:space="preserve"> </w:t>
      </w:r>
      <w:r>
        <w:t xml:space="preserve">makes it possible to create realistic images of children who do not exist.</w:t>
      </w:r>
      <w:r>
        <w:t xml:space="preserve"> </w:t>
      </w:r>
      <w:r>
        <w:t xml:space="preserve">See Congressional Findings, notes following 18 U. S. C. § 2251.</w:t>
      </w:r>
    </w:p>
    <w:p>
      <w:pPr>
        <w:pStyle w:val="BodyText"/>
      </w:pPr>
      <w:r>
        <w:t xml:space="preserve">By prohibiting child pornography that does not depict an actual child,</w:t>
      </w:r>
      <w:r>
        <w:t xml:space="preserve"> </w:t>
      </w:r>
      <w:r>
        <w:t xml:space="preserve">the statute goes beyond</w:t>
      </w:r>
      <w:r>
        <w:t xml:space="preserve"> </w:t>
      </w:r>
      <w:hyperlink r:id="rId77">
        <w:r>
          <w:rPr>
            <w:rStyle w:val="Hyperlink"/>
            <w:i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Ferber</w:t>
        </w:r>
      </w:hyperlink>
      <w:r>
        <w:t xml:space="preserve"> </w:t>
      </w:r>
      <w:r>
        <w:t xml:space="preserve">(US 1982),</w:t>
      </w:r>
      <w:r>
        <w:t xml:space="preserve"> </w:t>
      </w:r>
      <w:r>
        <w:t xml:space="preserve">which distinguished child pornography</w:t>
      </w:r>
      <w:r>
        <w:t xml:space="preserve"> </w:t>
      </w:r>
      <w:r>
        <w:t xml:space="preserve">from other sexually explicit speech</w:t>
      </w:r>
      <w:r>
        <w:t xml:space="preserve"> </w:t>
      </w:r>
      <w:r>
        <w:t xml:space="preserve">because of the State’s interest in protecting the children</w:t>
      </w:r>
      <w:r>
        <w:t xml:space="preserve"> </w:t>
      </w:r>
      <w:r>
        <w:t xml:space="preserve">exploited by the production process.</w:t>
      </w:r>
      <w:r>
        <w:t xml:space="preserve"> </w:t>
      </w:r>
      <w:r>
        <w:t xml:space="preserve">As a general rule, pornography can be banned only if obscene,</w:t>
      </w:r>
      <w:r>
        <w:t xml:space="preserve"> </w:t>
      </w:r>
      <w:r>
        <w:t xml:space="preserve">but under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pornography showing minors can be proscribed</w:t>
      </w:r>
      <w:r>
        <w:t xml:space="preserve"> </w:t>
      </w:r>
      <w:r>
        <w:t xml:space="preserve">whether or not the images are obscene under the definition set forth in</w:t>
      </w:r>
      <w:r>
        <w:t xml:space="preserve"> </w:t>
      </w:r>
      <w:hyperlink r:id="rId34">
        <w:r>
          <w:rPr>
            <w:rStyle w:val="Hyperlink"/>
            <w:i/>
          </w:rPr>
          <w:t xml:space="preserve">Miller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California</w:t>
        </w:r>
      </w:hyperlink>
      <w:r>
        <w:t xml:space="preserve"> </w:t>
      </w:r>
      <w:r>
        <w:t xml:space="preserve">(US 1973).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recognized that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standard,</w:t>
      </w:r>
      <w:r>
        <w:t xml:space="preserve"> </w:t>
      </w:r>
      <w:r>
        <w:t xml:space="preserve">like all general definitions of what may be banned as obscene,</w:t>
      </w:r>
      <w:r>
        <w:t xml:space="preserve"> </w:t>
      </w:r>
      <w:r>
        <w:t xml:space="preserve">does not reflect the State’s particular and more compelling interest</w:t>
      </w:r>
      <w:r>
        <w:t xml:space="preserve"> </w:t>
      </w:r>
      <w:r>
        <w:t xml:space="preserve">in prosecuting those who promote the sexual exploitation of children.</w:t>
      </w:r>
      <w:r>
        <w:t xml:space="preserve">”</w:t>
      </w:r>
      <w:r>
        <w:t xml:space="preserve"> </w:t>
      </w:r>
      <w:hyperlink r:id="rId77">
        <w:r>
          <w:rPr>
            <w:rStyle w:val="Hyperlink"/>
            <w:i/>
          </w:rPr>
          <w:t xml:space="preserve">Ferber</w:t>
        </w:r>
      </w:hyperlink>
      <w:r>
        <w:t xml:space="preserve">.</w:t>
      </w:r>
    </w:p>
    <w:p>
      <w:pPr>
        <w:pStyle w:val="BodyText"/>
      </w:pPr>
      <w:r>
        <w:t xml:space="preserve">While we have not had occasion to consider the question,</w:t>
      </w:r>
      <w:r>
        <w:t xml:space="preserve"> </w:t>
      </w:r>
      <w:r>
        <w:t xml:space="preserve">we may assume that the apparent age of persons engaged in sexual conduct</w:t>
      </w:r>
      <w:r>
        <w:t xml:space="preserve"> </w:t>
      </w:r>
      <w:r>
        <w:t xml:space="preserve">is relevant to whether a depiction offends community standards.</w:t>
      </w:r>
      <w:r>
        <w:t xml:space="preserve"> </w:t>
      </w:r>
      <w:r>
        <w:t xml:space="preserve">Pictures of young children engaged in certain acts might be obscene</w:t>
      </w:r>
      <w:r>
        <w:t xml:space="preserve"> </w:t>
      </w:r>
      <w:r>
        <w:t xml:space="preserve">where similar depictions of adults,</w:t>
      </w:r>
      <w:r>
        <w:t xml:space="preserve"> </w:t>
      </w:r>
      <w:r>
        <w:t xml:space="preserve">or perhaps even older adolescents, would not.</w:t>
      </w:r>
      <w:r>
        <w:t xml:space="preserve"> </w:t>
      </w:r>
      <w:r>
        <w:t xml:space="preserve">The CPPA, however, is not directed at speech that is obscene;</w:t>
      </w:r>
      <w:r>
        <w:t xml:space="preserve"> </w:t>
      </w:r>
      <w:r>
        <w:t xml:space="preserve">Congress has proscribed those materials through a separate statute.</w:t>
      </w:r>
      <w:r>
        <w:t xml:space="preserve"> </w:t>
      </w:r>
      <w:r>
        <w:t xml:space="preserve">18 U. S. C. §§ 1460-1466.</w:t>
      </w:r>
      <w:r>
        <w:t xml:space="preserve"> </w:t>
      </w:r>
      <w:r>
        <w:t xml:space="preserve">Like the law in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the CPPA seeks to reach beyond obscenity,</w:t>
      </w:r>
      <w:r>
        <w:t xml:space="preserve"> </w:t>
      </w:r>
      <w:r>
        <w:t xml:space="preserve">and it makes no attempt to conform to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standard.</w:t>
      </w:r>
      <w:r>
        <w:t xml:space="preserve"> </w:t>
      </w:r>
      <w:r>
        <w:t xml:space="preserve">For instance, the statute would reach visual depictions, such as movies,</w:t>
      </w:r>
      <w:r>
        <w:t xml:space="preserve"> </w:t>
      </w:r>
      <w:r>
        <w:t xml:space="preserve">even if they have redeeming social value.</w:t>
      </w:r>
    </w:p>
    <w:p>
      <w:pPr>
        <w:pStyle w:val="BodyText"/>
      </w:pPr>
      <w:r>
        <w:t xml:space="preserve">The principal question to be resolved, then,</w:t>
      </w:r>
      <w:r>
        <w:t xml:space="preserve"> </w:t>
      </w:r>
      <w:r>
        <w:t xml:space="preserve">is whether the CPPA is constitutional</w:t>
      </w:r>
      <w:r>
        <w:t xml:space="preserve"> </w:t>
      </w:r>
      <w:r>
        <w:t xml:space="preserve">where it proscribes a significant universe of speech</w:t>
      </w:r>
      <w:r>
        <w:t xml:space="preserve"> </w:t>
      </w:r>
      <w:r>
        <w:t xml:space="preserve">that is neither obscene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nor child pornography under</w:t>
      </w:r>
      <w:r>
        <w:t xml:space="preserve"> </w:t>
      </w:r>
      <w:r>
        <w:rPr>
          <w:i/>
        </w:rPr>
        <w:t xml:space="preserve">Ferber.</w:t>
      </w:r>
    </w:p>
    <w:p>
      <w:pPr>
        <w:pStyle w:val="Heading4"/>
      </w:pPr>
      <w:bookmarkStart w:id="78" w:name="i"/>
      <w:r>
        <w:t xml:space="preserve">I</w:t>
      </w:r>
      <w:bookmarkEnd w:id="78"/>
    </w:p>
    <w:p>
      <w:pPr>
        <w:pStyle w:val="FirstParagraph"/>
      </w:pPr>
      <w:r>
        <w:t xml:space="preserve">Before 1996,</w:t>
      </w:r>
      <w:r>
        <w:t xml:space="preserve"> </w:t>
      </w:r>
      <w:r>
        <w:t xml:space="preserve">Congress defined child pornography as</w:t>
      </w:r>
      <w:r>
        <w:t xml:space="preserve"> </w:t>
      </w:r>
      <w:r>
        <w:t xml:space="preserve">the type of depictions at issue in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images made using actual minors.</w:t>
      </w:r>
      <w:r>
        <w:t xml:space="preserve"> </w:t>
      </w:r>
      <w:r>
        <w:t xml:space="preserve">The CPPA retains that prohibition</w:t>
      </w:r>
      <w:r>
        <w:t xml:space="preserve"> </w:t>
      </w:r>
      <w:r>
        <w:t xml:space="preserve">and adds three other prohibited categories of speech, of</w:t>
      </w:r>
      <w:r>
        <w:t xml:space="preserve"> </w:t>
      </w:r>
      <w:r>
        <w:t xml:space="preserve">which the first, § 2256(8)(B), and the third, § 2256(8)(D), are at issue</w:t>
      </w:r>
      <w:r>
        <w:t xml:space="preserve"> </w:t>
      </w:r>
      <w:r>
        <w:t xml:space="preserve">in this case. Section 2256(8)(B) prohibits:</w:t>
      </w:r>
    </w:p>
    <w:p>
      <w:pPr>
        <w:pStyle w:val="BlockText"/>
      </w:pPr>
      <w:r>
        <w:t xml:space="preserve">“</w:t>
      </w:r>
      <w:r>
        <w:t xml:space="preserve">any visual depiction, including any photograph, film, video, picture, or computer or</w:t>
      </w:r>
      <w:r>
        <w:t xml:space="preserve"> </w:t>
      </w:r>
      <w:r>
        <w:t xml:space="preserve">computer-generated image or picture,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is, or appears to be, of a</w:t>
      </w:r>
      <w:r>
        <w:t xml:space="preserve"> </w:t>
      </w:r>
      <w:r>
        <w:t xml:space="preserve">minor engaging in sexually explicit conduct.</w:t>
      </w:r>
      <w:r>
        <w:t xml:space="preserve">”</w:t>
      </w:r>
    </w:p>
    <w:p>
      <w:pPr>
        <w:pStyle w:val="FirstParagraph"/>
      </w:pPr>
      <w:r>
        <w:t xml:space="preserve">The prohibition on</w:t>
      </w:r>
      <w:r>
        <w:t xml:space="preserve"> </w:t>
      </w:r>
      <w:r>
        <w:t xml:space="preserve">“</w:t>
      </w:r>
      <w:r>
        <w:t xml:space="preserve">any visual depiction</w:t>
      </w:r>
      <w:r>
        <w:t xml:space="preserve">”</w:t>
      </w:r>
      <w:r>
        <w:t xml:space="preserve"> </w:t>
      </w:r>
      <w:r>
        <w:t xml:space="preserve">does not depend at all on how the image is produced.</w:t>
      </w:r>
      <w:r>
        <w:t xml:space="preserve"> </w:t>
      </w:r>
      <w:r>
        <w:t xml:space="preserve">The section captures a range of depictions,</w:t>
      </w:r>
      <w:r>
        <w:t xml:space="preserve"> </w:t>
      </w:r>
      <w:r>
        <w:t xml:space="preserve">sometimes called</w:t>
      </w:r>
      <w:r>
        <w:t xml:space="preserve"> </w:t>
      </w:r>
      <w:r>
        <w:t xml:space="preserve">“</w:t>
      </w:r>
      <w:r>
        <w:t xml:space="preserve">virtual child pornography,</w:t>
      </w:r>
      <w:r>
        <w:t xml:space="preserve">”</w:t>
      </w:r>
      <w:r>
        <w:t xml:space="preserve"> </w:t>
      </w:r>
      <w:r>
        <w:t xml:space="preserve">which include computer-generated images,</w:t>
      </w:r>
      <w:r>
        <w:t xml:space="preserve"> </w:t>
      </w:r>
      <w:r>
        <w:t xml:space="preserve">as well as images produced by more traditional means.</w:t>
      </w:r>
      <w:r>
        <w:t xml:space="preserve"> </w:t>
      </w:r>
      <w:r>
        <w:t xml:space="preserve">For instance, the literal terms of the statute</w:t>
      </w:r>
      <w:r>
        <w:t xml:space="preserve"> </w:t>
      </w:r>
      <w:r>
        <w:t xml:space="preserve">embrace a Renaissance painting depicting a scene from classical mythology,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picture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appears to be, of a minor engaging in sexually explicit conduct.</w:t>
      </w:r>
      <w:r>
        <w:t xml:space="preserve">”</w:t>
      </w:r>
      <w:r>
        <w:t xml:space="preserve"> </w:t>
      </w:r>
      <w:r>
        <w:t xml:space="preserve">The statute also prohibits Hollywood movies,</w:t>
      </w:r>
      <w:r>
        <w:t xml:space="preserve"> </w:t>
      </w:r>
      <w:r>
        <w:t xml:space="preserve">filmed without any child actors,</w:t>
      </w:r>
      <w:r>
        <w:t xml:space="preserve"> </w:t>
      </w:r>
      <w:r>
        <w:t xml:space="preserve">if a jury believes an actor</w:t>
      </w:r>
      <w:r>
        <w:t xml:space="preserve"> </w:t>
      </w:r>
      <w:r>
        <w:t xml:space="preserve">“</w:t>
      </w:r>
      <w:r>
        <w:t xml:space="preserve">appears to be</w:t>
      </w:r>
      <w:r>
        <w:t xml:space="preserve">”</w:t>
      </w:r>
      <w:r>
        <w:t xml:space="preserve"> </w:t>
      </w:r>
      <w:r>
        <w:t xml:space="preserve">a minor engaging in</w:t>
      </w:r>
      <w:r>
        <w:t xml:space="preserve"> </w:t>
      </w:r>
      <w:r>
        <w:t xml:space="preserve">“</w:t>
      </w:r>
      <w:r>
        <w:t xml:space="preserve">actual or simulated … sexual intercourse.</w:t>
      </w:r>
      <w:r>
        <w:t xml:space="preserve">”</w:t>
      </w:r>
    </w:p>
    <w:p>
      <w:pPr>
        <w:pStyle w:val="BodyText"/>
      </w:pPr>
      <w:r>
        <w:t xml:space="preserve">These images do not involve, let alone harm,</w:t>
      </w:r>
      <w:r>
        <w:t xml:space="preserve"> </w:t>
      </w:r>
      <w:r>
        <w:t xml:space="preserve">any children in the production process;</w:t>
      </w:r>
      <w:r>
        <w:t xml:space="preserve"> </w:t>
      </w:r>
      <w:r>
        <w:t xml:space="preserve">but Congress decided the materials threaten children in other, less direct, ways.</w:t>
      </w:r>
      <w:r>
        <w:t xml:space="preserve"> </w:t>
      </w:r>
      <w:r>
        <w:t xml:space="preserve">Pedophiles might use the materials</w:t>
      </w:r>
      <w:r>
        <w:t xml:space="preserve"> </w:t>
      </w:r>
      <w:r>
        <w:t xml:space="preserve">to encourage children to participate in sexual activity.</w:t>
      </w:r>
      <w:r>
        <w:t xml:space="preserve"> </w:t>
      </w:r>
      <w:r>
        <w:t xml:space="preserve">“</w:t>
      </w:r>
      <w:r>
        <w:t xml:space="preserve">A child who is reluctant to engage in sexual activity with an adult,</w:t>
      </w:r>
      <w:r>
        <w:t xml:space="preserve"> </w:t>
      </w:r>
      <w:r>
        <w:t xml:space="preserve">or to pose for sexually explicit photographs,</w:t>
      </w:r>
      <w:r>
        <w:t xml:space="preserve"> </w:t>
      </w:r>
      <w:r>
        <w:t xml:space="preserve">can sometimes be convinced</w:t>
      </w:r>
      <w:r>
        <w:t xml:space="preserve"> </w:t>
      </w:r>
      <w:r>
        <w:t xml:space="preserve">by viewing depictions of other children</w:t>
      </w:r>
      <w:r>
        <w:t xml:space="preserve"> </w:t>
      </w:r>
      <w:r>
        <w:t xml:space="preserve">‘</w:t>
      </w:r>
      <w:r>
        <w:t xml:space="preserve">having fun</w:t>
      </w:r>
      <w:r>
        <w:t xml:space="preserve">’</w:t>
      </w:r>
      <w:r>
        <w:t xml:space="preserve"> </w:t>
      </w:r>
      <w:r>
        <w:t xml:space="preserve">participating in such activity.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Furthermore, pedophiles might</w:t>
      </w:r>
      <w:r>
        <w:t xml:space="preserve"> </w:t>
      </w:r>
      <w:r>
        <w:t xml:space="preserve">“</w:t>
      </w:r>
      <w:r>
        <w:t xml:space="preserve">whet their own sexual appetites</w:t>
      </w:r>
      <w:r>
        <w:t xml:space="preserve">”</w:t>
      </w:r>
      <w:r>
        <w:t xml:space="preserve"> </w:t>
      </w:r>
      <w:r>
        <w:t xml:space="preserve">with the pornographic images,</w:t>
      </w:r>
      <w:r>
        <w:t xml:space="preserve"> </w:t>
      </w:r>
      <w:r>
        <w:t xml:space="preserve">“</w:t>
      </w:r>
      <w:r>
        <w:t xml:space="preserve">thereby increasing the creation and distribution of child pornography</w:t>
      </w:r>
      <w:r>
        <w:t xml:space="preserve"> </w:t>
      </w:r>
      <w:r>
        <w:t xml:space="preserve">and the sexual abuse and exploitation of actual children.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Under these rationales, harm flows from the content of the images,</w:t>
      </w:r>
      <w:r>
        <w:t xml:space="preserve"> </w:t>
      </w:r>
      <w:r>
        <w:t xml:space="preserve">not from the means of their production.</w:t>
      </w:r>
    </w:p>
    <w:p>
      <w:pPr>
        <w:pStyle w:val="BodyText"/>
      </w:pPr>
      <w:r>
        <w:t xml:space="preserve">In addition, Congress identified another problem</w:t>
      </w:r>
      <w:r>
        <w:t xml:space="preserve"> </w:t>
      </w:r>
      <w:r>
        <w:t xml:space="preserve">created by computer-generated images:</w:t>
      </w:r>
      <w:r>
        <w:t xml:space="preserve"> </w:t>
      </w:r>
      <w:r>
        <w:t xml:space="preserve">Their existence can make it harder to prosecute pornographers</w:t>
      </w:r>
      <w:r>
        <w:t xml:space="preserve"> </w:t>
      </w:r>
      <w:r>
        <w:t xml:space="preserve">who do use real minors.… As imaging technology improves,</w:t>
      </w:r>
      <w:r>
        <w:t xml:space="preserve"> </w:t>
      </w:r>
      <w:r>
        <w:t xml:space="preserve">Congress found, it becomes more difficult to prove</w:t>
      </w:r>
      <w:r>
        <w:t xml:space="preserve"> </w:t>
      </w:r>
      <w:r>
        <w:t xml:space="preserve">that a particular picture was produced using actual children.</w:t>
      </w:r>
      <w:r>
        <w:t xml:space="preserve"> </w:t>
      </w:r>
      <w:r>
        <w:t xml:space="preserve">To ensure that defendants possessing child</w:t>
      </w:r>
      <w:r>
        <w:t xml:space="preserve"> </w:t>
      </w:r>
      <w:r>
        <w:t xml:space="preserve">pornography using real minors cannot evade prosecution,</w:t>
      </w:r>
      <w:r>
        <w:t xml:space="preserve"> </w:t>
      </w:r>
      <w:r>
        <w:t xml:space="preserve">Congress extended the ban to virtual child pornography.</w:t>
      </w:r>
    </w:p>
    <w:p>
      <w:pPr>
        <w:pStyle w:val="BodyText"/>
      </w:pPr>
      <w:r>
        <w:t xml:space="preserve">Section 2256(8)(C) prohibits a more common and lower tech means</w:t>
      </w:r>
      <w:r>
        <w:t xml:space="preserve"> </w:t>
      </w:r>
      <w:r>
        <w:t xml:space="preserve">of creating virtual images, known as computer morphing.</w:t>
      </w:r>
      <w:r>
        <w:t xml:space="preserve"> </w:t>
      </w:r>
      <w:r>
        <w:t xml:space="preserve">Rather than creating original images,</w:t>
      </w:r>
      <w:r>
        <w:t xml:space="preserve"> </w:t>
      </w:r>
      <w:r>
        <w:t xml:space="preserve">pornographers can alter innocent pictures of real children</w:t>
      </w:r>
      <w:r>
        <w:t xml:space="preserve"> </w:t>
      </w:r>
      <w:r>
        <w:t xml:space="preserve">so that the children appear to be engaged in sexual activity.</w:t>
      </w:r>
      <w:r>
        <w:t xml:space="preserve"> </w:t>
      </w:r>
      <w:r>
        <w:t xml:space="preserve">Although morphed images may fall within the definition of virtual child pornography,</w:t>
      </w:r>
      <w:r>
        <w:t xml:space="preserve"> </w:t>
      </w:r>
      <w:r>
        <w:t xml:space="preserve">they implicate the interests of real children</w:t>
      </w:r>
      <w:r>
        <w:t xml:space="preserve"> </w:t>
      </w:r>
      <w:r>
        <w:t xml:space="preserve">and are in that sense closer to the images in</w:t>
      </w:r>
      <w:r>
        <w:t xml:space="preserve"> </w:t>
      </w:r>
      <w:r>
        <w:rPr>
          <w:i/>
        </w:rPr>
        <w:t xml:space="preserve">Ferber.</w:t>
      </w:r>
      <w:r>
        <w:t xml:space="preserve"> </w:t>
      </w:r>
      <w:r>
        <w:t xml:space="preserve">Respondents do not challenge this provision, and we do not consider it.</w:t>
      </w:r>
    </w:p>
    <w:p>
      <w:pPr>
        <w:pStyle w:val="BodyText"/>
      </w:pPr>
      <w:r>
        <w:t xml:space="preserve">Respondents do challenge § 2256(8)(D).</w:t>
      </w:r>
      <w:r>
        <w:t xml:space="preserve"> </w:t>
      </w:r>
      <w:r>
        <w:t xml:space="preserve">Like the text of the</w:t>
      </w:r>
      <w:r>
        <w:t xml:space="preserve"> </w:t>
      </w:r>
      <w:r>
        <w:t xml:space="preserve">“</w:t>
      </w:r>
      <w:r>
        <w:t xml:space="preserve">appears to be</w:t>
      </w:r>
      <w:r>
        <w:t xml:space="preserve">”</w:t>
      </w:r>
      <w:r>
        <w:t xml:space="preserve"> </w:t>
      </w:r>
      <w:r>
        <w:t xml:space="preserve">provision,</w:t>
      </w:r>
      <w:r>
        <w:t xml:space="preserve"> </w:t>
      </w:r>
      <w:r>
        <w:t xml:space="preserve">the sweep of this provision is quite broad.</w:t>
      </w:r>
      <w:r>
        <w:t xml:space="preserve"> </w:t>
      </w:r>
      <w:r>
        <w:t xml:space="preserve">Section 2256(8)(D) defines child pornography</w:t>
      </w:r>
      <w:r>
        <w:t xml:space="preserve"> </w:t>
      </w:r>
      <w:r>
        <w:t xml:space="preserve">to include any sexually explicit image that was:</w:t>
      </w:r>
    </w:p>
    <w:p>
      <w:pPr>
        <w:pStyle w:val="BlockText"/>
      </w:pPr>
      <w:r>
        <w:t xml:space="preserve">“</w:t>
      </w:r>
      <w:r>
        <w:t xml:space="preserve">advertised, promoted, presented, described, or distributed</w:t>
      </w:r>
      <w:r>
        <w:t xml:space="preserve"> </w:t>
      </w:r>
      <w:r>
        <w:t xml:space="preserve">in such a manner that conveys the impression</w:t>
      </w:r>
      <w:r>
        <w:t xml:space="preserve">”</w:t>
      </w:r>
      <w:r>
        <w:t xml:space="preserve"> </w:t>
      </w:r>
      <w:r>
        <w:t xml:space="preserve">it depicts</w:t>
      </w:r>
      <w:r>
        <w:t xml:space="preserve"> </w:t>
      </w:r>
      <w:r>
        <w:t xml:space="preserve">“</w:t>
      </w:r>
      <w:r>
        <w:t xml:space="preserve">a minor engaging in sexually explicit conduct.</w:t>
      </w:r>
      <w:r>
        <w:t xml:space="preserve">”</w:t>
      </w:r>
    </w:p>
    <w:p>
      <w:pPr>
        <w:pStyle w:val="FirstParagraph"/>
      </w:pPr>
      <w:r>
        <w:t xml:space="preserve">One Committee Report</w:t>
      </w:r>
      <w:r>
        <w:t xml:space="preserve"> </w:t>
      </w:r>
      <w:r>
        <w:t xml:space="preserve">identified the provision as directed at sexually explicit images</w:t>
      </w:r>
      <w:r>
        <w:t xml:space="preserve"> </w:t>
      </w:r>
      <w:r>
        <w:t xml:space="preserve">pandered as child pornography.</w:t>
      </w:r>
      <w:r>
        <w:t xml:space="preserve"> </w:t>
      </w:r>
      <w:r>
        <w:t xml:space="preserve">(</w:t>
      </w:r>
      <w:r>
        <w:t xml:space="preserve">“</w:t>
      </w:r>
      <w:r>
        <w:t xml:space="preserve">This provision prevents child pornographers and pedophiles</w:t>
      </w:r>
      <w:r>
        <w:t xml:space="preserve"> </w:t>
      </w:r>
      <w:r>
        <w:t xml:space="preserve">from exploiting prurient interests in child sexuality and sexual activity</w:t>
      </w:r>
      <w:r>
        <w:t xml:space="preserve"> </w:t>
      </w:r>
      <w:r>
        <w:t xml:space="preserve">through the production or distribution of pornographic material</w:t>
      </w:r>
      <w:r>
        <w:t xml:space="preserve"> </w:t>
      </w:r>
      <w:r>
        <w:t xml:space="preserve">which is intentionally pandered as child pornography</w:t>
      </w:r>
      <w:r>
        <w:t xml:space="preserve">”</w:t>
      </w:r>
      <w:r>
        <w:t xml:space="preserve">).</w:t>
      </w:r>
      <w:r>
        <w:t xml:space="preserve"> </w:t>
      </w:r>
      <w:r>
        <w:t xml:space="preserve">The statute is not so limited in its reach, however,</w:t>
      </w:r>
      <w:r>
        <w:t xml:space="preserve"> </w:t>
      </w:r>
      <w:r>
        <w:t xml:space="preserve">as it punishes even those possessors who took no part in pandering.</w:t>
      </w:r>
      <w:r>
        <w:t xml:space="preserve"> </w:t>
      </w:r>
      <w:r>
        <w:t xml:space="preserve">Once a work has been described as child pornography,</w:t>
      </w:r>
      <w:r>
        <w:t xml:space="preserve"> </w:t>
      </w:r>
      <w:r>
        <w:t xml:space="preserve">the taint remains on the speech in the hands of subsequent possessors,</w:t>
      </w:r>
      <w:r>
        <w:t xml:space="preserve"> </w:t>
      </w:r>
      <w:r>
        <w:t xml:space="preserve">making possession unlawful</w:t>
      </w:r>
      <w:r>
        <w:t xml:space="preserve"> </w:t>
      </w:r>
      <w:r>
        <w:t xml:space="preserve">even though the content otherwise would not be objectionable.</w:t>
      </w:r>
    </w:p>
    <w:p>
      <w:pPr>
        <w:pStyle w:val="BodyText"/>
      </w:pPr>
      <w:r>
        <w:t xml:space="preserve">Fearing that the CPPA threatened the activities of its members,</w:t>
      </w:r>
      <w:r>
        <w:t xml:space="preserve"> </w:t>
      </w:r>
      <w:r>
        <w:t xml:space="preserve">respondent Free Speech Coalition and others challenged the statute</w:t>
      </w:r>
      <w:r>
        <w:t xml:space="preserve"> </w:t>
      </w:r>
      <w:r>
        <w:t xml:space="preserve">in the United States District Court for the Northern District of California.</w:t>
      </w:r>
      <w:r>
        <w:t xml:space="preserve"> </w:t>
      </w:r>
      <w:r>
        <w:t xml:space="preserve">The Coalition,</w:t>
      </w:r>
      <w:r>
        <w:t xml:space="preserve"> </w:t>
      </w:r>
      <w:r>
        <w:t xml:space="preserve">a California trade association for the adult-entertainment industry,</w:t>
      </w:r>
      <w:r>
        <w:t xml:space="preserve"> </w:t>
      </w:r>
      <w:r>
        <w:t xml:space="preserve">alleged that its members did not use minors in their sexually explicit works,</w:t>
      </w:r>
      <w:r>
        <w:t xml:space="preserve"> </w:t>
      </w:r>
      <w:r>
        <w:t xml:space="preserve">but they believed some of these materials</w:t>
      </w:r>
      <w:r>
        <w:t xml:space="preserve"> </w:t>
      </w:r>
      <w:r>
        <w:t xml:space="preserve">might fall within the CPPA’s expanded definition of child pornography.</w:t>
      </w:r>
      <w:r>
        <w:t xml:space="preserve"> </w:t>
      </w:r>
      <w:r>
        <w:t xml:space="preserve">The other respondents are Bold Type, Inc.,</w:t>
      </w:r>
      <w:r>
        <w:t xml:space="preserve"> </w:t>
      </w:r>
      <w:r>
        <w:t xml:space="preserve">the publisher of a book advocating the nudist lifestyle;</w:t>
      </w:r>
      <w:r>
        <w:t xml:space="preserve"> </w:t>
      </w:r>
      <w:r>
        <w:t xml:space="preserve">Jim Gingerich, a painter of nudes;</w:t>
      </w:r>
      <w:r>
        <w:t xml:space="preserve"> </w:t>
      </w:r>
      <w:r>
        <w:t xml:space="preserve">and Ron Raffaelli, a photographer specializing in erotic images.</w:t>
      </w:r>
      <w:r>
        <w:t xml:space="preserve"> </w:t>
      </w:r>
      <w:r>
        <w:t xml:space="preserve">Respondents alleged that the</w:t>
      </w:r>
      <w:r>
        <w:t xml:space="preserve"> </w:t>
      </w:r>
      <w:r>
        <w:t xml:space="preserve">“</w:t>
      </w:r>
      <w:r>
        <w:t xml:space="preserve">appears to be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conveys the impression</w:t>
      </w:r>
      <w:r>
        <w:t xml:space="preserve">”</w:t>
      </w:r>
      <w:r>
        <w:t xml:space="preserve"> </w:t>
      </w:r>
      <w:r>
        <w:t xml:space="preserve">provisions are overbroad and vague,</w:t>
      </w:r>
      <w:r>
        <w:t xml:space="preserve"> </w:t>
      </w:r>
      <w:r>
        <w:t xml:space="preserve">chilling them from producing works protected by the First Amendment.</w:t>
      </w:r>
      <w:r>
        <w:t xml:space="preserve"> </w:t>
      </w:r>
      <w:r>
        <w:t xml:space="preserve">The District Court disagreed and granted summary judgment to the Government.</w:t>
      </w:r>
      <w:r>
        <w:t xml:space="preserve"> </w:t>
      </w:r>
      <w:r>
        <w:t xml:space="preserve">The court dismissed the overbreadth claim because it was</w:t>
      </w:r>
      <w:r>
        <w:t xml:space="preserve"> </w:t>
      </w:r>
      <w:r>
        <w:t xml:space="preserve">“</w:t>
      </w:r>
      <w:r>
        <w:t xml:space="preserve">highly unlikely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any</w:t>
      </w:r>
      <w:r>
        <w:t xml:space="preserve"> </w:t>
      </w:r>
      <w:r>
        <w:t xml:space="preserve">“</w:t>
      </w:r>
      <w:r>
        <w:t xml:space="preserve">adaptations of sexual works like</w:t>
      </w:r>
      <w:r>
        <w:t xml:space="preserve"> </w:t>
      </w:r>
      <w:r>
        <w:t xml:space="preserve">‘</w:t>
      </w:r>
      <w:r>
        <w:t xml:space="preserve">Romeo and Juliet,</w:t>
      </w:r>
      <w:r>
        <w:t xml:space="preserve">’</w:t>
      </w:r>
      <w:r>
        <w:t xml:space="preserve"> </w:t>
      </w:r>
      <w:r>
        <w:t xml:space="preserve">. . . will be</w:t>
      </w:r>
      <w:r>
        <w:t xml:space="preserve"> </w:t>
      </w:r>
      <w:r>
        <w:t xml:space="preserve">treated as</w:t>
      </w:r>
      <w:r>
        <w:t xml:space="preserve"> </w:t>
      </w:r>
      <w:r>
        <w:t xml:space="preserve">‘</w:t>
      </w:r>
      <w:r>
        <w:t xml:space="preserve">criminal contraband.</w:t>
      </w:r>
      <w:r>
        <w:t xml:space="preserve">’</w:t>
      </w:r>
      <w:r>
        <w:t xml:space="preserve">”</w:t>
      </w:r>
    </w:p>
    <w:p>
      <w:pPr>
        <w:pStyle w:val="BodyText"/>
      </w:pPr>
      <w:r>
        <w:t xml:space="preserve">The Court of Appeals for the Ninth Circuit</w:t>
      </w:r>
      <w:r>
        <w:t xml:space="preserve"> </w:t>
      </w:r>
      <w:hyperlink r:id="rId79">
        <w:r>
          <w:rPr>
            <w:rStyle w:val="Hyperlink"/>
          </w:rPr>
          <w:t xml:space="preserve">reversed</w:t>
        </w:r>
      </w:hyperlink>
      <w:r>
        <w:t xml:space="preserve">.</w:t>
      </w:r>
      <w:r>
        <w:t xml:space="preserve"> </w:t>
      </w:r>
      <w:r>
        <w:t xml:space="preserve">The court reasoned that the Government could not prohibit speech</w:t>
      </w:r>
      <w:r>
        <w:t xml:space="preserve"> </w:t>
      </w:r>
      <w:r>
        <w:t xml:space="preserve">because of its tendency to persuade viewers to commit illegal acts.</w:t>
      </w:r>
      <w:r>
        <w:t xml:space="preserve"> </w:t>
      </w:r>
      <w:r>
        <w:t xml:space="preserve">The court held the CPPA to be substantially overbroad</w:t>
      </w:r>
      <w:r>
        <w:t xml:space="preserve"> </w:t>
      </w:r>
      <w:r>
        <w:t xml:space="preserve">because it bans materials that are neither obscene</w:t>
      </w:r>
      <w:r>
        <w:t xml:space="preserve"> </w:t>
      </w:r>
      <w:r>
        <w:t xml:space="preserve">nor produced by the exploitation of real children as in</w:t>
      </w:r>
      <w:r>
        <w:t xml:space="preserve"> </w:t>
      </w:r>
      <w:hyperlink r:id="rId77">
        <w:r>
          <w:rPr>
            <w:rStyle w:val="Hyperlink"/>
            <w:i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Ferber</w:t>
        </w:r>
      </w:hyperlink>
      <w:r>
        <w:t xml:space="preserve">.</w:t>
      </w:r>
      <w:r>
        <w:t xml:space="preserve"> </w:t>
      </w:r>
      <w:r>
        <w:t xml:space="preserve">Judge Ferguson dissented on the ground that virtual images,</w:t>
      </w:r>
      <w:r>
        <w:t xml:space="preserve"> </w:t>
      </w:r>
      <w:r>
        <w:t xml:space="preserve">like obscenity and real child pornography,</w:t>
      </w:r>
      <w:r>
        <w:t xml:space="preserve"> </w:t>
      </w:r>
      <w:r>
        <w:t xml:space="preserve">should be treated as a category of speech unprotected by the First Amendment.</w:t>
      </w:r>
      <w:r>
        <w:t xml:space="preserve"> </w:t>
      </w:r>
      <w:r>
        <w:t xml:space="preserve">The Court of Appeals voted to deny the petition for rehearing</w:t>
      </w:r>
      <w:r>
        <w:t xml:space="preserve"> </w:t>
      </w:r>
      <w:r>
        <w:t xml:space="preserve">en banc, over the dissent of three judges.</w:t>
      </w:r>
    </w:p>
    <w:p>
      <w:pPr>
        <w:pStyle w:val="BodyText"/>
      </w:pPr>
      <w:r>
        <w:t xml:space="preserve">While the Ninth Circuit found the CPPA invalid on its face, four other Courts of Appeals have sustained it.</w:t>
      </w:r>
    </w:p>
    <w:p>
      <w:pPr>
        <w:pStyle w:val="BodyText"/>
      </w:pPr>
      <w:r>
        <w:t xml:space="preserve">We granted certiorari. 531 U. S. 1124 (2001).</w:t>
      </w:r>
    </w:p>
    <w:p>
      <w:pPr>
        <w:pStyle w:val="Heading4"/>
      </w:pPr>
      <w:bookmarkStart w:id="80" w:name="ii"/>
      <w:r>
        <w:t xml:space="preserve">II</w:t>
      </w:r>
      <w:bookmarkEnd w:id="80"/>
    </w:p>
    <w:p>
      <w:pPr>
        <w:pStyle w:val="FirstParagraph"/>
      </w:pPr>
      <w:r>
        <w:t xml:space="preserve">The First Amendment commands,</w:t>
      </w:r>
      <w:r>
        <w:t xml:space="preserve"> </w:t>
      </w:r>
      <w:r>
        <w:t xml:space="preserve">“</w:t>
      </w:r>
      <w:r>
        <w:t xml:space="preserve">Congress shall make no law . . . abridging the freedom of speech.</w:t>
      </w:r>
      <w:r>
        <w:t xml:space="preserve">”</w:t>
      </w:r>
      <w:r>
        <w:t xml:space="preserve"> </w:t>
      </w:r>
      <w:r>
        <w:t xml:space="preserve">The government may violate this mandate in many ways …</w:t>
      </w:r>
      <w:r>
        <w:t xml:space="preserve"> </w:t>
      </w:r>
      <w:r>
        <w:t xml:space="preserve">but a law imposing criminal penalties on protected speech</w:t>
      </w:r>
      <w:r>
        <w:t xml:space="preserve"> </w:t>
      </w:r>
      <w:r>
        <w:t xml:space="preserve">is a stark example of speech suppression.</w:t>
      </w:r>
      <w:r>
        <w:t xml:space="preserve"> </w:t>
      </w:r>
      <w:r>
        <w:t xml:space="preserve">The CPPA’s penalties are indeed severe.</w:t>
      </w:r>
      <w:r>
        <w:t xml:space="preserve"> </w:t>
      </w:r>
      <w:r>
        <w:t xml:space="preserve">A first offender may be imprisoned for 15 years. § 2252A(b)(1).</w:t>
      </w:r>
      <w:r>
        <w:t xml:space="preserve"> </w:t>
      </w:r>
      <w:r>
        <w:t xml:space="preserve">A repeat offender faces a prison sentence of not less than 5 years</w:t>
      </w:r>
      <w:r>
        <w:t xml:space="preserve"> </w:t>
      </w:r>
      <w:r>
        <w:t xml:space="preserve">and not more than 30 years in prison.</w:t>
      </w:r>
      <w:r>
        <w:t xml:space="preserve"> </w:t>
      </w:r>
      <w:r>
        <w:rPr>
          <w:i/>
        </w:rPr>
        <w:t xml:space="preserve">Ibid.</w:t>
      </w:r>
      <w:r>
        <w:t xml:space="preserve"> </w:t>
      </w:r>
      <w:r>
        <w:t xml:space="preserve">While even minor punishments can chill protected speech,</w:t>
      </w:r>
      <w:r>
        <w:t xml:space="preserve"> </w:t>
      </w:r>
      <w:r>
        <w:t xml:space="preserve">see</w:t>
      </w:r>
      <w:r>
        <w:t xml:space="preserve"> </w:t>
      </w:r>
      <w:hyperlink r:id="rId81">
        <w:r>
          <w:rPr>
            <w:rStyle w:val="Hyperlink"/>
            <w:i/>
          </w:rPr>
          <w:t xml:space="preserve">Wooley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Maynard</w:t>
        </w:r>
      </w:hyperlink>
      <w:r>
        <w:t xml:space="preserve"> </w:t>
      </w:r>
      <w:r>
        <w:t xml:space="preserve">(US 1977),</w:t>
      </w:r>
      <w:r>
        <w:t xml:space="preserve"> </w:t>
      </w:r>
      <w:r>
        <w:t xml:space="preserve">this case provides a textbook example</w:t>
      </w:r>
      <w:r>
        <w:t xml:space="preserve"> </w:t>
      </w:r>
      <w:r>
        <w:t xml:space="preserve">of why we permit facial challenges to statutes that burden expression.</w:t>
      </w:r>
      <w:r>
        <w:t xml:space="preserve"> </w:t>
      </w:r>
      <w:r>
        <w:t xml:space="preserve">With these severe penalties in force,</w:t>
      </w:r>
      <w:r>
        <w:t xml:space="preserve"> </w:t>
      </w:r>
      <w:r>
        <w:t xml:space="preserve">few legitimate movie producers or book publishers,</w:t>
      </w:r>
      <w:r>
        <w:t xml:space="preserve"> </w:t>
      </w:r>
      <w:r>
        <w:t xml:space="preserve">or few other speakers in any capacity,</w:t>
      </w:r>
      <w:r>
        <w:t xml:space="preserve"> </w:t>
      </w:r>
      <w:r>
        <w:t xml:space="preserve">would risk distributing images in or near the uncertain reach of this law.</w:t>
      </w:r>
      <w:r>
        <w:t xml:space="preserve"> </w:t>
      </w:r>
      <w:r>
        <w:t xml:space="preserve">The Constitution gives significant protection from overbroad laws</w:t>
      </w:r>
      <w:r>
        <w:t xml:space="preserve"> </w:t>
      </w:r>
      <w:r>
        <w:t xml:space="preserve">that chill speech within the First Amendment’s vast and privileged sphere.</w:t>
      </w:r>
      <w:r>
        <w:t xml:space="preserve"> </w:t>
      </w:r>
      <w:r>
        <w:t xml:space="preserve">Under this principle,</w:t>
      </w:r>
      <w:r>
        <w:t xml:space="preserve"> </w:t>
      </w:r>
      <w:r>
        <w:t xml:space="preserve">the CPPA is unconstitutional on its face</w:t>
      </w:r>
      <w:r>
        <w:t xml:space="preserve"> </w:t>
      </w:r>
      <w:r>
        <w:t xml:space="preserve">if it prohibits a substantial amount of protected expression.</w:t>
      </w:r>
      <w:r>
        <w:t xml:space="preserve"> </w:t>
      </w:r>
      <w:r>
        <w:t xml:space="preserve">See</w:t>
      </w:r>
      <w:r>
        <w:t xml:space="preserve"> </w:t>
      </w:r>
      <w:hyperlink r:id="rId82">
        <w:r>
          <w:rPr>
            <w:rStyle w:val="Hyperlink"/>
            <w:i/>
          </w:rPr>
          <w:t xml:space="preserve">Broadrick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Oklahoma</w:t>
        </w:r>
      </w:hyperlink>
      <w:r>
        <w:t xml:space="preserve"> </w:t>
      </w:r>
      <w:r>
        <w:t xml:space="preserve">(US 1973).</w:t>
      </w:r>
    </w:p>
    <w:p>
      <w:pPr>
        <w:pStyle w:val="BodyText"/>
      </w:pPr>
      <w:r>
        <w:t xml:space="preserve">The sexual abuse of a child is a most serious crime</w:t>
      </w:r>
      <w:r>
        <w:t xml:space="preserve"> </w:t>
      </w:r>
      <w:r>
        <w:t xml:space="preserve">and an act repugnant to the moral instincts of a decent people.</w:t>
      </w:r>
      <w:r>
        <w:t xml:space="preserve"> </w:t>
      </w:r>
      <w:r>
        <w:t xml:space="preserve">In its legislative findings,</w:t>
      </w:r>
      <w:r>
        <w:t xml:space="preserve"> </w:t>
      </w:r>
      <w:r>
        <w:t xml:space="preserve">Congress recognized that there are subcultures of persons</w:t>
      </w:r>
      <w:r>
        <w:t xml:space="preserve"> </w:t>
      </w:r>
      <w:r>
        <w:t xml:space="preserve">who harbor illicit desires for children</w:t>
      </w:r>
      <w:r>
        <w:t xml:space="preserve"> </w:t>
      </w:r>
      <w:r>
        <w:t xml:space="preserve">and commit criminal acts to gratify the impulses. …</w:t>
      </w:r>
      <w:r>
        <w:t xml:space="preserve"> </w:t>
      </w:r>
      <w:r>
        <w:t xml:space="preserve">See … also U.S. Dept. of Health and Human Services, Administration on</w:t>
      </w:r>
      <w:r>
        <w:t xml:space="preserve"> </w:t>
      </w:r>
      <w:r>
        <w:t xml:space="preserve">Children, Youth and Families, Child Maltreatment 1999 (estimating that</w:t>
      </w:r>
      <w:r>
        <w:t xml:space="preserve"> </w:t>
      </w:r>
      <w:r>
        <w:t xml:space="preserve">93,000 children were victims of sexual abuse in 1999).</w:t>
      </w:r>
      <w:r>
        <w:t xml:space="preserve"> </w:t>
      </w:r>
      <w:r>
        <w:t xml:space="preserve">Congress also found that surrounding the serious offenders</w:t>
      </w:r>
      <w:r>
        <w:t xml:space="preserve"> </w:t>
      </w:r>
      <w:r>
        <w:t xml:space="preserve">are those who flirt with these impulses</w:t>
      </w:r>
      <w:r>
        <w:t xml:space="preserve"> </w:t>
      </w:r>
      <w:r>
        <w:t xml:space="preserve">and trade pictures and written accounts of sexual activity with young children.</w:t>
      </w:r>
    </w:p>
    <w:p>
      <w:pPr>
        <w:pStyle w:val="BodyText"/>
      </w:pPr>
      <w:r>
        <w:t xml:space="preserve">Congress may pass valid laws to protect children from abuse, and it has.</w:t>
      </w:r>
      <w:r>
        <w:t xml:space="preserve"> </w:t>
      </w:r>
      <w:r>
        <w:t xml:space="preserve">The prospect of crime, however, by itself</w:t>
      </w:r>
      <w:r>
        <w:t xml:space="preserve"> </w:t>
      </w:r>
      <w:r>
        <w:t xml:space="preserve">does not justify laws suppressing protected speech. See</w:t>
      </w:r>
      <w:r>
        <w:t xml:space="preserve"> </w:t>
      </w:r>
      <w:hyperlink r:id="rId83">
        <w:r>
          <w:rPr>
            <w:rStyle w:val="Hyperlink"/>
            <w:i/>
          </w:rPr>
          <w:t xml:space="preserve">Kingsley Int’l Pictures Corp.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Regents of Univ. of N. Y.</w:t>
        </w:r>
      </w:hyperlink>
      <w:r>
        <w:t xml:space="preserve"> </w:t>
      </w:r>
      <w:r>
        <w:t xml:space="preserve">(US 1959) (</w:t>
      </w:r>
      <w:r>
        <w:t xml:space="preserve">“</w:t>
      </w:r>
      <w:r>
        <w:t xml:space="preserve">Among free men, the deterrents ordinarily to be applied to prevent</w:t>
      </w:r>
      <w:r>
        <w:t xml:space="preserve"> </w:t>
      </w:r>
      <w:r>
        <w:t xml:space="preserve">crime are education and punishment for violations of the law, not</w:t>
      </w:r>
      <w:r>
        <w:t xml:space="preserve"> </w:t>
      </w:r>
      <w:r>
        <w:t xml:space="preserve">abridgment of the rights of free speech</w:t>
      </w:r>
      <w:r>
        <w:t xml:space="preserve">”</w:t>
      </w:r>
      <w:r>
        <w:t xml:space="preserve"> </w:t>
      </w:r>
      <w:r>
        <w:t xml:space="preserve">(internal quotation marks and</w:t>
      </w:r>
      <w:r>
        <w:t xml:space="preserve"> </w:t>
      </w:r>
      <w:r>
        <w:t xml:space="preserve">citation omitted)). It is also well established that speech may not be</w:t>
      </w:r>
      <w:r>
        <w:t xml:space="preserve"> </w:t>
      </w:r>
      <w:r>
        <w:t xml:space="preserve">prohibited because it concerns subjects offending our sensibilities. See</w:t>
      </w:r>
      <w:r>
        <w:t xml:space="preserve"> </w:t>
      </w:r>
      <w:hyperlink r:id="rId84">
        <w:r>
          <w:rPr>
            <w:rStyle w:val="Hyperlink"/>
            <w:i/>
          </w:rPr>
          <w:t xml:space="preserve">FCC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Pacifica Foundation</w:t>
        </w:r>
      </w:hyperlink>
      <w:r>
        <w:t xml:space="preserve"> </w:t>
      </w:r>
      <w:r>
        <w:t xml:space="preserve">(US 1978)</w:t>
      </w:r>
      <w:r>
        <w:t xml:space="preserve"> </w:t>
      </w:r>
      <w:r>
        <w:t xml:space="preserve">(</w:t>
      </w:r>
      <w:r>
        <w:t xml:space="preserve">“</w:t>
      </w:r>
      <w:r>
        <w:t xml:space="preserve">The fact that society may find speech offensive is not a sufficient</w:t>
      </w:r>
      <w:r>
        <w:t xml:space="preserve"> </w:t>
      </w:r>
      <w:r>
        <w:t xml:space="preserve">reason for suppressing it</w:t>
      </w:r>
      <w:r>
        <w:t xml:space="preserve">”</w:t>
      </w:r>
      <w:r>
        <w:t xml:space="preserve">); see also</w:t>
      </w:r>
      <w:r>
        <w:t xml:space="preserve"> </w:t>
      </w:r>
      <w:hyperlink r:id="rId85">
        <w:r>
          <w:rPr>
            <w:rStyle w:val="Hyperlink"/>
            <w:i/>
          </w:rPr>
          <w:t xml:space="preserve">Reno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American Civil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Liberties Union</w:t>
        </w:r>
      </w:hyperlink>
      <w:r>
        <w:t xml:space="preserve"> </w:t>
      </w:r>
      <w:r>
        <w:t xml:space="preserve">(US 1997)</w:t>
      </w:r>
      <w:r>
        <w:t xml:space="preserve"> </w:t>
      </w:r>
      <w:r>
        <w:t xml:space="preserve">(</w:t>
      </w:r>
      <w:r>
        <w:t xml:space="preserve">“</w:t>
      </w:r>
      <w:r>
        <w:t xml:space="preserve">In evaluating the free speech rights of adults, we have made it</w:t>
      </w:r>
      <w:r>
        <w:t xml:space="preserve"> </w:t>
      </w:r>
      <w:r>
        <w:t xml:space="preserve">perfectly clear that</w:t>
      </w:r>
      <w:r>
        <w:t xml:space="preserve"> </w:t>
      </w:r>
      <w:r>
        <w:t xml:space="preserve">‘</w:t>
      </w:r>
      <w:r>
        <w:t xml:space="preserve">sexual expression which is indecent but not</w:t>
      </w:r>
      <w:r>
        <w:t xml:space="preserve"> </w:t>
      </w:r>
      <w:r>
        <w:t xml:space="preserve">obscene is protected by the First Amendment</w:t>
      </w:r>
      <w:r>
        <w:t xml:space="preserve">’</w:t>
      </w:r>
      <w:r>
        <w:t xml:space="preserve">”</w:t>
      </w:r>
      <w:r>
        <w:t xml:space="preserve">) (quoting</w:t>
      </w:r>
      <w:r>
        <w:t xml:space="preserve"> </w:t>
      </w:r>
      <w:hyperlink r:id="rId86">
        <w:r>
          <w:rPr>
            <w:rStyle w:val="Hyperlink"/>
            <w:i/>
          </w:rPr>
          <w:t xml:space="preserve">Sable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Communications of Cal.,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FCC</w:t>
        </w:r>
      </w:hyperlink>
      <w:r>
        <w:t xml:space="preserve"> </w:t>
      </w:r>
      <w:r>
        <w:t xml:space="preserve">(US 1989);</w:t>
      </w:r>
      <w:r>
        <w:t xml:space="preserve"> </w:t>
      </w:r>
      <w:hyperlink r:id="rId87">
        <w:r>
          <w:rPr>
            <w:rStyle w:val="Hyperlink"/>
            <w:i/>
          </w:rPr>
          <w:t xml:space="preserve">Carey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Population Services Int’l</w:t>
        </w:r>
      </w:hyperlink>
      <w:r>
        <w:t xml:space="preserve"> </w:t>
      </w:r>
      <w:r>
        <w:t xml:space="preserve">(US 1977) (</w:t>
      </w:r>
      <w:r>
        <w:t xml:space="preserve">“</w:t>
      </w:r>
      <w:r>
        <w:t xml:space="preserve">The fact that protected speech may be offensive to some does not justify its suppression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As a general principle,</w:t>
      </w:r>
      <w:r>
        <w:t xml:space="preserve"> </w:t>
      </w:r>
      <w:r>
        <w:t xml:space="preserve">the First Amendment bars the government</w:t>
      </w:r>
      <w:r>
        <w:t xml:space="preserve"> </w:t>
      </w:r>
      <w:r>
        <w:t xml:space="preserve">from dictating what we see or read or speak or hear.</w:t>
      </w:r>
      <w:r>
        <w:t xml:space="preserve"> </w:t>
      </w:r>
      <w:r>
        <w:t xml:space="preserve">The freedom of speech has its limits;</w:t>
      </w:r>
      <w:r>
        <w:t xml:space="preserve"> </w:t>
      </w:r>
      <w:r>
        <w:t xml:space="preserve">it does not embrace certain categories of speech,</w:t>
      </w:r>
      <w:r>
        <w:t xml:space="preserve"> </w:t>
      </w:r>
      <w:r>
        <w:t xml:space="preserve">including defamation, incitement, obscenity, and pornography produced with real children.</w:t>
      </w:r>
      <w:r>
        <w:t xml:space="preserve"> </w:t>
      </w:r>
      <w:r>
        <w:t xml:space="preserve">See</w:t>
      </w:r>
      <w:r>
        <w:t xml:space="preserve"> </w:t>
      </w:r>
      <w:hyperlink r:id="rId88">
        <w:r>
          <w:rPr>
            <w:rStyle w:val="Hyperlink"/>
            <w:i/>
          </w:rPr>
          <w:t xml:space="preserve">Simon &amp; Schuster,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Members of N. Y.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State Crime Victims Bd.</w:t>
        </w:r>
      </w:hyperlink>
      <w:r>
        <w:t xml:space="preserve"> </w:t>
      </w:r>
      <w:r>
        <w:t xml:space="preserve">(US 1991) (Kennedy, J., concurring).</w:t>
      </w:r>
      <w:r>
        <w:t xml:space="preserve"> </w:t>
      </w:r>
      <w:r>
        <w:t xml:space="preserve">While these categories may be prohibited without violating the First Amendment,</w:t>
      </w:r>
      <w:r>
        <w:t xml:space="preserve"> </w:t>
      </w:r>
      <w:r>
        <w:t xml:space="preserve">none of them includes the speech prohibited by the CPPA.</w:t>
      </w:r>
      <w:r>
        <w:t xml:space="preserve"> </w:t>
      </w:r>
      <w:r>
        <w:t xml:space="preserve">In his dissent from the opinion of the Court of Appeals,</w:t>
      </w:r>
      <w:r>
        <w:t xml:space="preserve"> </w:t>
      </w:r>
      <w:r>
        <w:t xml:space="preserve">Judge Ferguson recognized this to be the law</w:t>
      </w:r>
      <w:r>
        <w:t xml:space="preserve"> </w:t>
      </w:r>
      <w:r>
        <w:t xml:space="preserve">and proposed that virtual child pornography should be regarded</w:t>
      </w:r>
      <w:r>
        <w:t xml:space="preserve"> </w:t>
      </w:r>
      <w:r>
        <w:t xml:space="preserve">as</w:t>
      </w:r>
      <w:r>
        <w:t xml:space="preserve"> </w:t>
      </w:r>
      <w:hyperlink r:id="rId79">
        <w:r>
          <w:rPr>
            <w:rStyle w:val="Hyperlink"/>
          </w:rPr>
          <w:t xml:space="preserve">an additional category of unprotected speech</w:t>
        </w:r>
      </w:hyperlink>
      <w:r>
        <w:t xml:space="preserve">. It would be necessary for us to take this step to uphold the statute.</w:t>
      </w:r>
    </w:p>
    <w:p>
      <w:pPr>
        <w:pStyle w:val="BodyText"/>
      </w:pPr>
      <w:r>
        <w:t xml:space="preserve">As we have noted, the CPPA is much more than a supplement</w:t>
      </w:r>
      <w:r>
        <w:t xml:space="preserve"> </w:t>
      </w:r>
      <w:r>
        <w:t xml:space="preserve">to the existing federal prohibition on obscenity.</w:t>
      </w:r>
      <w:r>
        <w:t xml:space="preserve"> </w:t>
      </w:r>
      <w:r>
        <w:t xml:space="preserve">Under</w:t>
      </w:r>
      <w:r>
        <w:t xml:space="preserve"> </w:t>
      </w:r>
      <w:hyperlink r:id="rId34">
        <w:r>
          <w:rPr>
            <w:rStyle w:val="Hyperlink"/>
            <w:i/>
          </w:rPr>
          <w:t xml:space="preserve">Miller</w:t>
        </w:r>
      </w:hyperlink>
      <w:r>
        <w:t xml:space="preserve">,</w:t>
      </w:r>
      <w:r>
        <w:t xml:space="preserve"> </w:t>
      </w:r>
      <w:r>
        <w:t xml:space="preserve">the Government must prove that the work,</w:t>
      </w:r>
      <w:r>
        <w:t xml:space="preserve"> </w:t>
      </w:r>
      <w:r>
        <w:t xml:space="preserve">taken as a whole, appeals to the prurient interest,</w:t>
      </w:r>
      <w:r>
        <w:t xml:space="preserve"> </w:t>
      </w:r>
      <w:r>
        <w:t xml:space="preserve">is patently offensive in light of community standards,</w:t>
      </w:r>
      <w:r>
        <w:t xml:space="preserve"> </w:t>
      </w:r>
      <w:r>
        <w:t xml:space="preserve">and lacks serious literary, artistic, political, or scientific value.</w:t>
      </w:r>
      <w:r>
        <w:t xml:space="preserve"> </w:t>
      </w:r>
      <w:r>
        <w:t xml:space="preserve">The CPPA, however, extends to images</w:t>
      </w:r>
      <w:r>
        <w:t xml:space="preserve"> </w:t>
      </w:r>
      <w:r>
        <w:t xml:space="preserve">that appear to depict a minor engaging in sexually explicit activity</w:t>
      </w:r>
      <w:r>
        <w:t xml:space="preserve"> </w:t>
      </w:r>
      <w:r>
        <w:t xml:space="preserve">without regard to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requirements.</w:t>
      </w:r>
      <w:r>
        <w:t xml:space="preserve"> </w:t>
      </w:r>
      <w:r>
        <w:t xml:space="preserve">The materials need not appeal to the prurient interest.</w:t>
      </w:r>
      <w:r>
        <w:t xml:space="preserve"> </w:t>
      </w:r>
      <w:r>
        <w:t xml:space="preserve">Any depiction of sexually explicit activity,</w:t>
      </w:r>
      <w:r>
        <w:t xml:space="preserve"> </w:t>
      </w:r>
      <w:r>
        <w:t xml:space="preserve">no matter how it is presented, is proscribed.</w:t>
      </w:r>
      <w:r>
        <w:t xml:space="preserve"> </w:t>
      </w:r>
      <w:r>
        <w:t xml:space="preserve">The CPPA applies to a picture in a psychology manual,</w:t>
      </w:r>
      <w:r>
        <w:t xml:space="preserve"> </w:t>
      </w:r>
      <w:r>
        <w:t xml:space="preserve">as well as a movie depicting the horrors of sexual abuse.</w:t>
      </w:r>
      <w:r>
        <w:t xml:space="preserve"> </w:t>
      </w:r>
      <w:r>
        <w:t xml:space="preserve">It is not necessary, moreover, that the image be patently offensive.</w:t>
      </w:r>
      <w:r>
        <w:t xml:space="preserve"> </w:t>
      </w:r>
      <w:r>
        <w:t xml:space="preserve">Pictures of what appear to be 17-year-olds</w:t>
      </w:r>
      <w:r>
        <w:t xml:space="preserve"> </w:t>
      </w:r>
      <w:r>
        <w:t xml:space="preserve">engaging in sexually explicit activity</w:t>
      </w:r>
      <w:r>
        <w:t xml:space="preserve"> </w:t>
      </w:r>
      <w:r>
        <w:t xml:space="preserve">do not in every case contravene community standards.</w:t>
      </w:r>
    </w:p>
    <w:p>
      <w:pPr>
        <w:pStyle w:val="BodyText"/>
      </w:pPr>
      <w:r>
        <w:t xml:space="preserve">The CPPA prohibits speech</w:t>
      </w:r>
      <w:r>
        <w:t xml:space="preserve"> </w:t>
      </w:r>
      <w:r>
        <w:t xml:space="preserve">despite its serious literary, artistic, political, or scientific value.</w:t>
      </w:r>
      <w:r>
        <w:t xml:space="preserve"> </w:t>
      </w:r>
      <w:r>
        <w:t xml:space="preserve">The statute proscribes the visual depiction of an idea—that of teenagers</w:t>
      </w:r>
      <w:r>
        <w:t xml:space="preserve"> </w:t>
      </w:r>
      <w:r>
        <w:t xml:space="preserve">engaging in sexual activity—that is a fact of modern society</w:t>
      </w:r>
      <w:r>
        <w:t xml:space="preserve"> </w:t>
      </w:r>
      <w:r>
        <w:t xml:space="preserve">and has been a theme in art and literature throughout the ages.</w:t>
      </w:r>
      <w:r>
        <w:t xml:space="preserve"> </w:t>
      </w:r>
      <w:r>
        <w:t xml:space="preserve">Under the CPPA,</w:t>
      </w:r>
      <w:r>
        <w:t xml:space="preserve"> </w:t>
      </w:r>
      <w:r>
        <w:t xml:space="preserve">images are prohibited so long as the persons appear to be under 18 years of age.</w:t>
      </w:r>
      <w:r>
        <w:t xml:space="preserve"> </w:t>
      </w:r>
      <w:r>
        <w:t xml:space="preserve">This is higher than the legal age for marriage in many States,</w:t>
      </w:r>
      <w:r>
        <w:t xml:space="preserve"> </w:t>
      </w:r>
      <w:r>
        <w:t xml:space="preserve">as well as the age at which persons may consent to sexual relations …</w:t>
      </w:r>
      <w:r>
        <w:t xml:space="preserve"> </w:t>
      </w:r>
      <w:r>
        <w:t xml:space="preserve">(48 States permit 16-year-olds to marry with parental consent) …</w:t>
      </w:r>
      <w:r>
        <w:t xml:space="preserve"> </w:t>
      </w:r>
      <w:r>
        <w:t xml:space="preserve">(in 39 States and the District of Columbia, the age</w:t>
      </w:r>
      <w:r>
        <w:t xml:space="preserve"> </w:t>
      </w:r>
      <w:r>
        <w:t xml:space="preserve">of consent is 16 or younger).</w:t>
      </w:r>
      <w:r>
        <w:t xml:space="preserve"> </w:t>
      </w:r>
      <w:r>
        <w:t xml:space="preserve">It is, of course,</w:t>
      </w:r>
      <w:r>
        <w:t xml:space="preserve"> </w:t>
      </w:r>
      <w:r>
        <w:t xml:space="preserve">undeniable that some youths engage in sexual activity before the legal age,</w:t>
      </w:r>
      <w:r>
        <w:t xml:space="preserve"> </w:t>
      </w:r>
      <w:r>
        <w:t xml:space="preserve">either on their own inclination or because they are victims of sexual</w:t>
      </w:r>
      <w:r>
        <w:t xml:space="preserve"> </w:t>
      </w:r>
      <w:r>
        <w:t xml:space="preserve">abuse.</w:t>
      </w:r>
    </w:p>
    <w:p>
      <w:pPr>
        <w:pStyle w:val="BodyText"/>
      </w:pPr>
      <w:r>
        <w:t xml:space="preserve">Both themes—teenage sexual activity and the sexual abuse of</w:t>
      </w:r>
      <w:r>
        <w:t xml:space="preserve"> </w:t>
      </w:r>
      <w:r>
        <w:t xml:space="preserve">children—have inspired countless literary works. William Shakespeare</w:t>
      </w:r>
      <w:r>
        <w:t xml:space="preserve"> </w:t>
      </w:r>
      <w:r>
        <w:t xml:space="preserve">created the most famous pair of teenage lovers, one of whom is just 13</w:t>
      </w:r>
      <w:r>
        <w:t xml:space="preserve"> </w:t>
      </w:r>
      <w:r>
        <w:t xml:space="preserve">years of age. See Romeo and Juliet, (</w:t>
      </w:r>
      <w:r>
        <w:t xml:space="preserve">“</w:t>
      </w:r>
      <w:r>
        <w:t xml:space="preserve">She hath not</w:t>
      </w:r>
      <w:r>
        <w:t xml:space="preserve"> </w:t>
      </w:r>
      <w:r>
        <w:t xml:space="preserve">seen the change of fourteen years</w:t>
      </w:r>
      <w:r>
        <w:t xml:space="preserve">”</w:t>
      </w:r>
      <w:r>
        <w:t xml:space="preserve">). In the drama, Shakespeare portrays</w:t>
      </w:r>
      <w:r>
        <w:t xml:space="preserve"> </w:t>
      </w:r>
      <w:r>
        <w:t xml:space="preserve">the relationship as something splendid and innocent, but not juvenile.</w:t>
      </w:r>
      <w:r>
        <w:t xml:space="preserve"> </w:t>
      </w:r>
      <w:r>
        <w:t xml:space="preserve">The work has inspired no less than 40 motion pictures, some of which</w:t>
      </w:r>
      <w:r>
        <w:t xml:space="preserve"> </w:t>
      </w:r>
      <w:r>
        <w:t xml:space="preserve">suggest that the teenagers consummated their relationship.</w:t>
      </w:r>
      <w:r>
        <w:t xml:space="preserve"> </w:t>
      </w:r>
      <w:r>
        <w:t xml:space="preserve">Shakespeare may not have</w:t>
      </w:r>
      <w:r>
        <w:t xml:space="preserve"> </w:t>
      </w:r>
      <w:r>
        <w:t xml:space="preserve">written sexually explicit scenes for the Elizabethan audience, but were</w:t>
      </w:r>
      <w:r>
        <w:t xml:space="preserve"> </w:t>
      </w:r>
      <w:r>
        <w:t xml:space="preserve">modern directors to adopt a less conventional approach, that fact alone</w:t>
      </w:r>
      <w:r>
        <w:t xml:space="preserve"> </w:t>
      </w:r>
      <w:r>
        <w:t xml:space="preserve">would not compel the conclusion that the work was obscene.</w:t>
      </w:r>
    </w:p>
    <w:p>
      <w:pPr>
        <w:pStyle w:val="BodyText"/>
      </w:pPr>
      <w:r>
        <w:t xml:space="preserve">Contemporary movies pursue similar themes. Last year’s Academy Awards</w:t>
      </w:r>
      <w:r>
        <w:t xml:space="preserve"> </w:t>
      </w:r>
      <w:r>
        <w:t xml:space="preserve">featured the movie,</w:t>
      </w:r>
      <w:r>
        <w:t xml:space="preserve"> </w:t>
      </w:r>
      <w:r>
        <w:rPr>
          <w:i/>
        </w:rPr>
        <w:t xml:space="preserve">Traffic</w:t>
      </w:r>
      <w:r>
        <w:t xml:space="preserve">, which was nominated for Best Picture. The film portrays a teenager, identified as a 16year-old, who becomes addicted to drugs. The viewer sees the degradation of her addiction, which in the end leads her to a filthy room to trade sex for drugs. The year before, American Beauty won the Academy Award for Best Picture. In the course of the movie, a</w:t>
      </w:r>
      <w:r>
        <w:t xml:space="preserve"> </w:t>
      </w:r>
      <w:r>
        <w:t xml:space="preserve">teenage girl engages in sexual relations with her teenage boyfriend, and</w:t>
      </w:r>
      <w:r>
        <w:t xml:space="preserve"> </w:t>
      </w:r>
      <w:r>
        <w:t xml:space="preserve">another yields herself to the gratification of a middle-aged man. The</w:t>
      </w:r>
      <w:r>
        <w:t xml:space="preserve"> </w:t>
      </w:r>
      <w:r>
        <w:t xml:space="preserve">film also contains a scene where, although the movie audience</w:t>
      </w:r>
      <w:r>
        <w:t xml:space="preserve"> </w:t>
      </w:r>
      <w:r>
        <w:t xml:space="preserve">understands the act is not taking place, one character believes he is</w:t>
      </w:r>
      <w:r>
        <w:t xml:space="preserve"> </w:t>
      </w:r>
      <w:r>
        <w:t xml:space="preserve">watching a teenage boy performing a sexual act on an older man.</w:t>
      </w:r>
    </w:p>
    <w:p>
      <w:pPr>
        <w:pStyle w:val="BodyText"/>
      </w:pPr>
      <w:r>
        <w:t xml:space="preserve">Our society, like other cultures, has empathy and enduring fascination</w:t>
      </w:r>
      <w:r>
        <w:t xml:space="preserve"> </w:t>
      </w:r>
      <w:r>
        <w:t xml:space="preserve">with the lives and destinies of the young.</w:t>
      </w:r>
      <w:r>
        <w:t xml:space="preserve"> </w:t>
      </w:r>
      <w:r>
        <w:t xml:space="preserve">Art and literature express the vital interest we all have</w:t>
      </w:r>
      <w:r>
        <w:t xml:space="preserve"> </w:t>
      </w:r>
      <w:r>
        <w:t xml:space="preserve">in the formative years we ourselves once</w:t>
      </w:r>
      <w:r>
        <w:t xml:space="preserve"> </w:t>
      </w:r>
      <w:r>
        <w:t xml:space="preserve">knew, when wounds can be so grievous, disappointment so profound, and</w:t>
      </w:r>
      <w:r>
        <w:t xml:space="preserve"> </w:t>
      </w:r>
      <w:r>
        <w:t xml:space="preserve">mistaken choices so tragic, but when moral acts and self-fulfillment are</w:t>
      </w:r>
      <w:r>
        <w:t xml:space="preserve"> </w:t>
      </w:r>
      <w:r>
        <w:t xml:space="preserve">still in reach. Whether or not the films we mention violate the CPPA,</w:t>
      </w:r>
      <w:r>
        <w:t xml:space="preserve"> </w:t>
      </w:r>
      <w:r>
        <w:t xml:space="preserve">they explore themes within the wide sweep of the statute’s prohibitions.</w:t>
      </w:r>
      <w:r>
        <w:t xml:space="preserve"> </w:t>
      </w:r>
      <w:r>
        <w:t xml:space="preserve">If these films, or hundreds of others of lesser note that explore those</w:t>
      </w:r>
      <w:r>
        <w:t xml:space="preserve"> </w:t>
      </w:r>
      <w:r>
        <w:t xml:space="preserve">subjects, contain a single graphic depiction of sexual activity within</w:t>
      </w:r>
      <w:r>
        <w:t xml:space="preserve"> </w:t>
      </w:r>
      <w:r>
        <w:t xml:space="preserve">the statutory definition, the possessor of the film would be subject to</w:t>
      </w:r>
      <w:r>
        <w:t xml:space="preserve"> </w:t>
      </w:r>
      <w:r>
        <w:t xml:space="preserve">severe punishment without inquiry into the work’s redeeming value. This</w:t>
      </w:r>
      <w:r>
        <w:t xml:space="preserve"> </w:t>
      </w:r>
      <w:r>
        <w:t xml:space="preserve">is inconsistent with an essential First Amendment rule:</w:t>
      </w:r>
      <w:r>
        <w:t xml:space="preserve"> </w:t>
      </w:r>
      <w:r>
        <w:t xml:space="preserve">The artistic merit of a work does not depend on the presence of a single explicit</w:t>
      </w:r>
      <w:r>
        <w:t xml:space="preserve"> </w:t>
      </w:r>
      <w:r>
        <w:t xml:space="preserve">scene. See</w:t>
      </w:r>
      <w:r>
        <w:t xml:space="preserve"> </w:t>
      </w:r>
      <w:hyperlink r:id="rId89">
        <w:r>
          <w:rPr>
            <w:rStyle w:val="Hyperlink"/>
            <w:i/>
          </w:rPr>
          <w:t xml:space="preserve">Book Named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“</w:t>
        </w:r>
        <w:r>
          <w:rPr>
            <w:rStyle w:val="Hyperlink"/>
            <w:i/>
          </w:rPr>
          <w:t xml:space="preserve">John Cleland’s Memoirs of a Woman of Pleasure</w:t>
        </w:r>
        <w:r>
          <w:rPr>
            <w:rStyle w:val="Hyperlink"/>
            <w:i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Attorney General of Mass.</w:t>
        </w:r>
      </w:hyperlink>
      <w:r>
        <w:t xml:space="preserve"> </w:t>
      </w:r>
      <w:r>
        <w:t xml:space="preserve">(US 1966) (plurality opinion) (</w:t>
      </w:r>
      <w:r>
        <w:t xml:space="preserve">“</w:t>
      </w:r>
      <w:r>
        <w:t xml:space="preserve">The social value of the book can neither be weighed against nor</w:t>
      </w:r>
      <w:r>
        <w:t xml:space="preserve"> </w:t>
      </w:r>
      <w:r>
        <w:t xml:space="preserve">canceled by its prurient appeal or patent offensiveness</w:t>
      </w:r>
      <w:r>
        <w:t xml:space="preserve">”</w:t>
      </w:r>
      <w:r>
        <w:t xml:space="preserve">). Under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the First Amendment requires that redeeming value be judged by</w:t>
      </w:r>
      <w:r>
        <w:t xml:space="preserve"> </w:t>
      </w:r>
      <w:r>
        <w:t xml:space="preserve">considering the work as a whole. Where the scene is part of the</w:t>
      </w:r>
      <w:r>
        <w:t xml:space="preserve"> </w:t>
      </w:r>
      <w:r>
        <w:t xml:space="preserve">narrative, the work itself does not for this reason become obscene, even</w:t>
      </w:r>
      <w:r>
        <w:t xml:space="preserve"> </w:t>
      </w:r>
      <w:r>
        <w:t xml:space="preserve">though the scene in isolation might be offensive.</w:t>
      </w:r>
    </w:p>
    <w:p>
      <w:pPr>
        <w:pStyle w:val="BodyText"/>
      </w:pPr>
      <w:r>
        <w:t xml:space="preserve">For this reason, and the others we have noted, the CPPA cannot be read</w:t>
      </w:r>
      <w:r>
        <w:t xml:space="preserve"> </w:t>
      </w:r>
      <w:r>
        <w:t xml:space="preserve">to prohibit obscenity, because it lacks the required link between its</w:t>
      </w:r>
      <w:r>
        <w:t xml:space="preserve"> </w:t>
      </w:r>
      <w:r>
        <w:t xml:space="preserve">prohibitions and the affront to community standards prohibited by the</w:t>
      </w:r>
      <w:r>
        <w:t xml:space="preserve"> </w:t>
      </w:r>
      <w:r>
        <w:t xml:space="preserve">definition of obscenity.</w:t>
      </w:r>
    </w:p>
    <w:p>
      <w:pPr>
        <w:pStyle w:val="BodyText"/>
      </w:pPr>
      <w:r>
        <w:t xml:space="preserve">The Government seeks to address this deficiency by arguing that speech</w:t>
      </w:r>
      <w:r>
        <w:t xml:space="preserve"> </w:t>
      </w:r>
      <w:r>
        <w:t xml:space="preserve">prohibited by the CPPA is virtually indistinguishable from child</w:t>
      </w:r>
      <w:r>
        <w:t xml:space="preserve"> </w:t>
      </w:r>
      <w:r>
        <w:t xml:space="preserve">pornography, which may be banned without regard to whether it depicts</w:t>
      </w:r>
      <w:r>
        <w:t xml:space="preserve"> </w:t>
      </w:r>
      <w:r>
        <w:t xml:space="preserve">works of value. See</w:t>
      </w:r>
      <w:r>
        <w:t xml:space="preserve"> </w:t>
      </w:r>
      <w:hyperlink r:id="rId77">
        <w:r>
          <w:rPr>
            <w:rStyle w:val="Hyperlink"/>
            <w:i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Ferber</w:t>
        </w:r>
      </w:hyperlink>
      <w:r>
        <w:t xml:space="preserve">.</w:t>
      </w:r>
      <w:r>
        <w:t xml:space="preserve"> </w:t>
      </w:r>
      <w:r>
        <w:t xml:space="preserve">Where the images are themselves the product of child sexual abuse,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recognized that the State had an interest in stamping it out</w:t>
      </w:r>
      <w:r>
        <w:t xml:space="preserve"> </w:t>
      </w:r>
      <w:r>
        <w:t xml:space="preserve">without regard to any judgment about its content. See also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775 (O’Connor, J., concurring) (</w:t>
      </w:r>
      <w:r>
        <w:t xml:space="preserve">“</w:t>
      </w:r>
      <w:r>
        <w:t xml:space="preserve">As drafted, New York’s statute does not attempt to suppress the communication of</w:t>
      </w:r>
      <w:r>
        <w:t xml:space="preserve"> </w:t>
      </w:r>
      <w:r>
        <w:t xml:space="preserve">particular ideas</w:t>
      </w:r>
      <w:r>
        <w:t xml:space="preserve">”</w:t>
      </w:r>
      <w:r>
        <w:t xml:space="preserve">). The production of the work, not its content, was the</w:t>
      </w:r>
      <w:r>
        <w:t xml:space="preserve"> </w:t>
      </w:r>
      <w:r>
        <w:t xml:space="preserve">target of the statute. The fact that a work contained serious literary,</w:t>
      </w:r>
      <w:r>
        <w:t xml:space="preserve"> </w:t>
      </w:r>
      <w:r>
        <w:t xml:space="preserve">artistic, or other value did not excuse the harm it caused to its child</w:t>
      </w:r>
      <w:r>
        <w:t xml:space="preserve"> </w:t>
      </w:r>
      <w:r>
        <w:t xml:space="preserve">participants. It was simply</w:t>
      </w:r>
      <w:r>
        <w:t xml:space="preserve"> </w:t>
      </w:r>
      <w:r>
        <w:t xml:space="preserve">“</w:t>
      </w:r>
      <w:r>
        <w:t xml:space="preserve">unrealistic to equate a community’s</w:t>
      </w:r>
      <w:r>
        <w:t xml:space="preserve"> </w:t>
      </w:r>
      <w:r>
        <w:t xml:space="preserve">toleration for sexually oriented materials with the permissible scope of</w:t>
      </w:r>
      <w:r>
        <w:t xml:space="preserve"> </w:t>
      </w:r>
      <w:r>
        <w:t xml:space="preserve">legislation aimed at protecting children from sexual exploitation.</w:t>
      </w:r>
      <w:r>
        <w:t xml:space="preserve">”</w:t>
      </w:r>
    </w:p>
    <w:p>
      <w:pPr>
        <w:pStyle w:val="BodyText"/>
      </w:pPr>
      <w:r>
        <w:rPr>
          <w:i/>
        </w:rPr>
        <w:t xml:space="preserve">Ferber</w:t>
      </w:r>
      <w:r>
        <w:t xml:space="preserve"> </w:t>
      </w:r>
      <w:r>
        <w:t xml:space="preserve">upheld a prohibition on the distribution and sale of child pornography,</w:t>
      </w:r>
      <w:r>
        <w:t xml:space="preserve"> </w:t>
      </w:r>
      <w:r>
        <w:t xml:space="preserve">as well as its production,</w:t>
      </w:r>
      <w:r>
        <w:t xml:space="preserve"> </w:t>
      </w:r>
      <w:r>
        <w:t xml:space="preserve">because these acts were</w:t>
      </w:r>
      <w:r>
        <w:t xml:space="preserve"> </w:t>
      </w:r>
      <w:r>
        <w:t xml:space="preserve">“</w:t>
      </w:r>
      <w:r>
        <w:t xml:space="preserve">intrinsically related</w:t>
      </w:r>
      <w:r>
        <w:t xml:space="preserve">”</w:t>
      </w:r>
      <w:r>
        <w:t xml:space="preserve"> </w:t>
      </w:r>
      <w:r>
        <w:t xml:space="preserve">to the sexual abuse of children in two ways.</w:t>
      </w:r>
      <w:r>
        <w:t xml:space="preserve"> </w:t>
      </w:r>
      <w:r>
        <w:t xml:space="preserve">First, as a permanent record of a child’s abuse,</w:t>
      </w:r>
      <w:r>
        <w:t xml:space="preserve"> </w:t>
      </w:r>
      <w:r>
        <w:t xml:space="preserve">the continued circulation itself would harm the child who had participated.</w:t>
      </w:r>
      <w:r>
        <w:t xml:space="preserve"> </w:t>
      </w:r>
      <w:r>
        <w:t xml:space="preserve">Like a defamatory statement,</w:t>
      </w:r>
      <w:r>
        <w:t xml:space="preserve"> </w:t>
      </w:r>
      <w:r>
        <w:t xml:space="preserve">each new publication of the speech</w:t>
      </w:r>
      <w:r>
        <w:t xml:space="preserve"> </w:t>
      </w:r>
      <w:r>
        <w:t xml:space="preserve">would cause new injury to the child’s reputation and emotional well-being.</w:t>
      </w:r>
      <w:r>
        <w:t xml:space="preserve"> </w:t>
      </w:r>
      <w:r>
        <w:t xml:space="preserve">Second, because the traffic in child pornography</w:t>
      </w:r>
      <w:r>
        <w:t xml:space="preserve"> </w:t>
      </w:r>
      <w:r>
        <w:t xml:space="preserve">was an economic motive for its production,</w:t>
      </w:r>
      <w:r>
        <w:t xml:space="preserve"> </w:t>
      </w:r>
      <w:r>
        <w:t xml:space="preserve">the State had an interest in closing the distribution network.</w:t>
      </w:r>
      <w:r>
        <w:t xml:space="preserve"> </w:t>
      </w:r>
      <w:r>
        <w:t xml:space="preserve">“</w:t>
      </w:r>
      <w:r>
        <w:t xml:space="preserve">The most expeditious if not the only practical method of law enforcement</w:t>
      </w:r>
      <w:r>
        <w:t xml:space="preserve"> </w:t>
      </w:r>
      <w:r>
        <w:t xml:space="preserve">may be to dry up the market for this material</w:t>
      </w:r>
      <w:r>
        <w:t xml:space="preserve"> </w:t>
      </w:r>
      <w:r>
        <w:t xml:space="preserve">by imposing severe criminal penalties</w:t>
      </w:r>
      <w:r>
        <w:t xml:space="preserve"> </w:t>
      </w:r>
      <w:r>
        <w:t xml:space="preserve">on persons selling, advertising, or otherwise promoting the product.</w:t>
      </w:r>
      <w:r>
        <w:t xml:space="preserve">”</w:t>
      </w:r>
      <w:r>
        <w:t xml:space="preserve"> </w:t>
      </w:r>
      <w:r>
        <w:t xml:space="preserve">Under either rationale, the speech had what the Court in</w:t>
      </w:r>
      <w:r>
        <w:t xml:space="preserve"> </w:t>
      </w:r>
      <w:r>
        <w:t xml:space="preserve">effect held was a proximate link to the crime from which it came.</w:t>
      </w:r>
    </w:p>
    <w:p>
      <w:pPr>
        <w:pStyle w:val="BodyText"/>
      </w:pPr>
      <w:r>
        <w:t xml:space="preserve">Later, in</w:t>
      </w:r>
      <w:r>
        <w:t xml:space="preserve"> </w:t>
      </w:r>
      <w:hyperlink r:id="rId90">
        <w:r>
          <w:rPr>
            <w:rStyle w:val="Hyperlink"/>
            <w:i/>
          </w:rPr>
          <w:t xml:space="preserve">Osborne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Ohio</w:t>
        </w:r>
      </w:hyperlink>
      <w:r>
        <w:t xml:space="preserve"> </w:t>
      </w:r>
      <w:r>
        <w:t xml:space="preserve">(US 1990),</w:t>
      </w:r>
      <w:r>
        <w:t xml:space="preserve"> </w:t>
      </w:r>
      <w:r>
        <w:t xml:space="preserve">the Court ruled that these same interests justified a ban on the</w:t>
      </w:r>
      <w:r>
        <w:t xml:space="preserve"> </w:t>
      </w:r>
      <w:r>
        <w:t xml:space="preserve">possession of pornography produced by using children.</w:t>
      </w:r>
      <w:r>
        <w:t xml:space="preserve"> </w:t>
      </w:r>
      <w:r>
        <w:t xml:space="preserve">“</w:t>
      </w:r>
      <w:r>
        <w:t xml:space="preserve">Given the</w:t>
      </w:r>
      <w:r>
        <w:t xml:space="preserve"> </w:t>
      </w:r>
      <w:r>
        <w:t xml:space="preserve">importance of the State’s interest in protecting the victims of child</w:t>
      </w:r>
      <w:r>
        <w:t xml:space="preserve"> </w:t>
      </w:r>
      <w:r>
        <w:t xml:space="preserve">pornography,</w:t>
      </w:r>
      <w:r>
        <w:t xml:space="preserve">”</w:t>
      </w:r>
      <w:r>
        <w:t xml:space="preserve"> </w:t>
      </w:r>
      <w:r>
        <w:t xml:space="preserve">the State was justified in</w:t>
      </w:r>
      <w:r>
        <w:t xml:space="preserve"> </w:t>
      </w:r>
      <w:r>
        <w:t xml:space="preserve">“</w:t>
      </w:r>
      <w:r>
        <w:t xml:space="preserve">attempting to stamp out this</w:t>
      </w:r>
      <w:r>
        <w:t xml:space="preserve"> </w:t>
      </w:r>
      <w:r>
        <w:t xml:space="preserve">vice at all levels in the distribution chain.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110.</w:t>
      </w:r>
      <w:r>
        <w:t xml:space="preserve"> </w:t>
      </w:r>
      <w:r>
        <w:rPr>
          <w:i/>
        </w:rPr>
        <w:t xml:space="preserve">Osborne</w:t>
      </w:r>
      <w:r>
        <w:t xml:space="preserve"> </w:t>
      </w:r>
      <w:r>
        <w:t xml:space="preserve">also noted the State’s interest in preventing child pornography from</w:t>
      </w:r>
      <w:r>
        <w:t xml:space="preserve"> </w:t>
      </w:r>
      <w:r>
        <w:t xml:space="preserve">being used as an aid in the solicitation of minors.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111. The</w:t>
      </w:r>
      <w:r>
        <w:t xml:space="preserve"> </w:t>
      </w:r>
      <w:r>
        <w:t xml:space="preserve">Court, however, anchored its holding in the concern for the</w:t>
      </w:r>
      <w:r>
        <w:t xml:space="preserve"> </w:t>
      </w:r>
      <w:r>
        <w:t xml:space="preserve">participants, those whom it called the</w:t>
      </w:r>
      <w:r>
        <w:t xml:space="preserve"> </w:t>
      </w:r>
      <w:r>
        <w:t xml:space="preserve">“</w:t>
      </w:r>
      <w:r>
        <w:t xml:space="preserve">victims of child pornography.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110. It did not suggest that, absent this concern, other</w:t>
      </w:r>
      <w:r>
        <w:t xml:space="preserve"> </w:t>
      </w:r>
      <w:r>
        <w:t xml:space="preserve">governmental interests would suffice. See</w:t>
      </w:r>
      <w:r>
        <w:t xml:space="preserve"> </w:t>
      </w:r>
      <w:r>
        <w:rPr>
          <w:i/>
        </w:rPr>
        <w:t xml:space="preserve">infra,</w:t>
      </w:r>
      <w:r>
        <w:t xml:space="preserve"> </w:t>
      </w:r>
      <w:r>
        <w:t xml:space="preserve">at 251-253.</w:t>
      </w:r>
    </w:p>
    <w:p>
      <w:pPr>
        <w:pStyle w:val="BodyText"/>
      </w:pPr>
      <w:r>
        <w:t xml:space="preserve">In contrast to the speech in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speech that itself is the record of sexual abuse,</w:t>
      </w:r>
      <w:r>
        <w:t xml:space="preserve"> </w:t>
      </w:r>
      <w:r>
        <w:t xml:space="preserve">the CPPA prohibits speech that records no crime and creates no victims by its production.</w:t>
      </w:r>
      <w:r>
        <w:t xml:space="preserve"> </w:t>
      </w:r>
      <w:r>
        <w:t xml:space="preserve">Virtual child pornography is not</w:t>
      </w:r>
      <w:r>
        <w:t xml:space="preserve"> </w:t>
      </w:r>
      <w:r>
        <w:t xml:space="preserve">“</w:t>
      </w:r>
      <w:r>
        <w:t xml:space="preserve">intrinsically related</w:t>
      </w:r>
      <w:r>
        <w:t xml:space="preserve">”</w:t>
      </w:r>
      <w:r>
        <w:t xml:space="preserve"> </w:t>
      </w:r>
      <w:r>
        <w:t xml:space="preserve">to the sexual abuse of children, as were the materials in</w:t>
      </w:r>
      <w:r>
        <w:t xml:space="preserve"> </w:t>
      </w:r>
      <w:r>
        <w:rPr>
          <w:i/>
        </w:rPr>
        <w:t xml:space="preserve">Ferber.</w:t>
      </w:r>
      <w:r>
        <w:t xml:space="preserve"> </w:t>
      </w:r>
      <w:r>
        <w:t xml:space="preserve">While the Government asserts that the images</w:t>
      </w:r>
      <w:r>
        <w:t xml:space="preserve"> </w:t>
      </w:r>
      <w:r>
        <w:t xml:space="preserve">can lead to actual instances of child abuse …</w:t>
      </w:r>
      <w:r>
        <w:t xml:space="preserve"> </w:t>
      </w:r>
      <w:r>
        <w:t xml:space="preserve">the causal link is contingent and indirect.</w:t>
      </w:r>
      <w:r>
        <w:t xml:space="preserve"> </w:t>
      </w:r>
      <w:r>
        <w:t xml:space="preserve">The harm does not necessarily follow from the speech,</w:t>
      </w:r>
      <w:r>
        <w:t xml:space="preserve"> </w:t>
      </w:r>
      <w:r>
        <w:t xml:space="preserve">but depends upon some unquantified potential for subsequent criminal acts.</w:t>
      </w:r>
    </w:p>
    <w:p>
      <w:pPr>
        <w:pStyle w:val="BodyText"/>
      </w:pPr>
      <w:r>
        <w:t xml:space="preserve">The Government says these indirect harms are sufficient</w:t>
      </w:r>
      <w:r>
        <w:t xml:space="preserve"> </w:t>
      </w:r>
      <w:r>
        <w:t xml:space="preserve">because, as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acknowledged,</w:t>
      </w:r>
      <w:r>
        <w:t xml:space="preserve"> </w:t>
      </w:r>
      <w:r>
        <w:t xml:space="preserve">child pornography rarely can be valuable speech.</w:t>
      </w:r>
      <w:r>
        <w:t xml:space="preserve"> </w:t>
      </w:r>
      <w:r>
        <w:t xml:space="preserve">See</w:t>
      </w:r>
      <w:r>
        <w:t xml:space="preserve"> </w:t>
      </w:r>
      <w:hyperlink r:id="rId77">
        <w:r>
          <w:rPr>
            <w:rStyle w:val="Hyperlink"/>
          </w:rPr>
          <w:t xml:space="preserve">458 U. S., at 762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The value of permitting live performances and photographic</w:t>
      </w:r>
      <w:r>
        <w:t xml:space="preserve"> </w:t>
      </w:r>
      <w:r>
        <w:t xml:space="preserve">reproductions of children engaged in lewd sexual conduct is exceedingly</w:t>
      </w:r>
      <w:r>
        <w:t xml:space="preserve"> </w:t>
      </w:r>
      <w:r>
        <w:t xml:space="preserve">modest, if not</w:t>
      </w:r>
      <w:r>
        <w:t xml:space="preserve"> </w:t>
      </w:r>
      <w:r>
        <w:rPr>
          <w:i/>
        </w:rPr>
        <w:t xml:space="preserve">de minimis</w:t>
      </w:r>
      <w:r>
        <w:t xml:space="preserve">”</w:t>
      </w:r>
      <w:r>
        <w:t xml:space="preserve">). This argument, however, suffers from two</w:t>
      </w:r>
      <w:r>
        <w:t xml:space="preserve"> </w:t>
      </w:r>
      <w:r>
        <w:t xml:space="preserve">flaws. First,</w:t>
      </w:r>
      <w:r>
        <w:t xml:space="preserve"> </w:t>
      </w:r>
      <w:r>
        <w:rPr>
          <w:i/>
        </w:rPr>
        <w:t xml:space="preserve">Ferber’s</w:t>
      </w:r>
      <w:r>
        <w:t xml:space="preserve"> </w:t>
      </w:r>
      <w:r>
        <w:t xml:space="preserve">judgment about child pornography was</w:t>
      </w:r>
      <w:r>
        <w:t xml:space="preserve"> </w:t>
      </w:r>
      <w:r>
        <w:t xml:space="preserve">based upon how it was made, not on what it communicated. The case</w:t>
      </w:r>
      <w:r>
        <w:t xml:space="preserve"> </w:t>
      </w:r>
      <w:r>
        <w:t xml:space="preserve">reaffirmed that where the speech is neither obscene nor the product of</w:t>
      </w:r>
      <w:r>
        <w:t xml:space="preserve"> </w:t>
      </w:r>
      <w:r>
        <w:t xml:space="preserve">sexual abuse, it does not fall outside the protection of the First</w:t>
      </w:r>
      <w:r>
        <w:t xml:space="preserve"> </w:t>
      </w:r>
      <w:r>
        <w:t xml:space="preserve">Amendment. See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764-765 (</w:t>
      </w:r>
      <w:r>
        <w:t xml:space="preserve">“</w:t>
      </w:r>
      <w:r>
        <w:t xml:space="preserve">[T]he distribution of descriptions or</w:t>
      </w:r>
      <w:r>
        <w:t xml:space="preserve"> </w:t>
      </w:r>
      <w:r>
        <w:t xml:space="preserve">other depictions of sexual conduct, not otherwise obscene, which do not</w:t>
      </w:r>
      <w:r>
        <w:t xml:space="preserve"> </w:t>
      </w:r>
      <w:r>
        <w:t xml:space="preserve">involve live performance or photographic or other visual reproduction of</w:t>
      </w:r>
      <w:r>
        <w:t xml:space="preserve"> </w:t>
      </w:r>
      <w:r>
        <w:t xml:space="preserve">live performances, retains First Amendment protection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The second flaw in the Government’s position is that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did not</w:t>
      </w:r>
      <w:r>
        <w:t xml:space="preserve"> </w:t>
      </w:r>
      <w:r>
        <w:t xml:space="preserve">hold that child pornography is by definition without value. On the</w:t>
      </w:r>
      <w:r>
        <w:t xml:space="preserve"> </w:t>
      </w:r>
      <w:r>
        <w:t xml:space="preserve">contrary, the Court recognized some works in this category might have</w:t>
      </w:r>
      <w:r>
        <w:t xml:space="preserve"> </w:t>
      </w:r>
      <w:r>
        <w:t xml:space="preserve">significant value, see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761, but relied on virtual images—the</w:t>
      </w:r>
      <w:r>
        <w:t xml:space="preserve"> </w:t>
      </w:r>
      <w:r>
        <w:t xml:space="preserve">very images prohibited by the CPPA—as an alternative and permissible</w:t>
      </w:r>
      <w:r>
        <w:t xml:space="preserve"> </w:t>
      </w:r>
      <w:r>
        <w:t xml:space="preserve">means of expression:</w:t>
      </w:r>
      <w:r>
        <w:t xml:space="preserve"> </w:t>
      </w:r>
      <w:r>
        <w:t xml:space="preserve">“</w:t>
      </w:r>
      <w:hyperlink w:anchor="i">
        <w:r>
          <w:rPr>
            <w:rStyle w:val="Hyperlink"/>
          </w:rPr>
          <w:t xml:space="preserve">I</w:t>
        </w:r>
      </w:hyperlink>
      <w:r>
        <w:t xml:space="preserve">f it were necessary for literary or artistic</w:t>
      </w:r>
      <w:r>
        <w:t xml:space="preserve"> </w:t>
      </w:r>
      <w:r>
        <w:t xml:space="preserve">value, a person over the statutory age who perhaps looked younger could</w:t>
      </w:r>
      <w:r>
        <w:t xml:space="preserve"> </w:t>
      </w:r>
      <w:r>
        <w:t xml:space="preserve">be utilized. Simulation outside of the prohibition of the statute could</w:t>
      </w:r>
      <w:r>
        <w:t xml:space="preserve"> </w:t>
      </w:r>
      <w:r>
        <w:t xml:space="preserve">provide another alternative.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763.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then, not only</w:t>
      </w:r>
      <w:r>
        <w:t xml:space="preserve"> </w:t>
      </w:r>
      <w:r>
        <w:t xml:space="preserve">referred to the distinction between actual and virtual child</w:t>
      </w:r>
      <w:r>
        <w:t xml:space="preserve"> </w:t>
      </w:r>
      <w:r>
        <w:t xml:space="preserve">pornography, it relied on it as a reason supporting its holding.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provides no support for a statute that eliminates the</w:t>
      </w:r>
      <w:r>
        <w:t xml:space="preserve"> </w:t>
      </w:r>
      <w:r>
        <w:t xml:space="preserve">distinction and makes the alternative mode criminal as well.</w:t>
      </w:r>
    </w:p>
    <w:p>
      <w:pPr>
        <w:pStyle w:val="Heading4"/>
      </w:pPr>
      <w:bookmarkStart w:id="91" w:name="iii"/>
      <w:r>
        <w:t xml:space="preserve">III</w:t>
      </w:r>
      <w:bookmarkEnd w:id="91"/>
    </w:p>
    <w:p>
      <w:pPr>
        <w:pStyle w:val="FirstParagraph"/>
      </w:pPr>
      <w:r>
        <w:t xml:space="preserve">The CPPA, for reasons we have explored, is inconsistent with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and finds no support in</w:t>
      </w:r>
      <w:r>
        <w:t xml:space="preserve"> </w:t>
      </w:r>
      <w:r>
        <w:rPr>
          <w:i/>
        </w:rPr>
        <w:t xml:space="preserve">Ferber.</w:t>
      </w:r>
      <w:r>
        <w:t xml:space="preserve"> </w:t>
      </w:r>
      <w:r>
        <w:t xml:space="preserve">The Government seeks to justify its prohibitions in other ways.</w:t>
      </w:r>
      <w:r>
        <w:t xml:space="preserve"> </w:t>
      </w:r>
      <w:r>
        <w:t xml:space="preserve">It argues that the CPPA is necessary</w:t>
      </w:r>
      <w:r>
        <w:t xml:space="preserve"> </w:t>
      </w:r>
      <w:r>
        <w:t xml:space="preserve">because pedophiles may use virtual child pornography to seduce children.</w:t>
      </w:r>
      <w:r>
        <w:t xml:space="preserve"> </w:t>
      </w:r>
      <w:r>
        <w:t xml:space="preserve">There are many things innocent in themselves, however,</w:t>
      </w:r>
      <w:r>
        <w:t xml:space="preserve"> </w:t>
      </w:r>
      <w:r>
        <w:t xml:space="preserve">such as cartoons, video games, and candy,</w:t>
      </w:r>
      <w:r>
        <w:t xml:space="preserve"> </w:t>
      </w:r>
      <w:r>
        <w:t xml:space="preserve">that might be used for immoral purposes,</w:t>
      </w:r>
      <w:r>
        <w:t xml:space="preserve"> </w:t>
      </w:r>
      <w:r>
        <w:t xml:space="preserve">yet we would not expect those to be prohibited</w:t>
      </w:r>
      <w:r>
        <w:t xml:space="preserve"> </w:t>
      </w:r>
      <w:r>
        <w:t xml:space="preserve">because they can be misused.</w:t>
      </w:r>
      <w:r>
        <w:t xml:space="preserve"> </w:t>
      </w:r>
      <w:r>
        <w:t xml:space="preserve">The Government, of course, may punish adults who provide unsuitable</w:t>
      </w:r>
      <w:r>
        <w:t xml:space="preserve"> </w:t>
      </w:r>
      <w:r>
        <w:t xml:space="preserve">materials to children, see</w:t>
      </w:r>
      <w:r>
        <w:t xml:space="preserve"> </w:t>
      </w:r>
      <w:hyperlink r:id="rId92">
        <w:r>
          <w:rPr>
            <w:rStyle w:val="Hyperlink"/>
            <w:i/>
          </w:rPr>
          <w:t xml:space="preserve">Ginsberg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New York</w:t>
        </w:r>
      </w:hyperlink>
      <w:r>
        <w:t xml:space="preserve"> </w:t>
      </w:r>
      <w:r>
        <w:t xml:space="preserve">(US 1968),</w:t>
      </w:r>
      <w:r>
        <w:t xml:space="preserve"> </w:t>
      </w:r>
      <w:r>
        <w:t xml:space="preserve">and it may enforce criminal penalties for unlawful solicitation.</w:t>
      </w:r>
      <w:r>
        <w:t xml:space="preserve"> </w:t>
      </w:r>
      <w:r>
        <w:t xml:space="preserve">The precedents establish, however,</w:t>
      </w:r>
      <w:r>
        <w:t xml:space="preserve"> </w:t>
      </w:r>
      <w:r>
        <w:t xml:space="preserve">that speech within the rights of adults to hear</w:t>
      </w:r>
      <w:r>
        <w:t xml:space="preserve"> </w:t>
      </w:r>
      <w:r>
        <w:t xml:space="preserve">may not be silenced completely in an attempt to shield children</w:t>
      </w:r>
      <w:r>
        <w:t xml:space="preserve"> </w:t>
      </w:r>
      <w:r>
        <w:t xml:space="preserve">from it. See</w:t>
      </w:r>
      <w:r>
        <w:t xml:space="preserve"> </w:t>
      </w:r>
      <w:hyperlink r:id="rId86">
        <w:r>
          <w:rPr>
            <w:rStyle w:val="Hyperlink"/>
            <w:i/>
          </w:rPr>
          <w:t xml:space="preserve">Sable Communications</w:t>
        </w:r>
      </w:hyperlink>
      <w:r>
        <w:t xml:space="preserve">.</w:t>
      </w:r>
      <w:r>
        <w:t xml:space="preserve"> </w:t>
      </w:r>
      <w:r>
        <w:t xml:space="preserve">In</w:t>
      </w:r>
      <w:r>
        <w:t xml:space="preserve"> </w:t>
      </w:r>
      <w:hyperlink r:id="rId47">
        <w:r>
          <w:rPr>
            <w:rStyle w:val="Hyperlink"/>
            <w:i/>
          </w:rPr>
          <w:t xml:space="preserve">Butler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Michigan</w:t>
        </w:r>
      </w:hyperlink>
      <w:r>
        <w:t xml:space="preserve"> </w:t>
      </w:r>
      <w:r>
        <w:t xml:space="preserve">(US 1957),</w:t>
      </w:r>
      <w:r>
        <w:t xml:space="preserve"> </w:t>
      </w:r>
      <w:r>
        <w:t xml:space="preserve">the Court invalidated a statute prohibiting distribution of an indecent</w:t>
      </w:r>
      <w:r>
        <w:t xml:space="preserve"> </w:t>
      </w:r>
      <w:r>
        <w:t xml:space="preserve">publication because of its tendency to</w:t>
      </w:r>
      <w:r>
        <w:t xml:space="preserve"> </w:t>
      </w:r>
      <w:r>
        <w:t xml:space="preserve">“</w:t>
      </w:r>
      <w:r>
        <w:t xml:space="preserve">‘</w:t>
      </w:r>
      <w:r>
        <w:t xml:space="preserve">incite minors to violent or</w:t>
      </w:r>
      <w:r>
        <w:t xml:space="preserve"> </w:t>
      </w:r>
      <w:r>
        <w:t xml:space="preserve">depraved or immoral acts.</w:t>
      </w:r>
      <w:r>
        <w:t xml:space="preserve">’</w:t>
      </w:r>
      <w:r>
        <w:t xml:space="preserve">”</w:t>
      </w:r>
      <w:r>
        <w:t xml:space="preserve"> </w:t>
      </w:r>
      <w:r>
        <w:t xml:space="preserve">A unanimous Court agreed upon the important</w:t>
      </w:r>
      <w:r>
        <w:t xml:space="preserve"> </w:t>
      </w:r>
      <w:r>
        <w:t xml:space="preserve">First Amendment principle that the State could not</w:t>
      </w:r>
      <w:r>
        <w:t xml:space="preserve"> </w:t>
      </w:r>
      <w:r>
        <w:t xml:space="preserve">“</w:t>
      </w:r>
      <w:r>
        <w:t xml:space="preserve">reduce the adult</w:t>
      </w:r>
      <w:r>
        <w:t xml:space="preserve"> </w:t>
      </w:r>
      <w:r>
        <w:t xml:space="preserve">population . . . to reading only what is fit for children.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</w:t>
      </w:r>
      <w:r>
        <w:t xml:space="preserve"> </w:t>
      </w:r>
      <w:r>
        <w:t xml:space="preserve">383. We have reaffirmed this holding. See</w:t>
      </w:r>
      <w:r>
        <w:t xml:space="preserve"> </w:t>
      </w:r>
      <w:hyperlink r:id="rId93">
        <w:r>
          <w:rPr>
            <w:rStyle w:val="Hyperlink"/>
            <w:i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Playboy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Entertainment Group, Inc.</w:t>
        </w:r>
      </w:hyperlink>
      <w:r>
        <w:t xml:space="preserve"> </w:t>
      </w:r>
      <w:r>
        <w:t xml:space="preserve">(US 2000)</w:t>
      </w:r>
      <w:r>
        <w:t xml:space="preserve"> </w:t>
      </w:r>
      <w:r>
        <w:t xml:space="preserve">(</w:t>
      </w:r>
      <w:r>
        <w:t xml:space="preserve">“</w:t>
      </w:r>
      <w:r>
        <w:t xml:space="preserve">The objective of shielding children does not suffice to support a</w:t>
      </w:r>
      <w:r>
        <w:t xml:space="preserve"> </w:t>
      </w:r>
      <w:r>
        <w:t xml:space="preserve">blanket ban if the protection can be accomplished by a less restrictive</w:t>
      </w:r>
      <w:r>
        <w:t xml:space="preserve"> </w:t>
      </w:r>
      <w:r>
        <w:t xml:space="preserve">alternative</w:t>
      </w:r>
      <w:r>
        <w:t xml:space="preserve">”</w:t>
      </w:r>
      <w:r>
        <w:t xml:space="preserve">);</w:t>
      </w:r>
      <w:r>
        <w:t xml:space="preserve"> </w:t>
      </w:r>
      <w:hyperlink r:id="rId85">
        <w:r>
          <w:rPr>
            <w:rStyle w:val="Hyperlink"/>
            <w:i/>
          </w:rPr>
          <w:t xml:space="preserve">Reno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American Civil Liberties Union</w:t>
        </w:r>
      </w:hyperlink>
      <w:r>
        <w:t xml:space="preserve"> </w:t>
      </w:r>
      <w:r>
        <w:t xml:space="preserve">(The</w:t>
      </w:r>
      <w:r>
        <w:t xml:space="preserve"> </w:t>
      </w:r>
      <w:r>
        <w:t xml:space="preserve">“</w:t>
      </w:r>
      <w:r>
        <w:t xml:space="preserve">governmental interest in protecting children from harmful</w:t>
      </w:r>
      <w:r>
        <w:t xml:space="preserve"> </w:t>
      </w:r>
      <w:r>
        <w:t xml:space="preserve">materials . . . does not justify an unnecessarily broad suppression of</w:t>
      </w:r>
      <w:r>
        <w:t xml:space="preserve"> </w:t>
      </w:r>
      <w:r>
        <w:t xml:space="preserve">speech addressed to adults</w:t>
      </w:r>
      <w:r>
        <w:t xml:space="preserve">”</w:t>
      </w:r>
      <w:r>
        <w:t xml:space="preserve">);</w:t>
      </w:r>
      <w:r>
        <w:t xml:space="preserve"> </w:t>
      </w:r>
      <w:hyperlink r:id="rId86">
        <w:r>
          <w:rPr>
            <w:rStyle w:val="Hyperlink"/>
            <w:i/>
          </w:rPr>
          <w:t xml:space="preserve">Sable Communications</w:t>
        </w:r>
      </w:hyperlink>
      <w:r>
        <w:t xml:space="preserve"> </w:t>
      </w:r>
      <w:r>
        <w:t xml:space="preserve">(striking down a ban on</w:t>
      </w:r>
      <w:r>
        <w:t xml:space="preserve"> </w:t>
      </w:r>
      <w:r>
        <w:t xml:space="preserve">“</w:t>
      </w:r>
      <w:r>
        <w:t xml:space="preserve">dial-a-porn</w:t>
      </w:r>
      <w:r>
        <w:t xml:space="preserve">”</w:t>
      </w:r>
      <w:r>
        <w:t xml:space="preserve"> </w:t>
      </w:r>
      <w:r>
        <w:t xml:space="preserve">messages that had</w:t>
      </w:r>
      <w:r>
        <w:t xml:space="preserve"> </w:t>
      </w:r>
      <w:r>
        <w:t xml:space="preserve">“</w:t>
      </w:r>
      <w:r>
        <w:t xml:space="preserve">the invalid</w:t>
      </w:r>
      <w:r>
        <w:t xml:space="preserve"> </w:t>
      </w:r>
      <w:r>
        <w:t xml:space="preserve">effect of limiting the content of adult telephone conversations to that</w:t>
      </w:r>
      <w:r>
        <w:t xml:space="preserve"> </w:t>
      </w:r>
      <w:r>
        <w:t xml:space="preserve">which is suitable for children to hear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Here, the Government wants to keep speech from children not to protect</w:t>
      </w:r>
      <w:r>
        <w:t xml:space="preserve"> </w:t>
      </w:r>
      <w:r>
        <w:t xml:space="preserve">them from its content but to protect them from those who would commit</w:t>
      </w:r>
      <w:r>
        <w:t xml:space="preserve"> </w:t>
      </w:r>
      <w:r>
        <w:t xml:space="preserve">other crimes. The principle, however, remains the same: The Government</w:t>
      </w:r>
      <w:r>
        <w:t xml:space="preserve"> </w:t>
      </w:r>
      <w:r>
        <w:t xml:space="preserve">cannot ban speech fit for adults simply because it may fall into the</w:t>
      </w:r>
      <w:r>
        <w:t xml:space="preserve"> </w:t>
      </w:r>
      <w:r>
        <w:t xml:space="preserve">hands of children. The evil in question depends upon the actor’s</w:t>
      </w:r>
      <w:r>
        <w:t xml:space="preserve"> </w:t>
      </w:r>
      <w:r>
        <w:t xml:space="preserve">unlawful conduct, conduct defined as criminal quite apart from any link</w:t>
      </w:r>
      <w:r>
        <w:t xml:space="preserve"> </w:t>
      </w:r>
      <w:r>
        <w:t xml:space="preserve">to the speech in question. This establishes that the speech ban is not</w:t>
      </w:r>
      <w:r>
        <w:t xml:space="preserve"> </w:t>
      </w:r>
      <w:r>
        <w:t xml:space="preserve">narrowly drawn. The objective is to prohibit illegal conduct, but this</w:t>
      </w:r>
      <w:r>
        <w:t xml:space="preserve"> </w:t>
      </w:r>
      <w:r>
        <w:t xml:space="preserve">restriction goes well beyond that interest by restricting the</w:t>
      </w:r>
      <w:r>
        <w:t xml:space="preserve"> </w:t>
      </w:r>
      <w:r>
        <w:t xml:space="preserve">speech available to law-abiding adults.</w:t>
      </w:r>
    </w:p>
    <w:p>
      <w:pPr>
        <w:pStyle w:val="BodyText"/>
      </w:pPr>
      <w:r>
        <w:t xml:space="preserve">The Government submits further that virtual child pornography whets the</w:t>
      </w:r>
      <w:r>
        <w:t xml:space="preserve"> </w:t>
      </w:r>
      <w:r>
        <w:t xml:space="preserve">appetites of pedophiles and encourages them to engage in illegal</w:t>
      </w:r>
      <w:r>
        <w:t xml:space="preserve"> </w:t>
      </w:r>
      <w:r>
        <w:t xml:space="preserve">conduct. This rationale cannot sustain the provision in question. The</w:t>
      </w:r>
      <w:r>
        <w:t xml:space="preserve"> </w:t>
      </w:r>
      <w:r>
        <w:t xml:space="preserve">mere tendency of speech to encourage unlawful acts is not a sufficient</w:t>
      </w:r>
      <w:r>
        <w:t xml:space="preserve"> </w:t>
      </w:r>
      <w:r>
        <w:t xml:space="preserve">reason for banning it. The government</w:t>
      </w:r>
      <w:r>
        <w:t xml:space="preserve"> </w:t>
      </w:r>
      <w:r>
        <w:t xml:space="preserve">“</w:t>
      </w:r>
      <w:r>
        <w:t xml:space="preserve">cannot constitutionally premise</w:t>
      </w:r>
      <w:r>
        <w:t xml:space="preserve"> </w:t>
      </w:r>
      <w:r>
        <w:t xml:space="preserve">legislation on the desirability of controlling a person’s private</w:t>
      </w:r>
      <w:r>
        <w:t xml:space="preserve"> </w:t>
      </w:r>
      <w:r>
        <w:t xml:space="preserve">thoughts.</w:t>
      </w:r>
      <w:r>
        <w:t xml:space="preserve">”</w:t>
      </w:r>
      <w:r>
        <w:t xml:space="preserve"> </w:t>
      </w:r>
      <w:hyperlink r:id="rId94">
        <w:r>
          <w:rPr>
            <w:rStyle w:val="Hyperlink"/>
            <w:i/>
          </w:rPr>
          <w:t xml:space="preserve">Stanley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Georgia</w:t>
        </w:r>
      </w:hyperlink>
      <w:r>
        <w:t xml:space="preserve"> </w:t>
      </w:r>
      <w:r>
        <w:t xml:space="preserve">(US 1969).</w:t>
      </w:r>
      <w:r>
        <w:t xml:space="preserve"> </w:t>
      </w:r>
      <w:r>
        <w:t xml:space="preserve">First Amendment freedoms are most in danger when the government seeks to</w:t>
      </w:r>
      <w:r>
        <w:t xml:space="preserve"> </w:t>
      </w:r>
      <w:r>
        <w:t xml:space="preserve">control thought or to justify its laws for that impermissible end. The</w:t>
      </w:r>
      <w:r>
        <w:t xml:space="preserve"> </w:t>
      </w:r>
      <w:r>
        <w:t xml:space="preserve">right to think is the beginning of freedom, and speech must be protected</w:t>
      </w:r>
      <w:r>
        <w:t xml:space="preserve"> </w:t>
      </w:r>
      <w:r>
        <w:t xml:space="preserve">from the government because speech is the beginning of thought.</w:t>
      </w:r>
    </w:p>
    <w:p>
      <w:pPr>
        <w:pStyle w:val="BodyText"/>
      </w:pPr>
      <w:r>
        <w:t xml:space="preserve">To preserve these freedoms, and to protect speech for its own sake, the</w:t>
      </w:r>
      <w:r>
        <w:t xml:space="preserve"> </w:t>
      </w:r>
      <w:r>
        <w:t xml:space="preserve">Court’s First Amendment cases draw vital distinctions between words and</w:t>
      </w:r>
      <w:r>
        <w:t xml:space="preserve"> </w:t>
      </w:r>
      <w:r>
        <w:t xml:space="preserve">deeds, between ideas and conduct. See</w:t>
      </w:r>
      <w:r>
        <w:t xml:space="preserve"> </w:t>
      </w:r>
      <w:hyperlink r:id="rId95">
        <w:r>
          <w:rPr>
            <w:rStyle w:val="Hyperlink"/>
            <w:i/>
          </w:rPr>
          <w:t xml:space="preserve">Kingsley Int’l Pictures Corp.</w:t>
        </w:r>
      </w:hyperlink>
      <w:r>
        <w:t xml:space="preserve">;</w:t>
      </w:r>
      <w:r>
        <w:t xml:space="preserve"> </w:t>
      </w:r>
      <w:r>
        <w:t xml:space="preserve">see also</w:t>
      </w:r>
      <w:r>
        <w:t xml:space="preserve"> </w:t>
      </w:r>
      <w:hyperlink r:id="rId96">
        <w:r>
          <w:rPr>
            <w:rStyle w:val="Hyperlink"/>
            <w:i/>
          </w:rPr>
          <w:t xml:space="preserve">Bartnicki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Vopper,</w:t>
        </w:r>
      </w:hyperlink>
      <w:r>
        <w:t xml:space="preserve"> </w:t>
      </w:r>
      <w:r>
        <w:t xml:space="preserve">(US 2001)</w:t>
      </w:r>
      <w:r>
        <w:t xml:space="preserve"> </w:t>
      </w:r>
      <w:r>
        <w:t xml:space="preserve">(</w:t>
      </w:r>
      <w:r>
        <w:t xml:space="preserve">“</w:t>
      </w:r>
      <w:r>
        <w:t xml:space="preserve">The normal method of deterring unlawful conduct is to impose an</w:t>
      </w:r>
      <w:r>
        <w:t xml:space="preserve"> </w:t>
      </w:r>
      <w:r>
        <w:t xml:space="preserve">appropriate punishment on the person who engages in it</w:t>
      </w:r>
      <w:r>
        <w:t xml:space="preserve">”</w:t>
      </w:r>
      <w:r>
        <w:t xml:space="preserve">). The government</w:t>
      </w:r>
      <w:r>
        <w:t xml:space="preserve"> </w:t>
      </w:r>
      <w:r>
        <w:t xml:space="preserve">may not prohibit speech because it increases the chance an unlawful act</w:t>
      </w:r>
      <w:r>
        <w:t xml:space="preserve"> </w:t>
      </w:r>
      <w:r>
        <w:t xml:space="preserve">will be committed</w:t>
      </w:r>
      <w:r>
        <w:t xml:space="preserve"> </w:t>
      </w:r>
      <w:r>
        <w:t xml:space="preserve">“</w:t>
      </w:r>
      <w:r>
        <w:t xml:space="preserve">at some indefinite future time.</w:t>
      </w:r>
      <w:r>
        <w:t xml:space="preserve">”</w:t>
      </w:r>
      <w:r>
        <w:t xml:space="preserve"> </w:t>
      </w:r>
      <w:hyperlink r:id="rId97">
        <w:r>
          <w:rPr>
            <w:rStyle w:val="Hyperlink"/>
            <w:i/>
          </w:rPr>
          <w:t xml:space="preserve">Hess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Indiana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1973)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(per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curiam)</w:t>
        </w:r>
      </w:hyperlink>
      <w:r>
        <w:rPr>
          <w:i/>
        </w:rPr>
        <w:t xml:space="preserve">.</w:t>
      </w:r>
      <w:r>
        <w:t xml:space="preserve"> </w:t>
      </w:r>
      <w:r>
        <w:t xml:space="preserve">The government may suppress speech for advocating the use of force or a</w:t>
      </w:r>
      <w:r>
        <w:t xml:space="preserve"> </w:t>
      </w:r>
      <w:r>
        <w:t xml:space="preserve">violation of law only if</w:t>
      </w:r>
      <w:r>
        <w:t xml:space="preserve"> </w:t>
      </w:r>
      <w:r>
        <w:t xml:space="preserve">“</w:t>
      </w:r>
      <w:r>
        <w:t xml:space="preserve">such advocacy is directed to inciting or</w:t>
      </w:r>
      <w:r>
        <w:t xml:space="preserve"> </w:t>
      </w:r>
      <w:r>
        <w:t xml:space="preserve">producing imminent lawless action and is likely to incite or produce</w:t>
      </w:r>
      <w:r>
        <w:t xml:space="preserve"> </w:t>
      </w:r>
      <w:r>
        <w:t xml:space="preserve">such action.</w:t>
      </w:r>
      <w:r>
        <w:t xml:space="preserve">”</w:t>
      </w:r>
      <w:r>
        <w:t xml:space="preserve"> </w:t>
      </w:r>
      <w:hyperlink r:id="rId98">
        <w:r>
          <w:rPr>
            <w:rStyle w:val="Hyperlink"/>
            <w:i/>
          </w:rPr>
          <w:t xml:space="preserve">Brandenburg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Ohio</w:t>
        </w:r>
      </w:hyperlink>
      <w:r>
        <w:t xml:space="preserve"> </w:t>
      </w:r>
      <w:r>
        <w:t xml:space="preserve">(US 1969).</w:t>
      </w:r>
      <w:r>
        <w:t xml:space="preserve"> </w:t>
      </w:r>
      <w:r>
        <w:t xml:space="preserve">There is here no attempt, incitement, solicitation, or conspiracy. The</w:t>
      </w:r>
      <w:r>
        <w:t xml:space="preserve"> </w:t>
      </w:r>
      <w:r>
        <w:t xml:space="preserve">Government has shown no more than a remote connection between speech</w:t>
      </w:r>
      <w:r>
        <w:t xml:space="preserve"> </w:t>
      </w:r>
      <w:r>
        <w:t xml:space="preserve">that might encourage thoughts or impulses and any resulting child abuse.</w:t>
      </w:r>
      <w:r>
        <w:t xml:space="preserve"> </w:t>
      </w:r>
      <w:r>
        <w:t xml:space="preserve">Without a significantly stronger, more direct connection, the Government</w:t>
      </w:r>
      <w:r>
        <w:t xml:space="preserve"> </w:t>
      </w:r>
      <w:r>
        <w:t xml:space="preserve">may not prohibit speech on the ground that it may encourage</w:t>
      </w:r>
      <w:r>
        <w:t xml:space="preserve"> </w:t>
      </w:r>
      <w:r>
        <w:t xml:space="preserve">pedophiles to engage in illegal conduct.</w:t>
      </w:r>
    </w:p>
    <w:p>
      <w:pPr>
        <w:pStyle w:val="BodyText"/>
      </w:pPr>
      <w:r>
        <w:t xml:space="preserve">The Government next argues that its objective of eliminating the market</w:t>
      </w:r>
      <w:r>
        <w:t xml:space="preserve"> </w:t>
      </w:r>
      <w:r>
        <w:t xml:space="preserve">for pornography produced using real children necessitates a prohibition</w:t>
      </w:r>
      <w:r>
        <w:t xml:space="preserve"> </w:t>
      </w:r>
      <w:r>
        <w:t xml:space="preserve">on virtual images as well. Virtual images, the Government contends, are</w:t>
      </w:r>
      <w:r>
        <w:t xml:space="preserve"> </w:t>
      </w:r>
      <w:r>
        <w:t xml:space="preserve">indistinguishable from real ones; they are part of the same market and</w:t>
      </w:r>
      <w:r>
        <w:t xml:space="preserve"> </w:t>
      </w:r>
      <w:r>
        <w:t xml:space="preserve">are often exchanged. In this way, it is said, virtual images promote the</w:t>
      </w:r>
      <w:r>
        <w:t xml:space="preserve"> </w:t>
      </w:r>
      <w:r>
        <w:t xml:space="preserve">trafficking in works produced through the exploitation of real children.</w:t>
      </w:r>
      <w:r>
        <w:t xml:space="preserve"> </w:t>
      </w:r>
      <w:r>
        <w:t xml:space="preserve">The hypothesis is somewhat implausible. If virtual images were identical</w:t>
      </w:r>
      <w:r>
        <w:t xml:space="preserve"> </w:t>
      </w:r>
      <w:r>
        <w:t xml:space="preserve">to illegal child pornography, the illegal images would be driven from</w:t>
      </w:r>
      <w:r>
        <w:t xml:space="preserve"> </w:t>
      </w:r>
      <w:r>
        <w:t xml:space="preserve">the market by the indistinguishable substitutes. Few pornographers would</w:t>
      </w:r>
      <w:r>
        <w:t xml:space="preserve"> </w:t>
      </w:r>
      <w:r>
        <w:t xml:space="preserve">risk prosecution by abusing real children if fictional, computerized</w:t>
      </w:r>
      <w:r>
        <w:t xml:space="preserve"> </w:t>
      </w:r>
      <w:r>
        <w:t xml:space="preserve">images would suffice.</w:t>
      </w:r>
    </w:p>
    <w:p>
      <w:pPr>
        <w:pStyle w:val="BodyText"/>
      </w:pPr>
      <w:r>
        <w:t xml:space="preserve">In the case of the material covered by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the creation of the</w:t>
      </w:r>
      <w:r>
        <w:t xml:space="preserve"> </w:t>
      </w:r>
      <w:r>
        <w:t xml:space="preserve">speech is itself the crime of child abuse; the prohibition deters the</w:t>
      </w:r>
      <w:r>
        <w:t xml:space="preserve"> </w:t>
      </w:r>
      <w:r>
        <w:t xml:space="preserve">crime by removing the profit motive. See</w:t>
      </w:r>
      <w:r>
        <w:t xml:space="preserve"> </w:t>
      </w:r>
      <w:hyperlink r:id="rId99">
        <w:r>
          <w:rPr>
            <w:rStyle w:val="Hyperlink"/>
            <w:i/>
          </w:rPr>
          <w:t xml:space="preserve">Osborne</w:t>
        </w:r>
      </w:hyperlink>
      <w:r>
        <w:t xml:space="preserve">.</w:t>
      </w:r>
      <w:r>
        <w:t xml:space="preserve"> </w:t>
      </w:r>
      <w:r>
        <w:t xml:space="preserve">Even where there is an underlying crime, however,</w:t>
      </w:r>
      <w:r>
        <w:t xml:space="preserve"> </w:t>
      </w:r>
      <w:r>
        <w:t xml:space="preserve">the Court has not allowed the suppression of speech in all cases.</w:t>
      </w:r>
      <w:r>
        <w:t xml:space="preserve"> </w:t>
      </w:r>
      <w:r>
        <w:rPr>
          <w:i/>
        </w:rPr>
        <w:t xml:space="preserve">E. g.,</w:t>
      </w:r>
      <w:r>
        <w:t xml:space="preserve"> </w:t>
      </w:r>
      <w:hyperlink r:id="rId96">
        <w:r>
          <w:rPr>
            <w:rStyle w:val="Hyperlink"/>
            <w:i/>
          </w:rPr>
          <w:t xml:space="preserve">Bartnicki,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supra,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 529</w:t>
        </w:r>
      </w:hyperlink>
      <w:r>
        <w:t xml:space="preserve"> </w:t>
      </w:r>
      <w:r>
        <w:t xml:space="preserve">(market deterrence would not justify law prohibiting a radio commentator</w:t>
      </w:r>
      <w:r>
        <w:t xml:space="preserve"> </w:t>
      </w:r>
      <w:r>
        <w:t xml:space="preserve">from distributing speech that had been unlawfully intercepted). We need</w:t>
      </w:r>
      <w:r>
        <w:t xml:space="preserve"> </w:t>
      </w:r>
      <w:r>
        <w:t xml:space="preserve">not consider where to strike the balance in this case, because here,</w:t>
      </w:r>
      <w:r>
        <w:t xml:space="preserve"> </w:t>
      </w:r>
      <w:r>
        <w:t xml:space="preserve">there is no underlying crime at all. Even if the Government’s market</w:t>
      </w:r>
      <w:r>
        <w:t xml:space="preserve"> </w:t>
      </w:r>
      <w:r>
        <w:t xml:space="preserve">deterrence theory were persuasive in some contexts, it would not justify</w:t>
      </w:r>
      <w:r>
        <w:t xml:space="preserve"> </w:t>
      </w:r>
      <w:r>
        <w:t xml:space="preserve">this statute.</w:t>
      </w:r>
    </w:p>
    <w:p>
      <w:pPr>
        <w:pStyle w:val="BodyText"/>
      </w:pPr>
      <w:r>
        <w:t xml:space="preserve">Finally, the Government says that the possibility of producing images by</w:t>
      </w:r>
      <w:r>
        <w:t xml:space="preserve"> </w:t>
      </w:r>
      <w:r>
        <w:t xml:space="preserve">using computer imaging makes it very difficult for it to prosecute those</w:t>
      </w:r>
      <w:r>
        <w:t xml:space="preserve"> </w:t>
      </w:r>
      <w:r>
        <w:t xml:space="preserve">who produce pornography by using real children. Experts, we are told,</w:t>
      </w:r>
      <w:r>
        <w:t xml:space="preserve"> </w:t>
      </w:r>
      <w:r>
        <w:t xml:space="preserve">may have difficulty in saying whether the pictures were made by using</w:t>
      </w:r>
      <w:r>
        <w:t xml:space="preserve"> </w:t>
      </w:r>
      <w:r>
        <w:t xml:space="preserve">real children or by using computer imaging. The necessary solution, the</w:t>
      </w:r>
      <w:r>
        <w:t xml:space="preserve"> </w:t>
      </w:r>
      <w:r>
        <w:t xml:space="preserve">argument runs, is to prohibit both kinds of images. The</w:t>
      </w:r>
      <w:r>
        <w:t xml:space="preserve"> </w:t>
      </w:r>
      <w:r>
        <w:t xml:space="preserve">argument, in essence, is that protected speech may be banned as a means</w:t>
      </w:r>
      <w:r>
        <w:t xml:space="preserve"> </w:t>
      </w:r>
      <w:r>
        <w:t xml:space="preserve">to ban unprotected speech. This analysis turns the First Amendment</w:t>
      </w:r>
      <w:r>
        <w:t xml:space="preserve"> </w:t>
      </w:r>
      <w:r>
        <w:t xml:space="preserve">upside down.</w:t>
      </w:r>
    </w:p>
    <w:p>
      <w:pPr>
        <w:pStyle w:val="BodyText"/>
      </w:pPr>
      <w:r>
        <w:t xml:space="preserve">The Government may not suppress lawful speech as the means to suppress</w:t>
      </w:r>
      <w:r>
        <w:t xml:space="preserve"> </w:t>
      </w:r>
      <w:r>
        <w:t xml:space="preserve">unlawful speech. Protected speech does not become unprotected merely</w:t>
      </w:r>
      <w:r>
        <w:t xml:space="preserve"> </w:t>
      </w:r>
      <w:r>
        <w:t xml:space="preserve">because it resembles the latter. The Constitution requires the reverse.</w:t>
      </w:r>
      <w:r>
        <w:t xml:space="preserve"> </w:t>
      </w:r>
      <w:r>
        <w:t xml:space="preserve">“</w:t>
      </w:r>
      <w:r>
        <w:t xml:space="preserve">[T]he possible harm to society in permitting some unprotected speech to</w:t>
      </w:r>
      <w:r>
        <w:t xml:space="preserve"> </w:t>
      </w:r>
      <w:r>
        <w:t xml:space="preserve">go unpunished is outweighed by the possibility that protected speech of</w:t>
      </w:r>
      <w:r>
        <w:t xml:space="preserve"> </w:t>
      </w:r>
      <w:r>
        <w:t xml:space="preserve">others may be muted …</w:t>
      </w:r>
      <w:r>
        <w:t xml:space="preserve">”</w:t>
      </w:r>
      <w:r>
        <w:t xml:space="preserve"> </w:t>
      </w:r>
      <w:hyperlink r:id="rId100">
        <w:r>
          <w:rPr>
            <w:rStyle w:val="Hyperlink"/>
            <w:i/>
          </w:rPr>
          <w:t xml:space="preserve">Broadrick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Oklahoma</w:t>
        </w:r>
      </w:hyperlink>
      <w:r>
        <w:t xml:space="preserve">.</w:t>
      </w:r>
      <w:r>
        <w:t xml:space="preserve"> </w:t>
      </w:r>
      <w:r>
        <w:t xml:space="preserve">The overbreadth doctrine prohibits the Government from banning</w:t>
      </w:r>
      <w:r>
        <w:t xml:space="preserve"> </w:t>
      </w:r>
      <w:r>
        <w:t xml:space="preserve">unprotected speech if a substantial amount of protected speech is</w:t>
      </w:r>
      <w:r>
        <w:t xml:space="preserve"> </w:t>
      </w:r>
      <w:r>
        <w:t xml:space="preserve">prohibited or chilled in the process.</w:t>
      </w:r>
    </w:p>
    <w:p>
      <w:pPr>
        <w:pStyle w:val="BodyText"/>
      </w:pPr>
      <w:r>
        <w:t xml:space="preserve">To avoid the force of this objection, the Government would have us read</w:t>
      </w:r>
      <w:r>
        <w:t xml:space="preserve"> </w:t>
      </w:r>
      <w:r>
        <w:t xml:space="preserve">the CPPA not as a measure suppressing speech but as a law shifting the</w:t>
      </w:r>
      <w:r>
        <w:t xml:space="preserve"> </w:t>
      </w:r>
      <w:r>
        <w:t xml:space="preserve">burden to the accused to prove the speech is lawful. In this connection,</w:t>
      </w:r>
      <w:r>
        <w:t xml:space="preserve"> </w:t>
      </w:r>
      <w:r>
        <w:t xml:space="preserve">the Government relies on an affirmative defense under the statute, which</w:t>
      </w:r>
      <w:r>
        <w:t xml:space="preserve"> </w:t>
      </w:r>
      <w:r>
        <w:t xml:space="preserve">allows a defendant to avoid conviction for nonpossession offenses by</w:t>
      </w:r>
      <w:r>
        <w:t xml:space="preserve"> </w:t>
      </w:r>
      <w:r>
        <w:t xml:space="preserve">showing that the materials were produced using only adults and were not</w:t>
      </w:r>
      <w:r>
        <w:t xml:space="preserve"> </w:t>
      </w:r>
      <w:r>
        <w:t xml:space="preserve">otherwise distributed in a manner conveying the impression that they</w:t>
      </w:r>
      <w:r>
        <w:t xml:space="preserve"> </w:t>
      </w:r>
      <w:r>
        <w:t xml:space="preserve">depicted real children. See 18 U. S. C. § 2252A(c).</w:t>
      </w:r>
    </w:p>
    <w:p>
      <w:pPr>
        <w:pStyle w:val="BodyText"/>
      </w:pPr>
      <w:r>
        <w:t xml:space="preserve">The Government raises serious constitutional difficulties by seeking to</w:t>
      </w:r>
      <w:r>
        <w:t xml:space="preserve"> </w:t>
      </w:r>
      <w:r>
        <w:t xml:space="preserve">impose on the defendant the burden of proving his speech is not</w:t>
      </w:r>
      <w:r>
        <w:t xml:space="preserve"> </w:t>
      </w:r>
      <w:r>
        <w:t xml:space="preserve">unlawful. An affirmative defense applies only after prosecution has</w:t>
      </w:r>
      <w:r>
        <w:t xml:space="preserve"> </w:t>
      </w:r>
      <w:r>
        <w:t xml:space="preserve">begun, and the speaker must himself prove, on pain of a felony</w:t>
      </w:r>
      <w:r>
        <w:t xml:space="preserve"> </w:t>
      </w:r>
      <w:r>
        <w:t xml:space="preserve">conviction, that his conduct falls within the affirmative defense. In</w:t>
      </w:r>
      <w:r>
        <w:t xml:space="preserve"> </w:t>
      </w:r>
      <w:r>
        <w:t xml:space="preserve">cases under the CPPA, the evidentiary burden is not trivial. Where the</w:t>
      </w:r>
      <w:r>
        <w:t xml:space="preserve"> </w:t>
      </w:r>
      <w:r>
        <w:t xml:space="preserve">defendant is not the producer of the work, he may have no way of</w:t>
      </w:r>
      <w:r>
        <w:t xml:space="preserve"> </w:t>
      </w:r>
      <w:r>
        <w:t xml:space="preserve">establishing the identity, or even the existence, of the actors. If the</w:t>
      </w:r>
      <w:r>
        <w:t xml:space="preserve"> </w:t>
      </w:r>
      <w:r>
        <w:t xml:space="preserve">evidentiary issue is a serious problem for the Government, as it</w:t>
      </w:r>
      <w:r>
        <w:t xml:space="preserve"> </w:t>
      </w:r>
      <w:r>
        <w:t xml:space="preserve">asserts, it will be at least as difficult for the innocent</w:t>
      </w:r>
      <w:r>
        <w:t xml:space="preserve"> </w:t>
      </w:r>
      <w:r>
        <w:t xml:space="preserve">possessor. The statute, moreover, applies to work created before 1996,</w:t>
      </w:r>
      <w:r>
        <w:t xml:space="preserve"> </w:t>
      </w:r>
      <w:r>
        <w:t xml:space="preserve">and the producers themselves may not have preserved the records</w:t>
      </w:r>
      <w:r>
        <w:t xml:space="preserve"> </w:t>
      </w:r>
      <w:r>
        <w:t xml:space="preserve">necessary to meet the burden of proof. Failure to establish the defense</w:t>
      </w:r>
      <w:r>
        <w:t xml:space="preserve"> </w:t>
      </w:r>
      <w:r>
        <w:t xml:space="preserve">can lead to a felony conviction.</w:t>
      </w:r>
    </w:p>
    <w:p>
      <w:pPr>
        <w:pStyle w:val="BodyText"/>
      </w:pPr>
      <w:r>
        <w:t xml:space="preserve">We need not decide, however, whether the Government could impose this</w:t>
      </w:r>
      <w:r>
        <w:t xml:space="preserve"> </w:t>
      </w:r>
      <w:r>
        <w:t xml:space="preserve">burden on a speaker. Even if an affirmative defense can save a statute</w:t>
      </w:r>
      <w:r>
        <w:t xml:space="preserve"> </w:t>
      </w:r>
      <w:r>
        <w:t xml:space="preserve">from First Amendment challenge, here the defense is incomplete and</w:t>
      </w:r>
      <w:r>
        <w:t xml:space="preserve"> </w:t>
      </w:r>
      <w:r>
        <w:t xml:space="preserve">insufficient, even on its own terms. It allows persons to be convicted</w:t>
      </w:r>
      <w:r>
        <w:t xml:space="preserve"> </w:t>
      </w:r>
      <w:r>
        <w:t xml:space="preserve">in some instances where they can prove children were not exploited in</w:t>
      </w:r>
      <w:r>
        <w:t xml:space="preserve"> </w:t>
      </w:r>
      <w:r>
        <w:t xml:space="preserve">the production. A defendant charged with possessing, as opposed to</w:t>
      </w:r>
      <w:r>
        <w:t xml:space="preserve"> </w:t>
      </w:r>
      <w:r>
        <w:t xml:space="preserve">distributing, proscribed works may not defend on the ground that the</w:t>
      </w:r>
      <w:r>
        <w:t xml:space="preserve"> </w:t>
      </w:r>
      <w:r>
        <w:t xml:space="preserve">film depicts only adult actors. See</w:t>
      </w:r>
      <w:r>
        <w:t xml:space="preserve"> </w:t>
      </w:r>
      <w:r>
        <w:rPr>
          <w:i/>
        </w:rPr>
        <w:t xml:space="preserve">ibid.</w:t>
      </w:r>
      <w:r>
        <w:t xml:space="preserve"> </w:t>
      </w:r>
      <w:r>
        <w:t xml:space="preserve">So while the affirmative</w:t>
      </w:r>
      <w:r>
        <w:t xml:space="preserve"> </w:t>
      </w:r>
      <w:r>
        <w:t xml:space="preserve">defense may protect a movie producer from prosecution for the act of</w:t>
      </w:r>
      <w:r>
        <w:t xml:space="preserve"> </w:t>
      </w:r>
      <w:r>
        <w:t xml:space="preserve">distribution, that same producer, and all other persons in the</w:t>
      </w:r>
      <w:r>
        <w:t xml:space="preserve"> </w:t>
      </w:r>
      <w:r>
        <w:t xml:space="preserve">subsequent distribution chain, could be liable for possessing the</w:t>
      </w:r>
      <w:r>
        <w:t xml:space="preserve"> </w:t>
      </w:r>
      <w:r>
        <w:t xml:space="preserve">prohibited work. Furthermore, the affirmative defense provides no</w:t>
      </w:r>
      <w:r>
        <w:t xml:space="preserve"> </w:t>
      </w:r>
      <w:r>
        <w:t xml:space="preserve">protection to persons who produce speech by using computer imaging, or</w:t>
      </w:r>
      <w:r>
        <w:t xml:space="preserve"> </w:t>
      </w:r>
      <w:r>
        <w:t xml:space="preserve">through other means that do not involve the use of adult actors who</w:t>
      </w:r>
      <w:r>
        <w:t xml:space="preserve"> </w:t>
      </w:r>
      <w:r>
        <w:t xml:space="preserve">appear to be minors. See</w:t>
      </w:r>
      <w:r>
        <w:t xml:space="preserve"> </w:t>
      </w:r>
      <w:r>
        <w:rPr>
          <w:i/>
        </w:rPr>
        <w:t xml:space="preserve">ibid.</w:t>
      </w:r>
      <w:r>
        <w:t xml:space="preserve"> </w:t>
      </w:r>
      <w:r>
        <w:t xml:space="preserve">In these cases, the defendant can</w:t>
      </w:r>
      <w:r>
        <w:t xml:space="preserve"> </w:t>
      </w:r>
      <w:r>
        <w:t xml:space="preserve">demonstrate no children were harmed in producing the images, yet the</w:t>
      </w:r>
      <w:r>
        <w:t xml:space="preserve"> </w:t>
      </w:r>
      <w:r>
        <w:t xml:space="preserve">affirmative defense would not bar the prosecution. For this reason, the</w:t>
      </w:r>
      <w:r>
        <w:t xml:space="preserve"> </w:t>
      </w:r>
      <w:r>
        <w:t xml:space="preserve">affirmative defense cannot save the statute, for it leaves unprotected a</w:t>
      </w:r>
      <w:r>
        <w:t xml:space="preserve"> </w:t>
      </w:r>
      <w:r>
        <w:t xml:space="preserve">substantial amount of speech not tied to the Government’s interest in</w:t>
      </w:r>
      <w:r>
        <w:t xml:space="preserve"> </w:t>
      </w:r>
      <w:r>
        <w:t xml:space="preserve">distinguishing images produced using real children from virtual ones.</w:t>
      </w:r>
    </w:p>
    <w:p>
      <w:pPr>
        <w:pStyle w:val="BodyText"/>
      </w:pPr>
      <w:r>
        <w:t xml:space="preserve">In sum, § 2256(8)(B) covers materials beyond the categories recognized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and the reasons the Government offers in</w:t>
      </w:r>
      <w:r>
        <w:t xml:space="preserve"> </w:t>
      </w:r>
      <w:r>
        <w:t xml:space="preserve">support of limiting the freedom of speech have no justification in our</w:t>
      </w:r>
      <w:r>
        <w:t xml:space="preserve"> </w:t>
      </w:r>
      <w:r>
        <w:t xml:space="preserve">precedents or in the law of the First Amendment. The provision abridges</w:t>
      </w:r>
      <w:r>
        <w:t xml:space="preserve"> </w:t>
      </w:r>
      <w:r>
        <w:t xml:space="preserve">the freedom to engage in a substantial amount of lawful speech. For this</w:t>
      </w:r>
      <w:r>
        <w:t xml:space="preserve"> </w:t>
      </w:r>
      <w:r>
        <w:t xml:space="preserve">reason, it is overbroad and unconstitutional . . . .</w:t>
      </w:r>
    </w:p>
    <w:p>
      <w:pPr>
        <w:pStyle w:val="BodyText"/>
      </w:pPr>
      <w:r>
        <w:t xml:space="preserve">The judgment of the Court of Appeals is affirmed.</w:t>
      </w:r>
    </w:p>
    <w:p>
      <w:pPr>
        <w:pStyle w:val="BodyText"/>
      </w:pPr>
      <w:r>
        <w:rPr>
          <w:i/>
        </w:rPr>
        <w:t xml:space="preserve">It is so ordered.</w:t>
      </w:r>
    </w:p>
    <w:p>
      <w:pPr>
        <w:pStyle w:val="Heading3"/>
      </w:pPr>
      <w:bookmarkStart w:id="101" w:name="Xb079b5e97d2c7884ac4393ccde5eff41480f5e9"/>
      <w:r>
        <w:t xml:space="preserve">Justice Thomas, concurring in the judgment.</w:t>
      </w:r>
      <w:bookmarkEnd w:id="101"/>
    </w:p>
    <w:p>
      <w:pPr>
        <w:pStyle w:val="FirstParagraph"/>
      </w:pPr>
      <w:r>
        <w:t xml:space="preserve">In my view, the Government’s most persuasive asserted interest</w:t>
      </w:r>
      <w:r>
        <w:t xml:space="preserve"> </w:t>
      </w:r>
      <w:r>
        <w:t xml:space="preserve">in support of the Child Pornography Prevention Act of 1996 (CPPA)</w:t>
      </w:r>
      <w:r>
        <w:t xml:space="preserve"> </w:t>
      </w:r>
      <w:r>
        <w:t xml:space="preserve">is the prosecution rationale—that persons who possess and disseminate</w:t>
      </w:r>
      <w:r>
        <w:t xml:space="preserve"> </w:t>
      </w:r>
      <w:r>
        <w:t xml:space="preserve">pornographic images of real children</w:t>
      </w:r>
      <w:r>
        <w:t xml:space="preserve"> </w:t>
      </w:r>
      <w:r>
        <w:t xml:space="preserve">may escape conviction by claiming that the images are computer generated,</w:t>
      </w:r>
      <w:r>
        <w:t xml:space="preserve"> </w:t>
      </w:r>
      <w:r>
        <w:t xml:space="preserve">thereby raising a reasonable doubt as to their guilt.</w:t>
      </w:r>
      <w:r>
        <w:t xml:space="preserve"> </w:t>
      </w:r>
      <w:r>
        <w:t xml:space="preserve">At this time, however, the Government asserts only that defendants</w:t>
      </w:r>
      <w:r>
        <w:t xml:space="preserve"> </w:t>
      </w:r>
      <w:r>
        <w:rPr>
          <w:i/>
        </w:rPr>
        <w:t xml:space="preserve">raise</w:t>
      </w:r>
      <w:r>
        <w:t xml:space="preserve"> </w:t>
      </w:r>
      <w:r>
        <w:t xml:space="preserve">such defenses,</w:t>
      </w:r>
      <w:r>
        <w:t xml:space="preserve"> </w:t>
      </w:r>
      <w:r>
        <w:t xml:space="preserve">not that they have done so successfully.</w:t>
      </w:r>
      <w:r>
        <w:t xml:space="preserve"> </w:t>
      </w:r>
      <w:r>
        <w:t xml:space="preserve">In fact, the Government points to no case</w:t>
      </w:r>
      <w:r>
        <w:t xml:space="preserve"> </w:t>
      </w:r>
      <w:r>
        <w:t xml:space="preserve">in which a defendant has been acquitted based on a</w:t>
      </w:r>
      <w:r>
        <w:t xml:space="preserve"> </w:t>
      </w:r>
      <w:r>
        <w:t xml:space="preserve">“</w:t>
      </w:r>
      <w:r>
        <w:t xml:space="preserve">computer-generated images</w:t>
      </w:r>
      <w:r>
        <w:t xml:space="preserve">”</w:t>
      </w:r>
      <w:r>
        <w:t xml:space="preserve"> </w:t>
      </w:r>
      <w:r>
        <w:t xml:space="preserve">defense.</w:t>
      </w:r>
      <w:r>
        <w:t xml:space="preserve"> </w:t>
      </w:r>
      <w:r>
        <w:t xml:space="preserve">While this speculative interest cannot support the broad reach of the CPPA,</w:t>
      </w:r>
      <w:r>
        <w:t xml:space="preserve"> </w:t>
      </w:r>
      <w:r>
        <w:t xml:space="preserve">technology may evolve to the point</w:t>
      </w:r>
      <w:r>
        <w:t xml:space="preserve"> </w:t>
      </w:r>
      <w:r>
        <w:t xml:space="preserve">where it becomes impossible to enforce actual child pornography laws</w:t>
      </w:r>
      <w:r>
        <w:t xml:space="preserve"> </w:t>
      </w:r>
      <w:r>
        <w:t xml:space="preserve">because the Government cannot prove that certain pornographic images are of real children.</w:t>
      </w:r>
      <w:r>
        <w:t xml:space="preserve"> </w:t>
      </w:r>
      <w:r>
        <w:t xml:space="preserve">In the event this occurs,</w:t>
      </w:r>
      <w:r>
        <w:t xml:space="preserve"> </w:t>
      </w:r>
      <w:r>
        <w:t xml:space="preserve">the Government should not be foreclosed</w:t>
      </w:r>
      <w:r>
        <w:t xml:space="preserve"> </w:t>
      </w:r>
      <w:r>
        <w:t xml:space="preserve">from enacting a regulation of virtual child pornography</w:t>
      </w:r>
      <w:r>
        <w:t xml:space="preserve"> </w:t>
      </w:r>
      <w:r>
        <w:t xml:space="preserve">that contains an appropriate affirmative defense</w:t>
      </w:r>
      <w:r>
        <w:t xml:space="preserve"> </w:t>
      </w:r>
      <w:r>
        <w:t xml:space="preserve">or some other narrowly drawn restriction.</w:t>
      </w:r>
    </w:p>
    <w:p>
      <w:pPr>
        <w:pStyle w:val="BodyText"/>
      </w:pPr>
      <w:r>
        <w:t xml:space="preserve">The Court suggests that the Government’s interest</w:t>
      </w:r>
      <w:r>
        <w:t xml:space="preserve"> </w:t>
      </w:r>
      <w:r>
        <w:t xml:space="preserve">in enforcing prohibitions against real child pornography</w:t>
      </w:r>
      <w:r>
        <w:t xml:space="preserve"> </w:t>
      </w:r>
      <w:r>
        <w:t xml:space="preserve">cannot justify prohibitions on virtual child pornography,</w:t>
      </w:r>
      <w:r>
        <w:t xml:space="preserve"> </w:t>
      </w:r>
      <w:r>
        <w:t xml:space="preserve">because</w:t>
      </w:r>
      <w:r>
        <w:t xml:space="preserve"> </w:t>
      </w:r>
      <w:r>
        <w:t xml:space="preserve">“</w:t>
      </w:r>
      <w:r>
        <w:t xml:space="preserve">this analysis turns the First Amendment upside down.</w:t>
      </w:r>
      <w:r>
        <w:t xml:space="preserve"> </w:t>
      </w:r>
      <w:r>
        <w:t xml:space="preserve">The Government may not suppress lawful speech as the means to suppress unlawful speech.</w:t>
      </w:r>
      <w:r>
        <w:t xml:space="preserve">”</w:t>
      </w:r>
      <w:r>
        <w:t xml:space="preserve"> </w:t>
      </w:r>
      <w:r>
        <w:t xml:space="preserve">But if technological advances thwart prosecution of</w:t>
      </w:r>
      <w:r>
        <w:t xml:space="preserve"> </w:t>
      </w:r>
      <w:r>
        <w:t xml:space="preserve">“</w:t>
      </w:r>
      <w:r>
        <w:t xml:space="preserve">unlawful speech,</w:t>
      </w:r>
      <w:r>
        <w:t xml:space="preserve">”</w:t>
      </w:r>
      <w:r>
        <w:t xml:space="preserve"> </w:t>
      </w:r>
      <w:r>
        <w:t xml:space="preserve">the Government may well have a compelling interest</w:t>
      </w:r>
      <w:r>
        <w:t xml:space="preserve"> </w:t>
      </w:r>
      <w:r>
        <w:t xml:space="preserve">in barring or otherwise regulating some narrow category of</w:t>
      </w:r>
      <w:r>
        <w:t xml:space="preserve"> </w:t>
      </w:r>
      <w:r>
        <w:t xml:space="preserve">“</w:t>
      </w:r>
      <w:r>
        <w:t xml:space="preserve">lawful speech</w:t>
      </w:r>
      <w:r>
        <w:t xml:space="preserve">”</w:t>
      </w:r>
      <w:r>
        <w:t xml:space="preserve"> </w:t>
      </w:r>
      <w:r>
        <w:t xml:space="preserve">in order to enforce effectively laws against pornography</w:t>
      </w:r>
      <w:r>
        <w:t xml:space="preserve"> </w:t>
      </w:r>
      <w:r>
        <w:t xml:space="preserve">made through the abuse of real children.</w:t>
      </w:r>
      <w:r>
        <w:t xml:space="preserve"> </w:t>
      </w:r>
      <w:r>
        <w:t xml:space="preserve">The Court does leave open the possibility</w:t>
      </w:r>
      <w:r>
        <w:t xml:space="preserve"> </w:t>
      </w:r>
      <w:r>
        <w:t xml:space="preserve">that a more complete affirmative defense could save a statute’s constitutionality,</w:t>
      </w:r>
      <w:r>
        <w:t xml:space="preserve"> </w:t>
      </w:r>
      <w:r>
        <w:t xml:space="preserve">implicitly accepting that some regulation of virtual child pornography might be constitutional.</w:t>
      </w:r>
      <w:r>
        <w:t xml:space="preserve"> </w:t>
      </w:r>
      <w:r>
        <w:t xml:space="preserve">I would not prejudge, however,</w:t>
      </w:r>
      <w:r>
        <w:t xml:space="preserve"> </w:t>
      </w:r>
      <w:r>
        <w:t xml:space="preserve">whether a more complete affirmative defense</w:t>
      </w:r>
      <w:r>
        <w:t xml:space="preserve"> </w:t>
      </w:r>
      <w:r>
        <w:t xml:space="preserve">is the only way to narrowly tailor a criminal statute</w:t>
      </w:r>
      <w:r>
        <w:t xml:space="preserve"> </w:t>
      </w:r>
      <w:r>
        <w:t xml:space="preserve">that prohibits the possession and dissemination of virtual child pornography.</w:t>
      </w:r>
      <w:r>
        <w:t xml:space="preserve"> </w:t>
      </w:r>
      <w:r>
        <w:t xml:space="preserve">Thus, I concur in the judgment of the Court.</w:t>
      </w:r>
    </w:p>
    <w:p>
      <w:pPr>
        <w:pStyle w:val="BodyText"/>
      </w:pPr>
      <w:r>
        <w:t xml:space="preserve">[Justice O’Connor’s dissent omitted]</w:t>
      </w:r>
    </w:p>
    <w:p>
      <w:pPr>
        <w:pStyle w:val="Heading3"/>
      </w:pPr>
      <w:bookmarkStart w:id="102" w:name="chief-justice-rehnquist-dissenting"/>
      <w:r>
        <w:t xml:space="preserve">Chief Justice Rehnquist, dissenting</w:t>
      </w:r>
      <w:bookmarkEnd w:id="102"/>
    </w:p>
    <w:p>
      <w:pPr>
        <w:pStyle w:val="Heading6"/>
      </w:pPr>
      <w:bookmarkStart w:id="103" w:name="with-whom-justice-scalia-joins-in-part"/>
      <w:r>
        <w:t xml:space="preserve">with whom Justice Scalia joins in part</w:t>
      </w:r>
      <w:bookmarkEnd w:id="103"/>
    </w:p>
    <w:p>
      <w:pPr>
        <w:pStyle w:val="FirstParagraph"/>
      </w:pPr>
      <w:r>
        <w:t xml:space="preserve">We normally do not strike down a statute on First Amendment grounds</w:t>
      </w:r>
      <w:r>
        <w:t xml:space="preserve"> </w:t>
      </w:r>
      <w:r>
        <w:t xml:space="preserve">“</w:t>
      </w:r>
      <w:r>
        <w:t xml:space="preserve">when a limiting construction has been or could be placed on the</w:t>
      </w:r>
      <w:r>
        <w:t xml:space="preserve"> </w:t>
      </w:r>
      <w:r>
        <w:t xml:space="preserve">challenged statute.</w:t>
      </w:r>
      <w:r>
        <w:t xml:space="preserve">”</w:t>
      </w:r>
      <w:r>
        <w:t xml:space="preserve"> </w:t>
      </w:r>
      <w:hyperlink r:id="rId104">
        <w:r>
          <w:rPr>
            <w:rStyle w:val="Hyperlink"/>
            <w:i/>
          </w:rPr>
          <w:t xml:space="preserve">Parker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Levy</w:t>
        </w:r>
      </w:hyperlink>
      <w:r>
        <w:t xml:space="preserve"> </w:t>
      </w:r>
      <w:r>
        <w:t xml:space="preserve">(US 1974) (</w:t>
      </w:r>
      <w:r>
        <w:t xml:space="preserve">“</w:t>
      </w:r>
      <w:r>
        <w:t xml:space="preserve">This Court has … repeatedly expressed its reluctance to strike down</w:t>
      </w:r>
      <w:r>
        <w:t xml:space="preserve"> </w:t>
      </w:r>
      <w:r>
        <w:t xml:space="preserve">a statute on its face where there were a substantial number of</w:t>
      </w:r>
      <w:r>
        <w:t xml:space="preserve"> </w:t>
      </w:r>
      <w:r>
        <w:t xml:space="preserve">situations to which it might be validly applied</w:t>
      </w:r>
      <w:r>
        <w:t xml:space="preserve">”</w:t>
      </w:r>
      <w:r>
        <w:t xml:space="preserve">). This case should be</w:t>
      </w:r>
      <w:r>
        <w:t xml:space="preserve"> </w:t>
      </w:r>
      <w:r>
        <w:t xml:space="preserve">treated no differently.</w:t>
      </w:r>
    </w:p>
    <w:p>
      <w:pPr>
        <w:pStyle w:val="BodyText"/>
      </w:pPr>
      <w:r>
        <w:t xml:space="preserve">Other than computer-generated images that are virtually</w:t>
      </w:r>
      <w:r>
        <w:t xml:space="preserve"> </w:t>
      </w:r>
      <w:r>
        <w:t xml:space="preserve">indistinguishable from real children engaged in sexually explicit</w:t>
      </w:r>
      <w:r>
        <w:t xml:space="preserve"> </w:t>
      </w:r>
      <w:r>
        <w:t xml:space="preserve">conduct, the CPPA can be limited so as not to reach any material that</w:t>
      </w:r>
      <w:r>
        <w:t xml:space="preserve"> </w:t>
      </w:r>
      <w:r>
        <w:t xml:space="preserve">was not already unprotected before the CPPA. The CPPA’s definition of</w:t>
      </w:r>
      <w:r>
        <w:t xml:space="preserve"> </w:t>
      </w:r>
      <w:r>
        <w:t xml:space="preserve">“</w:t>
      </w:r>
      <w:r>
        <w:t xml:space="preserve">sexually explicit conduct</w:t>
      </w:r>
      <w:r>
        <w:t xml:space="preserve">”</w:t>
      </w:r>
      <w:r>
        <w:t xml:space="preserve"> </w:t>
      </w:r>
      <w:r>
        <w:t xml:space="preserve">is quite explicit in this regard. It makes</w:t>
      </w:r>
      <w:r>
        <w:t xml:space="preserve"> </w:t>
      </w:r>
      <w:r>
        <w:t xml:space="preserve">clear that the statute only reaches</w:t>
      </w:r>
      <w:r>
        <w:t xml:space="preserve"> </w:t>
      </w:r>
      <w:r>
        <w:t xml:space="preserve">“</w:t>
      </w:r>
      <w:r>
        <w:t xml:space="preserve">visual depictions</w:t>
      </w:r>
      <w:r>
        <w:t xml:space="preserve">”</w:t>
      </w:r>
      <w:r>
        <w:t xml:space="preserve"> </w:t>
      </w:r>
      <w:r>
        <w:t xml:space="preserve">of:</w:t>
      </w:r>
    </w:p>
    <w:p>
      <w:pPr>
        <w:pStyle w:val="BlockText"/>
      </w:pPr>
      <w:r>
        <w:t xml:space="preserve">“</w:t>
      </w:r>
      <w:r>
        <w:t xml:space="preserve">Actual or simulated . . . sexual intercourse, including genital-genital, oral-genital, anal-genital, or oral-anal, whether between persons of the same or opposite sex; . . . bestiality; . . . masturbation; . . . sadistic or masochistic abuse; or . . . lascivious exhibition of the genitals or pubic area of any person.</w:t>
      </w:r>
      <w:r>
        <w:t xml:space="preserve">”</w:t>
      </w:r>
      <w:r>
        <w:t xml:space="preserve"> </w:t>
      </w:r>
      <w:r>
        <w:t xml:space="preserve">18 U. S. C. § 2256(2).</w:t>
      </w:r>
    </w:p>
    <w:p>
      <w:pPr>
        <w:pStyle w:val="FirstParagraph"/>
      </w:pPr>
      <w:r>
        <w:t xml:space="preserve">The Court and Justice O’Connor suggest that this very graphic</w:t>
      </w:r>
      <w:r>
        <w:t xml:space="preserve"> </w:t>
      </w:r>
      <w:r>
        <w:t xml:space="preserve">definition reaches the depiction of youthful looking adult actors</w:t>
      </w:r>
      <w:r>
        <w:t xml:space="preserve"> </w:t>
      </w:r>
      <w:r>
        <w:t xml:space="preserve">engaged in suggestive sexual activity, presumably because the definition</w:t>
      </w:r>
      <w:r>
        <w:t xml:space="preserve"> </w:t>
      </w:r>
      <w:r>
        <w:t xml:space="preserve">extends to</w:t>
      </w:r>
      <w:r>
        <w:t xml:space="preserve"> </w:t>
      </w:r>
      <w:r>
        <w:t xml:space="preserve">“</w:t>
      </w:r>
      <w:r>
        <w:t xml:space="preserve">simulated</w:t>
      </w:r>
      <w:r>
        <w:t xml:space="preserve">”</w:t>
      </w:r>
      <w:r>
        <w:t xml:space="preserve"> </w:t>
      </w:r>
      <w:r>
        <w:t xml:space="preserve">intercourse.</w:t>
      </w:r>
      <w:r>
        <w:t xml:space="preserve"> </w:t>
      </w:r>
      <w:r>
        <w:rPr>
          <w:i/>
        </w:rPr>
        <w:t xml:space="preserve">Ante,</w:t>
      </w:r>
      <w:r>
        <w:t xml:space="preserve"> </w:t>
      </w:r>
      <w:r>
        <w:t xml:space="preserve">at 247-248 (majority</w:t>
      </w:r>
      <w:r>
        <w:t xml:space="preserve"> </w:t>
      </w:r>
      <w:r>
        <w:t xml:space="preserve">opinion);</w:t>
      </w:r>
      <w:r>
        <w:t xml:space="preserve"> </w:t>
      </w:r>
      <w:r>
        <w:rPr>
          <w:i/>
        </w:rPr>
        <w:t xml:space="preserve">ante,</w:t>
      </w:r>
      <w:r>
        <w:t xml:space="preserve"> </w:t>
      </w:r>
      <w:r>
        <w:t xml:space="preserve">at 263 (opinion concurring in judgment in part and</w:t>
      </w:r>
      <w:r>
        <w:t xml:space="preserve"> </w:t>
      </w:r>
      <w:r>
        <w:t xml:space="preserve">dissenting in part). Read as a whole, however, I think the definition</w:t>
      </w:r>
      <w:r>
        <w:t xml:space="preserve"> </w:t>
      </w:r>
      <w:r>
        <w:t xml:space="preserve">reaches only the sort of</w:t>
      </w:r>
      <w:r>
        <w:t xml:space="preserve"> </w:t>
      </w:r>
      <w:r>
        <w:t xml:space="preserve">“</w:t>
      </w:r>
      <w:r>
        <w:t xml:space="preserve">hard core of child pornography</w:t>
      </w:r>
      <w:r>
        <w:t xml:space="preserve">”</w:t>
      </w:r>
      <w:r>
        <w:t xml:space="preserve"> </w:t>
      </w:r>
      <w:r>
        <w:t xml:space="preserve">that we found</w:t>
      </w:r>
      <w:r>
        <w:t xml:space="preserve"> </w:t>
      </w:r>
      <w:r>
        <w:t xml:space="preserve">without protection in</w:t>
      </w:r>
      <w:r>
        <w:t xml:space="preserve"> </w:t>
      </w:r>
      <w:hyperlink r:id="rId105">
        <w:r>
          <w:rPr>
            <w:rStyle w:val="Hyperlink"/>
            <w:i/>
          </w:rPr>
          <w:t xml:space="preserve">Ferber</w:t>
        </w:r>
      </w:hyperlink>
      <w:r>
        <w:t xml:space="preserve">.</w:t>
      </w:r>
      <w:r>
        <w:t xml:space="preserve"> </w:t>
      </w:r>
      <w:r>
        <w:t xml:space="preserve">So construed, the CPPA bans visual depictions of youthful looking adult</w:t>
      </w:r>
      <w:r>
        <w:t xml:space="preserve"> </w:t>
      </w:r>
      <w:r>
        <w:t xml:space="preserve">actors engaged in</w:t>
      </w:r>
      <w:r>
        <w:t xml:space="preserve"> </w:t>
      </w:r>
      <w:r>
        <w:rPr>
          <w:i/>
        </w:rPr>
        <w:t xml:space="preserve">actual</w:t>
      </w:r>
      <w:r>
        <w:t xml:space="preserve"> </w:t>
      </w:r>
      <w:r>
        <w:t xml:space="preserve">sexual activity; mere</w:t>
      </w:r>
      <w:r>
        <w:t xml:space="preserve"> </w:t>
      </w:r>
      <w:r>
        <w:rPr>
          <w:i/>
        </w:rPr>
        <w:t xml:space="preserve">suggestions</w:t>
      </w:r>
      <w:r>
        <w:t xml:space="preserve"> </w:t>
      </w:r>
      <w:r>
        <w:t xml:space="preserve">of sexual</w:t>
      </w:r>
      <w:r>
        <w:t xml:space="preserve"> </w:t>
      </w:r>
      <w:r>
        <w:t xml:space="preserve">activity, such as youthful looking adult actors squirming under a</w:t>
      </w:r>
      <w:r>
        <w:t xml:space="preserve"> </w:t>
      </w:r>
      <w:r>
        <w:t xml:space="preserve">blanket, are more akin to written descriptions than visual depictions,</w:t>
      </w:r>
      <w:r>
        <w:t xml:space="preserve"> </w:t>
      </w:r>
      <w:r>
        <w:t xml:space="preserve">and thus fall outside the purview of the statute . . . .</w:t>
      </w:r>
    </w:p>
    <w:p>
      <w:pPr>
        <w:pStyle w:val="BodyText"/>
      </w:pPr>
      <w:r>
        <w:t xml:space="preserve">Indeed, we should be loath to construe a statute as banning film</w:t>
      </w:r>
      <w:r>
        <w:t xml:space="preserve"> </w:t>
      </w:r>
      <w:r>
        <w:t xml:space="preserve">portrayals of Shakespearian tragedies, without some indication—from text</w:t>
      </w:r>
      <w:r>
        <w:t xml:space="preserve"> </w:t>
      </w:r>
      <w:r>
        <w:t xml:space="preserve">or legislative history—that such a result was intended. In fact,</w:t>
      </w:r>
      <w:r>
        <w:t xml:space="preserve"> </w:t>
      </w:r>
      <w:r>
        <w:t xml:space="preserve">Congress explicitly instructed that such a reading of the CPPA would be</w:t>
      </w:r>
      <w:r>
        <w:t xml:space="preserve"> </w:t>
      </w:r>
      <w:r>
        <w:t xml:space="preserve">wholly unwarranted. As the Court of Appeals for the First Circuit has</w:t>
      </w:r>
      <w:r>
        <w:t xml:space="preserve"> </w:t>
      </w:r>
      <w:r>
        <w:t xml:space="preserve">observed:</w:t>
      </w:r>
    </w:p>
    <w:p>
      <w:pPr>
        <w:pStyle w:val="BlockText"/>
      </w:pPr>
      <w:r>
        <w:t xml:space="preserve">“</w:t>
      </w:r>
      <w:r>
        <w:t xml:space="preserve">The legislative record, which makes plain that the [CPPA] was</w:t>
      </w:r>
      <w:r>
        <w:t xml:space="preserve"> </w:t>
      </w:r>
      <w:r>
        <w:t xml:space="preserve">intended to target only a narrow class of images—visual depictions</w:t>
      </w:r>
      <w:r>
        <w:t xml:space="preserve"> </w:t>
      </w:r>
      <w:r>
        <w:t xml:space="preserve">`which are virtually indistinguishable to unsuspecting viewers from</w:t>
      </w:r>
      <w:r>
        <w:t xml:space="preserve"> </w:t>
      </w:r>
      <w:r>
        <w:t xml:space="preserve">unretouched photographs of actual children engaging in identical</w:t>
      </w:r>
      <w:r>
        <w:t xml:space="preserve"> </w:t>
      </w:r>
      <w:r>
        <w:t xml:space="preserve">sexual conduct.’</w:t>
      </w:r>
      <w:r>
        <w:t xml:space="preserve">”</w:t>
      </w:r>
      <w:r>
        <w:t xml:space="preserve"> </w:t>
      </w:r>
      <w:hyperlink r:id="rId106">
        <w:r>
          <w:rPr>
            <w:rStyle w:val="Hyperlink"/>
            <w:i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Hilton</w:t>
        </w:r>
      </w:hyperlink>
      <w:r>
        <w:t xml:space="preserve"> </w:t>
      </w:r>
      <w:r>
        <w:t xml:space="preserve">(1999)</w:t>
      </w:r>
      <w:r>
        <w:t xml:space="preserve"> </w:t>
      </w:r>
      <w:r>
        <w:t xml:space="preserve">(quoting S. Rep. No. 104-358, pt. I, p. 7 (1996)).</w:t>
      </w:r>
    </w:p>
    <w:p>
      <w:pPr>
        <w:pStyle w:val="FirstParagraph"/>
      </w:pPr>
      <w:r>
        <w:t xml:space="preserve">This narrow reading of</w:t>
      </w:r>
      <w:r>
        <w:t xml:space="preserve"> </w:t>
      </w:r>
      <w:r>
        <w:t xml:space="preserve">“</w:t>
      </w:r>
      <w:r>
        <w:t xml:space="preserve">sexually explicit conduct</w:t>
      </w:r>
      <w:r>
        <w:t xml:space="preserve">”</w:t>
      </w:r>
      <w:r>
        <w:t xml:space="preserve"> </w:t>
      </w:r>
      <w:r>
        <w:t xml:space="preserve">not only accords with</w:t>
      </w:r>
      <w:r>
        <w:t xml:space="preserve"> </w:t>
      </w:r>
      <w:r>
        <w:t xml:space="preserve">the text of the CPPA and the intentions of Congress; it is exactly how</w:t>
      </w:r>
      <w:r>
        <w:t xml:space="preserve"> </w:t>
      </w:r>
      <w:r>
        <w:t xml:space="preserve">the phrase was understood prior to the broadening gloss the Court gives</w:t>
      </w:r>
      <w:r>
        <w:t xml:space="preserve"> </w:t>
      </w:r>
      <w:r>
        <w:t xml:space="preserve">it today. Indeed, had</w:t>
      </w:r>
      <w:r>
        <w:t xml:space="preserve"> </w:t>
      </w:r>
      <w:r>
        <w:t xml:space="preserve">“</w:t>
      </w:r>
      <w:r>
        <w:t xml:space="preserve">sexually explicit conduct</w:t>
      </w:r>
      <w:r>
        <w:t xml:space="preserve">”</w:t>
      </w:r>
      <w:r>
        <w:t xml:space="preserve"> </w:t>
      </w:r>
      <w:r>
        <w:t xml:space="preserve">been thought to reach</w:t>
      </w:r>
      <w:r>
        <w:t xml:space="preserve"> </w:t>
      </w:r>
      <w:r>
        <w:t xml:space="preserve">the sort of material the Court says it does, then films such as Traffic</w:t>
      </w:r>
      <w:r>
        <w:t xml:space="preserve"> </w:t>
      </w:r>
      <w:r>
        <w:t xml:space="preserve">and American Beauty would not have been made the way they were.</w:t>
      </w:r>
      <w:r>
        <w:t xml:space="preserve"> </w:t>
      </w:r>
      <w:r>
        <w:rPr>
          <w:i/>
        </w:rPr>
        <w:t xml:space="preserve">Ante,</w:t>
      </w:r>
      <w:r>
        <w:t xml:space="preserve"> </w:t>
      </w:r>
      <w:r>
        <w:t xml:space="preserve">(discussing these films’ portrayals of youthful looking adult</w:t>
      </w:r>
      <w:r>
        <w:t xml:space="preserve"> </w:t>
      </w:r>
      <w:r>
        <w:t xml:space="preserve">actors engaged in sexually suggestive conduct). Traffic won its Academy</w:t>
      </w:r>
      <w:r>
        <w:t xml:space="preserve"> </w:t>
      </w:r>
      <w:r>
        <w:t xml:space="preserve">Award in 2001. American Beauty won its Academy Award in 2000. But the</w:t>
      </w:r>
      <w:r>
        <w:t xml:space="preserve"> </w:t>
      </w:r>
      <w:r>
        <w:t xml:space="preserve">CPPA has been on the books, and has been enforced, since 1996. The chill</w:t>
      </w:r>
      <w:r>
        <w:t xml:space="preserve"> </w:t>
      </w:r>
      <w:r>
        <w:t xml:space="preserve">felt by the Court, (</w:t>
      </w:r>
      <w:r>
        <w:t xml:space="preserve">“</w:t>
      </w:r>
      <w:r>
        <w:t xml:space="preserve">[F]ew legitimate movie producers . . .</w:t>
      </w:r>
      <w:r>
        <w:t xml:space="preserve"> </w:t>
      </w:r>
      <w:r>
        <w:t xml:space="preserve">would risk distributing images in or near the uncertain reach of this</w:t>
      </w:r>
      <w:r>
        <w:t xml:space="preserve"> </w:t>
      </w:r>
      <w:r>
        <w:t xml:space="preserve">law</w:t>
      </w:r>
      <w:r>
        <w:t xml:space="preserve">”</w:t>
      </w:r>
      <w:r>
        <w:t xml:space="preserve">), has apparently never been felt by those who actually make movies.</w:t>
      </w:r>
    </w:p>
    <w:p>
      <w:pPr>
        <w:pStyle w:val="BodyText"/>
      </w:pPr>
      <w:r>
        <w:t xml:space="preserve">To the extent the CPPA prohibits possession</w:t>
      </w:r>
      <w:r>
        <w:t xml:space="preserve"> </w:t>
      </w:r>
      <w:r>
        <w:t xml:space="preserve">or distribution of materials that</w:t>
      </w:r>
      <w:r>
        <w:t xml:space="preserve"> </w:t>
      </w:r>
      <w:r>
        <w:t xml:space="preserve">“</w:t>
      </w:r>
      <w:r>
        <w:t xml:space="preserve">convey the impression</w:t>
      </w:r>
      <w:r>
        <w:t xml:space="preserve">”</w:t>
      </w:r>
      <w:r>
        <w:t xml:space="preserve"> </w:t>
      </w:r>
      <w:r>
        <w:t xml:space="preserve">of a child engaged in sexually explicit conduct,</w:t>
      </w:r>
      <w:r>
        <w:t xml:space="preserve"> </w:t>
      </w:r>
      <w:r>
        <w:t xml:space="preserve">that prohibition can and should be limited to reach</w:t>
      </w:r>
      <w:r>
        <w:t xml:space="preserve"> </w:t>
      </w:r>
      <w:r>
        <w:t xml:space="preserve">“</w:t>
      </w:r>
      <w:r>
        <w:t xml:space="preserve">the sordid business of pandering</w:t>
      </w:r>
      <w:r>
        <w:t xml:space="preserve">”</w:t>
      </w:r>
      <w:r>
        <w:t xml:space="preserve"> </w:t>
      </w:r>
      <w:r>
        <w:t xml:space="preserve">which lies outside the bounds of First Amendment protection.</w:t>
      </w:r>
      <w:r>
        <w:t xml:space="preserve"> </w:t>
      </w:r>
      <w:hyperlink r:id="rId107">
        <w:r>
          <w:rPr>
            <w:rStyle w:val="Hyperlink"/>
            <w:i/>
          </w:rPr>
          <w:t xml:space="preserve">Ginzburg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United States</w:t>
        </w:r>
      </w:hyperlink>
      <w:r>
        <w:t xml:space="preserve"> </w:t>
      </w:r>
      <w:r>
        <w:t xml:space="preserve">(US 1966) (conduct that</w:t>
      </w:r>
      <w:r>
        <w:t xml:space="preserve"> </w:t>
      </w:r>
      <w:r>
        <w:t xml:space="preserve">“</w:t>
      </w:r>
      <w:r>
        <w:t xml:space="preserve">deliberately emphasized the sexually provocative aspects of the work,</w:t>
      </w:r>
      <w:r>
        <w:t xml:space="preserve"> </w:t>
      </w:r>
      <w:r>
        <w:t xml:space="preserve">in order to catch the salaciously disposed,</w:t>
      </w:r>
      <w:r>
        <w:t xml:space="preserve">”</w:t>
      </w:r>
      <w:r>
        <w:t xml:space="preserve"> </w:t>
      </w:r>
      <w:r>
        <w:t xml:space="preserve">may lose First Amendment protection);</w:t>
      </w:r>
      <w:r>
        <w:t xml:space="preserve"> </w:t>
      </w:r>
      <w:hyperlink r:id="rId108">
        <w:r>
          <w:rPr>
            <w:rStyle w:val="Hyperlink"/>
            <w:i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Playboy Entertainment Group,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(Scalia, J.,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dissenting)</w:t>
        </w:r>
      </w:hyperlink>
      <w:r>
        <w:t xml:space="preserve"> </w:t>
      </w:r>
      <w:r>
        <w:t xml:space="preserve">(US 2000) (collecting cases).</w:t>
      </w:r>
      <w:r>
        <w:t xml:space="preserve"> </w:t>
      </w:r>
      <w:r>
        <w:t xml:space="preserve">This is how the Government asks us to construe the statute … and it</w:t>
      </w:r>
      <w:r>
        <w:t xml:space="preserve"> </w:t>
      </w:r>
      <w:r>
        <w:t xml:space="preserve">is the most plausible reading of the text, which prohibits only</w:t>
      </w:r>
      <w:r>
        <w:t xml:space="preserve"> </w:t>
      </w:r>
      <w:r>
        <w:t xml:space="preserve">materials</w:t>
      </w:r>
      <w:r>
        <w:t xml:space="preserve"> </w:t>
      </w:r>
      <w:r>
        <w:t xml:space="preserve">“</w:t>
      </w:r>
      <w:r>
        <w:rPr>
          <w:i/>
        </w:rPr>
        <w:t xml:space="preserve">advertised, promoted, presented, described, or distributed</w:t>
      </w:r>
      <w:r>
        <w:rPr>
          <w:i/>
        </w:rPr>
        <w:t xml:space="preserve"> </w:t>
      </w:r>
      <w:r>
        <w:rPr>
          <w:i/>
        </w:rPr>
        <w:t xml:space="preserve">in such a manner</w:t>
      </w:r>
      <w:r>
        <w:t xml:space="preserve"> </w:t>
      </w:r>
      <w:r>
        <w:t xml:space="preserve">that conveys the impression that the material</w:t>
      </w:r>
      <w:r>
        <w:t xml:space="preserve"> </w:t>
      </w:r>
      <w:r>
        <w:t xml:space="preserve">is or contains a visual depiction of a minor engaging in sexually</w:t>
      </w:r>
      <w:r>
        <w:t xml:space="preserve"> </w:t>
      </w:r>
      <w:r>
        <w:t xml:space="preserve">explicit conduct.</w:t>
      </w:r>
      <w:r>
        <w:t xml:space="preserve">”</w:t>
      </w:r>
      <w:r>
        <w:t xml:space="preserve"> </w:t>
      </w:r>
      <w:r>
        <w:t xml:space="preserve">18 U. S. C. § 2256(8)(D) (emphasis added).</w:t>
      </w:r>
    </w:p>
    <w:p>
      <w:pPr>
        <w:pStyle w:val="BodyText"/>
      </w:pPr>
      <w:r>
        <w:t xml:space="preserve">The First Amendment may protect the video shopowner or film distributor</w:t>
      </w:r>
      <w:r>
        <w:t xml:space="preserve"> </w:t>
      </w:r>
      <w:r>
        <w:t xml:space="preserve">who promotes material as</w:t>
      </w:r>
      <w:r>
        <w:t xml:space="preserve"> </w:t>
      </w:r>
      <w:r>
        <w:t xml:space="preserve">“</w:t>
      </w:r>
      <w:r>
        <w:t xml:space="preserve">entertaining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acclaimed</w:t>
      </w:r>
      <w:r>
        <w:t xml:space="preserve">”</w:t>
      </w:r>
      <w:r>
        <w:t xml:space="preserve"> </w:t>
      </w:r>
      <w:r>
        <w:t xml:space="preserve">regardless of whether the material</w:t>
      </w:r>
      <w:r>
        <w:t xml:space="preserve"> </w:t>
      </w:r>
      <w:r>
        <w:t xml:space="preserve">contains depictions of youthful looking adult actors engaged in nonobscene</w:t>
      </w:r>
      <w:r>
        <w:t xml:space="preserve"> </w:t>
      </w:r>
      <w:r>
        <w:t xml:space="preserve">but sexually suggestive conduct.</w:t>
      </w:r>
      <w:r>
        <w:t xml:space="preserve"> </w:t>
      </w:r>
      <w:r>
        <w:t xml:space="preserve">The First Amendment does not, however, protect the panderer.</w:t>
      </w:r>
      <w:r>
        <w:t xml:space="preserve"> </w:t>
      </w:r>
      <w:r>
        <w:t xml:space="preserve">Thus, materials promoted as conveying the impression</w:t>
      </w:r>
      <w:r>
        <w:t xml:space="preserve"> </w:t>
      </w:r>
      <w:r>
        <w:t xml:space="preserve">that they depict actual minors engaged in sexually explicit conduct</w:t>
      </w:r>
      <w:r>
        <w:t xml:space="preserve"> </w:t>
      </w:r>
      <w:r>
        <w:t xml:space="preserve">do not escape regulation merely because they might warrant First Amendment protection</w:t>
      </w:r>
      <w:r>
        <w:t xml:space="preserve"> </w:t>
      </w:r>
      <w:r>
        <w:t xml:space="preserve">if promoted in a different manner. See</w:t>
      </w:r>
      <w:r>
        <w:t xml:space="preserve"> </w:t>
      </w:r>
      <w:hyperlink r:id="rId107">
        <w:r>
          <w:rPr>
            <w:rStyle w:val="Hyperlink"/>
            <w:i/>
          </w:rPr>
          <w:t xml:space="preserve">Ginzburg, supra,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 474-476</w:t>
        </w:r>
      </w:hyperlink>
      <w:r>
        <w:t xml:space="preserve">;</w:t>
      </w:r>
      <w:r>
        <w:t xml:space="preserve"> </w:t>
      </w:r>
      <w:r>
        <w:t xml:space="preserve">cf. </w:t>
      </w:r>
      <w:hyperlink r:id="rId109">
        <w:r>
          <w:rPr>
            <w:rStyle w:val="Hyperlink"/>
            <w:i/>
          </w:rPr>
          <w:t xml:space="preserve">Jacobellis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Ohio</w:t>
        </w:r>
      </w:hyperlink>
      <w:r>
        <w:t xml:space="preserve"> </w:t>
      </w:r>
      <w:r>
        <w:t xml:space="preserve">(US 1964) (Warren, C. J., dissenting)</w:t>
      </w:r>
      <w:r>
        <w:t xml:space="preserve"> </w:t>
      </w:r>
      <w:r>
        <w:t xml:space="preserve">(</w:t>
      </w:r>
      <w:r>
        <w:t xml:space="preserve">“</w:t>
      </w:r>
      <w:r>
        <w:t xml:space="preserve">In my opinion, the use to which various materials are put—not just the words and pictures themselves—must be considered in determining whether or not the materials are obscene</w:t>
      </w:r>
      <w:r>
        <w:t xml:space="preserve">”</w:t>
      </w:r>
      <w:r>
        <w:t xml:space="preserve">). I would construe</w:t>
      </w:r>
      <w:r>
        <w:t xml:space="preserve"> </w:t>
      </w:r>
      <w:r>
        <w:t xml:space="preserve">“</w:t>
      </w:r>
      <w:r>
        <w:t xml:space="preserve">conveys the impression</w:t>
      </w:r>
      <w:r>
        <w:t xml:space="preserve">”</w:t>
      </w:r>
      <w:r>
        <w:t xml:space="preserve"> </w:t>
      </w:r>
      <w:r>
        <w:t xml:space="preserve">as limited to the panderer, which makes the statute entirely consistent with</w:t>
      </w:r>
      <w:r>
        <w:t xml:space="preserve"> </w:t>
      </w:r>
      <w:r>
        <w:rPr>
          <w:i/>
        </w:rPr>
        <w:t xml:space="preserve">Ginzburg</w:t>
      </w:r>
      <w:r>
        <w:t xml:space="preserve"> </w:t>
      </w:r>
      <w:r>
        <w:t xml:space="preserve">and other cases.</w:t>
      </w:r>
    </w:p>
    <w:p>
      <w:pPr>
        <w:pStyle w:val="BodyText"/>
      </w:pPr>
      <w:r>
        <w:t xml:space="preserve">In sum, while potentially impermissible applications of the CPPA may</w:t>
      </w:r>
      <w:r>
        <w:t xml:space="preserve"> </w:t>
      </w:r>
      <w:r>
        <w:t xml:space="preserve">exist, I doubt that they would be</w:t>
      </w:r>
      <w:r>
        <w:t xml:space="preserve"> </w:t>
      </w:r>
      <w:r>
        <w:t xml:space="preserve">“</w:t>
      </w:r>
      <w:r>
        <w:t xml:space="preserve">substantial … in relation to the</w:t>
      </w:r>
      <w:r>
        <w:t xml:space="preserve"> </w:t>
      </w:r>
      <w:r>
        <w:t xml:space="preserve">statute’s plainly legitimate sweep.</w:t>
      </w:r>
      <w:r>
        <w:t xml:space="preserve">”</w:t>
      </w:r>
      <w:r>
        <w:t xml:space="preserve"> </w:t>
      </w:r>
      <w:hyperlink r:id="rId82">
        <w:r>
          <w:rPr>
            <w:rStyle w:val="Hyperlink"/>
            <w:i/>
          </w:rPr>
          <w:t xml:space="preserve">Broadrick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413 U. S., 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615</w:t>
        </w:r>
      </w:hyperlink>
      <w:r>
        <w:t xml:space="preserve"> </w:t>
      </w:r>
      <w:r>
        <w:t xml:space="preserve">The aim of ensuring the enforceability of our Nation’s child pornography laws</w:t>
      </w:r>
      <w:r>
        <w:t xml:space="preserve"> </w:t>
      </w:r>
      <w:r>
        <w:t xml:space="preserve">is a compelling one.</w:t>
      </w:r>
      <w:r>
        <w:t xml:space="preserve"> </w:t>
      </w:r>
      <w:r>
        <w:t xml:space="preserve">The CPPA is targeted to this aim by extending the definition of child pornography</w:t>
      </w:r>
      <w:r>
        <w:t xml:space="preserve"> </w:t>
      </w:r>
      <w:r>
        <w:t xml:space="preserve">to reach computer generated images</w:t>
      </w:r>
      <w:r>
        <w:t xml:space="preserve"> </w:t>
      </w:r>
      <w:r>
        <w:t xml:space="preserve">that are virtually indistinguishable from real children engaged in</w:t>
      </w:r>
      <w:r>
        <w:t xml:space="preserve"> </w:t>
      </w:r>
      <w:r>
        <w:t xml:space="preserve">sexually explicit conduct. The statute need not be read to do any more</w:t>
      </w:r>
      <w:r>
        <w:t xml:space="preserve"> </w:t>
      </w:r>
      <w:r>
        <w:t xml:space="preserve">than precisely this, which is not offensive to the First Amendment.</w:t>
      </w:r>
    </w:p>
    <w:p>
      <w:pPr>
        <w:pStyle w:val="BodyText"/>
      </w:pPr>
      <w:r>
        <w:t xml:space="preserve">For these reasons, I would construe the CPPA in a manner consistent with</w:t>
      </w:r>
      <w:r>
        <w:t xml:space="preserve"> </w:t>
      </w:r>
      <w:r>
        <w:t xml:space="preserve">the First Amendment, reverse the Court of Appeals’ judgment, and uphold</w:t>
      </w:r>
      <w:r>
        <w:t xml:space="preserve"> </w:t>
      </w:r>
      <w:r>
        <w:t xml:space="preserve">the statute in its entirety.</w:t>
      </w:r>
    </w:p>
    <w:p>
      <w:pPr>
        <w:pStyle w:val="Heading4"/>
      </w:pPr>
      <w:bookmarkStart w:id="110" w:name="usdoj-on-child-pornography"/>
      <w:r>
        <w:t xml:space="preserve">USDOJ on Child Pornography</w:t>
      </w:r>
      <w:bookmarkEnd w:id="110"/>
    </w:p>
    <w:p>
      <w:pPr>
        <w:pStyle w:val="FirstParagraph"/>
      </w:pPr>
      <w:r>
        <w:t xml:space="preserve">Please read this:</w:t>
      </w:r>
    </w:p>
    <w:p>
      <w:pPr>
        <w:numPr>
          <w:ilvl w:val="0"/>
          <w:numId w:val="1004"/>
        </w:numPr>
        <w:pStyle w:val="Compact"/>
      </w:pPr>
      <w:hyperlink r:id="rId111">
        <w:r>
          <w:rPr>
            <w:rStyle w:val="Hyperlink"/>
          </w:rPr>
          <w:t xml:space="preserve">USDOJ Citizens Guide To U.S. Federal Law On Child Pornography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en.wikipedia.org/wiki/2_Live_Crew#As_Nasty_As_They_Wanna_Be" TargetMode="External" /><Relationship Type="http://schemas.openxmlformats.org/officeDocument/2006/relationships/hyperlink" Id="rId75" Target="http://en.wikipedia.org/wiki/Ashcroft_v._Free_Speech_Coalition" TargetMode="External" /><Relationship Type="http://schemas.openxmlformats.org/officeDocument/2006/relationships/hyperlink" Id="rId29" Target="http://en.wikipedia.org/wiki/Jacobellis_v._Ohio" TargetMode="External" /><Relationship Type="http://schemas.openxmlformats.org/officeDocument/2006/relationships/hyperlink" Id="rId42" Target="http://en.wikipedia.org/wiki/Miller_test" TargetMode="External" /><Relationship Type="http://schemas.openxmlformats.org/officeDocument/2006/relationships/hyperlink" Id="rId69" Target="http://en.wikipedia.org/wiki/New_York_v._Ferber" TargetMode="External" /><Relationship Type="http://schemas.openxmlformats.org/officeDocument/2006/relationships/hyperlink" Id="rId43" Target="http://lawschool.westlaw.com/shared/westlawRedirect.aspx?task=find&amp;cite=249US47&amp;appflag=67.12" TargetMode="External" /><Relationship Type="http://schemas.openxmlformats.org/officeDocument/2006/relationships/hyperlink" Id="rId74" Target="http://lawschool.westlaw.com/shared/westlawRedirect.aspx?task=find&amp;cite=535+U.S.+234&amp;appflag=67.12" TargetMode="External" /><Relationship Type="http://schemas.openxmlformats.org/officeDocument/2006/relationships/hyperlink" Id="rId40" Target="http://lawschool.westlaw.com/shared/westlawRedirect.aspx?task=find&amp;cite=739fsupp578&amp;appflag=67.12" TargetMode="External" /><Relationship Type="http://schemas.openxmlformats.org/officeDocument/2006/relationships/hyperlink" Id="rId39" Target="http://scholar.google.com/scholar_case?about=14837193914817189174" TargetMode="External" /><Relationship Type="http://schemas.openxmlformats.org/officeDocument/2006/relationships/hyperlink" Id="rId73" Target="http://scholar.google.com/scholar_case?about=4016009721484982910" TargetMode="External" /><Relationship Type="http://schemas.openxmlformats.org/officeDocument/2006/relationships/hyperlink" Id="rId89" Target="http://scholar.google.com/scholar_case?case=10189557359995044131" TargetMode="External" /><Relationship Type="http://schemas.openxmlformats.org/officeDocument/2006/relationships/hyperlink" Id="rId63" Target="http://scholar.google.com/scholar_case?case=10240616562166401834&amp;q=luke+records+navarro&amp;hl=en&amp;as_sdt=2006&amp;scilh=0" TargetMode="External" /><Relationship Type="http://schemas.openxmlformats.org/officeDocument/2006/relationships/hyperlink" Id="rId58" Target="http://scholar.google.com/scholar_case?case=10304718398250731275&amp;q=luke+records+navarro&amp;hl=en&amp;as_sdt=2006&amp;scilh=0" TargetMode="External" /><Relationship Type="http://schemas.openxmlformats.org/officeDocument/2006/relationships/hyperlink" Id="rId57" Target="http://scholar.google.com/scholar_case?case=10639986226512069424&amp;q=luke+records+navarro&amp;hl=en&amp;as_sdt=2006&amp;scilh=0" TargetMode="External" /><Relationship Type="http://schemas.openxmlformats.org/officeDocument/2006/relationships/hyperlink" Id="rId93" Target="http://scholar.google.com/scholar_case?case=11989907166283121695" TargetMode="External" /><Relationship Type="http://schemas.openxmlformats.org/officeDocument/2006/relationships/hyperlink" Id="rId108" Target="http://scholar.google.com/scholar_case?case=11989907166283121695&amp;q=ashcroft+free+speech+coalition&amp;hl=en&amp;as_sdt=6,28&amp;scilh=0" TargetMode="External" /><Relationship Type="http://schemas.openxmlformats.org/officeDocument/2006/relationships/hyperlink" Id="rId77" Target="http://scholar.google.com/scholar_case?case=1226851723986989726" TargetMode="External" /><Relationship Type="http://schemas.openxmlformats.org/officeDocument/2006/relationships/hyperlink" Id="rId105" Target="http://scholar.google.com/scholar_case?case=1226851723986989726&amp;q=ashcroft+free+speech+coalition&amp;hl=en&amp;as_sdt=6,28&amp;scilh=0" TargetMode="External" /><Relationship Type="http://schemas.openxmlformats.org/officeDocument/2006/relationships/hyperlink" Id="rId107" Target="http://scholar.google.com/scholar_case?case=12404909807077661368&amp;q=ashcroft+free+speech+coalition&amp;hl=en&amp;as_sdt=6,28&amp;scilh=0" TargetMode="External" /><Relationship Type="http://schemas.openxmlformats.org/officeDocument/2006/relationships/hyperlink" Id="rId59" Target="http://scholar.google.com/scholar_case?case=12404909807077661368&amp;q=luke+records+navarro&amp;hl=en&amp;as_sdt=2006&amp;scilh=0" TargetMode="External" /><Relationship Type="http://schemas.openxmlformats.org/officeDocument/2006/relationships/hyperlink" Id="rId86" Target="http://scholar.google.com/scholar_case?case=12959937071120946576" TargetMode="External" /><Relationship Type="http://schemas.openxmlformats.org/officeDocument/2006/relationships/hyperlink" Id="rId106" Target="http://scholar.google.com/scholar_case?case=14561000702379646006&amp;q=ashcroft+free+speech+coalition&amp;hl=en&amp;as_sdt=6,28&amp;scilh=0" TargetMode="External" /><Relationship Type="http://schemas.openxmlformats.org/officeDocument/2006/relationships/hyperlink" Id="rId38" Target="http://scholar.google.com/scholar_case?case=14837193914817189174" TargetMode="External" /><Relationship Type="http://schemas.openxmlformats.org/officeDocument/2006/relationships/hyperlink" Id="rId81" Target="http://scholar.google.com/scholar_case?case=15210508422263730617" TargetMode="External" /><Relationship Type="http://schemas.openxmlformats.org/officeDocument/2006/relationships/hyperlink" Id="rId109" Target="http://scholar.google.com/scholar_case?case=15356452945994377133&amp;q=ashcroft+free+speech+coalition&amp;hl=en&amp;as_sdt=6,28&amp;scilh=0" TargetMode="External" /><Relationship Type="http://schemas.openxmlformats.org/officeDocument/2006/relationships/hyperlink" Id="rId98" Target="http://scholar.google.com/scholar_case?case=15538842772335942956&amp;q=ashcroft+free+speech+coalition&amp;hl=en&amp;as_sdt=6,28&amp;scilh=0" TargetMode="External" /><Relationship Type="http://schemas.openxmlformats.org/officeDocument/2006/relationships/hyperlink" Id="rId85" Target="http://scholar.google.com/scholar_case?case=1557224836887427725" TargetMode="External" /><Relationship Type="http://schemas.openxmlformats.org/officeDocument/2006/relationships/hyperlink" Id="rId82" Target="http://scholar.google.com/scholar_case?case=15763855873494372375" TargetMode="External" /><Relationship Type="http://schemas.openxmlformats.org/officeDocument/2006/relationships/hyperlink" Id="rId100" Target="http://scholar.google.com/scholar_case?case=15763855873494372375&amp;q=ashcroft+free+speech+coalition&amp;hl=en&amp;as_sdt=6,28&amp;scilh=0" TargetMode="External" /><Relationship Type="http://schemas.openxmlformats.org/officeDocument/2006/relationships/hyperlink" Id="rId96" Target="http://scholar.google.com/scholar_case?case=2171346211086974391&amp;q=ashcroft+free+speech+coalition&amp;hl=en&amp;as_sdt=6,28&amp;scilh=0" TargetMode="External" /><Relationship Type="http://schemas.openxmlformats.org/officeDocument/2006/relationships/hyperlink" Id="rId34" Target="http://scholar.google.com/scholar_case?case=287180442152313659" TargetMode="External" /><Relationship Type="http://schemas.openxmlformats.org/officeDocument/2006/relationships/hyperlink" Id="rId83" Target="http://scholar.google.com/scholar_case?case=3228427129910896091" TargetMode="External" /><Relationship Type="http://schemas.openxmlformats.org/officeDocument/2006/relationships/hyperlink" Id="rId95" Target="http://scholar.google.com/scholar_case?case=3228427129910896091&amp;q=ashcroft+free+speech+coalition&amp;hl=en&amp;as_sdt=6,28&amp;scilh=0" TargetMode="External" /><Relationship Type="http://schemas.openxmlformats.org/officeDocument/2006/relationships/hyperlink" Id="rId72" Target="http://scholar.google.com/scholar_case?case=4016009721484982910" TargetMode="External" /><Relationship Type="http://schemas.openxmlformats.org/officeDocument/2006/relationships/hyperlink" Id="rId97" Target="http://scholar.google.com/scholar_case?case=4042159652386241321&amp;q=ashcroft+free+speech+coalition&amp;hl=en&amp;as_sdt=6,28&amp;scilh=0" TargetMode="External" /><Relationship Type="http://schemas.openxmlformats.org/officeDocument/2006/relationships/hyperlink" Id="rId79" Target="http://scholar.google.com/scholar_case?case=4713588848027905018" TargetMode="External" /><Relationship Type="http://schemas.openxmlformats.org/officeDocument/2006/relationships/hyperlink" Id="rId90" Target="http://scholar.google.com/scholar_case?case=4775063558409617777" TargetMode="External" /><Relationship Type="http://schemas.openxmlformats.org/officeDocument/2006/relationships/hyperlink" Id="rId99" Target="http://scholar.google.com/scholar_case?case=4775063558409617777&amp;q=ashcroft+free+speech+coalition&amp;hl=en&amp;as_sdt=6,28&amp;scilh=0" TargetMode="External" /><Relationship Type="http://schemas.openxmlformats.org/officeDocument/2006/relationships/hyperlink" Id="rId87" Target="http://scholar.google.com/scholar_case?case=4801034783278981738" TargetMode="External" /><Relationship Type="http://schemas.openxmlformats.org/officeDocument/2006/relationships/hyperlink" Id="rId52" Target="http://scholar.google.com/scholar_case?case=487349011929396754&amp;q=luke+records+navarro&amp;hl=en&amp;as_sdt=2006&amp;scilh=0" TargetMode="External" /><Relationship Type="http://schemas.openxmlformats.org/officeDocument/2006/relationships/hyperlink" Id="rId94" Target="http://scholar.google.com/scholar_case?case=6728320798248524934&amp;q=ashcroft+free+speech+coalition&amp;hl=en&amp;as_sdt=6,28&amp;scilh=0" TargetMode="External" /><Relationship Type="http://schemas.openxmlformats.org/officeDocument/2006/relationships/hyperlink" Id="rId104" Target="http://scholar.google.com/scholar_case?case=7171415278006906954&amp;q=ashcroft+free+speech+coalition&amp;hl=en&amp;as_sdt=6,28&amp;scilh=0" TargetMode="External" /><Relationship Type="http://schemas.openxmlformats.org/officeDocument/2006/relationships/hyperlink" Id="rId56" Target="http://scholar.google.com/scholar_case?case=7398433541275578772&amp;q=luke+records+navarro&amp;hl=en&amp;as_sdt=2006&amp;scilh=0" TargetMode="External" /><Relationship Type="http://schemas.openxmlformats.org/officeDocument/2006/relationships/hyperlink" Id="rId48" Target="http://scholar.google.com/scholar_case?case=7437343063858529835&amp;q=luke+records+navarro&amp;hl=en&amp;as_sdt=2006&amp;scilh=0" TargetMode="External" /><Relationship Type="http://schemas.openxmlformats.org/officeDocument/2006/relationships/hyperlink" Id="rId35" Target="http://scholar.google.com/scholar_case?case=744658730748459277&amp;q=luke+records+navarro&amp;hl=en&amp;as_sdt=2006&amp;scilh=0" TargetMode="External" /><Relationship Type="http://schemas.openxmlformats.org/officeDocument/2006/relationships/hyperlink" Id="rId47" Target="http://scholar.google.com/scholar_case?case=8098803622147894006" TargetMode="External" /><Relationship Type="http://schemas.openxmlformats.org/officeDocument/2006/relationships/hyperlink" Id="rId92" Target="http://scholar.google.com/scholar_case?case=8460647428333624773" TargetMode="External" /><Relationship Type="http://schemas.openxmlformats.org/officeDocument/2006/relationships/hyperlink" Id="rId84" Target="http://scholar.google.com/scholar_case?case=9738309099999149495" TargetMode="External" /><Relationship Type="http://schemas.openxmlformats.org/officeDocument/2006/relationships/hyperlink" Id="rId54" Target="http://scholar.google.com/scholar_case?case=975894151134542505&amp;q=luke+records+navarro&amp;hl=en&amp;as_sdt=2006&amp;scilh=0" TargetMode="External" /><Relationship Type="http://schemas.openxmlformats.org/officeDocument/2006/relationships/hyperlink" Id="rId88" Target="http://scholar.google.com/scholar_case?case=988401867966498877" TargetMode="External" /><Relationship Type="http://schemas.openxmlformats.org/officeDocument/2006/relationships/hyperlink" Id="rId111" Target="http://www.justice.gov/criminal/ceos/citizensguide/citizensguide_porn.html" TargetMode="External" /><Relationship Type="http://schemas.openxmlformats.org/officeDocument/2006/relationships/hyperlink" Id="rId28" Target="https://corporate.findlaw.com/litigation-disputes/movie-day-at-the-supreme-court-or-i-know-it-when-i-see-it-a.html" TargetMode="External" /><Relationship Type="http://schemas.openxmlformats.org/officeDocument/2006/relationships/hyperlink" Id="rId30" Target="https://en.wikipedia.org/wiki/I_know_it_when_I_see_it" TargetMode="External" /><Relationship Type="http://schemas.openxmlformats.org/officeDocument/2006/relationships/hyperlink" Id="rId25" Target="https://en.wikipedia.org/wiki/Obscenity#United_States_obscenity_law" TargetMode="External" /><Relationship Type="http://schemas.openxmlformats.org/officeDocument/2006/relationships/hyperlink" Id="rId27" Target="https://en.wikipedia.org/wiki/The_Brethren_(book)" TargetMode="External" /><Relationship Type="http://schemas.openxmlformats.org/officeDocument/2006/relationships/hyperlink" Id="rId22" Target="https://github.com/RichardDooling/ArtBizLaw/blob/master/LICENSE" TargetMode="External" /><Relationship Type="http://schemas.openxmlformats.org/officeDocument/2006/relationships/hyperlink" Id="rId66" Target="https://scholar.google.com/scholar_case?case=16084488552908068685" TargetMode="External" /><Relationship Type="http://schemas.openxmlformats.org/officeDocument/2006/relationships/hyperlink" Id="rId32" Target="https://www.fcc.gov/general/obscenity-indecency-and-profanity" TargetMode="External" /><Relationship Type="http://schemas.openxmlformats.org/officeDocument/2006/relationships/hyperlink" Id="rId33" Target="https://www.nbcnews.com/business/business-news/things-are-looking-americas-porn-industry-n28943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en.wikipedia.org/wiki/2_Live_Crew#As_Nasty_As_They_Wanna_Be" TargetMode="External" /><Relationship Type="http://schemas.openxmlformats.org/officeDocument/2006/relationships/hyperlink" Id="rId75" Target="http://en.wikipedia.org/wiki/Ashcroft_v._Free_Speech_Coalition" TargetMode="External" /><Relationship Type="http://schemas.openxmlformats.org/officeDocument/2006/relationships/hyperlink" Id="rId29" Target="http://en.wikipedia.org/wiki/Jacobellis_v._Ohio" TargetMode="External" /><Relationship Type="http://schemas.openxmlformats.org/officeDocument/2006/relationships/hyperlink" Id="rId42" Target="http://en.wikipedia.org/wiki/Miller_test" TargetMode="External" /><Relationship Type="http://schemas.openxmlformats.org/officeDocument/2006/relationships/hyperlink" Id="rId69" Target="http://en.wikipedia.org/wiki/New_York_v._Ferber" TargetMode="External" /><Relationship Type="http://schemas.openxmlformats.org/officeDocument/2006/relationships/hyperlink" Id="rId43" Target="http://lawschool.westlaw.com/shared/westlawRedirect.aspx?task=find&amp;cite=249US47&amp;appflag=67.12" TargetMode="External" /><Relationship Type="http://schemas.openxmlformats.org/officeDocument/2006/relationships/hyperlink" Id="rId74" Target="http://lawschool.westlaw.com/shared/westlawRedirect.aspx?task=find&amp;cite=535+U.S.+234&amp;appflag=67.12" TargetMode="External" /><Relationship Type="http://schemas.openxmlformats.org/officeDocument/2006/relationships/hyperlink" Id="rId40" Target="http://lawschool.westlaw.com/shared/westlawRedirect.aspx?task=find&amp;cite=739fsupp578&amp;appflag=67.12" TargetMode="External" /><Relationship Type="http://schemas.openxmlformats.org/officeDocument/2006/relationships/hyperlink" Id="rId39" Target="http://scholar.google.com/scholar_case?about=14837193914817189174" TargetMode="External" /><Relationship Type="http://schemas.openxmlformats.org/officeDocument/2006/relationships/hyperlink" Id="rId73" Target="http://scholar.google.com/scholar_case?about=4016009721484982910" TargetMode="External" /><Relationship Type="http://schemas.openxmlformats.org/officeDocument/2006/relationships/hyperlink" Id="rId89" Target="http://scholar.google.com/scholar_case?case=10189557359995044131" TargetMode="External" /><Relationship Type="http://schemas.openxmlformats.org/officeDocument/2006/relationships/hyperlink" Id="rId63" Target="http://scholar.google.com/scholar_case?case=10240616562166401834&amp;q=luke+records+navarro&amp;hl=en&amp;as_sdt=2006&amp;scilh=0" TargetMode="External" /><Relationship Type="http://schemas.openxmlformats.org/officeDocument/2006/relationships/hyperlink" Id="rId58" Target="http://scholar.google.com/scholar_case?case=10304718398250731275&amp;q=luke+records+navarro&amp;hl=en&amp;as_sdt=2006&amp;scilh=0" TargetMode="External" /><Relationship Type="http://schemas.openxmlformats.org/officeDocument/2006/relationships/hyperlink" Id="rId57" Target="http://scholar.google.com/scholar_case?case=10639986226512069424&amp;q=luke+records+navarro&amp;hl=en&amp;as_sdt=2006&amp;scilh=0" TargetMode="External" /><Relationship Type="http://schemas.openxmlformats.org/officeDocument/2006/relationships/hyperlink" Id="rId93" Target="http://scholar.google.com/scholar_case?case=11989907166283121695" TargetMode="External" /><Relationship Type="http://schemas.openxmlformats.org/officeDocument/2006/relationships/hyperlink" Id="rId108" Target="http://scholar.google.com/scholar_case?case=11989907166283121695&amp;q=ashcroft+free+speech+coalition&amp;hl=en&amp;as_sdt=6,28&amp;scilh=0" TargetMode="External" /><Relationship Type="http://schemas.openxmlformats.org/officeDocument/2006/relationships/hyperlink" Id="rId77" Target="http://scholar.google.com/scholar_case?case=1226851723986989726" TargetMode="External" /><Relationship Type="http://schemas.openxmlformats.org/officeDocument/2006/relationships/hyperlink" Id="rId105" Target="http://scholar.google.com/scholar_case?case=1226851723986989726&amp;q=ashcroft+free+speech+coalition&amp;hl=en&amp;as_sdt=6,28&amp;scilh=0" TargetMode="External" /><Relationship Type="http://schemas.openxmlformats.org/officeDocument/2006/relationships/hyperlink" Id="rId107" Target="http://scholar.google.com/scholar_case?case=12404909807077661368&amp;q=ashcroft+free+speech+coalition&amp;hl=en&amp;as_sdt=6,28&amp;scilh=0" TargetMode="External" /><Relationship Type="http://schemas.openxmlformats.org/officeDocument/2006/relationships/hyperlink" Id="rId59" Target="http://scholar.google.com/scholar_case?case=12404909807077661368&amp;q=luke+records+navarro&amp;hl=en&amp;as_sdt=2006&amp;scilh=0" TargetMode="External" /><Relationship Type="http://schemas.openxmlformats.org/officeDocument/2006/relationships/hyperlink" Id="rId86" Target="http://scholar.google.com/scholar_case?case=12959937071120946576" TargetMode="External" /><Relationship Type="http://schemas.openxmlformats.org/officeDocument/2006/relationships/hyperlink" Id="rId106" Target="http://scholar.google.com/scholar_case?case=14561000702379646006&amp;q=ashcroft+free+speech+coalition&amp;hl=en&amp;as_sdt=6,28&amp;scilh=0" TargetMode="External" /><Relationship Type="http://schemas.openxmlformats.org/officeDocument/2006/relationships/hyperlink" Id="rId38" Target="http://scholar.google.com/scholar_case?case=14837193914817189174" TargetMode="External" /><Relationship Type="http://schemas.openxmlformats.org/officeDocument/2006/relationships/hyperlink" Id="rId81" Target="http://scholar.google.com/scholar_case?case=15210508422263730617" TargetMode="External" /><Relationship Type="http://schemas.openxmlformats.org/officeDocument/2006/relationships/hyperlink" Id="rId109" Target="http://scholar.google.com/scholar_case?case=15356452945994377133&amp;q=ashcroft+free+speech+coalition&amp;hl=en&amp;as_sdt=6,28&amp;scilh=0" TargetMode="External" /><Relationship Type="http://schemas.openxmlformats.org/officeDocument/2006/relationships/hyperlink" Id="rId98" Target="http://scholar.google.com/scholar_case?case=15538842772335942956&amp;q=ashcroft+free+speech+coalition&amp;hl=en&amp;as_sdt=6,28&amp;scilh=0" TargetMode="External" /><Relationship Type="http://schemas.openxmlformats.org/officeDocument/2006/relationships/hyperlink" Id="rId85" Target="http://scholar.google.com/scholar_case?case=1557224836887427725" TargetMode="External" /><Relationship Type="http://schemas.openxmlformats.org/officeDocument/2006/relationships/hyperlink" Id="rId82" Target="http://scholar.google.com/scholar_case?case=15763855873494372375" TargetMode="External" /><Relationship Type="http://schemas.openxmlformats.org/officeDocument/2006/relationships/hyperlink" Id="rId100" Target="http://scholar.google.com/scholar_case?case=15763855873494372375&amp;q=ashcroft+free+speech+coalition&amp;hl=en&amp;as_sdt=6,28&amp;scilh=0" TargetMode="External" /><Relationship Type="http://schemas.openxmlformats.org/officeDocument/2006/relationships/hyperlink" Id="rId96" Target="http://scholar.google.com/scholar_case?case=2171346211086974391&amp;q=ashcroft+free+speech+coalition&amp;hl=en&amp;as_sdt=6,28&amp;scilh=0" TargetMode="External" /><Relationship Type="http://schemas.openxmlformats.org/officeDocument/2006/relationships/hyperlink" Id="rId34" Target="http://scholar.google.com/scholar_case?case=287180442152313659" TargetMode="External" /><Relationship Type="http://schemas.openxmlformats.org/officeDocument/2006/relationships/hyperlink" Id="rId83" Target="http://scholar.google.com/scholar_case?case=3228427129910896091" TargetMode="External" /><Relationship Type="http://schemas.openxmlformats.org/officeDocument/2006/relationships/hyperlink" Id="rId95" Target="http://scholar.google.com/scholar_case?case=3228427129910896091&amp;q=ashcroft+free+speech+coalition&amp;hl=en&amp;as_sdt=6,28&amp;scilh=0" TargetMode="External" /><Relationship Type="http://schemas.openxmlformats.org/officeDocument/2006/relationships/hyperlink" Id="rId72" Target="http://scholar.google.com/scholar_case?case=4016009721484982910" TargetMode="External" /><Relationship Type="http://schemas.openxmlformats.org/officeDocument/2006/relationships/hyperlink" Id="rId97" Target="http://scholar.google.com/scholar_case?case=4042159652386241321&amp;q=ashcroft+free+speech+coalition&amp;hl=en&amp;as_sdt=6,28&amp;scilh=0" TargetMode="External" /><Relationship Type="http://schemas.openxmlformats.org/officeDocument/2006/relationships/hyperlink" Id="rId79" Target="http://scholar.google.com/scholar_case?case=4713588848027905018" TargetMode="External" /><Relationship Type="http://schemas.openxmlformats.org/officeDocument/2006/relationships/hyperlink" Id="rId90" Target="http://scholar.google.com/scholar_case?case=4775063558409617777" TargetMode="External" /><Relationship Type="http://schemas.openxmlformats.org/officeDocument/2006/relationships/hyperlink" Id="rId99" Target="http://scholar.google.com/scholar_case?case=4775063558409617777&amp;q=ashcroft+free+speech+coalition&amp;hl=en&amp;as_sdt=6,28&amp;scilh=0" TargetMode="External" /><Relationship Type="http://schemas.openxmlformats.org/officeDocument/2006/relationships/hyperlink" Id="rId87" Target="http://scholar.google.com/scholar_case?case=4801034783278981738" TargetMode="External" /><Relationship Type="http://schemas.openxmlformats.org/officeDocument/2006/relationships/hyperlink" Id="rId52" Target="http://scholar.google.com/scholar_case?case=487349011929396754&amp;q=luke+records+navarro&amp;hl=en&amp;as_sdt=2006&amp;scilh=0" TargetMode="External" /><Relationship Type="http://schemas.openxmlformats.org/officeDocument/2006/relationships/hyperlink" Id="rId94" Target="http://scholar.google.com/scholar_case?case=6728320798248524934&amp;q=ashcroft+free+speech+coalition&amp;hl=en&amp;as_sdt=6,28&amp;scilh=0" TargetMode="External" /><Relationship Type="http://schemas.openxmlformats.org/officeDocument/2006/relationships/hyperlink" Id="rId104" Target="http://scholar.google.com/scholar_case?case=7171415278006906954&amp;q=ashcroft+free+speech+coalition&amp;hl=en&amp;as_sdt=6,28&amp;scilh=0" TargetMode="External" /><Relationship Type="http://schemas.openxmlformats.org/officeDocument/2006/relationships/hyperlink" Id="rId56" Target="http://scholar.google.com/scholar_case?case=7398433541275578772&amp;q=luke+records+navarro&amp;hl=en&amp;as_sdt=2006&amp;scilh=0" TargetMode="External" /><Relationship Type="http://schemas.openxmlformats.org/officeDocument/2006/relationships/hyperlink" Id="rId48" Target="http://scholar.google.com/scholar_case?case=7437343063858529835&amp;q=luke+records+navarro&amp;hl=en&amp;as_sdt=2006&amp;scilh=0" TargetMode="External" /><Relationship Type="http://schemas.openxmlformats.org/officeDocument/2006/relationships/hyperlink" Id="rId35" Target="http://scholar.google.com/scholar_case?case=744658730748459277&amp;q=luke+records+navarro&amp;hl=en&amp;as_sdt=2006&amp;scilh=0" TargetMode="External" /><Relationship Type="http://schemas.openxmlformats.org/officeDocument/2006/relationships/hyperlink" Id="rId47" Target="http://scholar.google.com/scholar_case?case=8098803622147894006" TargetMode="External" /><Relationship Type="http://schemas.openxmlformats.org/officeDocument/2006/relationships/hyperlink" Id="rId92" Target="http://scholar.google.com/scholar_case?case=8460647428333624773" TargetMode="External" /><Relationship Type="http://schemas.openxmlformats.org/officeDocument/2006/relationships/hyperlink" Id="rId84" Target="http://scholar.google.com/scholar_case?case=9738309099999149495" TargetMode="External" /><Relationship Type="http://schemas.openxmlformats.org/officeDocument/2006/relationships/hyperlink" Id="rId54" Target="http://scholar.google.com/scholar_case?case=975894151134542505&amp;q=luke+records+navarro&amp;hl=en&amp;as_sdt=2006&amp;scilh=0" TargetMode="External" /><Relationship Type="http://schemas.openxmlformats.org/officeDocument/2006/relationships/hyperlink" Id="rId88" Target="http://scholar.google.com/scholar_case?case=988401867966498877" TargetMode="External" /><Relationship Type="http://schemas.openxmlformats.org/officeDocument/2006/relationships/hyperlink" Id="rId111" Target="http://www.justice.gov/criminal/ceos/citizensguide/citizensguide_porn.html" TargetMode="External" /><Relationship Type="http://schemas.openxmlformats.org/officeDocument/2006/relationships/hyperlink" Id="rId28" Target="https://corporate.findlaw.com/litigation-disputes/movie-day-at-the-supreme-court-or-i-know-it-when-i-see-it-a.html" TargetMode="External" /><Relationship Type="http://schemas.openxmlformats.org/officeDocument/2006/relationships/hyperlink" Id="rId30" Target="https://en.wikipedia.org/wiki/I_know_it_when_I_see_it" TargetMode="External" /><Relationship Type="http://schemas.openxmlformats.org/officeDocument/2006/relationships/hyperlink" Id="rId25" Target="https://en.wikipedia.org/wiki/Obscenity#United_States_obscenity_law" TargetMode="External" /><Relationship Type="http://schemas.openxmlformats.org/officeDocument/2006/relationships/hyperlink" Id="rId27" Target="https://en.wikipedia.org/wiki/The_Brethren_(book)" TargetMode="External" /><Relationship Type="http://schemas.openxmlformats.org/officeDocument/2006/relationships/hyperlink" Id="rId22" Target="https://github.com/RichardDooling/ArtBizLaw/blob/master/LICENSE" TargetMode="External" /><Relationship Type="http://schemas.openxmlformats.org/officeDocument/2006/relationships/hyperlink" Id="rId66" Target="https://scholar.google.com/scholar_case?case=16084488552908068685" TargetMode="External" /><Relationship Type="http://schemas.openxmlformats.org/officeDocument/2006/relationships/hyperlink" Id="rId32" Target="https://www.fcc.gov/general/obscenity-indecency-and-profanity" TargetMode="External" /><Relationship Type="http://schemas.openxmlformats.org/officeDocument/2006/relationships/hyperlink" Id="rId33" Target="https://www.nbcnews.com/business/business-news/things-are-looking-americas-porn-industry-n2894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Lawyers For The Talent</dc:title>
  <dc:creator>Richard Dooling</dc:creator>
  <cp:keywords/>
  <dcterms:created xsi:type="dcterms:W3CDTF">2020-08-23T17:22:51Z</dcterms:created>
  <dcterms:modified xsi:type="dcterms:W3CDTF">2020-08-23T17:22:51Z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apter">
    <vt:lpwstr>First Amendment - Obscenity</vt:lpwstr>
  </property>
  <property fmtid="{D5CDD505-2E9C-101B-9397-08002B2CF9AE}" pid="3" name="subtitle">
    <vt:lpwstr>Entertainment Law</vt:lpwstr>
  </property>
</Properties>
</file>