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LV test mist vanwege error sensor na de meting.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Richard heeft aangegeven dat de data mogelijk nog op de sensor staat (sensor nr 20)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