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7F5F8" w14:textId="77777777" w:rsidR="00B55561" w:rsidRDefault="00000000">
      <w:pPr>
        <w:spacing w:before="120" w:after="120" w:line="288" w:lineRule="auto"/>
        <w:jc w:val="left"/>
        <w:rPr>
          <w:rFonts w:ascii="Arial" w:hAnsi="Arial" w:cs="Arial"/>
          <w:b/>
          <w:bCs/>
          <w:sz w:val="22"/>
        </w:rPr>
      </w:pPr>
      <w:r>
        <w:rPr>
          <w:rFonts w:ascii="Arial" w:hAnsi="Arial" w:cs="Arial"/>
          <w:b/>
          <w:bCs/>
          <w:sz w:val="22"/>
        </w:rPr>
        <w:t>Speaker Profiles &amp; Talk Overview</w:t>
      </w:r>
    </w:p>
    <w:p w14:paraId="36DA66CF" w14:textId="77777777" w:rsidR="00B55561" w:rsidRDefault="00000000">
      <w:pPr>
        <w:spacing w:before="120" w:after="120" w:line="288" w:lineRule="auto"/>
        <w:jc w:val="left"/>
        <w:rPr>
          <w:rFonts w:ascii="Arial" w:hAnsi="Arial" w:cs="Arial"/>
          <w:b/>
          <w:bCs/>
          <w:sz w:val="22"/>
        </w:rPr>
      </w:pPr>
      <w:r>
        <w:rPr>
          <w:rFonts w:ascii="Arial" w:hAnsi="Arial" w:cs="Arial"/>
          <w:b/>
          <w:bCs/>
          <w:sz w:val="22"/>
        </w:rPr>
        <w:t>Adult Speakers:</w:t>
      </w:r>
    </w:p>
    <w:p w14:paraId="03272B0E" w14:textId="77777777" w:rsidR="00B55561" w:rsidRDefault="00000000">
      <w:pPr>
        <w:numPr>
          <w:ilvl w:val="0"/>
          <w:numId w:val="6"/>
        </w:numPr>
        <w:spacing w:before="120" w:after="120" w:line="288" w:lineRule="auto"/>
        <w:jc w:val="left"/>
        <w:rPr>
          <w:rFonts w:ascii="Arial" w:hAnsi="Arial" w:cs="Arial"/>
          <w:b/>
          <w:bCs/>
          <w:sz w:val="22"/>
        </w:rPr>
      </w:pPr>
      <w:r>
        <w:rPr>
          <w:rFonts w:ascii="Arial" w:hAnsi="Arial" w:cs="Arial"/>
          <w:b/>
          <w:bCs/>
          <w:sz w:val="22"/>
        </w:rPr>
        <w:t xml:space="preserve">Dr. Ilona </w:t>
      </w:r>
      <w:proofErr w:type="spellStart"/>
      <w:r>
        <w:rPr>
          <w:rFonts w:ascii="Arial" w:hAnsi="Arial" w:cs="Arial"/>
          <w:b/>
          <w:bCs/>
          <w:sz w:val="22"/>
        </w:rPr>
        <w:t>Stricof</w:t>
      </w:r>
      <w:proofErr w:type="spellEnd"/>
    </w:p>
    <w:p w14:paraId="609FF1FB" w14:textId="77777777" w:rsidR="00B55561" w:rsidRDefault="00000000">
      <w:pPr>
        <w:spacing w:before="120" w:after="120" w:line="288" w:lineRule="auto"/>
        <w:jc w:val="left"/>
        <w:rPr>
          <w:rFonts w:ascii="Arial" w:hAnsi="Arial" w:cs="Arial"/>
          <w:sz w:val="22"/>
        </w:rPr>
      </w:pPr>
      <w:r>
        <w:rPr>
          <w:rFonts w:ascii="Arial" w:hAnsi="Arial" w:cs="Arial"/>
          <w:sz w:val="22"/>
        </w:rPr>
        <w:t>BIGZ AP Teacher | PhD in Islamic History, Columbia University</w:t>
      </w:r>
    </w:p>
    <w:p w14:paraId="1BDB76E4" w14:textId="77777777" w:rsidR="00B55561" w:rsidRDefault="00000000">
      <w:pPr>
        <w:spacing w:before="120" w:after="120" w:line="288" w:lineRule="auto"/>
        <w:jc w:val="left"/>
        <w:rPr>
          <w:rFonts w:ascii="Arial" w:hAnsi="Arial" w:cs="Arial"/>
          <w:sz w:val="22"/>
        </w:rPr>
      </w:pPr>
      <w:r>
        <w:rPr>
          <w:rFonts w:ascii="Arial" w:hAnsi="Arial" w:cs="Arial"/>
          <w:b/>
          <w:bCs/>
          <w:sz w:val="22"/>
        </w:rPr>
        <w:t xml:space="preserve">Talk: </w:t>
      </w:r>
      <w:r>
        <w:rPr>
          <w:rFonts w:ascii="Arial" w:hAnsi="Arial" w:cs="Arial"/>
          <w:sz w:val="22"/>
        </w:rPr>
        <w:t>Guangzhou’s Role on the Silk Road of the Abbasid Caliphate — exploring how the thousand-year trade legacy continues to shape the city today.</w:t>
      </w:r>
    </w:p>
    <w:p w14:paraId="2E426CD0" w14:textId="77777777" w:rsidR="00B55561" w:rsidRDefault="00000000">
      <w:pPr>
        <w:numPr>
          <w:ilvl w:val="0"/>
          <w:numId w:val="6"/>
        </w:numPr>
        <w:spacing w:before="120" w:after="120" w:line="288" w:lineRule="auto"/>
        <w:jc w:val="left"/>
        <w:rPr>
          <w:rFonts w:ascii="Arial" w:hAnsi="Arial" w:cs="Arial"/>
          <w:sz w:val="22"/>
        </w:rPr>
      </w:pPr>
      <w:r>
        <w:rPr>
          <w:rFonts w:ascii="Arial" w:hAnsi="Arial" w:cs="Arial"/>
          <w:b/>
          <w:bCs/>
          <w:sz w:val="22"/>
        </w:rPr>
        <w:t>Larry Peiyuan</w:t>
      </w:r>
      <w:r>
        <w:rPr>
          <w:rFonts w:ascii="Arial" w:hAnsi="Arial" w:cs="Arial" w:hint="eastAsia"/>
          <w:b/>
          <w:bCs/>
          <w:sz w:val="22"/>
        </w:rPr>
        <w:t xml:space="preserve"> Gao</w:t>
      </w:r>
    </w:p>
    <w:p w14:paraId="5DD1D67F" w14:textId="77777777" w:rsidR="00B55561" w:rsidRDefault="00000000">
      <w:pPr>
        <w:spacing w:before="120" w:after="120" w:line="288" w:lineRule="auto"/>
        <w:jc w:val="left"/>
        <w:rPr>
          <w:rFonts w:ascii="Arial" w:hAnsi="Arial" w:cs="Arial"/>
          <w:sz w:val="22"/>
        </w:rPr>
      </w:pPr>
      <w:r>
        <w:rPr>
          <w:rFonts w:ascii="Arial" w:hAnsi="Arial" w:cs="Arial"/>
          <w:sz w:val="22"/>
        </w:rPr>
        <w:t xml:space="preserve">“New Guangzhou Resident” </w:t>
      </w:r>
    </w:p>
    <w:p w14:paraId="081DAFD2" w14:textId="77777777" w:rsidR="00B55561" w:rsidRDefault="00000000">
      <w:pPr>
        <w:spacing w:before="120" w:after="120" w:line="288" w:lineRule="auto"/>
        <w:jc w:val="left"/>
        <w:rPr>
          <w:rFonts w:ascii="Arial" w:hAnsi="Arial" w:cs="Arial"/>
          <w:sz w:val="22"/>
        </w:rPr>
      </w:pPr>
      <w:r>
        <w:rPr>
          <w:rFonts w:ascii="Arial" w:hAnsi="Arial" w:cs="Arial"/>
          <w:b/>
          <w:bCs/>
          <w:sz w:val="22"/>
        </w:rPr>
        <w:t xml:space="preserve">Talk: </w:t>
      </w:r>
      <w:r>
        <w:rPr>
          <w:rFonts w:ascii="Arial" w:hAnsi="Arial" w:cs="Arial"/>
          <w:sz w:val="22"/>
        </w:rPr>
        <w:t>From a Faraway Land to My Hometown — sharing perspectives on Lingnan family inheritance and cultural integration from the view of an outsider.</w:t>
      </w:r>
    </w:p>
    <w:p w14:paraId="1D2DBD2B" w14:textId="77777777" w:rsidR="00B55561" w:rsidRDefault="00B55561">
      <w:pPr>
        <w:spacing w:before="120" w:after="120" w:line="288" w:lineRule="auto"/>
        <w:jc w:val="left"/>
        <w:rPr>
          <w:rFonts w:ascii="Arial" w:hAnsi="Arial" w:cs="Arial"/>
          <w:sz w:val="22"/>
        </w:rPr>
      </w:pPr>
    </w:p>
    <w:p w14:paraId="0A9A90C9" w14:textId="77777777" w:rsidR="00B55561" w:rsidRDefault="00000000">
      <w:pPr>
        <w:spacing w:before="120" w:after="120" w:line="288" w:lineRule="auto"/>
        <w:jc w:val="left"/>
        <w:rPr>
          <w:rFonts w:ascii="Arial" w:hAnsi="Arial" w:cs="Arial"/>
          <w:b/>
          <w:bCs/>
          <w:sz w:val="22"/>
        </w:rPr>
      </w:pPr>
      <w:r>
        <w:rPr>
          <w:rFonts w:ascii="Arial" w:hAnsi="Arial" w:cs="Arial"/>
          <w:b/>
          <w:bCs/>
          <w:sz w:val="22"/>
        </w:rPr>
        <w:t>Student Speakers:</w:t>
      </w:r>
    </w:p>
    <w:p w14:paraId="4D5718C1" w14:textId="77777777" w:rsidR="00B55561" w:rsidRDefault="00000000">
      <w:pPr>
        <w:numPr>
          <w:ilvl w:val="0"/>
          <w:numId w:val="7"/>
        </w:numPr>
        <w:spacing w:before="120" w:after="120" w:line="288" w:lineRule="auto"/>
        <w:jc w:val="left"/>
        <w:rPr>
          <w:rFonts w:ascii="Arial" w:hAnsi="Arial" w:cs="Arial"/>
          <w:b/>
          <w:bCs/>
          <w:sz w:val="22"/>
        </w:rPr>
      </w:pPr>
      <w:r>
        <w:rPr>
          <w:rFonts w:ascii="Arial" w:hAnsi="Arial" w:cs="Arial"/>
          <w:b/>
          <w:bCs/>
          <w:sz w:val="22"/>
        </w:rPr>
        <w:t>Hermione Sun</w:t>
      </w:r>
    </w:p>
    <w:p w14:paraId="3640C610" w14:textId="77777777" w:rsidR="00B55561" w:rsidRDefault="00000000">
      <w:pPr>
        <w:spacing w:before="120" w:after="120" w:line="288" w:lineRule="auto"/>
        <w:jc w:val="left"/>
        <w:rPr>
          <w:rFonts w:ascii="Arial" w:hAnsi="Arial" w:cs="Arial"/>
          <w:sz w:val="22"/>
        </w:rPr>
      </w:pPr>
      <w:r>
        <w:rPr>
          <w:rFonts w:ascii="Arial" w:hAnsi="Arial" w:cs="Arial"/>
          <w:sz w:val="22"/>
        </w:rPr>
        <w:t>BIGZ G8 Student</w:t>
      </w:r>
    </w:p>
    <w:p w14:paraId="23AD5732" w14:textId="77777777" w:rsidR="00B55561" w:rsidRDefault="00000000">
      <w:pPr>
        <w:spacing w:before="120" w:after="120" w:line="288" w:lineRule="auto"/>
        <w:jc w:val="left"/>
        <w:rPr>
          <w:rFonts w:ascii="Arial" w:hAnsi="Arial" w:cs="Arial"/>
          <w:sz w:val="22"/>
        </w:rPr>
      </w:pPr>
      <w:r>
        <w:rPr>
          <w:rFonts w:ascii="Arial" w:hAnsi="Arial" w:cs="Arial"/>
          <w:b/>
          <w:bCs/>
          <w:sz w:val="22"/>
        </w:rPr>
        <w:t xml:space="preserve">Talk: </w:t>
      </w:r>
      <w:r>
        <w:rPr>
          <w:rFonts w:ascii="Arial" w:hAnsi="Arial" w:cs="Arial"/>
          <w:sz w:val="22"/>
        </w:rPr>
        <w:t xml:space="preserve">She will discuss how automation has diluted the cultural imprints in traditional Cantonese food and </w:t>
      </w:r>
      <w:proofErr w:type="gramStart"/>
      <w:r>
        <w:rPr>
          <w:rFonts w:ascii="Arial" w:hAnsi="Arial" w:cs="Arial"/>
          <w:sz w:val="22"/>
        </w:rPr>
        <w:t>crafts, and</w:t>
      </w:r>
      <w:proofErr w:type="gramEnd"/>
      <w:r>
        <w:rPr>
          <w:rFonts w:ascii="Arial" w:hAnsi="Arial" w:cs="Arial"/>
          <w:sz w:val="22"/>
        </w:rPr>
        <w:t xml:space="preserve"> share the life stories and cultural identity behind these old skills.</w:t>
      </w:r>
    </w:p>
    <w:p w14:paraId="476A1E37" w14:textId="77777777" w:rsidR="00B55561" w:rsidRDefault="00000000">
      <w:pPr>
        <w:numPr>
          <w:ilvl w:val="0"/>
          <w:numId w:val="7"/>
        </w:numPr>
        <w:spacing w:before="120" w:after="120" w:line="288" w:lineRule="auto"/>
        <w:jc w:val="left"/>
        <w:rPr>
          <w:rFonts w:ascii="Arial" w:hAnsi="Arial" w:cs="Arial"/>
          <w:b/>
          <w:bCs/>
          <w:sz w:val="22"/>
        </w:rPr>
      </w:pPr>
      <w:r>
        <w:rPr>
          <w:rFonts w:ascii="Arial" w:hAnsi="Arial" w:cs="Arial"/>
          <w:b/>
          <w:bCs/>
          <w:sz w:val="22"/>
        </w:rPr>
        <w:t>Cecilia Lu</w:t>
      </w:r>
    </w:p>
    <w:p w14:paraId="4BBC3886" w14:textId="77777777" w:rsidR="00B55561" w:rsidRDefault="00000000">
      <w:pPr>
        <w:spacing w:before="120" w:after="120" w:line="288" w:lineRule="auto"/>
        <w:jc w:val="left"/>
        <w:rPr>
          <w:rFonts w:ascii="Arial" w:hAnsi="Arial" w:cs="Arial"/>
          <w:sz w:val="22"/>
        </w:rPr>
      </w:pPr>
      <w:r>
        <w:rPr>
          <w:rFonts w:ascii="Arial" w:hAnsi="Arial" w:cs="Arial"/>
          <w:sz w:val="22"/>
        </w:rPr>
        <w:t>BIGZ G10 Student | Lover of Politics, International Relations &amp; Food Exploration</w:t>
      </w:r>
    </w:p>
    <w:p w14:paraId="4E49C920" w14:textId="77777777" w:rsidR="00B55561" w:rsidRDefault="00000000">
      <w:pPr>
        <w:spacing w:before="120" w:after="120" w:line="288" w:lineRule="auto"/>
        <w:jc w:val="left"/>
        <w:rPr>
          <w:rFonts w:ascii="Arial" w:hAnsi="Arial" w:cs="Arial"/>
          <w:sz w:val="22"/>
        </w:rPr>
      </w:pPr>
      <w:r>
        <w:rPr>
          <w:rFonts w:ascii="Arial" w:hAnsi="Arial" w:cs="Arial"/>
          <w:b/>
          <w:bCs/>
          <w:sz w:val="22"/>
        </w:rPr>
        <w:t>Talk:</w:t>
      </w:r>
      <w:r>
        <w:rPr>
          <w:rFonts w:ascii="Arial" w:hAnsi="Arial" w:cs="Arial"/>
          <w:sz w:val="22"/>
        </w:rPr>
        <w:t xml:space="preserve"> From the three details of Cantonese dim sum culture — tea table, rotating round table, and dim sum cart — she will interpret the unique inclusiveness of Cantonese culture through food and Lingnan architecture.</w:t>
      </w:r>
    </w:p>
    <w:p w14:paraId="6E265847" w14:textId="77777777" w:rsidR="00B55561" w:rsidRDefault="00000000">
      <w:pPr>
        <w:numPr>
          <w:ilvl w:val="0"/>
          <w:numId w:val="7"/>
        </w:numPr>
        <w:spacing w:before="120" w:after="120" w:line="288" w:lineRule="auto"/>
        <w:jc w:val="left"/>
        <w:rPr>
          <w:rFonts w:ascii="Arial" w:hAnsi="Arial" w:cs="Arial"/>
          <w:b/>
          <w:bCs/>
          <w:sz w:val="22"/>
        </w:rPr>
      </w:pPr>
      <w:r>
        <w:rPr>
          <w:rFonts w:ascii="Arial" w:hAnsi="Arial" w:cs="Arial"/>
          <w:b/>
          <w:bCs/>
          <w:sz w:val="22"/>
        </w:rPr>
        <w:t>Bonnie Lau</w:t>
      </w:r>
    </w:p>
    <w:p w14:paraId="488D0DC5" w14:textId="77777777" w:rsidR="00B55561" w:rsidRDefault="00000000">
      <w:pPr>
        <w:spacing w:before="120" w:after="120" w:line="288" w:lineRule="auto"/>
        <w:jc w:val="left"/>
        <w:rPr>
          <w:rFonts w:ascii="Arial" w:hAnsi="Arial" w:cs="Arial"/>
          <w:sz w:val="22"/>
        </w:rPr>
      </w:pPr>
      <w:r>
        <w:rPr>
          <w:rFonts w:ascii="Arial" w:hAnsi="Arial" w:cs="Arial"/>
          <w:sz w:val="22"/>
        </w:rPr>
        <w:t>BIGZ G10 Student | Pursuing in Political Science</w:t>
      </w:r>
    </w:p>
    <w:p w14:paraId="76BABDBB" w14:textId="77777777" w:rsidR="00B55561" w:rsidRDefault="00000000">
      <w:pPr>
        <w:spacing w:before="120" w:after="120" w:line="288" w:lineRule="auto"/>
        <w:jc w:val="left"/>
        <w:rPr>
          <w:rFonts w:ascii="Arial" w:hAnsi="Arial" w:cs="Arial"/>
          <w:sz w:val="22"/>
        </w:rPr>
      </w:pPr>
      <w:r>
        <w:rPr>
          <w:rFonts w:ascii="Arial" w:hAnsi="Arial" w:cs="Arial"/>
          <w:b/>
          <w:bCs/>
          <w:sz w:val="22"/>
        </w:rPr>
        <w:t xml:space="preserve">Talk: </w:t>
      </w:r>
      <w:r>
        <w:rPr>
          <w:rFonts w:ascii="Arial" w:hAnsi="Arial" w:cs="Arial"/>
          <w:sz w:val="22"/>
        </w:rPr>
        <w:t>As an immigrant to Guangzhou, she will share her experience of Cantonese culture in the city and how this life journey has quietly reshaped her understanding of life.</w:t>
      </w:r>
    </w:p>
    <w:p w14:paraId="0E311251" w14:textId="77777777" w:rsidR="00B55561" w:rsidRDefault="00000000">
      <w:pPr>
        <w:numPr>
          <w:ilvl w:val="0"/>
          <w:numId w:val="7"/>
        </w:numPr>
        <w:spacing w:before="120" w:after="120" w:line="288" w:lineRule="auto"/>
        <w:jc w:val="left"/>
        <w:rPr>
          <w:rFonts w:ascii="Arial" w:hAnsi="Arial" w:cs="Arial"/>
          <w:b/>
          <w:bCs/>
          <w:sz w:val="22"/>
        </w:rPr>
      </w:pPr>
      <w:r>
        <w:rPr>
          <w:rFonts w:ascii="Arial" w:hAnsi="Arial" w:cs="Arial"/>
          <w:b/>
          <w:bCs/>
          <w:sz w:val="22"/>
        </w:rPr>
        <w:t>Jessica Liang</w:t>
      </w:r>
    </w:p>
    <w:p w14:paraId="37F492F4" w14:textId="77777777" w:rsidR="00B55561" w:rsidRDefault="00000000">
      <w:pPr>
        <w:spacing w:before="120" w:after="120" w:line="288" w:lineRule="auto"/>
        <w:jc w:val="left"/>
        <w:rPr>
          <w:rFonts w:ascii="Arial" w:hAnsi="Arial" w:cs="Arial"/>
          <w:sz w:val="22"/>
        </w:rPr>
      </w:pPr>
      <w:r>
        <w:rPr>
          <w:rFonts w:ascii="Arial" w:hAnsi="Arial" w:cs="Arial"/>
          <w:sz w:val="22"/>
        </w:rPr>
        <w:t>BIGZ G11 Student | Environmental Biology Enthusiast</w:t>
      </w:r>
    </w:p>
    <w:p w14:paraId="6D53F224" w14:textId="77777777" w:rsidR="00B55561" w:rsidRDefault="00000000">
      <w:pPr>
        <w:spacing w:before="120" w:after="120" w:line="288" w:lineRule="auto"/>
        <w:jc w:val="left"/>
        <w:rPr>
          <w:rFonts w:ascii="Arial" w:hAnsi="Arial" w:cs="Arial"/>
          <w:sz w:val="22"/>
        </w:rPr>
      </w:pPr>
      <w:r>
        <w:rPr>
          <w:rFonts w:ascii="Arial" w:hAnsi="Arial" w:cs="Arial"/>
          <w:b/>
          <w:bCs/>
          <w:sz w:val="22"/>
        </w:rPr>
        <w:t xml:space="preserve">Talk: </w:t>
      </w:r>
      <w:r>
        <w:rPr>
          <w:rFonts w:ascii="Arial" w:hAnsi="Arial" w:cs="Arial"/>
          <w:sz w:val="22"/>
        </w:rPr>
        <w:t>She will address common prejudices toward Cantonese customs (e.g., ancestor worship), explain the true meaning behind these traditions, and advocate for their respect.</w:t>
      </w:r>
    </w:p>
    <w:p w14:paraId="46224C5C" w14:textId="77777777" w:rsidR="00B55561" w:rsidRDefault="00000000">
      <w:pPr>
        <w:numPr>
          <w:ilvl w:val="0"/>
          <w:numId w:val="7"/>
        </w:numPr>
        <w:spacing w:before="120" w:after="120" w:line="288" w:lineRule="auto"/>
        <w:jc w:val="left"/>
        <w:rPr>
          <w:rFonts w:ascii="Arial" w:hAnsi="Arial" w:cs="Arial"/>
          <w:b/>
          <w:bCs/>
          <w:sz w:val="22"/>
        </w:rPr>
      </w:pPr>
      <w:r>
        <w:rPr>
          <w:rFonts w:ascii="Arial" w:hAnsi="Arial" w:cs="Arial"/>
          <w:b/>
          <w:bCs/>
          <w:sz w:val="22"/>
        </w:rPr>
        <w:t>Wilson Li</w:t>
      </w:r>
    </w:p>
    <w:p w14:paraId="4915DC12" w14:textId="77777777" w:rsidR="00B55561" w:rsidRDefault="00000000">
      <w:pPr>
        <w:spacing w:before="120" w:after="120" w:line="288" w:lineRule="auto"/>
        <w:jc w:val="left"/>
        <w:rPr>
          <w:rFonts w:ascii="Arial" w:hAnsi="Arial" w:cs="Arial"/>
          <w:sz w:val="22"/>
        </w:rPr>
      </w:pPr>
      <w:r>
        <w:rPr>
          <w:rFonts w:ascii="Arial" w:hAnsi="Arial" w:cs="Arial"/>
          <w:sz w:val="22"/>
        </w:rPr>
        <w:t>BIGZ G11 Student</w:t>
      </w:r>
    </w:p>
    <w:p w14:paraId="129382B8" w14:textId="77777777" w:rsidR="00B55561" w:rsidRDefault="00000000">
      <w:pPr>
        <w:spacing w:before="120" w:after="120" w:line="288" w:lineRule="auto"/>
        <w:jc w:val="left"/>
        <w:rPr>
          <w:rFonts w:ascii="Arial" w:hAnsi="Arial" w:cs="Arial"/>
          <w:sz w:val="22"/>
        </w:rPr>
      </w:pPr>
      <w:r>
        <w:rPr>
          <w:rFonts w:ascii="Arial" w:hAnsi="Arial" w:cs="Arial"/>
          <w:b/>
          <w:bCs/>
          <w:sz w:val="22"/>
        </w:rPr>
        <w:t xml:space="preserve">Talk: </w:t>
      </w:r>
      <w:r>
        <w:rPr>
          <w:rFonts w:ascii="Arial" w:hAnsi="Arial" w:cs="Arial"/>
          <w:sz w:val="22"/>
        </w:rPr>
        <w:t xml:space="preserve">How Language Carries Culture and Identity — reflecting on how bilingual growth in Cantonese and English </w:t>
      </w:r>
      <w:proofErr w:type="gramStart"/>
      <w:r>
        <w:rPr>
          <w:rFonts w:ascii="Arial" w:hAnsi="Arial" w:cs="Arial"/>
          <w:sz w:val="22"/>
        </w:rPr>
        <w:t>shapes</w:t>
      </w:r>
      <w:proofErr w:type="gramEnd"/>
      <w:r>
        <w:rPr>
          <w:rFonts w:ascii="Arial" w:hAnsi="Arial" w:cs="Arial"/>
          <w:sz w:val="22"/>
        </w:rPr>
        <w:t xml:space="preserve"> personal identity.</w:t>
      </w:r>
    </w:p>
    <w:p w14:paraId="4C990456" w14:textId="77777777" w:rsidR="00B55561" w:rsidRDefault="00000000">
      <w:pPr>
        <w:numPr>
          <w:ilvl w:val="0"/>
          <w:numId w:val="7"/>
        </w:numPr>
        <w:spacing w:before="120" w:after="120" w:line="288" w:lineRule="auto"/>
        <w:jc w:val="left"/>
        <w:rPr>
          <w:rFonts w:ascii="Arial" w:hAnsi="Arial" w:cs="Arial"/>
          <w:b/>
          <w:bCs/>
          <w:sz w:val="22"/>
        </w:rPr>
      </w:pPr>
      <w:r>
        <w:rPr>
          <w:rFonts w:ascii="Arial" w:hAnsi="Arial" w:cs="Arial"/>
          <w:b/>
          <w:bCs/>
          <w:sz w:val="22"/>
        </w:rPr>
        <w:t xml:space="preserve">Cynthia Sun </w:t>
      </w:r>
    </w:p>
    <w:p w14:paraId="3ABEEF2B" w14:textId="77777777" w:rsidR="00B55561" w:rsidRDefault="00000000">
      <w:pPr>
        <w:spacing w:before="120" w:after="120" w:line="288" w:lineRule="auto"/>
        <w:jc w:val="left"/>
        <w:rPr>
          <w:rFonts w:ascii="Arial" w:hAnsi="Arial" w:cs="Arial"/>
          <w:sz w:val="22"/>
        </w:rPr>
      </w:pPr>
      <w:r>
        <w:rPr>
          <w:rFonts w:ascii="Arial" w:hAnsi="Arial" w:cs="Arial"/>
          <w:sz w:val="22"/>
        </w:rPr>
        <w:lastRenderedPageBreak/>
        <w:t>BIGZ G11 Student | Cultural Studies Scholar</w:t>
      </w:r>
    </w:p>
    <w:p w14:paraId="2BDCD7FA" w14:textId="74FB75FD" w:rsidR="00B55561" w:rsidRPr="00AB600A" w:rsidRDefault="00000000">
      <w:pPr>
        <w:spacing w:before="120" w:after="120" w:line="288" w:lineRule="auto"/>
        <w:jc w:val="left"/>
        <w:rPr>
          <w:rFonts w:ascii="Arial" w:hAnsi="Arial" w:cs="Arial"/>
          <w:sz w:val="22"/>
        </w:rPr>
      </w:pPr>
      <w:r>
        <w:rPr>
          <w:rFonts w:ascii="Arial" w:hAnsi="Arial" w:cs="Arial"/>
          <w:b/>
          <w:bCs/>
          <w:sz w:val="22"/>
        </w:rPr>
        <w:t xml:space="preserve">Talk: </w:t>
      </w:r>
      <w:r>
        <w:rPr>
          <w:rFonts w:ascii="Arial" w:hAnsi="Arial" w:cs="Arial"/>
          <w:sz w:val="22"/>
        </w:rPr>
        <w:t>She will share the Song Dynasty Tea Ceremony, introducing the vibrant traditional culture to the audience, and interpreting how tea culture can still shine with unique value and profound social significance among young generations.</w:t>
      </w:r>
    </w:p>
    <w:sectPr w:rsidR="00B55561" w:rsidRPr="00AB600A">
      <w:headerReference w:type="default" r:id="rId7"/>
      <w:footerReference w:type="default" r:id="rId8"/>
      <w:pgSz w:w="11905"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6D227" w14:textId="77777777" w:rsidR="002D49D6" w:rsidRDefault="002D49D6">
      <w:r>
        <w:separator/>
      </w:r>
    </w:p>
  </w:endnote>
  <w:endnote w:type="continuationSeparator" w:id="0">
    <w:p w14:paraId="5677AB7D" w14:textId="77777777" w:rsidR="002D49D6" w:rsidRDefault="002D4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7878" w14:textId="77777777" w:rsidR="00B55561" w:rsidRDefault="00B555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77B8D" w14:textId="77777777" w:rsidR="002D49D6" w:rsidRDefault="002D49D6">
      <w:r>
        <w:separator/>
      </w:r>
    </w:p>
  </w:footnote>
  <w:footnote w:type="continuationSeparator" w:id="0">
    <w:p w14:paraId="7003F998" w14:textId="77777777" w:rsidR="002D49D6" w:rsidRDefault="002D49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4B8D" w14:textId="77777777" w:rsidR="00B55561" w:rsidRDefault="00B555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BB8B3"/>
    <w:multiLevelType w:val="singleLevel"/>
    <w:tmpl w:val="9BDBB8B3"/>
    <w:lvl w:ilvl="0">
      <w:start w:val="1"/>
      <w:numFmt w:val="decimal"/>
      <w:suff w:val="space"/>
      <w:lvlText w:val="%1."/>
      <w:lvlJc w:val="left"/>
    </w:lvl>
  </w:abstractNum>
  <w:abstractNum w:abstractNumId="1" w15:restartNumberingAfterBreak="0">
    <w:nsid w:val="B536495F"/>
    <w:multiLevelType w:val="singleLevel"/>
    <w:tmpl w:val="B536495F"/>
    <w:lvl w:ilvl="0">
      <w:start w:val="1"/>
      <w:numFmt w:val="decimal"/>
      <w:suff w:val="space"/>
      <w:lvlText w:val="%1."/>
      <w:lvlJc w:val="left"/>
    </w:lvl>
  </w:abstractNum>
  <w:abstractNum w:abstractNumId="2" w15:restartNumberingAfterBreak="0">
    <w:nsid w:val="CCEDA640"/>
    <w:multiLevelType w:val="singleLevel"/>
    <w:tmpl w:val="CCEDA640"/>
    <w:lvl w:ilvl="0">
      <w:start w:val="1"/>
      <w:numFmt w:val="decimal"/>
      <w:suff w:val="space"/>
      <w:lvlText w:val="%1."/>
      <w:lvlJc w:val="left"/>
    </w:lvl>
  </w:abstractNum>
  <w:abstractNum w:abstractNumId="3" w15:restartNumberingAfterBreak="0">
    <w:nsid w:val="CF092B84"/>
    <w:multiLevelType w:val="singleLevel"/>
    <w:tmpl w:val="CF092B84"/>
    <w:lvl w:ilvl="0">
      <w:numFmt w:val="bullet"/>
      <w:lvlText w:val="•"/>
      <w:lvlJc w:val="left"/>
      <w:rPr>
        <w:color w:val="3370FF"/>
      </w:rPr>
    </w:lvl>
  </w:abstractNum>
  <w:abstractNum w:abstractNumId="4" w15:restartNumberingAfterBreak="0">
    <w:nsid w:val="E7D57F05"/>
    <w:multiLevelType w:val="singleLevel"/>
    <w:tmpl w:val="E7D57F05"/>
    <w:lvl w:ilvl="0">
      <w:start w:val="1"/>
      <w:numFmt w:val="decimal"/>
      <w:suff w:val="space"/>
      <w:lvlText w:val="%1."/>
      <w:lvlJc w:val="left"/>
    </w:lvl>
  </w:abstractNum>
  <w:abstractNum w:abstractNumId="5" w15:restartNumberingAfterBreak="0">
    <w:nsid w:val="0053208E"/>
    <w:multiLevelType w:val="multilevel"/>
    <w:tmpl w:val="0053208E"/>
    <w:lvl w:ilvl="0">
      <w:numFmt w:val="bullet"/>
      <w:lvlText w:val="•"/>
      <w:lvlJc w:val="left"/>
      <w:rPr>
        <w:color w:val="3370FF"/>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59ADCABA"/>
    <w:multiLevelType w:val="singleLevel"/>
    <w:tmpl w:val="59ADCABA"/>
    <w:lvl w:ilvl="0">
      <w:numFmt w:val="bullet"/>
      <w:lvlText w:val="•"/>
      <w:lvlJc w:val="left"/>
      <w:rPr>
        <w:color w:val="3370FF"/>
      </w:rPr>
    </w:lvl>
  </w:abstractNum>
  <w:num w:numId="1" w16cid:durableId="431390492">
    <w:abstractNumId w:val="2"/>
  </w:num>
  <w:num w:numId="2" w16cid:durableId="1750688969">
    <w:abstractNumId w:val="4"/>
  </w:num>
  <w:num w:numId="3" w16cid:durableId="247348823">
    <w:abstractNumId w:val="5"/>
  </w:num>
  <w:num w:numId="4" w16cid:durableId="966355088">
    <w:abstractNumId w:val="3"/>
  </w:num>
  <w:num w:numId="5" w16cid:durableId="2143498374">
    <w:abstractNumId w:val="6"/>
  </w:num>
  <w:num w:numId="6" w16cid:durableId="594240921">
    <w:abstractNumId w:val="0"/>
  </w:num>
  <w:num w:numId="7" w16cid:durableId="1812598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33F7"/>
    <w:rsid w:val="00114D6C"/>
    <w:rsid w:val="002D49D6"/>
    <w:rsid w:val="007A33F7"/>
    <w:rsid w:val="009313C1"/>
    <w:rsid w:val="00AB600A"/>
    <w:rsid w:val="00B55561"/>
    <w:rsid w:val="00B81939"/>
    <w:rsid w:val="00F334CB"/>
    <w:rsid w:val="057C76B1"/>
    <w:rsid w:val="085D1644"/>
    <w:rsid w:val="10AE3B81"/>
    <w:rsid w:val="29020CD6"/>
    <w:rsid w:val="3AC21656"/>
    <w:rsid w:val="5026365B"/>
    <w:rsid w:val="6023223A"/>
    <w:rsid w:val="6B420EA0"/>
    <w:rsid w:val="6FB10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BB5847"/>
  <w15:docId w15:val="{CE910ECD-3687-6749-9407-1A12F103C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E"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rPr>
  </w:style>
  <w:style w:type="character" w:styleId="FollowedHyperlink">
    <w:name w:val="FollowedHyperlink"/>
    <w:basedOn w:val="DefaultParagraphFont"/>
    <w:qFormat/>
    <w:rPr>
      <w:color w:val="800080" w:themeColor="followedHyperlink"/>
      <w:u w:val="single"/>
    </w:rPr>
  </w:style>
  <w:style w:type="character" w:styleId="Hyperlink">
    <w:name w:val="Hyperlink"/>
    <w:basedOn w:val="DefaultParagraphFont"/>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2420</TotalTime>
  <Pages>2</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office user</cp:lastModifiedBy>
  <cp:revision>3</cp:revision>
  <dcterms:created xsi:type="dcterms:W3CDTF">2026-02-24T00:47:00Z</dcterms:created>
  <dcterms:modified xsi:type="dcterms:W3CDTF">2026-05-30T07:49:00Z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eyJoZGlkIjoiZTE2NGZhNWU4NzgxNmYyZGEwMmU3YzMwMjBjOGIyOWQiLCJ1c2VySWQiOiI5NzQ4NzgxMjUifQ==</vt:lpwstr>
  </property>
  <property fmtid="{D5CDD505-2E9C-101B-9397-08002B2CF9AE}" pid="3" name="KSOProductBuildVer">
    <vt:lpwstr>2052-12.1.0.25865</vt:lpwstr>
  </property>
  <property fmtid="{D5CDD505-2E9C-101B-9397-08002B2CF9AE}" pid="4" name="ICV">
    <vt:lpwstr>F9D2BB5BAF8044EA8B44D51D1E83D771_13</vt:lpwstr>
  </property>
</Properties>
</file>