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STARS USA AUTOMIX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BSF Seeds</w:t>
      </w:r>
      <w:r w:rsidDel="00000000" w:rsidR="00000000" w:rsidRPr="00000000">
        <w:rPr>
          <w:rtl w:val="0"/>
        </w:rPr>
        <w:t xml:space="preserve"> les presenta </w:t>
      </w:r>
      <w:r w:rsidDel="00000000" w:rsidR="00000000" w:rsidRPr="00000000">
        <w:rPr>
          <w:b w:val="1"/>
          <w:rtl w:val="0"/>
        </w:rPr>
        <w:t xml:space="preserve">All Stars USA Automix</w:t>
      </w:r>
      <w:r w:rsidDel="00000000" w:rsidR="00000000" w:rsidRPr="00000000">
        <w:rPr>
          <w:rtl w:val="0"/>
        </w:rPr>
        <w:t xml:space="preserve">. Un pack de doce semillas autoflorecientes con </w:t>
      </w:r>
      <w:r w:rsidDel="00000000" w:rsidR="00000000" w:rsidRPr="00000000">
        <w:rPr>
          <w:b w:val="1"/>
          <w:rtl w:val="0"/>
        </w:rPr>
        <w:t xml:space="preserve">las mejores variedades americanas de todos los tiempos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totalmente diferenciadas en burbujas separadas para evitar confusiones</w:t>
      </w:r>
      <w:r w:rsidDel="00000000" w:rsidR="00000000" w:rsidRPr="00000000">
        <w:rPr>
          <w:rtl w:val="0"/>
        </w:rPr>
        <w:t xml:space="preserve">. Te permitirá cultivar diferentes variedades en un solo paquete a un precio muy conveniente.</w:t>
        <w:br w:type="textWrapping"/>
        <w:t xml:space="preserve">__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1:- OG Kush Auto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BSF Seeds</w:t>
      </w:r>
      <w:r w:rsidDel="00000000" w:rsidR="00000000" w:rsidRPr="00000000">
        <w:rPr>
          <w:rtl w:val="0"/>
        </w:rPr>
        <w:t xml:space="preserve"> les trae una de las variedades más famosas de California en su modalidad Auto, la </w:t>
      </w:r>
      <w:r w:rsidDel="00000000" w:rsidR="00000000" w:rsidRPr="00000000">
        <w:rPr>
          <w:b w:val="1"/>
          <w:rtl w:val="0"/>
        </w:rPr>
        <w:t xml:space="preserve">OG Kush Auto</w:t>
      </w:r>
      <w:r w:rsidDel="00000000" w:rsidR="00000000" w:rsidRPr="00000000">
        <w:rPr>
          <w:rtl w:val="0"/>
        </w:rPr>
        <w:t xml:space="preserve">. Su nombre, OG Kush, es del acrónimo de “Ocean Grow Kush” o “Kush cultivada en el océano”. La OG Kush Auto nace del cruce de una cepa principalmente indica de 3ª generación con nuestro clon élite OG Kush.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 resultado es una variedad </w:t>
      </w:r>
      <w:r w:rsidDel="00000000" w:rsidR="00000000" w:rsidRPr="00000000">
        <w:rPr>
          <w:b w:val="1"/>
          <w:rtl w:val="0"/>
        </w:rPr>
        <w:t xml:space="preserve">fácil de cultivar </w:t>
      </w:r>
      <w:r w:rsidDel="00000000" w:rsidR="00000000" w:rsidRPr="00000000">
        <w:rPr>
          <w:rtl w:val="0"/>
        </w:rPr>
        <w:t xml:space="preserve">con un crecimiento vigoroso y pesados cogollos llenos de resina, dando buenos resultados incluso en espacios reducidos, </w:t>
      </w:r>
      <w:r w:rsidDel="00000000" w:rsidR="00000000" w:rsidRPr="00000000">
        <w:rPr>
          <w:b w:val="1"/>
          <w:rtl w:val="0"/>
        </w:rPr>
        <w:t xml:space="preserve">perfecta para iniciarse en el cultivo</w:t>
      </w:r>
      <w:r w:rsidDel="00000000" w:rsidR="00000000" w:rsidRPr="00000000">
        <w:rPr>
          <w:rtl w:val="0"/>
        </w:rPr>
        <w:t xml:space="preserve">. OG Kush Auto es muy estable para ser autofloreciente, entrega cogollos con sabor muy dulce y terroso, de efecto físico y mental muy potente. </w:t>
      </w:r>
      <w:r w:rsidDel="00000000" w:rsidR="00000000" w:rsidRPr="00000000">
        <w:rPr>
          <w:b w:val="1"/>
          <w:rtl w:val="0"/>
        </w:rPr>
        <w:t xml:space="preserve">Recomendable para el tratamiento de estrés, depresión e insomnio</w:t>
      </w:r>
      <w:r w:rsidDel="00000000" w:rsidR="00000000" w:rsidRPr="00000000">
        <w:rPr>
          <w:rtl w:val="0"/>
        </w:rPr>
        <w:t xml:space="preserve">. Se aconseja regar en pequeñas cantidades para no bloquear las raíces.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GENÉTICA: OG KUSH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SATIVIDAD: 30% / THC: 18%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PRODUCCIÓN INT: 400-450 GR × m2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PRODUCCIÓN EXT: 60-200 GR × PLANTA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CICLO COMPLETO: 70-75 DÍAS PROCEDENCIA: CALIFORNIA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EFECTO: POTENTE, FÍSICO, MENTAL SABOR: TIERRA, PIMIENTA, DULCE</w:t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2:- Girl Scout Cookies Auto</w:t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BSF Seeds</w:t>
      </w:r>
      <w:r w:rsidDel="00000000" w:rsidR="00000000" w:rsidRPr="00000000">
        <w:rPr>
          <w:rtl w:val="0"/>
        </w:rPr>
        <w:t xml:space="preserve"> presenta otra de las variedades más famosas de la costa oeste de los Estados Unidos, la reconocida </w:t>
      </w:r>
      <w:r w:rsidDel="00000000" w:rsidR="00000000" w:rsidRPr="00000000">
        <w:rPr>
          <w:b w:val="1"/>
          <w:rtl w:val="0"/>
        </w:rPr>
        <w:t xml:space="preserve">Girl Scout Cookies Auto</w:t>
      </w:r>
      <w:r w:rsidDel="00000000" w:rsidR="00000000" w:rsidRPr="00000000">
        <w:rPr>
          <w:rtl w:val="0"/>
        </w:rPr>
        <w:t xml:space="preserve">. Una variedad resultado del cruce de </w:t>
      </w:r>
      <w:r w:rsidDel="00000000" w:rsidR="00000000" w:rsidRPr="00000000">
        <w:rPr>
          <w:b w:val="1"/>
          <w:rtl w:val="0"/>
        </w:rPr>
        <w:t xml:space="preserve">West Cost OG</w:t>
      </w:r>
      <w:r w:rsidDel="00000000" w:rsidR="00000000" w:rsidRPr="00000000">
        <w:rPr>
          <w:rtl w:val="0"/>
        </w:rPr>
        <w:t xml:space="preserve"> x </w:t>
      </w:r>
      <w:r w:rsidDel="00000000" w:rsidR="00000000" w:rsidRPr="00000000">
        <w:rPr>
          <w:b w:val="1"/>
          <w:rtl w:val="0"/>
        </w:rPr>
        <w:t xml:space="preserve">Durban Poison</w:t>
      </w:r>
      <w:r w:rsidDel="00000000" w:rsidR="00000000" w:rsidRPr="00000000">
        <w:rPr>
          <w:rtl w:val="0"/>
        </w:rPr>
        <w:t xml:space="preserve">, el cual volvimos a cruzar por nuestro clon élite </w:t>
      </w:r>
      <w:r w:rsidDel="00000000" w:rsidR="00000000" w:rsidRPr="00000000">
        <w:rPr>
          <w:b w:val="1"/>
          <w:rtl w:val="0"/>
        </w:rPr>
        <w:t xml:space="preserve">Rudelaris</w:t>
      </w:r>
      <w:r w:rsidDel="00000000" w:rsidR="00000000" w:rsidRPr="00000000">
        <w:rPr>
          <w:rtl w:val="0"/>
        </w:rPr>
        <w:t xml:space="preserve">. Esta variedad es muy estable, con mucha resina, de </w:t>
      </w:r>
      <w:r w:rsidDel="00000000" w:rsidR="00000000" w:rsidRPr="00000000">
        <w:rPr>
          <w:b w:val="1"/>
          <w:rtl w:val="0"/>
        </w:rPr>
        <w:t xml:space="preserve">sabor entre galleta y chocolate</w:t>
      </w:r>
      <w:r w:rsidDel="00000000" w:rsidR="00000000" w:rsidRPr="00000000">
        <w:rPr>
          <w:rtl w:val="0"/>
        </w:rPr>
        <w:t xml:space="preserve"> que dejará impresionado a cualquier fumador. Preferida por nuestros usuarios medicinales por su alto contenido de THC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(llegando a 25% en algunos ejemplares) y por su gran </w:t>
      </w:r>
      <w:r w:rsidDel="00000000" w:rsidR="00000000" w:rsidRPr="00000000">
        <w:rPr>
          <w:b w:val="1"/>
          <w:rtl w:val="0"/>
        </w:rPr>
        <w:t xml:space="preserve">efecto narcótico sedante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perfecta para combatir estrés, dolores y problemas alimenticios</w:t>
      </w:r>
      <w:r w:rsidDel="00000000" w:rsidR="00000000" w:rsidRPr="00000000">
        <w:rPr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Girl Scout Cookies Auto</w:t>
      </w:r>
      <w:r w:rsidDel="00000000" w:rsidR="00000000" w:rsidRPr="00000000">
        <w:rPr>
          <w:rtl w:val="0"/>
        </w:rPr>
        <w:t xml:space="preserve"> es una planta muy </w:t>
      </w:r>
      <w:r w:rsidDel="00000000" w:rsidR="00000000" w:rsidRPr="00000000">
        <w:rPr>
          <w:b w:val="1"/>
          <w:rtl w:val="0"/>
        </w:rPr>
        <w:t xml:space="preserve">fácil de cultivar</w:t>
      </w:r>
      <w:r w:rsidDel="00000000" w:rsidR="00000000" w:rsidRPr="00000000">
        <w:rPr>
          <w:u w:val="single"/>
          <w:rtl w:val="0"/>
        </w:rPr>
        <w:t xml:space="preserve">, </w:t>
      </w:r>
      <w:r w:rsidDel="00000000" w:rsidR="00000000" w:rsidRPr="00000000">
        <w:rPr>
          <w:rtl w:val="0"/>
        </w:rPr>
        <w:t xml:space="preserve">pero que requiere estar bien abonada desde el principio, ya que es una variedad autofloreciente rápida. Es importante prestar atención a los olores al final de la floración, pues su gran aroma puede llamar la atención por lo que se recomienda utilizar filtros de aire para su cultivo.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GENÉTICA: WEST COAST OG X DURBAN POISON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SATIVIDAD: 40% / THC: 18%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PRODUCCIÓN INT: 350-450 GR × m2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PRODUCCIÓN EXT: 70-200 GR × PLANTA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CICLO COMPLETO: 65 DÍAS PROCEDENCIA: CALIFORNIA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EFECTO: MENTAL, FÍSICO, CEREBRAL SABOR: GALLETA, DULCE, CHOCOLATE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hd w:fill="ffffff" w:val="clear"/>
        <w:spacing w:after="342" w:before="15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3:- Sour Diesel Auto</w:t>
      </w:r>
    </w:p>
    <w:p w:rsidR="00000000" w:rsidDel="00000000" w:rsidP="00000000" w:rsidRDefault="00000000" w:rsidRPr="00000000" w14:paraId="0000001E">
      <w:pPr>
        <w:shd w:fill="ffffff" w:val="clear"/>
        <w:spacing w:after="240" w:line="240" w:lineRule="auto"/>
        <w:jc w:val="both"/>
        <w:rPr/>
      </w:pPr>
      <w:r w:rsidDel="00000000" w:rsidR="00000000" w:rsidRPr="00000000">
        <w:rPr>
          <w:rtl w:val="0"/>
        </w:rPr>
        <w:t xml:space="preserve">Otro ejemplar que</w:t>
      </w:r>
      <w:r w:rsidDel="00000000" w:rsidR="00000000" w:rsidRPr="00000000">
        <w:rPr>
          <w:b w:val="1"/>
          <w:rtl w:val="0"/>
        </w:rPr>
        <w:t xml:space="preserve"> BSF Seeds </w:t>
      </w:r>
      <w:r w:rsidDel="00000000" w:rsidR="00000000" w:rsidRPr="00000000">
        <w:rPr>
          <w:rtl w:val="0"/>
        </w:rPr>
        <w:t xml:space="preserve">trae es la famosa variedad estadounidense </w:t>
      </w:r>
      <w:r w:rsidDel="00000000" w:rsidR="00000000" w:rsidRPr="00000000">
        <w:rPr>
          <w:b w:val="1"/>
          <w:rtl w:val="0"/>
        </w:rPr>
        <w:t xml:space="preserve">Sour Diesel Auto</w:t>
      </w:r>
      <w:r w:rsidDel="00000000" w:rsidR="00000000" w:rsidRPr="00000000">
        <w:rPr>
          <w:rtl w:val="0"/>
        </w:rPr>
        <w:t xml:space="preserve">. Resultado del cruce de nuestro clon auto de 3º generación, con un clon élite Sour Diesel de nuestra reserva. Produjimos una cepa de </w:t>
      </w:r>
      <w:r w:rsidDel="00000000" w:rsidR="00000000" w:rsidRPr="00000000">
        <w:rPr>
          <w:b w:val="1"/>
          <w:rtl w:val="0"/>
        </w:rPr>
        <w:t xml:space="preserve">estatura media y floración corta</w:t>
      </w:r>
      <w:r w:rsidDel="00000000" w:rsidR="00000000" w:rsidRPr="00000000">
        <w:rPr>
          <w:rtl w:val="0"/>
        </w:rPr>
        <w:t xml:space="preserve">, muy </w:t>
      </w:r>
      <w:r w:rsidDel="00000000" w:rsidR="00000000" w:rsidRPr="00000000">
        <w:rPr>
          <w:b w:val="1"/>
          <w:rtl w:val="0"/>
        </w:rPr>
        <w:t xml:space="preserve">fácil de cultivar</w:t>
      </w:r>
      <w:r w:rsidDel="00000000" w:rsidR="00000000" w:rsidRPr="00000000">
        <w:rPr>
          <w:rtl w:val="0"/>
        </w:rPr>
        <w:t xml:space="preserve">, que te dejará sorprendido con sus cogollos duros como rocas. Se aconseja una fertilización moderada y riegos pequeños pero continuos. Es una cepa recomendada para cultivadores principiantes por su corta floración, y también para expertos por su clásico efecto.</w:t>
      </w:r>
    </w:p>
    <w:p w:rsidR="00000000" w:rsidDel="00000000" w:rsidP="00000000" w:rsidRDefault="00000000" w:rsidRPr="00000000" w14:paraId="0000001F">
      <w:pPr>
        <w:shd w:fill="ffffff" w:val="clear"/>
        <w:spacing w:after="240" w:line="240" w:lineRule="auto"/>
        <w:jc w:val="both"/>
        <w:rPr/>
      </w:pPr>
      <w:r w:rsidDel="00000000" w:rsidR="00000000" w:rsidRPr="00000000">
        <w:rPr>
          <w:rtl w:val="0"/>
        </w:rPr>
        <w:t xml:space="preserve">Como su nombre lo indica, esta variedad es un Diesel, por lo que posee el característico </w:t>
      </w:r>
      <w:r w:rsidDel="00000000" w:rsidR="00000000" w:rsidRPr="00000000">
        <w:rPr>
          <w:b w:val="1"/>
          <w:rtl w:val="0"/>
        </w:rPr>
        <w:t xml:space="preserve">olor a petróleo acompañado de sabores cítricos y mandarina</w:t>
      </w:r>
      <w:r w:rsidDel="00000000" w:rsidR="00000000" w:rsidRPr="00000000">
        <w:rPr>
          <w:rtl w:val="0"/>
        </w:rPr>
        <w:t xml:space="preserve">. Con un </w:t>
      </w:r>
      <w:r w:rsidDel="00000000" w:rsidR="00000000" w:rsidRPr="00000000">
        <w:rPr>
          <w:b w:val="1"/>
          <w:rtl w:val="0"/>
        </w:rPr>
        <w:t xml:space="preserve">efecto potente y duradero</w:t>
      </w:r>
      <w:r w:rsidDel="00000000" w:rsidR="00000000" w:rsidRPr="00000000">
        <w:rPr>
          <w:rtl w:val="0"/>
        </w:rPr>
        <w:t xml:space="preserve">, te dejará sentado por horas viendo las estrellas. Muy recomendable para </w:t>
      </w:r>
      <w:r w:rsidDel="00000000" w:rsidR="00000000" w:rsidRPr="00000000">
        <w:rPr>
          <w:b w:val="1"/>
          <w:rtl w:val="0"/>
        </w:rPr>
        <w:t xml:space="preserve">problemas de insomnio y dolores musculares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GENÉTICA: SOUR DIESEL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SATIVIDAD: 80% / THC: 22%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PRODUCCIÓN INT: 400-450 GR × m2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PRODUCCIÓN EXT: 50-170 GR × PLANTA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CICLO COMPLETO: 70 DÍAS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PROCEDENCIA: CALIFORNIA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EFECTO: FÍSICO, MENTAL, EQUILIBRADO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SABOR: MANDARINA, CÍTRICO, PETRÓLEO, MADERA</w:t>
      </w:r>
    </w:p>
    <w:p w:rsidR="00000000" w:rsidDel="00000000" w:rsidP="00000000" w:rsidRDefault="00000000" w:rsidRPr="00000000" w14:paraId="00000028">
      <w:pPr>
        <w:shd w:fill="ffffff" w:val="clear"/>
        <w:spacing w:after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hd w:fill="ffffff" w:val="clear"/>
        <w:spacing w:after="342" w:before="15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4:- Gorilla Glue Auto</w:t>
      </w:r>
    </w:p>
    <w:p w:rsidR="00000000" w:rsidDel="00000000" w:rsidP="00000000" w:rsidRDefault="00000000" w:rsidRPr="00000000" w14:paraId="0000002C">
      <w:pPr>
        <w:shd w:fill="ffffff" w:val="clear"/>
        <w:spacing w:after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BSF Seeds</w:t>
      </w:r>
      <w:r w:rsidDel="00000000" w:rsidR="00000000" w:rsidRPr="00000000">
        <w:rPr>
          <w:rtl w:val="0"/>
        </w:rPr>
        <w:t xml:space="preserve"> les trae </w:t>
      </w:r>
      <w:r w:rsidDel="00000000" w:rsidR="00000000" w:rsidRPr="00000000">
        <w:rPr>
          <w:b w:val="1"/>
          <w:rtl w:val="0"/>
        </w:rPr>
        <w:t xml:space="preserve">Gorilla Glue Auto, 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La Nueva Bestia Californiana</w:t>
      </w:r>
      <w:r w:rsidDel="00000000" w:rsidR="00000000" w:rsidRPr="00000000">
        <w:rPr>
          <w:rtl w:val="0"/>
        </w:rPr>
        <w:t xml:space="preserve">” en su versión autofloreciente. La Gorilla Glue en su versión feminizada se ha hecho muy famosa en pocos años por su</w:t>
      </w:r>
      <w:r w:rsidDel="00000000" w:rsidR="00000000" w:rsidRPr="00000000">
        <w:rPr>
          <w:b w:val="1"/>
          <w:rtl w:val="0"/>
        </w:rPr>
        <w:t xml:space="preserve"> gran potencia y producción</w:t>
      </w:r>
      <w:r w:rsidDel="00000000" w:rsidR="00000000" w:rsidRPr="00000000">
        <w:rPr>
          <w:rtl w:val="0"/>
        </w:rPr>
        <w:t xml:space="preserve">, que impresionará desde expertos a principiantes por sus grandes cantidades de resina, que se traducen en un altísimo contenido de THC.</w:t>
      </w:r>
    </w:p>
    <w:p w:rsidR="00000000" w:rsidDel="00000000" w:rsidP="00000000" w:rsidRDefault="00000000" w:rsidRPr="00000000" w14:paraId="0000002D">
      <w:pPr>
        <w:shd w:fill="ffffff" w:val="clear"/>
        <w:spacing w:after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Gorilla Glue Auto es resultado del cruce de nuestro clon auto de 3ª generación con un clon elite Gorilla Glue #4, obteniendo una planta de </w:t>
      </w:r>
      <w:r w:rsidDel="00000000" w:rsidR="00000000" w:rsidRPr="00000000">
        <w:rPr>
          <w:b w:val="1"/>
          <w:rtl w:val="0"/>
        </w:rPr>
        <w:t xml:space="preserve">estatura media y fácil cultivo</w:t>
      </w:r>
      <w:r w:rsidDel="00000000" w:rsidR="00000000" w:rsidRPr="00000000">
        <w:rPr>
          <w:rtl w:val="0"/>
        </w:rPr>
        <w:t xml:space="preserve">, totalmente recomendable para principiantes ya que no necesita cuidados especiales, solo requiere estar bien fertilizada para recompensar con impresionantes cosechas. Entrega </w:t>
      </w:r>
      <w:r w:rsidDel="00000000" w:rsidR="00000000" w:rsidRPr="00000000">
        <w:rPr>
          <w:b w:val="1"/>
          <w:rtl w:val="0"/>
        </w:rPr>
        <w:t xml:space="preserve">cogollos de sabor dulce, a pino y a tierra, incluso a ponche de fruta</w:t>
      </w:r>
      <w:r w:rsidDel="00000000" w:rsidR="00000000" w:rsidRPr="00000000">
        <w:rPr>
          <w:rtl w:val="0"/>
        </w:rPr>
        <w:t xml:space="preserve"> en algunos ejemplares. Con un efecto equilibrado que en un principio es euforizante, para luego relajarte plácidamente, muy </w:t>
      </w:r>
      <w:r w:rsidDel="00000000" w:rsidR="00000000" w:rsidRPr="00000000">
        <w:rPr>
          <w:b w:val="1"/>
          <w:rtl w:val="0"/>
        </w:rPr>
        <w:t xml:space="preserve">recomendable para problemas de estrés, depresión y problemas musculares</w:t>
      </w:r>
    </w:p>
    <w:p w:rsidR="00000000" w:rsidDel="00000000" w:rsidP="00000000" w:rsidRDefault="00000000" w:rsidRPr="00000000" w14:paraId="0000002E">
      <w:pPr>
        <w:shd w:fill="ffffff" w:val="clear"/>
        <w:spacing w:after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GENÉTICA: GORILLA GLUE #4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SATIVIDAD: 40% / THC: 21%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PRODUCCIÓN INT: 350-500 GR × m2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PRODUCCIÓN EXT: 50-300 GR × PLANTA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CICLO COMPLETO: 65 DÍAS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PROCEDENCIA: CALIFORNIA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EFECTO: EQUILIBRADO, EUFÓRICO Y RELAJADO SABOR: DULCE, TIERRA, PONCHE DE FRUTAS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