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sz w:val="72"/>
          <w:szCs w:val="72"/>
          <w:highlight w:val="white"/>
        </w:rPr>
      </w:pPr>
      <w:r w:rsidDel="00000000" w:rsidR="00000000" w:rsidRPr="00000000">
        <w:rPr>
          <w:b w:val="1"/>
          <w:sz w:val="72"/>
          <w:szCs w:val="72"/>
          <w:highlight w:val="white"/>
          <w:rtl w:val="0"/>
        </w:rPr>
        <w:t xml:space="preserve">El Gaucho Faster Flowering SP</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Roboto Mono" w:cs="Roboto Mono" w:eastAsia="Roboto Mono" w:hAnsi="Roboto Mono"/>
          <w:sz w:val="24"/>
          <w:szCs w:val="24"/>
          <w:highlight w:val="white"/>
        </w:rPr>
      </w:pPr>
      <w:r w:rsidDel="00000000" w:rsidR="00000000" w:rsidRPr="00000000">
        <w:rPr>
          <w:rFonts w:ascii="Roboto Mono" w:cs="Roboto Mono" w:eastAsia="Roboto Mono" w:hAnsi="Roboto Mono"/>
          <w:sz w:val="24"/>
          <w:szCs w:val="24"/>
          <w:highlight w:val="white"/>
          <w:rtl w:val="0"/>
        </w:rPr>
        <w:t xml:space="preserve">En BSF SEEDS, otra vez te sorprendemos y trabajamos en una variedad perfecta.  Después de 5 años visitando grandes cultivos por Sudamérica, desde la Patagonia al altiplano, creamos El Gaucho Faster Flowering,  una variedad que satisface la necesidad de nuestros cultivadores de cosechar en el menor tiempo posible genéticas de alta calidad.  En tan sólo 6 semanas de la floración estarás cosechando maravillosos frutos.</w:t>
      </w:r>
    </w:p>
    <w:p w:rsidR="00000000" w:rsidDel="00000000" w:rsidP="00000000" w:rsidRDefault="00000000" w:rsidRPr="00000000" w14:paraId="00000005">
      <w:pPr>
        <w:rPr>
          <w:rFonts w:ascii="Roboto Mono" w:cs="Roboto Mono" w:eastAsia="Roboto Mono" w:hAnsi="Roboto Mono"/>
          <w:sz w:val="24"/>
          <w:szCs w:val="24"/>
          <w:highlight w:val="white"/>
        </w:rPr>
      </w:pPr>
      <w:r w:rsidDel="00000000" w:rsidR="00000000" w:rsidRPr="00000000">
        <w:rPr>
          <w:rtl w:val="0"/>
        </w:rPr>
      </w:r>
    </w:p>
    <w:p w:rsidR="00000000" w:rsidDel="00000000" w:rsidP="00000000" w:rsidRDefault="00000000" w:rsidRPr="00000000" w14:paraId="00000006">
      <w:pPr>
        <w:shd w:fill="ffffff" w:val="clear"/>
        <w:spacing w:after="320" w:line="335.99999999999994" w:lineRule="auto"/>
        <w:rPr>
          <w:rFonts w:ascii="Roboto Mono" w:cs="Roboto Mono" w:eastAsia="Roboto Mono" w:hAnsi="Roboto Mono"/>
          <w:sz w:val="24"/>
          <w:szCs w:val="24"/>
          <w:highlight w:val="white"/>
        </w:rPr>
      </w:pPr>
      <w:r w:rsidDel="00000000" w:rsidR="00000000" w:rsidRPr="00000000">
        <w:rPr>
          <w:rFonts w:ascii="Roboto Mono" w:cs="Roboto Mono" w:eastAsia="Roboto Mono" w:hAnsi="Roboto Mono"/>
          <w:sz w:val="24"/>
          <w:szCs w:val="24"/>
          <w:highlight w:val="white"/>
          <w:rtl w:val="0"/>
        </w:rPr>
        <w:t xml:space="preserve">El Gaucho Faster Flowering es el resultado del impecable cruce entre dos grandes variedades; Sierra Madre x Blue Mountain, obteniendo una genética única, estable y resistente a plagas y hongos; una verdadera joya tanto en interior como en exterior con grandes cosechas y en poco tiempo.</w:t>
      </w:r>
    </w:p>
    <w:p w:rsidR="00000000" w:rsidDel="00000000" w:rsidP="00000000" w:rsidRDefault="00000000" w:rsidRPr="00000000" w14:paraId="00000007">
      <w:pPr>
        <w:shd w:fill="ffffff" w:val="clear"/>
        <w:spacing w:after="320" w:line="335.99999999999994" w:lineRule="auto"/>
        <w:rPr>
          <w:rFonts w:ascii="Roboto Mono" w:cs="Roboto Mono" w:eastAsia="Roboto Mono" w:hAnsi="Roboto Mono"/>
          <w:sz w:val="24"/>
          <w:szCs w:val="24"/>
          <w:highlight w:val="white"/>
        </w:rPr>
      </w:pPr>
      <w:r w:rsidDel="00000000" w:rsidR="00000000" w:rsidRPr="00000000">
        <w:rPr>
          <w:rFonts w:ascii="Roboto Mono" w:cs="Roboto Mono" w:eastAsia="Roboto Mono" w:hAnsi="Roboto Mono"/>
          <w:sz w:val="24"/>
          <w:szCs w:val="24"/>
          <w:highlight w:val="white"/>
          <w:rtl w:val="0"/>
        </w:rPr>
        <w:t xml:space="preserve">Posee un fuerte efecto relajante ideal para esos tranquilos días en casa. Su sabor es dulce y afrutado lo que hace a la nueva faster flowering de BSF SEEDS un verdadero lujo que todo el mundo querrá tener en sus jardines.</w:t>
      </w:r>
    </w:p>
    <w:p w:rsidR="00000000" w:rsidDel="00000000" w:rsidP="00000000" w:rsidRDefault="00000000" w:rsidRPr="00000000" w14:paraId="00000008">
      <w:pPr>
        <w:shd w:fill="ffffff" w:val="clear"/>
        <w:spacing w:after="320" w:line="335.99999999999994" w:lineRule="auto"/>
        <w:rPr>
          <w:rFonts w:ascii="Roboto Mono" w:cs="Roboto Mono" w:eastAsia="Roboto Mono" w:hAnsi="Roboto Mono"/>
          <w:sz w:val="24"/>
          <w:szCs w:val="24"/>
          <w:highlight w:val="white"/>
        </w:rPr>
      </w:pPr>
      <w:r w:rsidDel="00000000" w:rsidR="00000000" w:rsidRPr="00000000">
        <w:rPr>
          <w:rFonts w:ascii="Roboto Mono" w:cs="Roboto Mono" w:eastAsia="Roboto Mono" w:hAnsi="Roboto Mono"/>
          <w:sz w:val="24"/>
          <w:szCs w:val="24"/>
          <w:highlight w:val="white"/>
          <w:rtl w:val="0"/>
        </w:rPr>
        <w:t xml:space="preserve">Genética: Sierra Madre x Blue Mountain</w:t>
      </w:r>
    </w:p>
    <w:p w:rsidR="00000000" w:rsidDel="00000000" w:rsidP="00000000" w:rsidRDefault="00000000" w:rsidRPr="00000000" w14:paraId="00000009">
      <w:pPr>
        <w:numPr>
          <w:ilvl w:val="0"/>
          <w:numId w:val="1"/>
        </w:numPr>
        <w:shd w:fill="ffffff" w:val="clear"/>
        <w:spacing w:after="0" w:afterAutospacing="0" w:lineRule="auto"/>
        <w:ind w:left="1040" w:hanging="360"/>
        <w:rPr>
          <w:highlight w:val="white"/>
        </w:rPr>
      </w:pPr>
      <w:r w:rsidDel="00000000" w:rsidR="00000000" w:rsidRPr="00000000">
        <w:rPr>
          <w:rFonts w:ascii="Roboto Mono" w:cs="Roboto Mono" w:eastAsia="Roboto Mono" w:hAnsi="Roboto Mono"/>
          <w:sz w:val="24"/>
          <w:szCs w:val="24"/>
          <w:highlight w:val="white"/>
          <w:rtl w:val="0"/>
        </w:rPr>
        <w:t xml:space="preserve">Satividad: 30%</w:t>
      </w:r>
    </w:p>
    <w:p w:rsidR="00000000" w:rsidDel="00000000" w:rsidP="00000000" w:rsidRDefault="00000000" w:rsidRPr="00000000" w14:paraId="0000000A">
      <w:pPr>
        <w:numPr>
          <w:ilvl w:val="0"/>
          <w:numId w:val="1"/>
        </w:numPr>
        <w:shd w:fill="ffffff" w:val="clear"/>
        <w:spacing w:after="0" w:afterAutospacing="0" w:lineRule="auto"/>
        <w:ind w:left="1040" w:hanging="360"/>
        <w:rPr>
          <w:highlight w:val="white"/>
        </w:rPr>
      </w:pPr>
      <w:r w:rsidDel="00000000" w:rsidR="00000000" w:rsidRPr="00000000">
        <w:rPr>
          <w:rFonts w:ascii="Roboto Mono" w:cs="Roboto Mono" w:eastAsia="Roboto Mono" w:hAnsi="Roboto Mono"/>
          <w:sz w:val="24"/>
          <w:szCs w:val="24"/>
          <w:highlight w:val="white"/>
          <w:rtl w:val="0"/>
        </w:rPr>
        <w:t xml:space="preserve"> THC: 22%</w:t>
      </w:r>
    </w:p>
    <w:p w:rsidR="00000000" w:rsidDel="00000000" w:rsidP="00000000" w:rsidRDefault="00000000" w:rsidRPr="00000000" w14:paraId="0000000B">
      <w:pPr>
        <w:numPr>
          <w:ilvl w:val="0"/>
          <w:numId w:val="1"/>
        </w:numPr>
        <w:shd w:fill="ffffff" w:val="clear"/>
        <w:spacing w:after="0" w:afterAutospacing="0" w:lineRule="auto"/>
        <w:ind w:left="1040" w:hanging="360"/>
        <w:rPr>
          <w:highlight w:val="white"/>
        </w:rPr>
      </w:pPr>
      <w:r w:rsidDel="00000000" w:rsidR="00000000" w:rsidRPr="00000000">
        <w:rPr>
          <w:rFonts w:ascii="Roboto Mono" w:cs="Roboto Mono" w:eastAsia="Roboto Mono" w:hAnsi="Roboto Mono"/>
          <w:sz w:val="24"/>
          <w:szCs w:val="24"/>
          <w:highlight w:val="white"/>
          <w:rtl w:val="0"/>
        </w:rPr>
        <w:t xml:space="preserve">Efecto: relajante</w:t>
      </w:r>
    </w:p>
    <w:p w:rsidR="00000000" w:rsidDel="00000000" w:rsidP="00000000" w:rsidRDefault="00000000" w:rsidRPr="00000000" w14:paraId="0000000C">
      <w:pPr>
        <w:numPr>
          <w:ilvl w:val="0"/>
          <w:numId w:val="1"/>
        </w:numPr>
        <w:shd w:fill="ffffff" w:val="clear"/>
        <w:spacing w:after="0" w:afterAutospacing="0" w:lineRule="auto"/>
        <w:ind w:left="1040" w:hanging="360"/>
        <w:rPr>
          <w:highlight w:val="white"/>
        </w:rPr>
      </w:pPr>
      <w:r w:rsidDel="00000000" w:rsidR="00000000" w:rsidRPr="00000000">
        <w:rPr>
          <w:rFonts w:ascii="Roboto Mono" w:cs="Roboto Mono" w:eastAsia="Roboto Mono" w:hAnsi="Roboto Mono"/>
          <w:sz w:val="24"/>
          <w:szCs w:val="24"/>
          <w:highlight w:val="white"/>
          <w:rtl w:val="0"/>
        </w:rPr>
        <w:t xml:space="preserve">Floración: 6 semanas</w:t>
      </w:r>
    </w:p>
    <w:p w:rsidR="00000000" w:rsidDel="00000000" w:rsidP="00000000" w:rsidRDefault="00000000" w:rsidRPr="00000000" w14:paraId="0000000D">
      <w:pPr>
        <w:numPr>
          <w:ilvl w:val="0"/>
          <w:numId w:val="1"/>
        </w:numPr>
        <w:shd w:fill="ffffff" w:val="clear"/>
        <w:spacing w:after="460" w:lineRule="auto"/>
        <w:ind w:left="1040" w:hanging="360"/>
        <w:rPr>
          <w:highlight w:val="white"/>
        </w:rPr>
      </w:pPr>
      <w:r w:rsidDel="00000000" w:rsidR="00000000" w:rsidRPr="00000000">
        <w:rPr>
          <w:rFonts w:ascii="Roboto Mono" w:cs="Roboto Mono" w:eastAsia="Roboto Mono" w:hAnsi="Roboto Mono"/>
          <w:sz w:val="24"/>
          <w:szCs w:val="24"/>
          <w:highlight w:val="white"/>
          <w:rtl w:val="0"/>
        </w:rPr>
        <w:t xml:space="preserve">Sabor: dulce, afrutado</w:t>
      </w:r>
    </w:p>
    <w:p w:rsidR="00000000" w:rsidDel="00000000" w:rsidP="00000000" w:rsidRDefault="00000000" w:rsidRPr="00000000" w14:paraId="0000000E">
      <w:pPr>
        <w:shd w:fill="ffffff" w:val="clear"/>
        <w:spacing w:after="320" w:line="335.99999999999994" w:lineRule="auto"/>
        <w:rPr>
          <w:rFonts w:ascii="Roboto Mono" w:cs="Roboto Mono" w:eastAsia="Roboto Mono" w:hAnsi="Roboto Mono"/>
          <w:sz w:val="24"/>
          <w:szCs w:val="24"/>
          <w:highlight w:val="white"/>
        </w:rPr>
      </w:pPr>
      <w:r w:rsidDel="00000000" w:rsidR="00000000" w:rsidRPr="00000000">
        <w:rPr>
          <w:rFonts w:ascii="Roboto Mono" w:cs="Roboto Mono" w:eastAsia="Roboto Mono" w:hAnsi="Roboto Mono"/>
          <w:sz w:val="24"/>
          <w:szCs w:val="24"/>
          <w:highlight w:val="white"/>
          <w:rtl w:val="0"/>
        </w:rPr>
        <w:t xml:space="preserve">Producción:</w:t>
      </w:r>
    </w:p>
    <w:p w:rsidR="00000000" w:rsidDel="00000000" w:rsidP="00000000" w:rsidRDefault="00000000" w:rsidRPr="00000000" w14:paraId="0000000F">
      <w:pPr>
        <w:numPr>
          <w:ilvl w:val="0"/>
          <w:numId w:val="2"/>
        </w:numPr>
        <w:shd w:fill="ffffff" w:val="clear"/>
        <w:spacing w:after="0" w:afterAutospacing="0" w:lineRule="auto"/>
        <w:ind w:left="1040" w:hanging="360"/>
        <w:rPr>
          <w:highlight w:val="white"/>
        </w:rPr>
      </w:pPr>
      <w:r w:rsidDel="00000000" w:rsidR="00000000" w:rsidRPr="00000000">
        <w:rPr>
          <w:rFonts w:ascii="Roboto Mono" w:cs="Roboto Mono" w:eastAsia="Roboto Mono" w:hAnsi="Roboto Mono"/>
          <w:sz w:val="24"/>
          <w:szCs w:val="24"/>
          <w:highlight w:val="white"/>
          <w:rtl w:val="0"/>
        </w:rPr>
        <w:t xml:space="preserve">Interior: 500 – 600 grs/m2</w:t>
      </w:r>
    </w:p>
    <w:p w:rsidR="00000000" w:rsidDel="00000000" w:rsidP="00000000" w:rsidRDefault="00000000" w:rsidRPr="00000000" w14:paraId="00000010">
      <w:pPr>
        <w:numPr>
          <w:ilvl w:val="0"/>
          <w:numId w:val="2"/>
        </w:numPr>
        <w:shd w:fill="ffffff" w:val="clear"/>
        <w:spacing w:after="460" w:lineRule="auto"/>
        <w:ind w:left="1040" w:hanging="360"/>
        <w:rPr>
          <w:highlight w:val="white"/>
        </w:rPr>
      </w:pPr>
      <w:r w:rsidDel="00000000" w:rsidR="00000000" w:rsidRPr="00000000">
        <w:rPr>
          <w:rFonts w:ascii="Roboto Mono" w:cs="Roboto Mono" w:eastAsia="Roboto Mono" w:hAnsi="Roboto Mono"/>
          <w:sz w:val="24"/>
          <w:szCs w:val="24"/>
          <w:highlight w:val="white"/>
          <w:rtl w:val="0"/>
        </w:rPr>
        <w:t xml:space="preserve">Exterior: 350 – 800 grs/planta</w:t>
      </w:r>
    </w:p>
    <w:p w:rsidR="00000000" w:rsidDel="00000000" w:rsidP="00000000" w:rsidRDefault="00000000" w:rsidRPr="00000000" w14:paraId="00000011">
      <w:pPr>
        <w:rPr>
          <w:rFonts w:ascii="Roboto Mono" w:cs="Roboto Mono" w:eastAsia="Roboto Mono" w:hAnsi="Roboto Mono"/>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Mono" w:cs="Roboto Mono" w:eastAsia="Roboto Mono" w:hAnsi="Roboto Mon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Mono" w:cs="Roboto Mono" w:eastAsia="Roboto Mono" w:hAnsi="Roboto Mon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