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A7" w:rsidRPr="009461A2" w:rsidRDefault="009461A2" w:rsidP="007863A7">
      <w:pPr>
        <w:rPr>
          <w:rFonts w:ascii="Arial" w:hAnsi="Arial"/>
          <w:b/>
          <w:sz w:val="22"/>
        </w:rPr>
      </w:pPr>
      <w:r w:rsidRPr="009461A2">
        <w:rPr>
          <w:rFonts w:ascii="Arial" w:hAnsi="Arial"/>
          <w:b/>
          <w:sz w:val="22"/>
        </w:rPr>
        <w:t>SLH Feminized</w:t>
      </w:r>
      <w:bookmarkStart w:id="0" w:name="_GoBack"/>
      <w:bookmarkEnd w:id="0"/>
    </w:p>
    <w:p w:rsidR="00445A84" w:rsidRPr="009461A2" w:rsidRDefault="00445A84" w:rsidP="00445A84">
      <w:pPr>
        <w:jc w:val="both"/>
        <w:rPr>
          <w:rFonts w:ascii="Arial" w:hAnsi="Arial"/>
          <w:sz w:val="22"/>
        </w:rPr>
      </w:pPr>
    </w:p>
    <w:p w:rsidR="007863A7" w:rsidRPr="009461A2" w:rsidRDefault="0025505C" w:rsidP="00445A84">
      <w:pPr>
        <w:jc w:val="both"/>
        <w:rPr>
          <w:rFonts w:ascii="Arial" w:hAnsi="Arial"/>
          <w:sz w:val="22"/>
        </w:rPr>
      </w:pPr>
      <w:r w:rsidRPr="009461A2">
        <w:rPr>
          <w:rFonts w:ascii="Arial" w:hAnsi="Arial"/>
          <w:b/>
          <w:sz w:val="22"/>
        </w:rPr>
        <w:t>BSF SEEDS</w:t>
      </w:r>
      <w:r w:rsidR="007863A7" w:rsidRPr="009461A2">
        <w:rPr>
          <w:rFonts w:ascii="Arial" w:hAnsi="Arial"/>
          <w:sz w:val="22"/>
        </w:rPr>
        <w:t xml:space="preserve"> presenta uno de los más grandes</w:t>
      </w:r>
      <w:r w:rsidR="00087DFF" w:rsidRPr="009461A2">
        <w:rPr>
          <w:rFonts w:ascii="Arial" w:hAnsi="Arial"/>
          <w:sz w:val="22"/>
        </w:rPr>
        <w:t xml:space="preserve"> clásicos del cannabis; </w:t>
      </w:r>
      <w:r w:rsidRPr="009461A2">
        <w:rPr>
          <w:rFonts w:ascii="Arial" w:hAnsi="Arial"/>
          <w:sz w:val="22"/>
        </w:rPr>
        <w:t>la</w:t>
      </w:r>
      <w:r w:rsidR="00445A84" w:rsidRPr="009461A2">
        <w:rPr>
          <w:rFonts w:ascii="Arial" w:hAnsi="Arial"/>
          <w:sz w:val="22"/>
        </w:rPr>
        <w:t xml:space="preserve"> </w:t>
      </w:r>
      <w:r w:rsidR="00445A84" w:rsidRPr="009461A2">
        <w:rPr>
          <w:rFonts w:ascii="Arial" w:hAnsi="Arial"/>
          <w:b/>
          <w:sz w:val="22"/>
        </w:rPr>
        <w:t>SLH Feminized</w:t>
      </w:r>
      <w:r w:rsidR="007863A7" w:rsidRPr="009461A2">
        <w:rPr>
          <w:rFonts w:ascii="Arial" w:hAnsi="Arial"/>
          <w:sz w:val="22"/>
        </w:rPr>
        <w:t xml:space="preserve"> </w:t>
      </w:r>
      <w:r w:rsidR="00445A84" w:rsidRPr="009461A2">
        <w:rPr>
          <w:rFonts w:ascii="Arial" w:hAnsi="Arial"/>
          <w:sz w:val="22"/>
        </w:rPr>
        <w:t>(</w:t>
      </w:r>
      <w:r w:rsidR="009461A2" w:rsidRPr="009461A2">
        <w:rPr>
          <w:rFonts w:ascii="Arial" w:hAnsi="Arial"/>
          <w:sz w:val="22"/>
        </w:rPr>
        <w:t>Súper</w:t>
      </w:r>
      <w:r w:rsidRPr="009461A2">
        <w:rPr>
          <w:rFonts w:ascii="Arial" w:hAnsi="Arial"/>
          <w:sz w:val="22"/>
        </w:rPr>
        <w:t xml:space="preserve"> </w:t>
      </w:r>
      <w:r w:rsidR="007863A7" w:rsidRPr="009461A2">
        <w:rPr>
          <w:rFonts w:ascii="Arial" w:hAnsi="Arial"/>
          <w:sz w:val="22"/>
        </w:rPr>
        <w:t>L</w:t>
      </w:r>
      <w:r w:rsidRPr="009461A2">
        <w:rPr>
          <w:rFonts w:ascii="Arial" w:hAnsi="Arial"/>
          <w:sz w:val="22"/>
        </w:rPr>
        <w:t xml:space="preserve">emon </w:t>
      </w:r>
      <w:r w:rsidR="007863A7" w:rsidRPr="009461A2">
        <w:rPr>
          <w:rFonts w:ascii="Arial" w:hAnsi="Arial"/>
          <w:sz w:val="22"/>
        </w:rPr>
        <w:t>H</w:t>
      </w:r>
      <w:r w:rsidR="00445A84" w:rsidRPr="009461A2">
        <w:rPr>
          <w:rFonts w:ascii="Arial" w:hAnsi="Arial"/>
          <w:sz w:val="22"/>
        </w:rPr>
        <w:t>aze)</w:t>
      </w:r>
      <w:r w:rsidRPr="009461A2">
        <w:rPr>
          <w:rFonts w:ascii="Arial" w:hAnsi="Arial"/>
          <w:sz w:val="22"/>
        </w:rPr>
        <w:t>.  G</w:t>
      </w:r>
      <w:r w:rsidR="007863A7" w:rsidRPr="009461A2">
        <w:rPr>
          <w:rFonts w:ascii="Arial" w:hAnsi="Arial"/>
          <w:sz w:val="22"/>
        </w:rPr>
        <w:t>anadora de</w:t>
      </w:r>
      <w:r w:rsidRPr="009461A2">
        <w:rPr>
          <w:rFonts w:ascii="Arial" w:hAnsi="Arial"/>
          <w:sz w:val="22"/>
        </w:rPr>
        <w:t xml:space="preserve"> </w:t>
      </w:r>
      <w:r w:rsidR="007863A7" w:rsidRPr="009461A2">
        <w:rPr>
          <w:rFonts w:ascii="Arial" w:hAnsi="Arial"/>
          <w:sz w:val="22"/>
        </w:rPr>
        <w:t>innumerables copas cannábicas</w:t>
      </w:r>
      <w:r w:rsidRPr="009461A2">
        <w:rPr>
          <w:rFonts w:ascii="Arial" w:hAnsi="Arial"/>
          <w:sz w:val="22"/>
        </w:rPr>
        <w:t xml:space="preserve"> alrededor del mundo</w:t>
      </w:r>
      <w:r w:rsidR="007863A7" w:rsidRPr="009461A2">
        <w:rPr>
          <w:rFonts w:ascii="Arial" w:hAnsi="Arial"/>
          <w:sz w:val="22"/>
        </w:rPr>
        <w:t xml:space="preserve"> por su</w:t>
      </w:r>
      <w:r w:rsidRPr="009461A2">
        <w:rPr>
          <w:rFonts w:ascii="Arial" w:hAnsi="Arial"/>
          <w:sz w:val="22"/>
        </w:rPr>
        <w:t xml:space="preserve"> gran potencia, alto THC  y sabor inigualable.</w:t>
      </w:r>
    </w:p>
    <w:p w:rsidR="0025505C" w:rsidRPr="009461A2" w:rsidRDefault="0025505C" w:rsidP="00445A84">
      <w:pPr>
        <w:jc w:val="both"/>
        <w:rPr>
          <w:rFonts w:ascii="Arial" w:hAnsi="Arial"/>
          <w:sz w:val="22"/>
        </w:rPr>
      </w:pPr>
    </w:p>
    <w:p w:rsidR="007863A7" w:rsidRPr="009461A2" w:rsidRDefault="0025505C" w:rsidP="00445A84">
      <w:pPr>
        <w:jc w:val="both"/>
        <w:rPr>
          <w:rFonts w:ascii="Arial" w:hAnsi="Arial"/>
          <w:sz w:val="22"/>
        </w:rPr>
      </w:pPr>
      <w:r w:rsidRPr="009461A2">
        <w:rPr>
          <w:rFonts w:ascii="Arial" w:hAnsi="Arial"/>
          <w:b/>
          <w:sz w:val="22"/>
        </w:rPr>
        <w:t>SLH Fem</w:t>
      </w:r>
      <w:r w:rsidRPr="009461A2">
        <w:rPr>
          <w:rFonts w:ascii="Arial" w:hAnsi="Arial"/>
          <w:sz w:val="22"/>
        </w:rPr>
        <w:t xml:space="preserve">, </w:t>
      </w:r>
      <w:r w:rsidR="007863A7" w:rsidRPr="009461A2">
        <w:rPr>
          <w:rFonts w:ascii="Arial" w:hAnsi="Arial"/>
          <w:sz w:val="22"/>
        </w:rPr>
        <w:t>se caracteriza por su gran altura</w:t>
      </w:r>
      <w:r w:rsidRPr="009461A2">
        <w:rPr>
          <w:rFonts w:ascii="Arial" w:hAnsi="Arial"/>
          <w:sz w:val="22"/>
        </w:rPr>
        <w:t xml:space="preserve"> </w:t>
      </w:r>
      <w:r w:rsidR="007863A7" w:rsidRPr="009461A2">
        <w:rPr>
          <w:rFonts w:ascii="Arial" w:hAnsi="Arial"/>
          <w:sz w:val="22"/>
        </w:rPr>
        <w:t>y hojas finas</w:t>
      </w:r>
      <w:r w:rsidRPr="009461A2">
        <w:rPr>
          <w:rFonts w:ascii="Arial" w:hAnsi="Arial"/>
          <w:sz w:val="22"/>
        </w:rPr>
        <w:t xml:space="preserve"> típicas de las variedades s</w:t>
      </w:r>
      <w:r w:rsidR="007863A7" w:rsidRPr="009461A2">
        <w:rPr>
          <w:rFonts w:ascii="Arial" w:hAnsi="Arial"/>
          <w:sz w:val="22"/>
        </w:rPr>
        <w:t>ativa</w:t>
      </w:r>
      <w:r w:rsidRPr="009461A2">
        <w:rPr>
          <w:rFonts w:ascii="Arial" w:hAnsi="Arial"/>
          <w:sz w:val="22"/>
        </w:rPr>
        <w:t>s</w:t>
      </w:r>
      <w:r w:rsidR="00087DFF" w:rsidRPr="009461A2">
        <w:rPr>
          <w:rFonts w:ascii="Arial" w:hAnsi="Arial"/>
          <w:sz w:val="22"/>
        </w:rPr>
        <w:t xml:space="preserve"> </w:t>
      </w:r>
      <w:r w:rsidR="007863A7" w:rsidRPr="009461A2">
        <w:rPr>
          <w:rFonts w:ascii="Arial" w:hAnsi="Arial"/>
          <w:sz w:val="22"/>
        </w:rPr>
        <w:t>pero con una distancia</w:t>
      </w:r>
      <w:r w:rsidRPr="009461A2">
        <w:rPr>
          <w:rFonts w:ascii="Arial" w:hAnsi="Arial"/>
          <w:sz w:val="22"/>
        </w:rPr>
        <w:t xml:space="preserve"> internodal corta, lo que la</w:t>
      </w:r>
      <w:r w:rsidR="00087DFF" w:rsidRPr="009461A2">
        <w:rPr>
          <w:rFonts w:ascii="Arial" w:hAnsi="Arial"/>
          <w:sz w:val="22"/>
        </w:rPr>
        <w:t xml:space="preserve"> hace </w:t>
      </w:r>
      <w:r w:rsidR="009461A2" w:rsidRPr="009461A2">
        <w:rPr>
          <w:rFonts w:ascii="Arial" w:hAnsi="Arial"/>
          <w:sz w:val="22"/>
        </w:rPr>
        <w:t xml:space="preserve">perfecta para podas. </w:t>
      </w:r>
      <w:r w:rsidR="00087DFF" w:rsidRPr="009461A2">
        <w:rPr>
          <w:rFonts w:ascii="Arial" w:hAnsi="Arial"/>
          <w:sz w:val="22"/>
        </w:rPr>
        <w:t xml:space="preserve">Tiene una alta producción </w:t>
      </w:r>
      <w:r w:rsidR="007863A7" w:rsidRPr="009461A2">
        <w:rPr>
          <w:rFonts w:ascii="Arial" w:hAnsi="Arial"/>
          <w:sz w:val="22"/>
        </w:rPr>
        <w:t>llegando a obtener más de un</w:t>
      </w:r>
      <w:r w:rsidR="009461A2" w:rsidRPr="009461A2">
        <w:rPr>
          <w:rFonts w:ascii="Arial" w:hAnsi="Arial"/>
          <w:sz w:val="22"/>
        </w:rPr>
        <w:t xml:space="preserve"> </w:t>
      </w:r>
      <w:r w:rsidR="007863A7" w:rsidRPr="009461A2">
        <w:rPr>
          <w:rFonts w:ascii="Arial" w:hAnsi="Arial"/>
          <w:sz w:val="22"/>
        </w:rPr>
        <w:t xml:space="preserve">kilo seco en exterior y hasta 700 </w:t>
      </w:r>
      <w:proofErr w:type="spellStart"/>
      <w:r w:rsidR="007863A7" w:rsidRPr="009461A2">
        <w:rPr>
          <w:rFonts w:ascii="Arial" w:hAnsi="Arial"/>
          <w:sz w:val="22"/>
        </w:rPr>
        <w:t>grs</w:t>
      </w:r>
      <w:proofErr w:type="spellEnd"/>
      <w:r w:rsidR="007863A7" w:rsidRPr="009461A2">
        <w:rPr>
          <w:rFonts w:ascii="Arial" w:hAnsi="Arial"/>
          <w:sz w:val="22"/>
        </w:rPr>
        <w:t>/m2 en</w:t>
      </w:r>
      <w:r w:rsidR="00087DFF" w:rsidRPr="009461A2">
        <w:rPr>
          <w:rFonts w:ascii="Arial" w:hAnsi="Arial"/>
          <w:sz w:val="22"/>
        </w:rPr>
        <w:t xml:space="preserve"> </w:t>
      </w:r>
      <w:r w:rsidR="007863A7" w:rsidRPr="009461A2">
        <w:rPr>
          <w:rFonts w:ascii="Arial" w:hAnsi="Arial"/>
          <w:sz w:val="22"/>
        </w:rPr>
        <w:t>interior.</w:t>
      </w:r>
    </w:p>
    <w:p w:rsidR="00087DFF" w:rsidRPr="009461A2" w:rsidRDefault="00087DFF" w:rsidP="00445A84">
      <w:pPr>
        <w:jc w:val="both"/>
        <w:rPr>
          <w:rFonts w:ascii="Arial" w:hAnsi="Arial"/>
          <w:sz w:val="22"/>
        </w:rPr>
      </w:pPr>
    </w:p>
    <w:p w:rsidR="0007445A" w:rsidRPr="009461A2" w:rsidRDefault="00087DFF" w:rsidP="00445A84">
      <w:pPr>
        <w:jc w:val="both"/>
        <w:rPr>
          <w:rFonts w:ascii="Arial" w:hAnsi="Arial"/>
          <w:sz w:val="22"/>
        </w:rPr>
      </w:pPr>
      <w:r w:rsidRPr="009461A2">
        <w:rPr>
          <w:rFonts w:ascii="Arial" w:hAnsi="Arial"/>
          <w:b/>
          <w:sz w:val="22"/>
        </w:rPr>
        <w:t>SLH Fem</w:t>
      </w:r>
      <w:r w:rsidRPr="009461A2">
        <w:rPr>
          <w:rFonts w:ascii="Arial" w:hAnsi="Arial"/>
          <w:sz w:val="22"/>
        </w:rPr>
        <w:t xml:space="preserve"> posee un alto </w:t>
      </w:r>
      <w:r w:rsidR="00A409B8" w:rsidRPr="009461A2">
        <w:rPr>
          <w:rFonts w:ascii="Arial" w:hAnsi="Arial"/>
          <w:sz w:val="22"/>
        </w:rPr>
        <w:t>contenido de THC</w:t>
      </w:r>
      <w:r w:rsidR="0007445A" w:rsidRPr="009461A2">
        <w:rPr>
          <w:rFonts w:ascii="Arial" w:hAnsi="Arial"/>
          <w:sz w:val="22"/>
        </w:rPr>
        <w:t xml:space="preserve">, por lo que se recomienda para usuarios que gusten disfrutar de un  efecto </w:t>
      </w:r>
      <w:r w:rsidR="00A409B8" w:rsidRPr="009461A2">
        <w:rPr>
          <w:rFonts w:ascii="Arial" w:hAnsi="Arial"/>
          <w:sz w:val="22"/>
        </w:rPr>
        <w:t>fuerte</w:t>
      </w:r>
      <w:r w:rsidR="0007445A" w:rsidRPr="009461A2">
        <w:rPr>
          <w:rFonts w:ascii="Arial" w:hAnsi="Arial"/>
          <w:sz w:val="22"/>
        </w:rPr>
        <w:t xml:space="preserve"> con un subidón </w:t>
      </w:r>
      <w:r w:rsidR="00A409B8" w:rsidRPr="009461A2">
        <w:rPr>
          <w:rFonts w:ascii="Arial" w:hAnsi="Arial"/>
          <w:sz w:val="22"/>
        </w:rPr>
        <w:t xml:space="preserve">sativo </w:t>
      </w:r>
      <w:r w:rsidR="007863A7" w:rsidRPr="009461A2">
        <w:rPr>
          <w:rFonts w:ascii="Arial" w:hAnsi="Arial"/>
          <w:sz w:val="22"/>
        </w:rPr>
        <w:t>psicodélico</w:t>
      </w:r>
      <w:r w:rsidR="009461A2" w:rsidRPr="009461A2">
        <w:rPr>
          <w:rFonts w:ascii="Arial" w:hAnsi="Arial"/>
          <w:sz w:val="22"/>
        </w:rPr>
        <w:t>. Su sabor permanece en el</w:t>
      </w:r>
      <w:r w:rsidR="0007445A" w:rsidRPr="009461A2">
        <w:rPr>
          <w:rFonts w:ascii="Arial" w:hAnsi="Arial"/>
          <w:sz w:val="22"/>
        </w:rPr>
        <w:t xml:space="preserve"> paladar por horas con un </w:t>
      </w:r>
      <w:r w:rsidR="00445A84" w:rsidRPr="009461A2">
        <w:rPr>
          <w:rFonts w:ascii="Arial" w:hAnsi="Arial"/>
          <w:sz w:val="22"/>
        </w:rPr>
        <w:t xml:space="preserve">marcado </w:t>
      </w:r>
      <w:r w:rsidR="009461A2" w:rsidRPr="009461A2">
        <w:rPr>
          <w:rFonts w:ascii="Arial" w:hAnsi="Arial"/>
          <w:sz w:val="22"/>
        </w:rPr>
        <w:t>toque a</w:t>
      </w:r>
      <w:r w:rsidR="00445A84" w:rsidRPr="009461A2">
        <w:rPr>
          <w:rFonts w:ascii="Arial" w:hAnsi="Arial"/>
          <w:sz w:val="22"/>
        </w:rPr>
        <w:t xml:space="preserve"> </w:t>
      </w:r>
      <w:r w:rsidR="0007445A" w:rsidRPr="009461A2">
        <w:rPr>
          <w:rFonts w:ascii="Arial" w:hAnsi="Arial"/>
          <w:sz w:val="22"/>
        </w:rPr>
        <w:t>limón</w:t>
      </w:r>
      <w:r w:rsidR="00445A84" w:rsidRPr="009461A2">
        <w:rPr>
          <w:rFonts w:ascii="Arial" w:hAnsi="Arial"/>
          <w:sz w:val="22"/>
        </w:rPr>
        <w:t xml:space="preserve"> y lima mezclado con algo de pimienta negra, además de un grato olor a incienso cítrico. Se recomienda para </w:t>
      </w:r>
      <w:r w:rsidR="009461A2" w:rsidRPr="009461A2">
        <w:rPr>
          <w:rFonts w:ascii="Arial" w:hAnsi="Arial"/>
          <w:sz w:val="22"/>
        </w:rPr>
        <w:t xml:space="preserve">usuarios con </w:t>
      </w:r>
      <w:r w:rsidR="00445A84" w:rsidRPr="009461A2">
        <w:rPr>
          <w:rFonts w:ascii="Arial" w:hAnsi="Arial"/>
          <w:sz w:val="22"/>
        </w:rPr>
        <w:t xml:space="preserve">problemas de stress, insomnio y jaquecas.   </w:t>
      </w:r>
    </w:p>
    <w:p w:rsidR="0025505C" w:rsidRPr="009461A2" w:rsidRDefault="00445A84" w:rsidP="007863A7">
      <w:pPr>
        <w:rPr>
          <w:rFonts w:ascii="Arial" w:hAnsi="Arial"/>
          <w:sz w:val="22"/>
        </w:rPr>
      </w:pPr>
      <w:r w:rsidRPr="009461A2">
        <w:rPr>
          <w:rFonts w:ascii="Arial" w:hAnsi="Arial"/>
          <w:sz w:val="22"/>
        </w:rPr>
        <w:t xml:space="preserve">  </w:t>
      </w:r>
    </w:p>
    <w:p w:rsidR="0025505C" w:rsidRDefault="0025505C" w:rsidP="007863A7"/>
    <w:p w:rsidR="007863A7" w:rsidRPr="009461A2" w:rsidRDefault="007863A7" w:rsidP="007863A7">
      <w:pPr>
        <w:rPr>
          <w:rFonts w:ascii="Arial" w:hAnsi="Arial"/>
          <w:sz w:val="22"/>
        </w:rPr>
      </w:pPr>
      <w:r w:rsidRPr="009461A2">
        <w:rPr>
          <w:rFonts w:ascii="Arial" w:hAnsi="Arial"/>
          <w:b/>
          <w:sz w:val="22"/>
        </w:rPr>
        <w:t>GENÉTICA</w:t>
      </w:r>
      <w:r w:rsidR="00445A84" w:rsidRPr="009461A2">
        <w:rPr>
          <w:rFonts w:ascii="Arial" w:hAnsi="Arial"/>
          <w:b/>
          <w:sz w:val="22"/>
        </w:rPr>
        <w:t xml:space="preserve"> :</w:t>
      </w:r>
      <w:r w:rsidR="00445A84" w:rsidRPr="009461A2">
        <w:rPr>
          <w:rFonts w:ascii="Arial" w:hAnsi="Arial"/>
          <w:sz w:val="22"/>
        </w:rPr>
        <w:t xml:space="preserve"> </w:t>
      </w:r>
      <w:r w:rsidRPr="009461A2">
        <w:rPr>
          <w:rFonts w:ascii="Arial" w:hAnsi="Arial"/>
          <w:sz w:val="22"/>
        </w:rPr>
        <w:t>LEMON SKUNK X SUPER</w:t>
      </w:r>
      <w:r w:rsidR="00445A84" w:rsidRPr="009461A2">
        <w:rPr>
          <w:rFonts w:ascii="Arial" w:hAnsi="Arial"/>
          <w:sz w:val="22"/>
        </w:rPr>
        <w:t xml:space="preserve"> </w:t>
      </w:r>
      <w:r w:rsidRPr="009461A2">
        <w:rPr>
          <w:rFonts w:ascii="Arial" w:hAnsi="Arial"/>
          <w:sz w:val="22"/>
        </w:rPr>
        <w:t>SILVER HAZE</w:t>
      </w:r>
    </w:p>
    <w:p w:rsidR="007863A7" w:rsidRPr="009461A2" w:rsidRDefault="00445A84" w:rsidP="007863A7">
      <w:pPr>
        <w:rPr>
          <w:rFonts w:ascii="Arial" w:hAnsi="Arial"/>
          <w:sz w:val="22"/>
        </w:rPr>
      </w:pPr>
      <w:r w:rsidRPr="009461A2">
        <w:rPr>
          <w:rFonts w:ascii="Arial" w:hAnsi="Arial"/>
          <w:b/>
          <w:sz w:val="22"/>
        </w:rPr>
        <w:t>SATIVIDAD:</w:t>
      </w:r>
      <w:r w:rsidRPr="009461A2">
        <w:rPr>
          <w:rFonts w:ascii="Arial" w:hAnsi="Arial"/>
          <w:sz w:val="22"/>
        </w:rPr>
        <w:t xml:space="preserve"> </w:t>
      </w:r>
      <w:r w:rsidR="007863A7" w:rsidRPr="009461A2">
        <w:rPr>
          <w:rFonts w:ascii="Arial" w:hAnsi="Arial"/>
          <w:sz w:val="22"/>
        </w:rPr>
        <w:t>80%</w:t>
      </w:r>
    </w:p>
    <w:p w:rsidR="007863A7" w:rsidRPr="009461A2" w:rsidRDefault="007863A7" w:rsidP="007863A7">
      <w:pPr>
        <w:rPr>
          <w:rFonts w:ascii="Arial" w:hAnsi="Arial"/>
          <w:sz w:val="22"/>
        </w:rPr>
      </w:pPr>
      <w:r w:rsidRPr="009461A2">
        <w:rPr>
          <w:rFonts w:ascii="Arial" w:hAnsi="Arial"/>
          <w:b/>
          <w:sz w:val="22"/>
        </w:rPr>
        <w:t>THC</w:t>
      </w:r>
      <w:r w:rsidR="00445A84" w:rsidRPr="009461A2">
        <w:rPr>
          <w:rFonts w:ascii="Arial" w:hAnsi="Arial"/>
          <w:b/>
          <w:sz w:val="22"/>
        </w:rPr>
        <w:t>:</w:t>
      </w:r>
      <w:r w:rsidR="00445A84" w:rsidRPr="009461A2">
        <w:rPr>
          <w:rFonts w:ascii="Arial" w:hAnsi="Arial"/>
          <w:sz w:val="22"/>
        </w:rPr>
        <w:t xml:space="preserve"> 22%</w:t>
      </w:r>
    </w:p>
    <w:p w:rsidR="00445A84" w:rsidRPr="009461A2" w:rsidRDefault="00445A84" w:rsidP="00445A84">
      <w:pPr>
        <w:rPr>
          <w:rFonts w:ascii="Arial" w:hAnsi="Arial"/>
          <w:sz w:val="22"/>
        </w:rPr>
      </w:pPr>
      <w:r w:rsidRPr="009461A2">
        <w:rPr>
          <w:rFonts w:ascii="Arial" w:hAnsi="Arial"/>
          <w:b/>
          <w:sz w:val="22"/>
        </w:rPr>
        <w:t>PRODUCCIÓN INT</w:t>
      </w:r>
      <w:r w:rsidRPr="009461A2">
        <w:rPr>
          <w:rFonts w:ascii="Arial" w:hAnsi="Arial"/>
          <w:sz w:val="22"/>
        </w:rPr>
        <w:t>: 450-700 GR × M2</w:t>
      </w:r>
    </w:p>
    <w:p w:rsidR="00445A84" w:rsidRPr="009461A2" w:rsidRDefault="00445A84" w:rsidP="00445A84">
      <w:pPr>
        <w:rPr>
          <w:rFonts w:ascii="Arial" w:hAnsi="Arial"/>
          <w:sz w:val="22"/>
        </w:rPr>
      </w:pPr>
      <w:r w:rsidRPr="009461A2">
        <w:rPr>
          <w:rFonts w:ascii="Arial" w:hAnsi="Arial"/>
          <w:b/>
          <w:sz w:val="22"/>
        </w:rPr>
        <w:t xml:space="preserve">PRODUCCIÓN EXT: </w:t>
      </w:r>
      <w:r w:rsidRPr="009461A2">
        <w:rPr>
          <w:rFonts w:ascii="Arial" w:hAnsi="Arial"/>
          <w:sz w:val="22"/>
        </w:rPr>
        <w:t>1000-1200 GR PLANTA</w:t>
      </w:r>
    </w:p>
    <w:p w:rsidR="007863A7" w:rsidRPr="009461A2" w:rsidRDefault="007863A7" w:rsidP="007863A7">
      <w:pPr>
        <w:rPr>
          <w:rFonts w:ascii="Arial" w:hAnsi="Arial"/>
          <w:sz w:val="22"/>
        </w:rPr>
      </w:pPr>
      <w:r w:rsidRPr="009461A2">
        <w:rPr>
          <w:rFonts w:ascii="Arial" w:hAnsi="Arial"/>
          <w:b/>
          <w:sz w:val="22"/>
        </w:rPr>
        <w:t>FLORACIÓN</w:t>
      </w:r>
      <w:r w:rsidR="00445A84" w:rsidRPr="009461A2">
        <w:rPr>
          <w:rFonts w:ascii="Arial" w:hAnsi="Arial"/>
          <w:b/>
          <w:sz w:val="22"/>
        </w:rPr>
        <w:t>:</w:t>
      </w:r>
      <w:r w:rsidR="00445A84" w:rsidRPr="009461A2">
        <w:rPr>
          <w:rFonts w:ascii="Arial" w:hAnsi="Arial"/>
          <w:sz w:val="22"/>
        </w:rPr>
        <w:t xml:space="preserve"> </w:t>
      </w:r>
      <w:r w:rsidRPr="009461A2">
        <w:rPr>
          <w:rFonts w:ascii="Arial" w:hAnsi="Arial"/>
          <w:sz w:val="22"/>
        </w:rPr>
        <w:t>9-10 SEMANAS</w:t>
      </w:r>
    </w:p>
    <w:p w:rsidR="007863A7" w:rsidRPr="009461A2" w:rsidRDefault="00445A84" w:rsidP="007863A7">
      <w:pPr>
        <w:rPr>
          <w:rFonts w:ascii="Arial" w:hAnsi="Arial"/>
          <w:sz w:val="22"/>
        </w:rPr>
      </w:pPr>
      <w:r w:rsidRPr="009461A2">
        <w:rPr>
          <w:rFonts w:ascii="Arial" w:hAnsi="Arial"/>
          <w:b/>
          <w:sz w:val="22"/>
        </w:rPr>
        <w:t>EFECTO:</w:t>
      </w:r>
      <w:r w:rsidRPr="009461A2">
        <w:rPr>
          <w:rFonts w:ascii="Arial" w:hAnsi="Arial"/>
          <w:sz w:val="22"/>
        </w:rPr>
        <w:t xml:space="preserve"> </w:t>
      </w:r>
      <w:r w:rsidR="007863A7" w:rsidRPr="009461A2">
        <w:rPr>
          <w:rFonts w:ascii="Arial" w:hAnsi="Arial"/>
          <w:sz w:val="22"/>
        </w:rPr>
        <w:t>PSICODÉLICO, EUFORIZANTE</w:t>
      </w:r>
    </w:p>
    <w:p w:rsidR="007863A7" w:rsidRPr="009461A2" w:rsidRDefault="00445A84" w:rsidP="007863A7">
      <w:pPr>
        <w:rPr>
          <w:rFonts w:ascii="Arial" w:hAnsi="Arial"/>
          <w:sz w:val="22"/>
        </w:rPr>
      </w:pPr>
      <w:r w:rsidRPr="009461A2">
        <w:rPr>
          <w:rFonts w:ascii="Arial" w:hAnsi="Arial"/>
          <w:b/>
          <w:sz w:val="22"/>
        </w:rPr>
        <w:t>SABOR:</w:t>
      </w:r>
      <w:r w:rsidRPr="009461A2">
        <w:rPr>
          <w:rFonts w:ascii="Arial" w:hAnsi="Arial"/>
          <w:sz w:val="22"/>
        </w:rPr>
        <w:t xml:space="preserve"> </w:t>
      </w:r>
      <w:r w:rsidR="007863A7" w:rsidRPr="009461A2">
        <w:rPr>
          <w:rFonts w:ascii="Arial" w:hAnsi="Arial"/>
          <w:sz w:val="22"/>
        </w:rPr>
        <w:t>POMELO, LIMÓN, INCIENSO,</w:t>
      </w:r>
      <w:r w:rsidRPr="009461A2">
        <w:rPr>
          <w:rFonts w:ascii="Arial" w:hAnsi="Arial"/>
          <w:sz w:val="22"/>
        </w:rPr>
        <w:t xml:space="preserve"> </w:t>
      </w:r>
      <w:r w:rsidR="007863A7" w:rsidRPr="009461A2">
        <w:rPr>
          <w:rFonts w:ascii="Arial" w:hAnsi="Arial"/>
          <w:sz w:val="22"/>
        </w:rPr>
        <w:t>PIMIENTA NEGRA</w:t>
      </w:r>
    </w:p>
    <w:sectPr w:rsidR="007863A7" w:rsidRPr="009461A2" w:rsidSect="00AA37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A7"/>
    <w:rsid w:val="0007445A"/>
    <w:rsid w:val="00087DFF"/>
    <w:rsid w:val="0025505C"/>
    <w:rsid w:val="00445A84"/>
    <w:rsid w:val="007863A7"/>
    <w:rsid w:val="009461A2"/>
    <w:rsid w:val="00A409B8"/>
    <w:rsid w:val="00AA3794"/>
    <w:rsid w:val="00D8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86E0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176</Words>
  <Characters>972</Characters>
  <Application>Microsoft Macintosh Word</Application>
  <DocSecurity>0</DocSecurity>
  <Lines>8</Lines>
  <Paragraphs>2</Paragraphs>
  <ScaleCrop>false</ScaleCrop>
  <Company>BSF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carola</cp:lastModifiedBy>
  <cp:revision>1</cp:revision>
  <dcterms:created xsi:type="dcterms:W3CDTF">2020-03-24T17:30:00Z</dcterms:created>
  <dcterms:modified xsi:type="dcterms:W3CDTF">2020-03-24T21:53:00Z</dcterms:modified>
</cp:coreProperties>
</file>