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F2B33" w14:textId="77777777" w:rsidR="00A83DE2" w:rsidRDefault="00A83DE2" w:rsidP="00A83DE2">
      <w:pPr>
        <w:jc w:val="center"/>
        <w:rPr>
          <w:sz w:val="44"/>
        </w:rPr>
      </w:pPr>
    </w:p>
    <w:p w14:paraId="34990949" w14:textId="77777777" w:rsidR="00A83DE2" w:rsidRDefault="00A83DE2" w:rsidP="00A83DE2">
      <w:pPr>
        <w:jc w:val="center"/>
        <w:rPr>
          <w:sz w:val="44"/>
        </w:rPr>
      </w:pPr>
    </w:p>
    <w:p w14:paraId="6E06137A" w14:textId="77777777" w:rsidR="00A83DE2" w:rsidRDefault="00A83DE2" w:rsidP="00A83DE2">
      <w:pPr>
        <w:jc w:val="center"/>
        <w:rPr>
          <w:sz w:val="44"/>
        </w:rPr>
      </w:pPr>
    </w:p>
    <w:p w14:paraId="7A2626FA" w14:textId="77777777" w:rsidR="00A83DE2" w:rsidRDefault="00A83DE2" w:rsidP="00A83DE2">
      <w:pPr>
        <w:jc w:val="center"/>
        <w:rPr>
          <w:sz w:val="44"/>
        </w:rPr>
      </w:pPr>
    </w:p>
    <w:p w14:paraId="24B2482C" w14:textId="77777777" w:rsidR="00A83DE2" w:rsidRDefault="00A83DE2" w:rsidP="00A83DE2">
      <w:pPr>
        <w:jc w:val="center"/>
        <w:rPr>
          <w:sz w:val="44"/>
        </w:rPr>
      </w:pPr>
    </w:p>
    <w:p w14:paraId="6687837E" w14:textId="77777777" w:rsidR="00A83DE2" w:rsidRDefault="00A83DE2" w:rsidP="00A83DE2">
      <w:pPr>
        <w:jc w:val="center"/>
        <w:rPr>
          <w:sz w:val="44"/>
        </w:rPr>
      </w:pPr>
    </w:p>
    <w:p w14:paraId="77CC6BDC" w14:textId="77777777" w:rsidR="00700095" w:rsidRPr="00A83DE2" w:rsidRDefault="00A83DE2" w:rsidP="00A83DE2">
      <w:pPr>
        <w:jc w:val="center"/>
        <w:rPr>
          <w:sz w:val="44"/>
        </w:rPr>
      </w:pPr>
      <w:r w:rsidRPr="00A83DE2">
        <w:rPr>
          <w:sz w:val="44"/>
        </w:rPr>
        <w:t>CMPT 365 Written Assignment 1</w:t>
      </w:r>
    </w:p>
    <w:p w14:paraId="7852D71F" w14:textId="77777777" w:rsidR="00A83DE2" w:rsidRPr="00A83DE2" w:rsidRDefault="00A83DE2" w:rsidP="00A83DE2">
      <w:pPr>
        <w:jc w:val="center"/>
        <w:rPr>
          <w:sz w:val="44"/>
        </w:rPr>
      </w:pPr>
      <w:r w:rsidRPr="00A83DE2">
        <w:rPr>
          <w:sz w:val="44"/>
        </w:rPr>
        <w:t>Junchen Li</w:t>
      </w:r>
    </w:p>
    <w:p w14:paraId="1D13B860" w14:textId="77777777" w:rsidR="00A83DE2" w:rsidRPr="00A83DE2" w:rsidRDefault="00A83DE2" w:rsidP="00A83DE2">
      <w:pPr>
        <w:jc w:val="center"/>
        <w:rPr>
          <w:sz w:val="44"/>
        </w:rPr>
      </w:pPr>
      <w:r w:rsidRPr="00A83DE2">
        <w:rPr>
          <w:sz w:val="44"/>
        </w:rPr>
        <w:t>301385486</w:t>
      </w:r>
    </w:p>
    <w:p w14:paraId="1894F4F2" w14:textId="77777777" w:rsidR="00A83DE2" w:rsidRDefault="00A83DE2" w:rsidP="00A83DE2">
      <w:pPr>
        <w:jc w:val="center"/>
        <w:rPr>
          <w:sz w:val="44"/>
        </w:rPr>
      </w:pPr>
      <w:r w:rsidRPr="00A83DE2">
        <w:rPr>
          <w:sz w:val="44"/>
        </w:rPr>
        <w:t>2021/2/11</w:t>
      </w:r>
    </w:p>
    <w:p w14:paraId="2585B8FD" w14:textId="77777777" w:rsidR="00A83DE2" w:rsidRDefault="00A83DE2" w:rsidP="00A83DE2">
      <w:pPr>
        <w:jc w:val="center"/>
        <w:rPr>
          <w:sz w:val="44"/>
        </w:rPr>
      </w:pPr>
    </w:p>
    <w:p w14:paraId="161689EB" w14:textId="77777777" w:rsidR="00A83DE2" w:rsidRDefault="00A83DE2" w:rsidP="00A83DE2">
      <w:pPr>
        <w:jc w:val="center"/>
        <w:rPr>
          <w:sz w:val="44"/>
        </w:rPr>
      </w:pPr>
    </w:p>
    <w:p w14:paraId="79B5C533" w14:textId="77777777" w:rsidR="00A83DE2" w:rsidRDefault="00A83DE2" w:rsidP="00A83DE2">
      <w:pPr>
        <w:jc w:val="center"/>
        <w:rPr>
          <w:sz w:val="44"/>
        </w:rPr>
      </w:pPr>
    </w:p>
    <w:p w14:paraId="4D5B24A5" w14:textId="77777777" w:rsidR="00A83DE2" w:rsidRDefault="00A83DE2" w:rsidP="00A83DE2">
      <w:pPr>
        <w:jc w:val="center"/>
        <w:rPr>
          <w:sz w:val="44"/>
        </w:rPr>
      </w:pPr>
    </w:p>
    <w:p w14:paraId="3C99B62B" w14:textId="77777777" w:rsidR="00A83DE2" w:rsidRDefault="00A83DE2" w:rsidP="00A83DE2">
      <w:pPr>
        <w:jc w:val="center"/>
        <w:rPr>
          <w:sz w:val="44"/>
        </w:rPr>
      </w:pPr>
    </w:p>
    <w:p w14:paraId="6FEE5C7F" w14:textId="77777777" w:rsidR="00A83DE2" w:rsidRDefault="00A83DE2" w:rsidP="00A83DE2">
      <w:pPr>
        <w:rPr>
          <w:sz w:val="44"/>
        </w:rPr>
      </w:pPr>
    </w:p>
    <w:p w14:paraId="265F5BEA" w14:textId="77777777" w:rsidR="00A83DE2" w:rsidRDefault="00A83DE2" w:rsidP="00A83DE2"/>
    <w:p w14:paraId="3355E983" w14:textId="77777777" w:rsidR="00A83DE2" w:rsidRPr="001C4E61" w:rsidRDefault="00A83DE2" w:rsidP="00A83DE2">
      <w:pPr>
        <w:rPr>
          <w:b/>
        </w:rPr>
      </w:pPr>
      <w:r w:rsidRPr="001C4E61">
        <w:rPr>
          <w:b/>
        </w:rPr>
        <w:lastRenderedPageBreak/>
        <w:t xml:space="preserve">Section 1.5 </w:t>
      </w:r>
    </w:p>
    <w:p w14:paraId="01EC27B3" w14:textId="77777777" w:rsidR="00A83DE2" w:rsidRDefault="00A83DE2" w:rsidP="00A83DE2">
      <w:r w:rsidRPr="001C4E61">
        <w:rPr>
          <w:b/>
        </w:rPr>
        <w:t>Q</w:t>
      </w:r>
      <w:r w:rsidR="001C1577" w:rsidRPr="001C4E61">
        <w:rPr>
          <w:b/>
        </w:rPr>
        <w:t>5</w:t>
      </w:r>
      <w:r w:rsidR="00487C7C" w:rsidRPr="001C4E61">
        <w:rPr>
          <w:rFonts w:hint="eastAsia"/>
          <w:b/>
        </w:rPr>
        <w:t xml:space="preserve"> </w:t>
      </w:r>
      <w:r w:rsidR="001C1577">
        <w:t xml:space="preserve"> </w:t>
      </w:r>
      <w:bookmarkStart w:id="0" w:name="OLE_LINK5"/>
      <w:bookmarkStart w:id="1" w:name="OLE_LINK6"/>
      <w:r w:rsidR="001C1577">
        <w:t>Discover a current media input, storage, or playback device that is analog. Is it necessary to convert to digital?</w:t>
      </w:r>
      <w:bookmarkStart w:id="2" w:name="OLE_LINK7"/>
      <w:bookmarkStart w:id="3" w:name="OLE_LINK8"/>
      <w:bookmarkStart w:id="4" w:name="OLE_LINK9"/>
      <w:r w:rsidR="001C1577">
        <w:t xml:space="preserve"> What are the pros and cons of being analog or digital? </w:t>
      </w:r>
      <w:bookmarkEnd w:id="2"/>
      <w:bookmarkEnd w:id="3"/>
      <w:bookmarkEnd w:id="4"/>
    </w:p>
    <w:p w14:paraId="5BBBC116" w14:textId="77777777" w:rsidR="001C1577" w:rsidRDefault="001C1577" w:rsidP="00A83DE2"/>
    <w:bookmarkEnd w:id="0"/>
    <w:bookmarkEnd w:id="1"/>
    <w:p w14:paraId="4CEB58A3" w14:textId="77777777" w:rsidR="00F1788C" w:rsidRDefault="00C22304" w:rsidP="00F1788C">
      <w:pPr>
        <w:rPr>
          <w:rFonts w:eastAsia="Times New Roman"/>
        </w:rPr>
      </w:pPr>
      <w:r>
        <w:t xml:space="preserve">Answer: </w:t>
      </w:r>
      <w:bookmarkStart w:id="5" w:name="OLE_LINK10"/>
      <w:bookmarkStart w:id="6" w:name="OLE_LINK11"/>
      <w:bookmarkStart w:id="7" w:name="OLE_LINK12"/>
      <w:bookmarkStart w:id="8" w:name="OLE_LINK13"/>
      <w:r>
        <w:t xml:space="preserve">The most popular </w:t>
      </w:r>
      <w:r w:rsidR="00F247D9">
        <w:t xml:space="preserve">digital </w:t>
      </w:r>
      <w:r w:rsidR="00C8411F">
        <w:t xml:space="preserve">media input is the </w:t>
      </w:r>
      <w:r w:rsidR="00787BE5">
        <w:t>turntable; we call it as record player as well</w:t>
      </w:r>
      <w:r w:rsidR="00C8411F">
        <w:t xml:space="preserve">. </w:t>
      </w:r>
      <w:r w:rsidR="00F3789E" w:rsidRPr="00F3789E">
        <w:rPr>
          <w:rFonts w:eastAsia="Times New Roman"/>
        </w:rPr>
        <w:t>The stylus in the record player continuously reads the bumps and grooves on the record to make different sound</w:t>
      </w:r>
      <w:r w:rsidR="00F1788C">
        <w:rPr>
          <w:rFonts w:eastAsia="Times New Roman"/>
        </w:rPr>
        <w:t xml:space="preserve">s. It </w:t>
      </w:r>
      <w:r w:rsidR="00F1788C" w:rsidRPr="00F1788C">
        <w:rPr>
          <w:rFonts w:eastAsia="Times New Roman"/>
        </w:rPr>
        <w:t>does not necessarily have to be converted into digital form. Of course, the digital record player is also a well-known cd player. Now more and more people like to collect records,</w:t>
      </w:r>
      <w:r w:rsidR="00274992" w:rsidRPr="00274992">
        <w:rPr>
          <w:rFonts w:eastAsia="Times New Roman"/>
        </w:rPr>
        <w:t xml:space="preserve"> </w:t>
      </w:r>
      <w:r w:rsidR="00274992">
        <w:rPr>
          <w:rFonts w:eastAsia="Times New Roman"/>
        </w:rPr>
        <w:t xml:space="preserve">because of </w:t>
      </w:r>
      <w:r w:rsidR="00274992">
        <w:rPr>
          <w:rFonts w:eastAsia="Times New Roman" w:hint="eastAsia"/>
        </w:rPr>
        <w:t>t</w:t>
      </w:r>
      <w:r w:rsidR="00274992" w:rsidRPr="00274992">
        <w:rPr>
          <w:rFonts w:eastAsia="Times New Roman"/>
        </w:rPr>
        <w:t xml:space="preserve">he analog signal has a higher density and can provide more detailed information, giving people an immersive sense of </w:t>
      </w:r>
      <w:r w:rsidR="00274992">
        <w:rPr>
          <w:rFonts w:eastAsia="Times New Roman"/>
        </w:rPr>
        <w:t xml:space="preserve">time </w:t>
      </w:r>
      <w:r w:rsidR="00274992" w:rsidRPr="00274992">
        <w:rPr>
          <w:rFonts w:eastAsia="Times New Roman"/>
        </w:rPr>
        <w:t>travel</w:t>
      </w:r>
      <w:r w:rsidR="00274992">
        <w:rPr>
          <w:rFonts w:eastAsia="Times New Roman"/>
        </w:rPr>
        <w:t xml:space="preserve">. </w:t>
      </w:r>
      <w:r w:rsidR="00F1788C" w:rsidRPr="00F1788C">
        <w:rPr>
          <w:rFonts w:eastAsia="Times New Roman"/>
        </w:rPr>
        <w:t>Although digital audio can sample analog signals at a high frequency per second, it is far from being as accurate as digital signals</w:t>
      </w:r>
      <w:r w:rsidR="00F1788C">
        <w:rPr>
          <w:rFonts w:eastAsia="Times New Roman"/>
        </w:rPr>
        <w:t>. So it is not necessary.</w:t>
      </w:r>
    </w:p>
    <w:bookmarkEnd w:id="5"/>
    <w:bookmarkEnd w:id="6"/>
    <w:p w14:paraId="7BB4486B" w14:textId="77777777" w:rsidR="00775840" w:rsidRDefault="00775840" w:rsidP="004530E3">
      <w:pPr>
        <w:ind w:firstLine="420"/>
        <w:rPr>
          <w:rStyle w:val="jlqj4b"/>
          <w:rFonts w:eastAsia="Times New Roman"/>
        </w:rPr>
      </w:pPr>
      <w:r>
        <w:rPr>
          <w:rFonts w:eastAsia="Times New Roman"/>
        </w:rPr>
        <w:t xml:space="preserve">As mentioned above, analog signals have higher density and can provide finer information. </w:t>
      </w:r>
      <w:r>
        <w:rPr>
          <w:rStyle w:val="jlqj4b"/>
          <w:rFonts w:eastAsia="Times New Roman"/>
        </w:rPr>
        <w:t xml:space="preserve">It also processes better than digital signals. The disadvantage is also obvious; the analog signal is prone to loss. In contrast to digital signals with higher noise immunity, analog signals are susceptible to noise and distortion and tend to be of lower quality than digital signals. Taking the </w:t>
      </w:r>
      <w:r>
        <w:rPr>
          <w:rStyle w:val="jlqj4b"/>
          <w:rFonts w:eastAsia="Times New Roman" w:hint="eastAsia"/>
        </w:rPr>
        <w:t xml:space="preserve">above </w:t>
      </w:r>
      <w:r>
        <w:rPr>
          <w:rStyle w:val="jlqj4b"/>
          <w:rFonts w:eastAsia="Times New Roman"/>
        </w:rPr>
        <w:t xml:space="preserve">example, the production of a record will be mechanically transmitted, but often the mechanical transmission will be affected by the environment, temperature, and gravity. If the master tape is reproduced, the loss will become greater and greater. </w:t>
      </w:r>
    </w:p>
    <w:p w14:paraId="4E4B1D97" w14:textId="77777777" w:rsidR="00487C7C" w:rsidRDefault="00487C7C" w:rsidP="004530E3">
      <w:pPr>
        <w:ind w:firstLine="420"/>
        <w:rPr>
          <w:rStyle w:val="jlqj4b"/>
          <w:rFonts w:eastAsia="Times New Roman"/>
        </w:rPr>
      </w:pPr>
      <w:r>
        <w:rPr>
          <w:rFonts w:eastAsia="Times New Roman"/>
        </w:rPr>
        <w:t xml:space="preserve">Digital data is easier to manage, edit, copy and save. </w:t>
      </w:r>
      <w:r>
        <w:rPr>
          <w:rStyle w:val="jlqj4b"/>
          <w:rFonts w:eastAsia="Times New Roman"/>
        </w:rPr>
        <w:t>Since computers only process digital data, most information today is stored digitally. Although the sound quality processing cannot reach the point of losslessness, the loss is negligible if the sampling rate is high enough to exceed the hearing range of the human ear</w:t>
      </w:r>
      <w:bookmarkEnd w:id="7"/>
      <w:bookmarkEnd w:id="8"/>
      <w:r>
        <w:rPr>
          <w:rStyle w:val="jlqj4b"/>
          <w:rFonts w:eastAsia="Times New Roman"/>
        </w:rPr>
        <w:t xml:space="preserve"> </w:t>
      </w:r>
    </w:p>
    <w:p w14:paraId="32BB1946" w14:textId="77777777" w:rsidR="00775840" w:rsidRDefault="00775840" w:rsidP="00775840">
      <w:pPr>
        <w:rPr>
          <w:rStyle w:val="jlqj4b"/>
          <w:rFonts w:eastAsia="Times New Roman"/>
        </w:rPr>
      </w:pPr>
    </w:p>
    <w:p w14:paraId="4EC57017" w14:textId="77777777" w:rsidR="00F1788C" w:rsidRPr="00B43702" w:rsidRDefault="00487C7C" w:rsidP="00F1788C">
      <w:pPr>
        <w:rPr>
          <w:rFonts w:eastAsia="Times New Roman"/>
          <w:b/>
        </w:rPr>
      </w:pPr>
      <w:r w:rsidRPr="00B43702">
        <w:rPr>
          <w:rFonts w:eastAsia="Times New Roman"/>
          <w:b/>
        </w:rPr>
        <w:t>S</w:t>
      </w:r>
      <w:r w:rsidRPr="00B43702">
        <w:rPr>
          <w:rFonts w:eastAsia="Times New Roman" w:hint="eastAsia"/>
          <w:b/>
        </w:rPr>
        <w:t>ection</w:t>
      </w:r>
      <w:r w:rsidRPr="00B43702">
        <w:rPr>
          <w:rFonts w:eastAsia="Times New Roman"/>
          <w:b/>
        </w:rPr>
        <w:t xml:space="preserve"> 6.4</w:t>
      </w:r>
    </w:p>
    <w:p w14:paraId="0769FE25" w14:textId="4B7C4623" w:rsidR="00487C7C" w:rsidRPr="00F1788C" w:rsidRDefault="00487C7C" w:rsidP="00F1788C">
      <w:pPr>
        <w:rPr>
          <w:rFonts w:eastAsia="Times New Roman"/>
        </w:rPr>
      </w:pPr>
      <w:r w:rsidRPr="001C4E61">
        <w:rPr>
          <w:rFonts w:eastAsia="Times New Roman"/>
          <w:b/>
        </w:rPr>
        <w:t>Q1</w:t>
      </w:r>
      <w:r>
        <w:rPr>
          <w:rFonts w:eastAsia="Times New Roman"/>
        </w:rPr>
        <w:t xml:space="preserve"> </w:t>
      </w:r>
      <w:r w:rsidR="00CE5270">
        <w:rPr>
          <w:rFonts w:eastAsia="Times New Roman"/>
        </w:rPr>
        <w:t xml:space="preserve">We wish to develop a new Internet service, for </w:t>
      </w:r>
      <w:bookmarkStart w:id="9" w:name="OLE_LINK14"/>
      <w:bookmarkStart w:id="10" w:name="OLE_LINK15"/>
      <w:r w:rsidR="00CE5270">
        <w:rPr>
          <w:rFonts w:eastAsia="Times New Roman"/>
        </w:rPr>
        <w:t>doctors</w:t>
      </w:r>
      <w:bookmarkEnd w:id="9"/>
      <w:bookmarkEnd w:id="10"/>
      <w:r w:rsidR="00CE5270">
        <w:rPr>
          <w:rFonts w:eastAsia="Times New Roman"/>
        </w:rPr>
        <w:t xml:space="preserve">. Medical ultrasound is in the range 2-10 MHz; what should our sampling rate be chosen as? </w:t>
      </w:r>
    </w:p>
    <w:p w14:paraId="0847987A" w14:textId="77777777" w:rsidR="00F3789E" w:rsidRPr="00F3789E" w:rsidRDefault="00F3789E" w:rsidP="00F3789E">
      <w:pPr>
        <w:rPr>
          <w:rFonts w:eastAsia="Times New Roman"/>
        </w:rPr>
      </w:pPr>
    </w:p>
    <w:p w14:paraId="3DB13B4A" w14:textId="031F93B5" w:rsidR="001C1577" w:rsidRDefault="00FB03BB" w:rsidP="00A83DE2">
      <w:r>
        <w:t xml:space="preserve">Answer: </w:t>
      </w:r>
      <w:r w:rsidR="000965F9">
        <w:t xml:space="preserve">For the correct sampling we must use a </w:t>
      </w:r>
      <w:r w:rsidR="00E500ED">
        <w:t xml:space="preserve">sampling rate at least twice of the max frequency content in signal. So we should choose the sampling rate of </w:t>
      </w:r>
      <m:oMath>
        <m:r>
          <w:rPr>
            <w:rFonts w:ascii="Cambria Math" w:hAnsi="Cambria Math"/>
          </w:rPr>
          <m:t xml:space="preserve">10 × 2=20 </m:t>
        </m:r>
      </m:oMath>
      <w:r w:rsidR="00E500ED">
        <w:t xml:space="preserve">MHz. </w:t>
      </w:r>
    </w:p>
    <w:p w14:paraId="265A30FB" w14:textId="1156012F" w:rsidR="004E72A3" w:rsidRDefault="004E72A3" w:rsidP="00A83DE2">
      <w:r w:rsidRPr="001C4E61">
        <w:rPr>
          <w:rFonts w:hint="eastAsia"/>
          <w:b/>
        </w:rPr>
        <w:lastRenderedPageBreak/>
        <w:t>Q</w:t>
      </w:r>
      <w:r w:rsidRPr="001C4E61">
        <w:rPr>
          <w:b/>
        </w:rPr>
        <w:t>2</w:t>
      </w:r>
      <w:r>
        <w:t xml:space="preserve"> </w:t>
      </w:r>
      <w:bookmarkStart w:id="11" w:name="OLE_LINK18"/>
      <w:bookmarkStart w:id="12" w:name="OLE_LINK19"/>
      <w:r w:rsidR="008102E3">
        <w:t xml:space="preserve">My old </w:t>
      </w:r>
      <w:bookmarkStart w:id="13" w:name="OLE_LINK16"/>
      <w:bookmarkStart w:id="14" w:name="OLE_LINK17"/>
      <w:r w:rsidR="008102E3">
        <w:t>Sound</w:t>
      </w:r>
      <w:r w:rsidR="00E91805">
        <w:t xml:space="preserve"> </w:t>
      </w:r>
      <w:r w:rsidR="008102E3">
        <w:t xml:space="preserve">blaster </w:t>
      </w:r>
      <w:bookmarkEnd w:id="13"/>
      <w:bookmarkEnd w:id="14"/>
      <w:r w:rsidR="008102E3">
        <w:t>card is an 8-bit card.</w:t>
      </w:r>
    </w:p>
    <w:bookmarkEnd w:id="11"/>
    <w:bookmarkEnd w:id="12"/>
    <w:p w14:paraId="2F5CA796" w14:textId="4883C430" w:rsidR="00702F17" w:rsidRDefault="00702F17" w:rsidP="00702F17">
      <w:pPr>
        <w:pStyle w:val="aa"/>
        <w:numPr>
          <w:ilvl w:val="0"/>
          <w:numId w:val="1"/>
        </w:numPr>
        <w:ind w:firstLineChars="0"/>
      </w:pPr>
      <w:r>
        <w:t>What is it 8 bit of ?</w:t>
      </w:r>
    </w:p>
    <w:p w14:paraId="7B651AC0" w14:textId="7A6AC7F2" w:rsidR="00136DA1" w:rsidRDefault="00702F17" w:rsidP="00136DA1">
      <w:pPr>
        <w:pStyle w:val="aa"/>
        <w:numPr>
          <w:ilvl w:val="0"/>
          <w:numId w:val="1"/>
        </w:numPr>
        <w:ind w:firstLineChars="0"/>
      </w:pPr>
      <w:r>
        <w:t>What is the</w:t>
      </w:r>
      <w:bookmarkStart w:id="15" w:name="OLE_LINK22"/>
      <w:bookmarkStart w:id="16" w:name="OLE_LINK23"/>
      <w:r>
        <w:t xml:space="preserve"> best SQNR (signal-to-quantization-noise ratio) it can achieve?</w:t>
      </w:r>
      <w:bookmarkEnd w:id="15"/>
      <w:bookmarkEnd w:id="16"/>
    </w:p>
    <w:p w14:paraId="6D857DA8" w14:textId="77777777" w:rsidR="00136DA1" w:rsidRDefault="00136DA1" w:rsidP="00136DA1"/>
    <w:p w14:paraId="03CB4282" w14:textId="53571031" w:rsidR="00C05D1B" w:rsidRPr="003F75C6" w:rsidRDefault="00136DA1" w:rsidP="008258E5">
      <w:pPr>
        <w:rPr>
          <w:rFonts w:eastAsia="Times New Roman"/>
        </w:rPr>
      </w:pPr>
      <w:r>
        <w:t>Answer: a)</w:t>
      </w:r>
      <w:bookmarkStart w:id="17" w:name="OLE_LINK20"/>
      <w:bookmarkStart w:id="18" w:name="OLE_LINK21"/>
      <w:r>
        <w:t xml:space="preserve"> </w:t>
      </w:r>
      <w:bookmarkEnd w:id="17"/>
      <w:bookmarkEnd w:id="18"/>
      <w:r w:rsidR="00E91805">
        <w:rPr>
          <w:rFonts w:eastAsia="Times New Roman"/>
        </w:rPr>
        <w:t>This 8-</w:t>
      </w:r>
      <w:r w:rsidR="00E91805">
        <w:rPr>
          <w:rFonts w:eastAsia="Times New Roman" w:hint="eastAsia"/>
        </w:rPr>
        <w:t>bit</w:t>
      </w:r>
      <w:r w:rsidR="00E91805">
        <w:rPr>
          <w:rFonts w:eastAsia="Times New Roman"/>
        </w:rPr>
        <w:t xml:space="preserve"> represents the quantum level of the old Sound Blaster card. </w:t>
      </w:r>
      <w:r w:rsidR="00E91805">
        <w:rPr>
          <w:rStyle w:val="jlqj4b"/>
          <w:rFonts w:eastAsia="Times New Roman"/>
        </w:rPr>
        <w:t>Quantization replaces each discrete time with an approximation of a finite set of discrete values. The most common word length in many quantization levels is 8 bits. Although the larger the number of quantization levels, the more accurate the digital representation, but too much quantization is wasted in terms of time required.</w:t>
      </w:r>
    </w:p>
    <w:p w14:paraId="2B148CB7" w14:textId="35E19623" w:rsidR="008258E5" w:rsidRPr="003F75C6" w:rsidRDefault="00F41B14" w:rsidP="00CE05AE">
      <w:r>
        <w:t>b)</w:t>
      </w:r>
      <w:r w:rsidR="008258E5" w:rsidRPr="008258E5">
        <w:t xml:space="preserve"> </w:t>
      </w:r>
      <w:r w:rsidRPr="003F75C6">
        <w:t xml:space="preserve">The </w:t>
      </w:r>
      <w:r w:rsidR="003F75C6" w:rsidRPr="003F75C6">
        <w:t>S</w:t>
      </w:r>
      <w:r w:rsidR="008258E5" w:rsidRPr="003F75C6">
        <w:t xml:space="preserve">NR </w:t>
      </w:r>
      <w:r w:rsidR="00B60DA3" w:rsidRPr="003F75C6">
        <w:t xml:space="preserve">calculating equation is </w:t>
      </w:r>
      <m:oMath>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e>
                  <m:sub>
                    <m:r>
                      <w:rPr>
                        <w:rFonts w:ascii="Cambria Math" w:hAnsi="Cambria Math"/>
                      </w:rPr>
                      <m:t>signal</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e>
                  <m:sub>
                    <m:r>
                      <w:rPr>
                        <w:rFonts w:ascii="Cambria Math" w:hAnsi="Cambria Math"/>
                      </w:rPr>
                      <m:t>noise</m:t>
                    </m:r>
                  </m:sub>
                </m:sSub>
              </m:den>
            </m:f>
          </m:e>
        </m:func>
      </m:oMath>
      <w:r w:rsidRPr="003F75C6">
        <w:t xml:space="preserve">. Follow the slide for a quantization accuracy of N bits per sample, the peak SQNR can be simply expressed: </w:t>
      </w:r>
    </w:p>
    <w:p w14:paraId="257888BE" w14:textId="23379C7C" w:rsidR="008258E5" w:rsidRDefault="00F41B14" w:rsidP="003F75C6">
      <w:r w:rsidRPr="003F75C6">
        <w:t xml:space="preserve">SQNR = </w:t>
      </w:r>
      <m:oMath>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signal</m:t>
                    </m:r>
                  </m:sub>
                </m:sSub>
              </m:num>
              <m:den>
                <m:sSub>
                  <m:sSubPr>
                    <m:ctrlPr>
                      <w:rPr>
                        <w:rFonts w:ascii="Cambria Math" w:hAnsi="Cambria Math"/>
                        <w:i/>
                      </w:rPr>
                    </m:ctrlPr>
                  </m:sSubPr>
                  <m:e>
                    <m:r>
                      <w:rPr>
                        <w:rFonts w:ascii="Cambria Math" w:hAnsi="Cambria Math"/>
                      </w:rPr>
                      <m:t>V</m:t>
                    </m:r>
                  </m:e>
                  <m:sub>
                    <m:r>
                      <w:rPr>
                        <w:rFonts w:ascii="Cambria Math" w:hAnsi="Cambria Math"/>
                      </w:rPr>
                      <m:t>quan-noise</m:t>
                    </m:r>
                  </m:sub>
                </m:sSub>
              </m:den>
            </m:f>
          </m:e>
        </m:func>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N-1</m:t>
                    </m:r>
                  </m:sup>
                </m:sSup>
              </m:num>
              <m:den>
                <m:f>
                  <m:fPr>
                    <m:ctrlPr>
                      <w:rPr>
                        <w:rFonts w:ascii="Cambria Math" w:hAnsi="Cambria Math"/>
                        <w:i/>
                      </w:rPr>
                    </m:ctrlPr>
                  </m:fPr>
                  <m:num>
                    <m:r>
                      <w:rPr>
                        <w:rFonts w:ascii="Cambria Math" w:hAnsi="Cambria Math"/>
                      </w:rPr>
                      <m:t>1</m:t>
                    </m:r>
                  </m:num>
                  <m:den>
                    <m:r>
                      <w:rPr>
                        <w:rFonts w:ascii="Cambria Math" w:hAnsi="Cambria Math"/>
                      </w:rPr>
                      <m:t>2</m:t>
                    </m:r>
                  </m:den>
                </m:f>
              </m:den>
            </m:f>
          </m:e>
        </m:func>
        <m:r>
          <w:rPr>
            <w:rFonts w:ascii="Cambria Math" w:hAnsi="Cambria Math"/>
          </w:rPr>
          <m:t>=20×N×log2≈6.02N(dB)</m:t>
        </m:r>
      </m:oMath>
      <w:r w:rsidR="003F75C6">
        <w:rPr>
          <w:rFonts w:hint="eastAsia"/>
        </w:rPr>
        <w:t>. Since</w:t>
      </w:r>
      <w:r w:rsidR="003F75C6">
        <w:t xml:space="preserve"> we know the formula and we try to find the 8 bit. The best SQNR (signal-to-quantization-noise ratio) it can achieve </w:t>
      </w:r>
      <w:r w:rsidR="003F75C6">
        <w:rPr>
          <w:rFonts w:hint="eastAsia"/>
        </w:rPr>
        <w:t>is</w:t>
      </w:r>
      <w:r w:rsidR="00EE4A0E">
        <w:t xml:space="preserve"> </w:t>
      </w:r>
      <w:r w:rsidR="003F75C6">
        <w:t>6.02</w:t>
      </w:r>
      <w:r w:rsidR="00EE4A0E">
        <w:rPr>
          <w:rFonts w:hint="eastAsia"/>
        </w:rPr>
        <w:t>*8</w:t>
      </w:r>
      <w:r w:rsidR="003F75C6">
        <w:t xml:space="preserve"> = 48.16 (dB). </w:t>
      </w:r>
    </w:p>
    <w:p w14:paraId="1AC3D606" w14:textId="77777777" w:rsidR="003F75C6" w:rsidRDefault="003F75C6" w:rsidP="003F75C6"/>
    <w:p w14:paraId="64C2F69C" w14:textId="77777777" w:rsidR="00790121" w:rsidRDefault="003F75C6" w:rsidP="00790121">
      <w:r w:rsidRPr="001C4E61">
        <w:rPr>
          <w:b/>
        </w:rPr>
        <w:t>Q4</w:t>
      </w:r>
      <w:r>
        <w:t xml:space="preserve"> If a set of ear protectors reduces the noise level by 30 dB</w:t>
      </w:r>
      <w:r w:rsidR="003651AF">
        <w:t xml:space="preserve">, how much do they reduce the intensity (the power)? </w:t>
      </w:r>
      <w:bookmarkStart w:id="19" w:name="_GoBack"/>
      <w:bookmarkEnd w:id="19"/>
    </w:p>
    <w:p w14:paraId="54E5C129" w14:textId="267BACD1" w:rsidR="00790121" w:rsidRDefault="007559EE" w:rsidP="00790121">
      <w:r>
        <w:t xml:space="preserve">Answer: </w:t>
      </w:r>
      <w:r w:rsidR="00790121">
        <w:t xml:space="preserve">The power if SNR equation is </w:t>
      </w:r>
      <m:oMath>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e>
                  <m:sub>
                    <m:r>
                      <w:rPr>
                        <w:rFonts w:ascii="Cambria Math" w:hAnsi="Cambria Math"/>
                      </w:rPr>
                      <m:t>signal</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e>
                  <m:sub>
                    <m:r>
                      <w:rPr>
                        <w:rFonts w:ascii="Cambria Math" w:hAnsi="Cambria Math"/>
                      </w:rPr>
                      <m:t>noise</m:t>
                    </m:r>
                  </m:sub>
                </m:sSub>
              </m:den>
            </m:f>
          </m:e>
        </m:func>
      </m:oMath>
      <w:r w:rsidR="00790121">
        <w:t>. Since we know the reduce</w:t>
      </w:r>
    </w:p>
    <w:p w14:paraId="732AD07B" w14:textId="50A670CB" w:rsidR="003651AF" w:rsidRDefault="00790121" w:rsidP="00790121">
      <w:r>
        <w:t>noise level is 30 dB.</w:t>
      </w:r>
      <w:r>
        <w:rPr>
          <w:rFonts w:hint="eastAsia"/>
        </w:rPr>
        <w:t xml:space="preserve">           </w:t>
      </w:r>
      <w:r>
        <w:t xml:space="preserve"> </w:t>
      </w:r>
      <m:oMath>
        <m:r>
          <w:rPr>
            <w:rFonts w:ascii="Cambria Math" w:hAnsi="Cambria Math"/>
            <w:strike/>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e>
                  <m:sub>
                    <m:r>
                      <w:rPr>
                        <w:rFonts w:ascii="Cambria Math" w:hAnsi="Cambria Math"/>
                      </w:rPr>
                      <m:t>signal</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e>
                  <m:sub>
                    <m:r>
                      <w:rPr>
                        <w:rFonts w:ascii="Cambria Math" w:hAnsi="Cambria Math"/>
                      </w:rPr>
                      <m:t>noise</m:t>
                    </m:r>
                  </m:sub>
                </m:sSub>
              </m:den>
            </m:f>
          </m:e>
        </m:func>
        <m:r>
          <w:rPr>
            <w:rFonts w:ascii="Cambria Math" w:hAnsi="Cambria Math"/>
          </w:rPr>
          <m:t>=</m:t>
        </m:r>
        <m:r>
          <w:rPr>
            <w:rFonts w:ascii="Cambria Math" w:hAnsi="Cambria Math"/>
            <w:strike/>
          </w:rPr>
          <m:t>30</m:t>
        </m:r>
        <m:r>
          <w:rPr>
            <w:rFonts w:ascii="Cambria Math" w:hAnsi="Cambria Math"/>
          </w:rPr>
          <m:t xml:space="preserve"> </m:t>
        </m:r>
        <m:r>
          <w:rPr>
            <w:rFonts w:ascii="Cambria Math" w:hAnsi="Cambria Math"/>
          </w:rPr>
          <m:t xml:space="preserve"> </m:t>
        </m:r>
        <m:r>
          <w:rPr>
            <w:rFonts w:ascii="Cambria Math" w:hAnsi="Cambria Math"/>
          </w:rPr>
          <m:t>3</m:t>
        </m:r>
      </m:oMath>
    </w:p>
    <w:p w14:paraId="7A6A8F36" w14:textId="0C0577E2" w:rsidR="00790121" w:rsidRDefault="00790121" w:rsidP="00790121">
      <w:r>
        <w:rPr>
          <w:rFonts w:hint="eastAsia"/>
        </w:rPr>
        <w:t xml:space="preserv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e>
                  <m:sub>
                    <m:r>
                      <w:rPr>
                        <w:rFonts w:ascii="Cambria Math" w:hAnsi="Cambria Math"/>
                      </w:rPr>
                      <m:t>signal</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e>
                  <m:sub>
                    <m:r>
                      <w:rPr>
                        <w:rFonts w:ascii="Cambria Math" w:hAnsi="Cambria Math"/>
                      </w:rPr>
                      <m:t>noise</m:t>
                    </m:r>
                  </m:sub>
                </m:sSub>
              </m:den>
            </m:f>
          </m:e>
        </m:func>
        <m:r>
          <w:rPr>
            <w:rFonts w:ascii="Cambria Math" w:hAnsi="Cambria Math"/>
          </w:rPr>
          <m:t>=3</m:t>
        </m:r>
      </m:oMath>
    </w:p>
    <w:p w14:paraId="53BD0585" w14:textId="72FD06D2" w:rsidR="003651AF" w:rsidRDefault="00790121" w:rsidP="00041A9E">
      <w:r>
        <w:rPr>
          <w:rFonts w:hint="eastAsia"/>
        </w:rPr>
        <w:t xml:space="preserve">                                </w:t>
      </w:r>
      <m:oMath>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e>
              <m:sub>
                <m:r>
                  <w:rPr>
                    <w:rFonts w:ascii="Cambria Math" w:hAnsi="Cambria Math"/>
                  </w:rPr>
                  <m:t>signal</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e>
              <m:sub>
                <m:r>
                  <w:rPr>
                    <w:rFonts w:ascii="Cambria Math" w:hAnsi="Cambria Math"/>
                  </w:rPr>
                  <m:t>noise</m:t>
                </m:r>
              </m:sub>
            </m:sSub>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=1000</m:t>
        </m:r>
      </m:oMath>
    </w:p>
    <w:p w14:paraId="6FFB9807" w14:textId="4EEAB09C" w:rsidR="00790121" w:rsidRPr="00790121" w:rsidRDefault="00790121" w:rsidP="00041A9E">
      <m:oMathPara>
        <m:oMathParaPr>
          <m:jc m:val="left"/>
        </m:oMathParaPr>
        <m:oMath>
          <m:r>
            <w:rPr>
              <w:rFonts w:ascii="Cambria Math" w:hAnsi="Cambria Math"/>
            </w:rPr>
            <m:t>∴The reduce the intensity is 1000</m:t>
          </m:r>
        </m:oMath>
      </m:oMathPara>
    </w:p>
    <w:p w14:paraId="71A1A836" w14:textId="77777777" w:rsidR="00790121" w:rsidRDefault="00790121" w:rsidP="00041A9E"/>
    <w:p w14:paraId="61BF1B19" w14:textId="1697DF45" w:rsidR="00790121" w:rsidRDefault="00790121" w:rsidP="00041A9E">
      <w:r w:rsidRPr="00907930">
        <w:rPr>
          <w:b/>
        </w:rPr>
        <w:t>Q8</w:t>
      </w:r>
      <w:r>
        <w:t xml:space="preserve"> </w:t>
      </w:r>
      <w:bookmarkStart w:id="20" w:name="OLE_LINK24"/>
      <w:bookmarkStart w:id="21" w:name="OLE_LINK25"/>
      <w:r>
        <w:t xml:space="preserve">The dynamic range of a signal V is the ratio of the maximum to the minimum expressed in decibels. The dynamic range expected in a signal is to some extent an expression of the signal quality. It also dictates the number of bits per sample needed </w:t>
      </w:r>
      <w:r>
        <w:lastRenderedPageBreak/>
        <w:t xml:space="preserve">in order to reduce the quantization noise down to a acceptable level, e.g., we may like to reduce the noise to at least an order of magnitude below </w:t>
      </w:r>
      <m:oMath>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m:t>
        </m:r>
      </m:oMath>
    </w:p>
    <w:p w14:paraId="5B5D1DA6" w14:textId="15CFC393" w:rsidR="00790121" w:rsidRDefault="00790121" w:rsidP="00041A9E">
      <w:r>
        <w:t>Suppose the dynamic range for a signal is 60 dB. Can we use 10 bits for this signal? Can we use 16 bits?</w:t>
      </w:r>
    </w:p>
    <w:p w14:paraId="424863FE" w14:textId="77777777" w:rsidR="00C55798" w:rsidRDefault="00C55798" w:rsidP="00041A9E"/>
    <w:p w14:paraId="6E30EBF9" w14:textId="3573E662" w:rsidR="00C55798" w:rsidRDefault="00671042" w:rsidP="00041A9E">
      <w:r>
        <w:t xml:space="preserve">Answer: </w:t>
      </w:r>
      <w:r w:rsidR="00083284">
        <w:t xml:space="preserve"> </w:t>
      </w:r>
      <w:r w:rsidR="00C55798">
        <w:t xml:space="preserve">Follow the slide, we can map the max signal to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e>
        </m:d>
        <m:r>
          <w:rPr>
            <w:rFonts w:ascii="Cambria Math" w:hAnsi="Cambria Math"/>
          </w:rPr>
          <m:t xml:space="preserve"> and the most negative signal to </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oMath>
      <w:r>
        <w:t xml:space="preserve"> For the dynamic range, the ratio of max to min abs value is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sSub>
              <m:sSubPr>
                <m:ctrlPr>
                  <w:rPr>
                    <w:rFonts w:ascii="Cambria Math" w:hAnsi="Cambria Math"/>
                    <w:i/>
                  </w:rPr>
                </m:ctrlPr>
              </m:sSubPr>
              <m:e>
                <m:r>
                  <w:rPr>
                    <w:rFonts w:ascii="Cambria Math" w:hAnsi="Cambria Math"/>
                  </w:rPr>
                  <m:t>V</m:t>
                </m:r>
              </m:e>
              <m:sub>
                <m:r>
                  <w:rPr>
                    <w:rFonts w:ascii="Cambria Math" w:hAnsi="Cambria Math"/>
                  </w:rPr>
                  <m:t>min</m:t>
                </m:r>
              </m:sub>
            </m:sSub>
          </m:den>
        </m:f>
      </m:oMath>
      <w:r>
        <w:t xml:space="preserve">. </w:t>
      </w:r>
      <w:r w:rsidR="00413030">
        <w:t xml:space="preserve">For the quantization interval, qi =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/2</m:t>
        </m:r>
      </m:oMath>
      <w:r w:rsidR="00413030">
        <w:t xml:space="preserve"> since the most negative signal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413030">
        <w:t xml:space="preserve"> is mapped to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oMath>
      <w:r w:rsidR="00413030">
        <w:t xml:space="preserve"> The standards of this question is the dynamic range for signal is 60 dB. Put into equation, </w:t>
      </w:r>
      <m:oMath>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ratio of</m:t>
            </m:r>
            <m:func>
              <m:funcPr>
                <m:ctrlPr>
                  <w:rPr>
                    <w:rFonts w:ascii="Cambria Math" w:hAnsi="Cambria Math"/>
                    <w:i/>
                  </w:rPr>
                </m:ctrlPr>
              </m:funcPr>
              <m:fName>
                <m:r>
                  <m:rPr>
                    <m:sty m:val="p"/>
                  </m:rPr>
                  <w:rPr>
                    <w:rFonts w:ascii="Cambria Math" w:hAnsi="Cambria Math"/>
                  </w:rPr>
                  <m:t>max</m:t>
                </m:r>
              </m:fName>
              <m:e>
                <m:r>
                  <w:rPr>
                    <w:rFonts w:ascii="Cambria Math" w:hAnsi="Cambria Math"/>
                  </w:rPr>
                  <m:t>and</m:t>
                </m:r>
                <m:func>
                  <m:funcPr>
                    <m:ctrlPr>
                      <w:rPr>
                        <w:rFonts w:ascii="Cambria Math" w:hAnsi="Cambria Math"/>
                        <w:i/>
                      </w:rPr>
                    </m:ctrlPr>
                  </m:funcPr>
                  <m:fName>
                    <m:r>
                      <m:rPr>
                        <m:sty m:val="p"/>
                      </m:rPr>
                      <w:rPr>
                        <w:rFonts w:ascii="Cambria Math" w:hAnsi="Cambria Math"/>
                      </w:rPr>
                      <m:t>min</m:t>
                    </m:r>
                  </m:fName>
                  <m:e>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sSub>
                              <m:sSubPr>
                                <m:ctrlPr>
                                  <w:rPr>
                                    <w:rFonts w:ascii="Cambria Math" w:hAnsi="Cambria Math"/>
                                    <w:i/>
                                  </w:rPr>
                                </m:ctrlPr>
                              </m:sSubPr>
                              <m:e>
                                <m:r>
                                  <w:rPr>
                                    <w:rFonts w:ascii="Cambria Math" w:hAnsi="Cambria Math"/>
                                  </w:rPr>
                                  <m:t>V</m:t>
                                </m:r>
                              </m:e>
                              <m:sub>
                                <m:r>
                                  <w:rPr>
                                    <w:rFonts w:ascii="Cambria Math" w:hAnsi="Cambria Math"/>
                                  </w:rPr>
                                  <m:t>min</m:t>
                                </m:r>
                              </m:sub>
                            </m:sSub>
                          </m:den>
                        </m:f>
                        <m:r>
                          <w:rPr>
                            <w:rFonts w:ascii="Cambria Math" w:hAnsi="Cambria Math"/>
                          </w:rPr>
                          <m:t>=60. -&gt;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sSub>
                              <m:sSubPr>
                                <m:ctrlPr>
                                  <w:rPr>
                                    <w:rFonts w:ascii="Cambria Math" w:hAnsi="Cambria Math"/>
                                    <w:i/>
                                  </w:rPr>
                                </m:ctrlPr>
                              </m:sSubPr>
                              <m:e>
                                <m:r>
                                  <w:rPr>
                                    <w:rFonts w:ascii="Cambria Math" w:hAnsi="Cambria Math"/>
                                  </w:rPr>
                                  <m:t>V</m:t>
                                </m:r>
                              </m:e>
                              <m:sub>
                                <m:r>
                                  <w:rPr>
                                    <w:rFonts w:ascii="Cambria Math" w:hAnsi="Cambria Math"/>
                                  </w:rPr>
                                  <m:t>min</m:t>
                                </m:r>
                              </m:sub>
                            </m:sSub>
                          </m:den>
                        </m:f>
                        <m:r>
                          <w:rPr>
                            <w:rFonts w:ascii="Cambria Math" w:hAnsi="Cambria Math"/>
                          </w:rPr>
                          <m:t xml:space="preserve">=1000 </m:t>
                        </m:r>
                      </m:e>
                    </m:func>
                  </m:e>
                </m:func>
              </m:e>
            </m:func>
          </m:e>
        </m:func>
        <m:r>
          <w:rPr>
            <w:rFonts w:ascii="Cambria Math" w:hAnsi="Cambria Math"/>
          </w:rPr>
          <m:t>.</m:t>
        </m:r>
      </m:oMath>
      <w:r w:rsidR="00413030">
        <w:t xml:space="preserve"> The 10 bits’ situation, </w:t>
      </w:r>
      <w:bookmarkStart w:id="22" w:name="OLE_LINK26"/>
      <w:bookmarkStart w:id="23" w:name="OLE_LINK27"/>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sSup>
              <m:sSupPr>
                <m:ctrlPr>
                  <w:rPr>
                    <w:rFonts w:ascii="Cambria Math" w:hAnsi="Cambria Math"/>
                    <w:i/>
                  </w:rPr>
                </m:ctrlPr>
              </m:sSupPr>
              <m:e>
                <m:r>
                  <w:rPr>
                    <w:rFonts w:ascii="Cambria Math" w:hAnsi="Cambria Math"/>
                  </w:rPr>
                  <m:t>2</m:t>
                </m:r>
              </m:e>
              <m:sup>
                <m:r>
                  <w:rPr>
                    <w:rFonts w:ascii="Cambria Math" w:hAnsi="Cambria Math"/>
                  </w:rPr>
                  <m:t>10</m:t>
                </m:r>
              </m:sup>
            </m:sSup>
          </m:den>
        </m:f>
      </m:oMath>
      <w:bookmarkEnd w:id="22"/>
      <w:bookmarkEnd w:id="23"/>
      <w:r w:rsidR="00100BB9">
        <w:t xml:space="preserve"> and for 16 bits’ situation,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sSup>
              <m:sSupPr>
                <m:ctrlPr>
                  <w:rPr>
                    <w:rFonts w:ascii="Cambria Math" w:hAnsi="Cambria Math"/>
                    <w:i/>
                  </w:rPr>
                </m:ctrlPr>
              </m:sSupPr>
              <m:e>
                <m:r>
                  <w:rPr>
                    <w:rFonts w:ascii="Cambria Math" w:hAnsi="Cambria Math"/>
                  </w:rPr>
                  <m:t>2</m:t>
                </m:r>
              </m:e>
              <m:sup>
                <m:r>
                  <w:rPr>
                    <w:rFonts w:ascii="Cambria Math" w:hAnsi="Cambria Math"/>
                  </w:rPr>
                  <m:t>16</m:t>
                </m:r>
              </m:sup>
            </m:sSup>
          </m:den>
        </m:f>
      </m:oMath>
      <w:r w:rsidR="00100BB9">
        <w:t xml:space="preserve">. The first one </w:t>
      </w:r>
      <m:oMath>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=1024</m:t>
        </m:r>
      </m:oMath>
      <w:r w:rsidR="00100BB9">
        <w:t xml:space="preserve"> is not sufficient the intensity resolution bur for the second one, it can sufficient the range of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and </m:t>
        </m:r>
        <m:sSub>
          <m:sSubPr>
            <m:ctrlPr>
              <w:rPr>
                <w:rFonts w:ascii="Cambria Math" w:hAnsi="Cambria Math"/>
                <w:i/>
              </w:rPr>
            </m:ctrlPr>
          </m:sSubPr>
          <m:e>
            <m:r>
              <w:rPr>
                <w:rFonts w:ascii="Cambria Math" w:hAnsi="Cambria Math"/>
              </w:rPr>
              <m:t>V</m:t>
            </m:r>
          </m:e>
          <m:sub>
            <m:r>
              <w:rPr>
                <w:rFonts w:ascii="Cambria Math" w:hAnsi="Cambria Math"/>
              </w:rPr>
              <m:t>min</m:t>
            </m:r>
          </m:sub>
        </m:sSub>
      </m:oMath>
      <w:r w:rsidR="00100BB9">
        <w:t xml:space="preserve">. So we can use the 16 bits for this signal. </w:t>
      </w:r>
    </w:p>
    <w:p w14:paraId="70D9A512" w14:textId="77777777" w:rsidR="00100BB9" w:rsidRDefault="00100BB9" w:rsidP="00041A9E"/>
    <w:p w14:paraId="5F8FE767" w14:textId="6779A607" w:rsidR="00100BB9" w:rsidRDefault="00100BB9" w:rsidP="00041A9E">
      <w:r w:rsidRPr="00907930">
        <w:rPr>
          <w:b/>
        </w:rPr>
        <w:t>Q 12</w:t>
      </w:r>
      <w:r>
        <w:t xml:space="preserve"> </w:t>
      </w:r>
      <w:r w:rsidR="0062718E">
        <w:t xml:space="preserve">State the </w:t>
      </w:r>
      <w:bookmarkStart w:id="24" w:name="OLE_LINK28"/>
      <w:bookmarkStart w:id="25" w:name="OLE_LINK29"/>
      <w:r w:rsidR="0062718E">
        <w:t>Nyquist frequency</w:t>
      </w:r>
      <w:bookmarkEnd w:id="24"/>
      <w:bookmarkEnd w:id="25"/>
      <w:r w:rsidR="0062718E">
        <w:t xml:space="preserve"> for the following digital sample intervals. Express the result in Hertz in each case. </w:t>
      </w:r>
    </w:p>
    <w:p w14:paraId="0805F44B" w14:textId="601D586F" w:rsidR="0062718E" w:rsidRPr="0062718E" w:rsidRDefault="0062718E" w:rsidP="0062718E">
      <w:pPr>
        <w:pStyle w:val="aa"/>
        <w:numPr>
          <w:ilvl w:val="0"/>
          <w:numId w:val="2"/>
        </w:numPr>
        <w:ind w:firstLineChars="0"/>
      </w:pPr>
      <w:r>
        <w:t>1 millisecond</w:t>
      </w:r>
    </w:p>
    <w:p w14:paraId="314C8880" w14:textId="0C83A805" w:rsidR="0062718E" w:rsidRPr="0062718E" w:rsidRDefault="0062718E" w:rsidP="0062718E">
      <w:pPr>
        <w:pStyle w:val="aa"/>
        <w:numPr>
          <w:ilvl w:val="0"/>
          <w:numId w:val="2"/>
        </w:numPr>
        <w:ind w:firstLineChars="0"/>
      </w:pPr>
      <w:r>
        <w:t>0.005 s, and</w:t>
      </w:r>
    </w:p>
    <w:p w14:paraId="4621749E" w14:textId="4C513F78" w:rsidR="0062718E" w:rsidRPr="0062718E" w:rsidRDefault="0062718E" w:rsidP="0062718E">
      <w:pPr>
        <w:pStyle w:val="aa"/>
        <w:numPr>
          <w:ilvl w:val="0"/>
          <w:numId w:val="2"/>
        </w:numPr>
        <w:ind w:firstLineChars="0"/>
      </w:pPr>
      <w:r>
        <w:t>1 h</w:t>
      </w:r>
    </w:p>
    <w:p w14:paraId="63FCC312" w14:textId="77777777" w:rsidR="0062718E" w:rsidRDefault="0062718E" w:rsidP="0062718E"/>
    <w:p w14:paraId="640B7689" w14:textId="2E309C30" w:rsidR="0062718E" w:rsidRDefault="0062718E" w:rsidP="0062718E">
      <w:r>
        <w:t xml:space="preserve">Answer: </w:t>
      </w:r>
      <w:r w:rsidR="006A2AFD">
        <w:t xml:space="preserve">The </w:t>
      </w:r>
      <w:r w:rsidR="00035DB4">
        <w:t xml:space="preserve">Nyquist theorem is the twice of the lower limit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035DB4">
        <w:t xml:space="preserve"> and an upper limit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035DB4">
        <w:t xml:space="preserve"> of frequency components in the signal. The ratio of </w:t>
      </w:r>
      <w:bookmarkStart w:id="26" w:name="OLE_LINK30"/>
      <w:bookmarkStart w:id="27" w:name="OLE_LINK31"/>
      <w:r w:rsidR="00035DB4">
        <w:t>Nyquist frequency</w:t>
      </w:r>
      <w:bookmarkEnd w:id="26"/>
      <w:bookmarkEnd w:id="27"/>
      <w:r w:rsidR="00035DB4">
        <w:t xml:space="preserve"> and the </w:t>
      </w:r>
      <w:r w:rsidR="00035DB4">
        <w:rPr>
          <w:rFonts w:hint="eastAsia"/>
        </w:rPr>
        <w:t>sample</w:t>
      </w:r>
      <w:r w:rsidR="00035DB4">
        <w:t xml:space="preserve"> period is 1 millisecond will have 500 </w:t>
      </w:r>
      <w:r w:rsidR="008F23F0">
        <w:t>Nyquist frequency</w:t>
      </w:r>
      <w:r w:rsidR="00035DB4">
        <w:t xml:space="preserve">. The unit for Nyquist frequency is (Hz). </w:t>
      </w:r>
      <m:oMath>
        <m:f>
          <m:fPr>
            <m:ctrlPr>
              <w:rPr>
                <w:rFonts w:ascii="Cambria Math" w:hAnsi="Cambria Math"/>
                <w:i/>
              </w:rPr>
            </m:ctrlPr>
          </m:fPr>
          <m:num>
            <m:r>
              <w:rPr>
                <w:rFonts w:ascii="Cambria Math" w:hAnsi="Cambria Math"/>
              </w:rPr>
              <m:t>millisecond</m:t>
            </m:r>
          </m:num>
          <m:den>
            <m:r>
              <w:rPr>
                <w:rFonts w:ascii="Cambria Math" w:hAnsi="Cambria Math"/>
              </w:rPr>
              <m:t>500</m:t>
            </m:r>
          </m:den>
        </m:f>
      </m:oMath>
    </w:p>
    <w:tbl>
      <w:tblPr>
        <w:tblStyle w:val="ac"/>
        <w:tblW w:w="8636" w:type="dxa"/>
        <w:tblLook w:val="04A0" w:firstRow="1" w:lastRow="0" w:firstColumn="1" w:lastColumn="0" w:noHBand="0" w:noVBand="1"/>
      </w:tblPr>
      <w:tblGrid>
        <w:gridCol w:w="2763"/>
        <w:gridCol w:w="2763"/>
        <w:gridCol w:w="3110"/>
      </w:tblGrid>
      <w:tr w:rsidR="008F23F0" w14:paraId="0C2E7B38" w14:textId="77777777" w:rsidTr="001252DA">
        <w:tc>
          <w:tcPr>
            <w:tcW w:w="2763" w:type="dxa"/>
          </w:tcPr>
          <w:p w14:paraId="766A9745" w14:textId="5A92C87B" w:rsidR="008F23F0" w:rsidRPr="001252DA" w:rsidRDefault="001252DA" w:rsidP="001252DA">
            <w:pPr>
              <w:jc w:val="center"/>
            </w:pPr>
            <w:r>
              <w:t>Input</w:t>
            </w:r>
          </w:p>
        </w:tc>
        <w:tc>
          <w:tcPr>
            <w:tcW w:w="2763" w:type="dxa"/>
          </w:tcPr>
          <w:p w14:paraId="723A36E9" w14:textId="6B39B2A3" w:rsidR="008F23F0" w:rsidRPr="001252DA" w:rsidRDefault="008F23F0" w:rsidP="001252DA">
            <w:pPr>
              <w:jc w:val="center"/>
            </w:pPr>
            <w:r w:rsidRPr="001252DA">
              <w:t>Millisecond (ms)</w:t>
            </w:r>
          </w:p>
        </w:tc>
        <w:tc>
          <w:tcPr>
            <w:tcW w:w="3110" w:type="dxa"/>
          </w:tcPr>
          <w:p w14:paraId="3E598ACC" w14:textId="79A2ED36" w:rsidR="008F23F0" w:rsidRPr="001252DA" w:rsidRDefault="008F23F0" w:rsidP="001252DA">
            <w:pPr>
              <w:jc w:val="center"/>
              <w:rPr>
                <w:b/>
              </w:rPr>
            </w:pPr>
            <w:r w:rsidRPr="001252DA">
              <w:t>Nyquist frequency (Hz)</w:t>
            </w:r>
          </w:p>
        </w:tc>
      </w:tr>
      <w:tr w:rsidR="008F23F0" w14:paraId="544384B5" w14:textId="77777777" w:rsidTr="001252DA">
        <w:tc>
          <w:tcPr>
            <w:tcW w:w="2763" w:type="dxa"/>
          </w:tcPr>
          <w:p w14:paraId="6E39D547" w14:textId="7A7317F1" w:rsidR="008F23F0" w:rsidRPr="001252DA" w:rsidRDefault="008F23F0" w:rsidP="001252DA">
            <w:pPr>
              <w:jc w:val="center"/>
            </w:pPr>
            <w:r w:rsidRPr="001252DA">
              <w:t>1 millisecond</w:t>
            </w:r>
          </w:p>
        </w:tc>
        <w:tc>
          <w:tcPr>
            <w:tcW w:w="2763" w:type="dxa"/>
          </w:tcPr>
          <w:p w14:paraId="3BB7FF00" w14:textId="74F88624" w:rsidR="008F23F0" w:rsidRPr="001252DA" w:rsidRDefault="008F23F0" w:rsidP="001252DA">
            <w:pPr>
              <w:jc w:val="center"/>
            </w:pPr>
            <w:r w:rsidRPr="001252DA">
              <w:t>1</w:t>
            </w:r>
          </w:p>
        </w:tc>
        <w:tc>
          <w:tcPr>
            <w:tcW w:w="3110" w:type="dxa"/>
          </w:tcPr>
          <w:p w14:paraId="1CBE86BB" w14:textId="7D3F13BA" w:rsidR="008F23F0" w:rsidRPr="001252DA" w:rsidRDefault="008F23F0" w:rsidP="001252DA">
            <w:pPr>
              <w:jc w:val="center"/>
            </w:pPr>
            <w:r w:rsidRPr="001252DA">
              <w:t>500</w:t>
            </w:r>
          </w:p>
        </w:tc>
      </w:tr>
      <w:tr w:rsidR="008F23F0" w14:paraId="233FEBB3" w14:textId="77777777" w:rsidTr="001252DA">
        <w:tc>
          <w:tcPr>
            <w:tcW w:w="2763" w:type="dxa"/>
          </w:tcPr>
          <w:p w14:paraId="3D46E640" w14:textId="0E957DF8" w:rsidR="008F23F0" w:rsidRPr="001252DA" w:rsidRDefault="008F23F0" w:rsidP="001252DA">
            <w:pPr>
              <w:jc w:val="center"/>
            </w:pPr>
            <w:r w:rsidRPr="001252DA">
              <w:t>0.005 s</w:t>
            </w:r>
          </w:p>
        </w:tc>
        <w:tc>
          <w:tcPr>
            <w:tcW w:w="2763" w:type="dxa"/>
          </w:tcPr>
          <w:p w14:paraId="63FBFE90" w14:textId="5872B627" w:rsidR="008F23F0" w:rsidRPr="001252DA" w:rsidRDefault="008F23F0" w:rsidP="001252DA">
            <w:pPr>
              <w:jc w:val="center"/>
            </w:pPr>
            <w:r w:rsidRPr="001252DA">
              <w:t>5</w:t>
            </w:r>
          </w:p>
        </w:tc>
        <w:tc>
          <w:tcPr>
            <w:tcW w:w="3110" w:type="dxa"/>
          </w:tcPr>
          <w:p w14:paraId="5561C7EE" w14:textId="4C2203A1" w:rsidR="008F23F0" w:rsidRPr="001252DA" w:rsidRDefault="001252DA" w:rsidP="001252DA">
            <w:pPr>
              <w:jc w:val="center"/>
            </w:pPr>
            <w:r>
              <w:t xml:space="preserve">500/5 = </w:t>
            </w:r>
            <w:r w:rsidR="008F23F0" w:rsidRPr="001252DA">
              <w:t>100</w:t>
            </w:r>
          </w:p>
        </w:tc>
      </w:tr>
      <w:tr w:rsidR="008F23F0" w14:paraId="0AD9F395" w14:textId="77777777" w:rsidTr="001252DA">
        <w:tc>
          <w:tcPr>
            <w:tcW w:w="2763" w:type="dxa"/>
          </w:tcPr>
          <w:p w14:paraId="2C136069" w14:textId="25F47468" w:rsidR="008F23F0" w:rsidRPr="001252DA" w:rsidRDefault="008F23F0" w:rsidP="001252DA">
            <w:pPr>
              <w:jc w:val="center"/>
            </w:pPr>
            <w:r w:rsidRPr="001252DA">
              <w:t>1 h =3600s</w:t>
            </w:r>
          </w:p>
        </w:tc>
        <w:tc>
          <w:tcPr>
            <w:tcW w:w="2763" w:type="dxa"/>
          </w:tcPr>
          <w:p w14:paraId="7E6678D4" w14:textId="6A8DF316" w:rsidR="008F23F0" w:rsidRPr="001252DA" w:rsidRDefault="005A260A" w:rsidP="001252DA">
            <w:pPr>
              <w:jc w:val="center"/>
              <w:rPr>
                <w:rFonts w:eastAsia="Times New Roman"/>
              </w:rPr>
            </w:pPr>
            <w:r w:rsidRPr="001252DA">
              <w:rPr>
                <w:rFonts w:eastAsia="Times New Roman"/>
                <w:color w:val="000000"/>
                <w:shd w:val="clear" w:color="auto" w:fill="FFFFFF"/>
              </w:rPr>
              <w:t>3600000</w:t>
            </w:r>
          </w:p>
        </w:tc>
        <w:tc>
          <w:tcPr>
            <w:tcW w:w="3110" w:type="dxa"/>
          </w:tcPr>
          <w:p w14:paraId="3C36514E" w14:textId="776591C1" w:rsidR="008F23F0" w:rsidRPr="001252DA" w:rsidRDefault="001252DA" w:rsidP="001252DA">
            <w:pPr>
              <w:jc w:val="center"/>
            </w:pPr>
            <w:r w:rsidRPr="001252DA">
              <w:rPr>
                <w:rFonts w:eastAsia="Times New Roman"/>
                <w:color w:val="000000"/>
                <w:shd w:val="clear" w:color="auto" w:fill="FFFFFF"/>
              </w:rPr>
              <w:t>3600000/500 = 1.3889</w:t>
            </w:r>
            <m:oMath>
              <m:r>
                <m:rPr>
                  <m:sty m:val="p"/>
                </m:rPr>
                <w:rPr>
                  <w:rFonts w:ascii="Cambria Math" w:eastAsia="Times New Roman" w:hAnsi="Cambria Math"/>
                  <w:color w:val="000000"/>
                  <w:shd w:val="clear" w:color="auto" w:fill="FFFFFF"/>
                </w:rPr>
                <m:t>×</m:t>
              </m:r>
              <m:sSup>
                <m:sSupPr>
                  <m:ctrlPr>
                    <w:rPr>
                      <w:rFonts w:ascii="Cambria Math" w:eastAsia="Times New Roman" w:hAnsi="Cambria Math"/>
                      <w:color w:val="000000"/>
                      <w:shd w:val="clear" w:color="auto" w:fill="FFFFFF"/>
                    </w:rPr>
                  </m:ctrlPr>
                </m:sSupPr>
                <m:e>
                  <m:r>
                    <w:rPr>
                      <w:rFonts w:ascii="Cambria Math" w:eastAsia="Times New Roman" w:hAnsi="Cambria Math"/>
                      <w:color w:val="000000"/>
                      <w:shd w:val="clear" w:color="auto" w:fill="FFFFFF"/>
                    </w:rPr>
                    <m:t>10</m:t>
                  </m:r>
                </m:e>
                <m:sup>
                  <m:r>
                    <w:rPr>
                      <w:rFonts w:ascii="Cambria Math" w:eastAsia="Times New Roman" w:hAnsi="Cambria Math"/>
                      <w:color w:val="000000"/>
                      <w:shd w:val="clear" w:color="auto" w:fill="FFFFFF"/>
                    </w:rPr>
                    <m:t>-4</m:t>
                  </m:r>
                </m:sup>
              </m:sSup>
            </m:oMath>
          </w:p>
        </w:tc>
      </w:tr>
    </w:tbl>
    <w:p w14:paraId="4683A400" w14:textId="77777777" w:rsidR="00035DB4" w:rsidRPr="00744988" w:rsidRDefault="00035DB4" w:rsidP="0062718E">
      <w:pPr>
        <w:rPr>
          <w:sz w:val="16"/>
        </w:rPr>
      </w:pPr>
    </w:p>
    <w:p w14:paraId="19E4A273" w14:textId="2FFBC995" w:rsidR="001252DA" w:rsidRPr="00744988" w:rsidRDefault="00744988" w:rsidP="0062718E">
      <w:pPr>
        <w:rPr>
          <w:sz w:val="16"/>
        </w:rPr>
      </w:pPr>
      <w:r w:rsidRPr="00744988">
        <w:rPr>
          <w:sz w:val="16"/>
        </w:rPr>
        <w:t xml:space="preserve">The data resource is based on https://www.sciencedirect.com/topics/earth-and-planetary-sciences/nyquist-frequency </w:t>
      </w:r>
    </w:p>
    <w:p w14:paraId="557A2FB1" w14:textId="4AD56C54" w:rsidR="001252DA" w:rsidRPr="00907930" w:rsidRDefault="003E53C2" w:rsidP="0062718E">
      <w:pPr>
        <w:rPr>
          <w:b/>
        </w:rPr>
      </w:pPr>
      <w:r w:rsidRPr="00907930">
        <w:rPr>
          <w:b/>
        </w:rPr>
        <w:lastRenderedPageBreak/>
        <w:t xml:space="preserve">Section 4.4 </w:t>
      </w:r>
    </w:p>
    <w:p w14:paraId="61FEBF2E" w14:textId="6859D07D" w:rsidR="003E53C2" w:rsidRDefault="003E53C2" w:rsidP="0062718E">
      <w:r w:rsidRPr="00907930">
        <w:rPr>
          <w:b/>
        </w:rPr>
        <w:t>Q 8</w:t>
      </w:r>
      <w:r>
        <w:t xml:space="preserve"> a) Suppose image are not gamma-corrected by a camcorder. Generally, how would they appear on a screen? </w:t>
      </w:r>
    </w:p>
    <w:p w14:paraId="2C6A48B5" w14:textId="7ED7837D" w:rsidR="003E53C2" w:rsidRDefault="003E53C2" w:rsidP="009C2E34">
      <w:pPr>
        <w:pStyle w:val="aa"/>
        <w:numPr>
          <w:ilvl w:val="0"/>
          <w:numId w:val="3"/>
        </w:numPr>
        <w:ind w:firstLineChars="0"/>
      </w:pPr>
      <w:r>
        <w:t>What happens if we artificially increase the output gamma for stored image pixels? (One can do this in Photoshop.) What is the effect on the image?</w:t>
      </w:r>
    </w:p>
    <w:p w14:paraId="1E587791" w14:textId="77777777" w:rsidR="009C2E34" w:rsidRDefault="009C2E34" w:rsidP="009C2E34"/>
    <w:p w14:paraId="12189DBD" w14:textId="1C97047C" w:rsidR="009C2E34" w:rsidRDefault="009C2E34" w:rsidP="009C2E34">
      <w:r>
        <w:t xml:space="preserve">Answer: </w:t>
      </w:r>
      <w:r w:rsidR="00686472">
        <w:t>a) If</w:t>
      </w:r>
      <w:r w:rsidR="00326235">
        <w:t xml:space="preserve"> the image </w:t>
      </w:r>
      <w:r w:rsidR="00E71B83">
        <w:t>is</w:t>
      </w:r>
      <w:r w:rsidR="00326235">
        <w:t xml:space="preserve"> not gamma-corrected by a camcorder, </w:t>
      </w:r>
      <w:r w:rsidR="00E71B83">
        <w:t>f</w:t>
      </w:r>
      <w:r w:rsidR="00E71B83" w:rsidRPr="00E71B83">
        <w:t xml:space="preserve">or different configurations of the display device, there will be different </w:t>
      </w:r>
      <w:r w:rsidR="00A62C07" w:rsidRPr="00E71B83">
        <w:t>rendering</w:t>
      </w:r>
      <w:r w:rsidR="00A62C07">
        <w:t xml:space="preserve"> (</w:t>
      </w:r>
      <w:r w:rsidR="00E71B83">
        <w:t>light dark)</w:t>
      </w:r>
      <w:r w:rsidR="00E71B83" w:rsidRPr="00E71B83">
        <w:t xml:space="preserve">. When imported into Photoshop, the overall image will appear darker. </w:t>
      </w:r>
      <w:r w:rsidR="00E71B83">
        <w:t>Because of the l</w:t>
      </w:r>
      <w:r w:rsidR="00E71B83" w:rsidRPr="00E71B83">
        <w:t>ight output from CRT</w:t>
      </w:r>
      <w:r w:rsidR="00E71B83">
        <w:t xml:space="preserve"> </w:t>
      </w:r>
      <w:r w:rsidR="00E71B83" w:rsidRPr="00E71B83">
        <w:t>with no gamma-correction and darker</w:t>
      </w:r>
      <w:r w:rsidR="00E71B83">
        <w:t xml:space="preserve"> values are displayed as too dar</w:t>
      </w:r>
      <w:r w:rsidR="00E71B83" w:rsidRPr="00E71B83">
        <w:t>k</w:t>
      </w:r>
      <w:r w:rsidR="00E71B83">
        <w:t xml:space="preserve">. </w:t>
      </w:r>
    </w:p>
    <w:p w14:paraId="72FDFEEC" w14:textId="26E7BB76" w:rsidR="00743E5E" w:rsidRDefault="00E71B83" w:rsidP="00743E5E">
      <w:pPr>
        <w:rPr>
          <w:rFonts w:eastAsia="Times New Roman"/>
        </w:rPr>
      </w:pPr>
      <w:r>
        <w:t xml:space="preserve">b) </w:t>
      </w:r>
      <w:r w:rsidR="00743E5E">
        <w:rPr>
          <w:rFonts w:eastAsia="Times New Roman"/>
        </w:rPr>
        <w:t xml:space="preserve">The relationship between RGB value and power is not a simple linear relationship, but a power function relationship. If we increase the output gamma of the stored image pixels for ground. </w:t>
      </w:r>
      <w:r w:rsidR="00743E5E">
        <w:rPr>
          <w:rStyle w:val="jlqj4b"/>
          <w:rFonts w:eastAsia="Times New Roman"/>
        </w:rPr>
        <w:t>This will increase the number of bright pixel blocks even more. Make the overall picture brighter instead of darker before correction.</w:t>
      </w:r>
    </w:p>
    <w:p w14:paraId="3D624971" w14:textId="253B021F" w:rsidR="009C2E34" w:rsidRDefault="009C2E34" w:rsidP="00E71B83"/>
    <w:p w14:paraId="385BB14B" w14:textId="7984BACD" w:rsidR="00B3181D" w:rsidRDefault="0059457C" w:rsidP="00B3181D">
      <w:r w:rsidRPr="00907930">
        <w:rPr>
          <w:b/>
        </w:rPr>
        <w:t xml:space="preserve">Q 9 </w:t>
      </w:r>
      <w:r w:rsidR="00B3181D">
        <w:t xml:space="preserve"> </w:t>
      </w:r>
      <w:r w:rsidR="00606F88">
        <w:t xml:space="preserve">a) </w:t>
      </w:r>
      <w:r w:rsidR="00B3181D">
        <w:t>Comment (very roughly) on the effect of this operation on the number of actually available levels for display.</w:t>
      </w:r>
    </w:p>
    <w:p w14:paraId="30AD6390" w14:textId="13666204" w:rsidR="00B3181D" w:rsidRDefault="00B3181D" w:rsidP="00B3181D">
      <w:r>
        <w:t>Hint: coding this up in any language will help you understand the mechanism at work better – and as well, th</w:t>
      </w:r>
      <w:r w:rsidR="00A619E6">
        <w:t>en you can simply count the outp</w:t>
      </w:r>
      <w:r>
        <w:t>ut levels.</w:t>
      </w:r>
    </w:p>
    <w:p w14:paraId="5953CA1B" w14:textId="06D15293" w:rsidR="0059457C" w:rsidRDefault="00B3181D" w:rsidP="00B3181D">
      <w:r>
        <w:t xml:space="preserve">(b) </w:t>
      </w:r>
      <w:bookmarkStart w:id="28" w:name="OLE_LINK32"/>
      <w:bookmarkStart w:id="29" w:name="OLE_LINK33"/>
      <w:r>
        <w:t>Which end of the levels 0..255 is affected most by gamma correction, the low end near 0 or the high end near 255? Why? How much at each end?</w:t>
      </w:r>
      <w:bookmarkEnd w:id="28"/>
      <w:bookmarkEnd w:id="29"/>
    </w:p>
    <w:p w14:paraId="015138D3" w14:textId="77777777" w:rsidR="00606F88" w:rsidRDefault="00606F88" w:rsidP="00B3181D"/>
    <w:p w14:paraId="1719A43D" w14:textId="30660DFB" w:rsidR="00606F88" w:rsidRDefault="00736FE6" w:rsidP="00B3181D">
      <w:r>
        <w:rPr>
          <w:noProof/>
        </w:rPr>
        <w:drawing>
          <wp:anchor distT="0" distB="0" distL="114300" distR="114300" simplePos="0" relativeHeight="251658240" behindDoc="0" locked="0" layoutInCell="1" allowOverlap="1" wp14:anchorId="559DE82D" wp14:editId="568837D6">
            <wp:simplePos x="0" y="0"/>
            <wp:positionH relativeFrom="column">
              <wp:posOffset>-56515</wp:posOffset>
            </wp:positionH>
            <wp:positionV relativeFrom="paragraph">
              <wp:posOffset>771525</wp:posOffset>
            </wp:positionV>
            <wp:extent cx="4565015" cy="1905000"/>
            <wp:effectExtent l="0" t="0" r="6985" b="0"/>
            <wp:wrapTight wrapText="bothSides">
              <wp:wrapPolygon edited="0">
                <wp:start x="0" y="0"/>
                <wp:lineTo x="0" y="21312"/>
                <wp:lineTo x="21513" y="21312"/>
                <wp:lineTo x="21513" y="0"/>
                <wp:lineTo x="0" y="0"/>
              </wp:wrapPolygon>
            </wp:wrapTight>
            <wp:docPr id="1" name="图片 1" descr="../../../var/folders/j6/dhsztv0n77xcfl7hbdhtj_bc0000gn/T/TemporaryItems/（screencaptureui正在存储文稿，已完成19）/截屏2021-02-12%20下午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j6/dhsztv0n77xcfl7hbdhtj_bc0000gn/T/TemporaryItems/（screencaptureui正在存储文稿，已完成19）/截屏2021-02-12%20下午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5015"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6F88">
        <w:t>A</w:t>
      </w:r>
      <w:r w:rsidR="00606F88">
        <w:rPr>
          <w:rFonts w:hint="eastAsia"/>
        </w:rPr>
        <w:t>nswer</w:t>
      </w:r>
      <w:r w:rsidR="00606F88">
        <w:t xml:space="preserve"> a) </w:t>
      </w:r>
      <w:r w:rsidR="00994989" w:rsidRPr="00994989">
        <w:t xml:space="preserve">The integer values actually </w:t>
      </w:r>
      <w:r w:rsidR="00270043">
        <w:t xml:space="preserve">taken can not </w:t>
      </w:r>
      <w:r w:rsidR="00270043">
        <w:rPr>
          <w:rFonts w:hint="eastAsia"/>
        </w:rPr>
        <w:t>exceed</w:t>
      </w:r>
      <w:r w:rsidR="00270043">
        <w:t xml:space="preserve"> the range between 0 and 256. </w:t>
      </w:r>
      <w:r>
        <w:t xml:space="preserve">And we plot the </w:t>
      </w:r>
      <w:bookmarkStart w:id="30" w:name="OLE_LINK42"/>
      <w:bookmarkStart w:id="31" w:name="OLE_LINK43"/>
      <m:oMath>
        <m:r>
          <w:rPr>
            <w:rFonts w:ascii="Cambria Math" w:hAnsi="Cambria Math"/>
          </w:rPr>
          <m:t>255*</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255</m:t>
                </m:r>
              </m:den>
            </m:f>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bookmarkEnd w:id="30"/>
      <w:bookmarkEnd w:id="31"/>
      <w:r>
        <w:t xml:space="preserve"> as the follow:</w:t>
      </w:r>
    </w:p>
    <w:p w14:paraId="0BE3C2E2" w14:textId="5737B3EF" w:rsidR="0019031F" w:rsidRPr="00800257" w:rsidRDefault="0019031F" w:rsidP="00B3181D"/>
    <w:p w14:paraId="5448ED9F" w14:textId="253F4FAE" w:rsidR="00686472" w:rsidRDefault="00686472" w:rsidP="00B3181D"/>
    <w:p w14:paraId="0CD0E061" w14:textId="77777777" w:rsidR="00686472" w:rsidRDefault="00686472" w:rsidP="00B3181D"/>
    <w:p w14:paraId="443CA721" w14:textId="77777777" w:rsidR="00686472" w:rsidRDefault="00686472" w:rsidP="00B3181D"/>
    <w:p w14:paraId="39A55896" w14:textId="77777777" w:rsidR="00736FE6" w:rsidRDefault="00736FE6" w:rsidP="00B3181D"/>
    <w:p w14:paraId="1744328F" w14:textId="77777777" w:rsidR="00736FE6" w:rsidRDefault="00736FE6" w:rsidP="00B3181D"/>
    <w:p w14:paraId="2E54570A" w14:textId="77777777" w:rsidR="00736FE6" w:rsidRDefault="00736FE6" w:rsidP="00B3181D"/>
    <w:p w14:paraId="749BF239" w14:textId="35AA70D6" w:rsidR="00736FE6" w:rsidRDefault="00736FE6" w:rsidP="00B3181D">
      <w:r>
        <w:lastRenderedPageBreak/>
        <w:t xml:space="preserve">Since the original version will start at 0 to 255, but after this operation we will have one more level. We can notice from the plot that the </w:t>
      </w:r>
      <w:r w:rsidRPr="00736FE6">
        <w:t>left-hand side converges very quickly</w:t>
      </w:r>
      <w:r>
        <w:t xml:space="preserve">. When we rounding the result, we could lose some part of </w:t>
      </w:r>
      <w:r>
        <w:rPr>
          <w:rFonts w:hint="eastAsia"/>
        </w:rPr>
        <w:t>value</w:t>
      </w:r>
      <w:r>
        <w:t xml:space="preserve">. </w:t>
      </w:r>
      <w:r w:rsidR="00B57D71">
        <w:t>So the number of actually available levels for display will decrease.</w:t>
      </w:r>
    </w:p>
    <w:p w14:paraId="23C41D72" w14:textId="77777777" w:rsidR="00B57D71" w:rsidRDefault="00B57D71" w:rsidP="00B3181D"/>
    <w:p w14:paraId="5DC3EEA2" w14:textId="67F67288" w:rsidR="0019031F" w:rsidRDefault="00B57D71" w:rsidP="00B57D71">
      <w:pPr>
        <w:pStyle w:val="aa"/>
        <w:numPr>
          <w:ilvl w:val="0"/>
          <w:numId w:val="1"/>
        </w:numPr>
        <w:ind w:firstLineChars="0"/>
      </w:pPr>
      <w:r>
        <w:t xml:space="preserve">Put the value 0 and 255 for the start and end into the equation </w:t>
      </w:r>
      <m:oMath>
        <m:r>
          <w:rPr>
            <w:rFonts w:ascii="Cambria Math" w:hAnsi="Cambria Math"/>
          </w:rPr>
          <m:t>255*</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255</m:t>
                </m:r>
              </m:den>
            </m:f>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For the R</w:t>
      </w:r>
      <w:r w:rsidR="00FF25CF">
        <w:rPr>
          <w:rFonts w:hint="eastAsia"/>
          <w:vertAlign w:val="subscript"/>
        </w:rPr>
        <w:t>1</w:t>
      </w:r>
      <w:r>
        <w:t>=0, the result still the 0 and for R</w:t>
      </w:r>
      <w:r w:rsidR="00FF25CF">
        <w:rPr>
          <w:rFonts w:hint="eastAsia"/>
          <w:vertAlign w:val="subscript"/>
        </w:rPr>
        <w:t>2</w:t>
      </w:r>
      <w:r>
        <w:t xml:space="preserve"> = 255, the result is 255. However, if we put the </w:t>
      </w:r>
      <w:r w:rsidR="00FF25CF">
        <w:t>R</w:t>
      </w:r>
      <w:r w:rsidR="00FF25CF">
        <w:rPr>
          <w:rFonts w:hint="eastAsia"/>
          <w:vertAlign w:val="subscript"/>
        </w:rPr>
        <w:t>1</w:t>
      </w:r>
      <w:r>
        <w:t>+1=0+1=1 put into the equation, we could</w:t>
      </w:r>
      <w:r w:rsidR="00FF25CF">
        <w:t xml:space="preserve"> get roughly 15.97. If we put R</w:t>
      </w:r>
      <w:r w:rsidR="00FF25CF">
        <w:rPr>
          <w:rFonts w:hint="eastAsia"/>
          <w:vertAlign w:val="subscript"/>
        </w:rPr>
        <w:t>2</w:t>
      </w:r>
      <w:r>
        <w:t xml:space="preserve">-1 = 255-1=254 into the question, we still can get roughly 254.499. So which means the lower end will have more </w:t>
      </w:r>
      <w:r>
        <w:rPr>
          <w:rFonts w:hint="eastAsia"/>
        </w:rPr>
        <w:t xml:space="preserve">affected </w:t>
      </w:r>
      <w:r>
        <w:t xml:space="preserve">than the higher end. </w:t>
      </w:r>
    </w:p>
    <w:p w14:paraId="566B048F" w14:textId="77777777" w:rsidR="00686472" w:rsidRDefault="00686472" w:rsidP="0019031F">
      <w:pPr>
        <w:autoSpaceDE w:val="0"/>
        <w:autoSpaceDN w:val="0"/>
        <w:adjustRightInd w:val="0"/>
        <w:spacing w:after="240"/>
        <w:rPr>
          <w:b/>
        </w:rPr>
      </w:pPr>
    </w:p>
    <w:p w14:paraId="06023B70" w14:textId="24290418" w:rsidR="0019031F" w:rsidRPr="00800257" w:rsidRDefault="0019031F" w:rsidP="0019031F">
      <w:pPr>
        <w:autoSpaceDE w:val="0"/>
        <w:autoSpaceDN w:val="0"/>
        <w:adjustRightInd w:val="0"/>
        <w:spacing w:after="240"/>
        <w:rPr>
          <w:rFonts w:ascii="Times" w:hAnsi="Times" w:cs="Times"/>
          <w:color w:val="000000"/>
        </w:rPr>
      </w:pPr>
      <w:r w:rsidRPr="00907930">
        <w:rPr>
          <w:b/>
        </w:rPr>
        <w:t>Ex1</w:t>
      </w:r>
      <w:r w:rsidR="00907930" w:rsidRPr="00907930">
        <w:rPr>
          <w:b/>
        </w:rPr>
        <w:t>:</w:t>
      </w:r>
      <w:r w:rsidR="00700095" w:rsidRPr="00907930">
        <w:rPr>
          <w:b/>
        </w:rPr>
        <w:t xml:space="preserve"> </w:t>
      </w:r>
      <w:r w:rsidRPr="00800257">
        <w:rPr>
          <w:color w:val="000000"/>
        </w:rPr>
        <w:t xml:space="preserve">Assume that a PC has a working noise of 50 dB. What will be the working noise of 5 such </w:t>
      </w:r>
      <w:r w:rsidR="00700095" w:rsidRPr="00800257">
        <w:rPr>
          <w:color w:val="000000"/>
        </w:rPr>
        <w:t>PCs?</w:t>
      </w:r>
      <w:r w:rsidRPr="00800257">
        <w:rPr>
          <w:color w:val="000000"/>
        </w:rPr>
        <w:t xml:space="preserve"> What about 10 such PCs? </w:t>
      </w:r>
    </w:p>
    <w:p w14:paraId="766A058D" w14:textId="587E3254" w:rsidR="00800257" w:rsidRDefault="000642F8" w:rsidP="000102B4">
      <w:pPr>
        <w:autoSpaceDE w:val="0"/>
        <w:autoSpaceDN w:val="0"/>
        <w:adjustRightInd w:val="0"/>
        <w:spacing w:after="240"/>
        <w:rPr>
          <w:color w:val="000000"/>
        </w:rPr>
      </w:pPr>
      <w:r>
        <w:rPr>
          <w:color w:val="000000"/>
        </w:rPr>
        <w:t xml:space="preserve">Answer: </w:t>
      </w:r>
      <w:r w:rsidR="005A0388">
        <w:rPr>
          <w:color w:val="000000"/>
        </w:rPr>
        <w:t>The one PC will have a working noise of 50 dB</w:t>
      </w:r>
      <w:r w:rsidR="00700095">
        <w:rPr>
          <w:color w:val="000000"/>
        </w:rPr>
        <w:t>. I</w:t>
      </w:r>
      <w:r w:rsidR="005A0388">
        <w:rPr>
          <w:color w:val="000000"/>
        </w:rPr>
        <w:t xml:space="preserve">n the formula, </w:t>
      </w:r>
      <w:bookmarkStart w:id="32" w:name="OLE_LINK36"/>
      <w:bookmarkStart w:id="33" w:name="OLE_LINK37"/>
      <m:oMath>
        <m:r>
          <w:rPr>
            <w:rFonts w:ascii="Cambria Math" w:hAnsi="Cambria Math"/>
            <w:color w:val="000000"/>
          </w:rPr>
          <m:t>20</m:t>
        </m:r>
        <m:func>
          <m:funcPr>
            <m:ctrlPr>
              <w:rPr>
                <w:rFonts w:ascii="Cambria Math" w:hAnsi="Cambria Math"/>
                <w:i/>
                <w:color w:val="000000"/>
              </w:rPr>
            </m:ctrlPr>
          </m:funcPr>
          <m:fName>
            <m:sSub>
              <m:sSubPr>
                <m:ctrlPr>
                  <w:rPr>
                    <w:rFonts w:ascii="Cambria Math" w:hAnsi="Cambria Math"/>
                    <w:i/>
                    <w:color w:val="000000"/>
                  </w:rPr>
                </m:ctrlPr>
              </m:sSubPr>
              <m:e>
                <m:r>
                  <m:rPr>
                    <m:sty m:val="p"/>
                  </m:rPr>
                  <w:rPr>
                    <w:rFonts w:ascii="Cambria Math" w:hAnsi="Cambria Math"/>
                    <w:color w:val="000000"/>
                  </w:rPr>
                  <m:t>log</m:t>
                </m:r>
              </m:e>
              <m:sub>
                <m:r>
                  <w:rPr>
                    <w:rFonts w:ascii="Cambria Math" w:hAnsi="Cambria Math"/>
                    <w:color w:val="000000"/>
                  </w:rPr>
                  <m:t>10</m:t>
                </m:r>
              </m:sub>
            </m:sSub>
          </m:fName>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signal</m:t>
                    </m:r>
                  </m:sub>
                </m:sSub>
              </m:num>
              <m:den>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noise</m:t>
                    </m:r>
                  </m:sub>
                </m:sSub>
              </m:den>
            </m:f>
            <m:r>
              <w:rPr>
                <w:rFonts w:ascii="Cambria Math" w:hAnsi="Cambria Math"/>
                <w:color w:val="000000"/>
              </w:rPr>
              <m:t>=50</m:t>
            </m:r>
          </m:e>
        </m:func>
      </m:oMath>
      <w:bookmarkEnd w:id="32"/>
      <w:bookmarkEnd w:id="33"/>
      <w:r w:rsidR="00700095">
        <w:rPr>
          <w:color w:val="000000"/>
        </w:rPr>
        <w:t xml:space="preserve">. If we have the </w:t>
      </w:r>
      <w:r w:rsidR="00700095">
        <w:rPr>
          <w:rFonts w:hint="eastAsia"/>
          <w:color w:val="000000"/>
        </w:rPr>
        <w:t xml:space="preserve">5 </w:t>
      </w:r>
      <w:r w:rsidR="00700095">
        <w:rPr>
          <w:color w:val="000000"/>
        </w:rPr>
        <w:t xml:space="preserve">such PCs, the total noise value will keep the same but the signal will increase five times. So in the 5 such PCs situation, </w:t>
      </w:r>
      <m:oMath>
        <m:r>
          <w:rPr>
            <w:rFonts w:ascii="Cambria Math" w:hAnsi="Cambria Math"/>
            <w:color w:val="000000"/>
          </w:rPr>
          <m:t>20</m:t>
        </m:r>
        <m:func>
          <m:funcPr>
            <m:ctrlPr>
              <w:rPr>
                <w:rFonts w:ascii="Cambria Math" w:hAnsi="Cambria Math"/>
                <w:i/>
                <w:color w:val="000000"/>
              </w:rPr>
            </m:ctrlPr>
          </m:funcPr>
          <m:fName>
            <m:sSub>
              <m:sSubPr>
                <m:ctrlPr>
                  <w:rPr>
                    <w:rFonts w:ascii="Cambria Math" w:hAnsi="Cambria Math"/>
                    <w:i/>
                    <w:color w:val="000000"/>
                  </w:rPr>
                </m:ctrlPr>
              </m:sSubPr>
              <m:e>
                <m:r>
                  <m:rPr>
                    <m:sty m:val="p"/>
                  </m:rPr>
                  <w:rPr>
                    <w:rFonts w:ascii="Cambria Math" w:hAnsi="Cambria Math"/>
                    <w:color w:val="000000"/>
                  </w:rPr>
                  <m:t>log</m:t>
                </m:r>
              </m:e>
              <m:sub>
                <m:r>
                  <w:rPr>
                    <w:rFonts w:ascii="Cambria Math" w:hAnsi="Cambria Math"/>
                    <w:color w:val="000000"/>
                  </w:rPr>
                  <m:t>10</m:t>
                </m:r>
              </m:sub>
            </m:sSub>
          </m:fName>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5* V</m:t>
                    </m:r>
                  </m:e>
                  <m:sub>
                    <m:r>
                      <w:rPr>
                        <w:rFonts w:ascii="Cambria Math" w:hAnsi="Cambria Math"/>
                        <w:color w:val="000000"/>
                      </w:rPr>
                      <m:t>signal</m:t>
                    </m:r>
                  </m:sub>
                </m:sSub>
              </m:num>
              <m:den>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noise</m:t>
                    </m:r>
                  </m:sub>
                </m:sSub>
              </m:den>
            </m:f>
            <m:r>
              <w:rPr>
                <w:rFonts w:ascii="Cambria Math" w:hAnsi="Cambria Math"/>
                <w:color w:val="000000"/>
              </w:rPr>
              <m:t>=20(</m:t>
            </m:r>
            <m:func>
              <m:funcPr>
                <m:ctrlPr>
                  <w:rPr>
                    <w:rFonts w:ascii="Cambria Math" w:hAnsi="Cambria Math"/>
                    <w:i/>
                    <w:color w:val="000000"/>
                  </w:rPr>
                </m:ctrlPr>
              </m:funcPr>
              <m:fName>
                <m:sSub>
                  <m:sSubPr>
                    <m:ctrlPr>
                      <w:rPr>
                        <w:rFonts w:ascii="Cambria Math" w:hAnsi="Cambria Math"/>
                        <w:i/>
                        <w:color w:val="000000"/>
                      </w:rPr>
                    </m:ctrlPr>
                  </m:sSubPr>
                  <m:e>
                    <m:r>
                      <m:rPr>
                        <m:sty m:val="p"/>
                      </m:rPr>
                      <w:rPr>
                        <w:rFonts w:ascii="Cambria Math" w:hAnsi="Cambria Math"/>
                        <w:color w:val="000000"/>
                      </w:rPr>
                      <m:t>log</m:t>
                    </m:r>
                  </m:e>
                  <m:sub>
                    <m:r>
                      <w:rPr>
                        <w:rFonts w:ascii="Cambria Math" w:hAnsi="Cambria Math"/>
                        <w:color w:val="000000"/>
                      </w:rPr>
                      <m:t>10</m:t>
                    </m:r>
                  </m:sub>
                </m:sSub>
              </m:fName>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signal</m:t>
                        </m:r>
                      </m:sub>
                    </m:sSub>
                  </m:num>
                  <m:den>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noise</m:t>
                        </m:r>
                      </m:sub>
                    </m:sSub>
                  </m:den>
                </m:f>
                <m:r>
                  <w:rPr>
                    <w:rFonts w:ascii="Cambria Math" w:hAnsi="Cambria Math"/>
                    <w:color w:val="000000"/>
                  </w:rPr>
                  <m:t>+</m:t>
                </m:r>
                <m:func>
                  <m:funcPr>
                    <m:ctrlPr>
                      <w:rPr>
                        <w:rFonts w:ascii="Cambria Math" w:hAnsi="Cambria Math"/>
                        <w:i/>
                        <w:color w:val="000000"/>
                      </w:rPr>
                    </m:ctrlPr>
                  </m:funcPr>
                  <m:fName>
                    <m:sSub>
                      <m:sSubPr>
                        <m:ctrlPr>
                          <w:rPr>
                            <w:rFonts w:ascii="Cambria Math" w:hAnsi="Cambria Math"/>
                            <w:i/>
                            <w:color w:val="000000"/>
                          </w:rPr>
                        </m:ctrlPr>
                      </m:sSubPr>
                      <m:e>
                        <m:r>
                          <m:rPr>
                            <m:sty m:val="p"/>
                          </m:rPr>
                          <w:rPr>
                            <w:rFonts w:ascii="Cambria Math" w:hAnsi="Cambria Math"/>
                            <w:color w:val="000000"/>
                          </w:rPr>
                          <m:t>log</m:t>
                        </m:r>
                      </m:e>
                      <m:sub>
                        <m:r>
                          <w:rPr>
                            <w:rFonts w:ascii="Cambria Math" w:hAnsi="Cambria Math"/>
                            <w:color w:val="000000"/>
                          </w:rPr>
                          <m:t>10</m:t>
                        </m:r>
                      </m:sub>
                    </m:sSub>
                  </m:fName>
                  <m:e>
                    <m:r>
                      <w:rPr>
                        <w:rFonts w:ascii="Cambria Math" w:hAnsi="Cambria Math"/>
                        <w:color w:val="000000"/>
                      </w:rPr>
                      <m:t>5</m:t>
                    </m:r>
                  </m:e>
                </m:func>
              </m:e>
            </m:func>
            <m:r>
              <w:rPr>
                <w:rFonts w:ascii="Cambria Math" w:hAnsi="Cambria Math"/>
                <w:color w:val="000000"/>
              </w:rPr>
              <m:t>)</m:t>
            </m:r>
          </m:e>
        </m:func>
      </m:oMath>
      <w:r w:rsidR="00700095">
        <w:rPr>
          <w:rFonts w:hint="eastAsia"/>
          <w:color w:val="000000"/>
        </w:rPr>
        <w:t xml:space="preserve"> </w:t>
      </w:r>
      <w:r w:rsidR="00700095" w:rsidRPr="00700095">
        <w:rPr>
          <w:color w:val="000000"/>
        </w:rPr>
        <w:t>We factor out the 5 by the log formula</w:t>
      </w:r>
      <w:r w:rsidR="00700095">
        <w:rPr>
          <w:color w:val="000000"/>
        </w:rPr>
        <w:t>. 0.69897*20+50</w:t>
      </w:r>
      <m:oMath>
        <m:r>
          <w:rPr>
            <w:rFonts w:ascii="Cambria Math" w:hAnsi="Cambria Math"/>
            <w:color w:val="000000"/>
          </w:rPr>
          <m:t>≅63.9794(dB)</m:t>
        </m:r>
      </m:oMath>
      <w:r w:rsidR="00700095">
        <w:rPr>
          <w:color w:val="000000"/>
        </w:rPr>
        <w:t xml:space="preserve">. The same </w:t>
      </w:r>
      <w:r w:rsidR="00700095">
        <w:rPr>
          <w:rFonts w:hint="eastAsia"/>
          <w:color w:val="000000"/>
        </w:rPr>
        <w:t>procedure</w:t>
      </w:r>
      <w:r w:rsidR="00700095">
        <w:rPr>
          <w:color w:val="000000"/>
        </w:rPr>
        <w:t xml:space="preserve"> for the 10 such PCs. </w:t>
      </w:r>
    </w:p>
    <w:p w14:paraId="3C1B7583" w14:textId="289FF349" w:rsidR="00700095" w:rsidRDefault="00700095" w:rsidP="000102B4">
      <w:pPr>
        <w:autoSpaceDE w:val="0"/>
        <w:autoSpaceDN w:val="0"/>
        <w:adjustRightInd w:val="0"/>
        <w:spacing w:after="240"/>
        <w:rPr>
          <w:color w:val="000000"/>
        </w:rPr>
      </w:pPr>
      <m:oMath>
        <m:r>
          <w:rPr>
            <w:rFonts w:ascii="Cambria Math" w:hAnsi="Cambria Math"/>
            <w:color w:val="000000"/>
          </w:rPr>
          <m:t>20</m:t>
        </m:r>
        <m:func>
          <m:funcPr>
            <m:ctrlPr>
              <w:rPr>
                <w:rFonts w:ascii="Cambria Math" w:hAnsi="Cambria Math"/>
                <w:i/>
                <w:color w:val="000000"/>
              </w:rPr>
            </m:ctrlPr>
          </m:funcPr>
          <m:fName>
            <m:sSub>
              <m:sSubPr>
                <m:ctrlPr>
                  <w:rPr>
                    <w:rFonts w:ascii="Cambria Math" w:hAnsi="Cambria Math"/>
                    <w:i/>
                    <w:color w:val="000000"/>
                  </w:rPr>
                </m:ctrlPr>
              </m:sSubPr>
              <m:e>
                <m:r>
                  <m:rPr>
                    <m:sty m:val="p"/>
                  </m:rPr>
                  <w:rPr>
                    <w:rFonts w:ascii="Cambria Math" w:hAnsi="Cambria Math"/>
                    <w:color w:val="000000"/>
                  </w:rPr>
                  <m:t>log</m:t>
                </m:r>
              </m:e>
              <m:sub>
                <m:r>
                  <w:rPr>
                    <w:rFonts w:ascii="Cambria Math" w:hAnsi="Cambria Math"/>
                    <w:color w:val="000000"/>
                  </w:rPr>
                  <m:t>10</m:t>
                </m:r>
              </m:sub>
            </m:sSub>
          </m:fName>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10* V</m:t>
                    </m:r>
                  </m:e>
                  <m:sub>
                    <m:r>
                      <w:rPr>
                        <w:rFonts w:ascii="Cambria Math" w:hAnsi="Cambria Math"/>
                        <w:color w:val="000000"/>
                      </w:rPr>
                      <m:t>signal</m:t>
                    </m:r>
                  </m:sub>
                </m:sSub>
              </m:num>
              <m:den>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noise</m:t>
                    </m:r>
                  </m:sub>
                </m:sSub>
              </m:den>
            </m:f>
            <m:r>
              <w:rPr>
                <w:rFonts w:ascii="Cambria Math" w:hAnsi="Cambria Math"/>
                <w:color w:val="000000"/>
              </w:rPr>
              <m:t>=20(</m:t>
            </m:r>
            <m:func>
              <m:funcPr>
                <m:ctrlPr>
                  <w:rPr>
                    <w:rFonts w:ascii="Cambria Math" w:hAnsi="Cambria Math"/>
                    <w:i/>
                    <w:color w:val="000000"/>
                  </w:rPr>
                </m:ctrlPr>
              </m:funcPr>
              <m:fName>
                <m:sSub>
                  <m:sSubPr>
                    <m:ctrlPr>
                      <w:rPr>
                        <w:rFonts w:ascii="Cambria Math" w:hAnsi="Cambria Math"/>
                        <w:i/>
                        <w:color w:val="000000"/>
                      </w:rPr>
                    </m:ctrlPr>
                  </m:sSubPr>
                  <m:e>
                    <m:r>
                      <m:rPr>
                        <m:sty m:val="p"/>
                      </m:rPr>
                      <w:rPr>
                        <w:rFonts w:ascii="Cambria Math" w:hAnsi="Cambria Math"/>
                        <w:color w:val="000000"/>
                      </w:rPr>
                      <m:t>log</m:t>
                    </m:r>
                  </m:e>
                  <m:sub>
                    <m:r>
                      <w:rPr>
                        <w:rFonts w:ascii="Cambria Math" w:hAnsi="Cambria Math"/>
                        <w:color w:val="000000"/>
                      </w:rPr>
                      <m:t>10</m:t>
                    </m:r>
                  </m:sub>
                </m:sSub>
              </m:fName>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signal</m:t>
                        </m:r>
                      </m:sub>
                    </m:sSub>
                  </m:num>
                  <m:den>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noise</m:t>
                        </m:r>
                      </m:sub>
                    </m:sSub>
                  </m:den>
                </m:f>
                <m:r>
                  <w:rPr>
                    <w:rFonts w:ascii="Cambria Math" w:hAnsi="Cambria Math"/>
                    <w:color w:val="000000"/>
                  </w:rPr>
                  <m:t>+</m:t>
                </m:r>
                <m:func>
                  <m:funcPr>
                    <m:ctrlPr>
                      <w:rPr>
                        <w:rFonts w:ascii="Cambria Math" w:hAnsi="Cambria Math"/>
                        <w:i/>
                        <w:color w:val="000000"/>
                      </w:rPr>
                    </m:ctrlPr>
                  </m:funcPr>
                  <m:fName>
                    <m:sSub>
                      <m:sSubPr>
                        <m:ctrlPr>
                          <w:rPr>
                            <w:rFonts w:ascii="Cambria Math" w:hAnsi="Cambria Math"/>
                            <w:i/>
                            <w:color w:val="000000"/>
                          </w:rPr>
                        </m:ctrlPr>
                      </m:sSubPr>
                      <m:e>
                        <m:r>
                          <m:rPr>
                            <m:sty m:val="p"/>
                          </m:rPr>
                          <w:rPr>
                            <w:rFonts w:ascii="Cambria Math" w:hAnsi="Cambria Math"/>
                            <w:color w:val="000000"/>
                          </w:rPr>
                          <m:t>log</m:t>
                        </m:r>
                      </m:e>
                      <m:sub>
                        <m:r>
                          <w:rPr>
                            <w:rFonts w:ascii="Cambria Math" w:hAnsi="Cambria Math"/>
                            <w:color w:val="000000"/>
                          </w:rPr>
                          <m:t>10</m:t>
                        </m:r>
                      </m:sub>
                    </m:sSub>
                  </m:fName>
                  <m:e>
                    <m:r>
                      <w:rPr>
                        <w:rFonts w:ascii="Cambria Math" w:hAnsi="Cambria Math"/>
                        <w:color w:val="000000"/>
                      </w:rPr>
                      <m:t>10</m:t>
                    </m:r>
                  </m:e>
                </m:func>
              </m:e>
            </m:func>
            <m:r>
              <w:rPr>
                <w:rFonts w:ascii="Cambria Math" w:hAnsi="Cambria Math"/>
                <w:color w:val="000000"/>
              </w:rPr>
              <m:t>)</m:t>
            </m:r>
          </m:e>
        </m:func>
        <m:r>
          <w:rPr>
            <w:rFonts w:ascii="Cambria Math" w:hAnsi="Cambria Math"/>
            <w:color w:val="000000"/>
          </w:rPr>
          <m:t>=20+50=70(dB)</m:t>
        </m:r>
      </m:oMath>
      <w:r>
        <w:rPr>
          <w:color w:val="000000"/>
        </w:rPr>
        <w:t xml:space="preserve">. So for the 5 such PCs, the working noise is roughly equal to 63.9794 dB and for such 10 PCs, the working noise is equal to the 70 dB. </w:t>
      </w:r>
    </w:p>
    <w:p w14:paraId="6EAAC6F7" w14:textId="77777777" w:rsidR="00700095" w:rsidRPr="00700095" w:rsidRDefault="00700095" w:rsidP="000102B4">
      <w:pPr>
        <w:autoSpaceDE w:val="0"/>
        <w:autoSpaceDN w:val="0"/>
        <w:adjustRightInd w:val="0"/>
        <w:spacing w:after="240"/>
        <w:rPr>
          <w:color w:val="000000"/>
        </w:rPr>
      </w:pPr>
    </w:p>
    <w:p w14:paraId="5C63E60F" w14:textId="13F5A840" w:rsidR="00800257" w:rsidRDefault="0014720A" w:rsidP="000102B4">
      <w:pPr>
        <w:autoSpaceDE w:val="0"/>
        <w:autoSpaceDN w:val="0"/>
        <w:adjustRightInd w:val="0"/>
        <w:spacing w:after="240"/>
        <w:rPr>
          <w:color w:val="000000"/>
        </w:rPr>
      </w:pPr>
      <w:r w:rsidRPr="00907930">
        <w:rPr>
          <w:b/>
          <w:color w:val="000000"/>
        </w:rPr>
        <w:t>Ex2</w:t>
      </w:r>
      <w:r w:rsidR="00907930" w:rsidRPr="00907930">
        <w:rPr>
          <w:b/>
          <w:color w:val="000000"/>
        </w:rPr>
        <w:t>:</w:t>
      </w:r>
      <w:r w:rsidRPr="0014720A">
        <w:rPr>
          <w:color w:val="000000"/>
        </w:rPr>
        <w:t xml:space="preserve"> </w:t>
      </w:r>
      <w:bookmarkStart w:id="34" w:name="OLE_LINK34"/>
      <w:bookmarkStart w:id="35" w:name="OLE_LINK35"/>
      <w:r w:rsidRPr="0014720A">
        <w:rPr>
          <w:color w:val="000000"/>
        </w:rPr>
        <w:t xml:space="preserve">Assume that a camera’s CCD sensor has some error in capturing colors. Basically, its R becomes (real) R/2+G. Design a matrix that correctly converts its captured R, G, B to the real Y, U, V. </w:t>
      </w:r>
      <w:bookmarkEnd w:id="34"/>
      <w:bookmarkEnd w:id="35"/>
    </w:p>
    <w:p w14:paraId="58ABB959" w14:textId="77777777" w:rsidR="00EC18B6" w:rsidRDefault="00EC18B6" w:rsidP="000102B4">
      <w:pPr>
        <w:autoSpaceDE w:val="0"/>
        <w:autoSpaceDN w:val="0"/>
        <w:adjustRightInd w:val="0"/>
        <w:spacing w:after="240"/>
        <w:rPr>
          <w:rFonts w:ascii="Times" w:hAnsi="Times" w:cs="Times"/>
          <w:color w:val="000000"/>
        </w:rPr>
      </w:pPr>
    </w:p>
    <w:p w14:paraId="1AC88311" w14:textId="4C8C9BF1" w:rsidR="0076794C" w:rsidRPr="00AC57A7" w:rsidRDefault="0076794C" w:rsidP="000102B4">
      <w:pPr>
        <w:autoSpaceDE w:val="0"/>
        <w:autoSpaceDN w:val="0"/>
        <w:adjustRightInd w:val="0"/>
        <w:spacing w:after="240"/>
        <w:rPr>
          <w:color w:val="000000"/>
        </w:rPr>
      </w:pPr>
      <w:r>
        <w:rPr>
          <w:rFonts w:ascii="Times" w:hAnsi="Times" w:cs="Times"/>
          <w:color w:val="000000"/>
        </w:rPr>
        <w:t xml:space="preserve">Answer: </w:t>
      </w:r>
      <w:r w:rsidR="00D8078E">
        <w:rPr>
          <w:rFonts w:ascii="Times" w:hAnsi="Times" w:cs="Times"/>
          <w:color w:val="000000"/>
        </w:rPr>
        <w:t>The R becomes R/2+G, so we though it will be the “normal” one. The real m</w:t>
      </w:r>
      <w:r w:rsidR="00D8078E" w:rsidRPr="00AC57A7">
        <w:rPr>
          <w:color w:val="000000"/>
        </w:rPr>
        <w:t xml:space="preserve">atrix is </w:t>
      </w:r>
      <w:bookmarkStart w:id="36" w:name="OLE_LINK40"/>
      <w:bookmarkStart w:id="37" w:name="OLE_LINK41"/>
      <m:oMath>
        <m:m>
          <m:mPr>
            <m:mcs>
              <m:mc>
                <m:mcPr>
                  <m:count m:val="3"/>
                  <m:mcJc m:val="center"/>
                </m:mcPr>
              </m:mc>
            </m:mcs>
            <m:ctrlPr>
              <w:rPr>
                <w:rFonts w:ascii="Cambria Math" w:hAnsi="Cambria Math"/>
                <w:i/>
                <w:color w:val="000000"/>
              </w:rPr>
            </m:ctrlPr>
          </m:mPr>
          <m:mr>
            <m:e>
              <m:r>
                <w:rPr>
                  <w:rFonts w:ascii="Cambria Math" w:hAnsi="Cambria Math"/>
                  <w:color w:val="000000"/>
                </w:rPr>
                <m:t>0.299</m:t>
              </m:r>
            </m:e>
            <m:e>
              <m:r>
                <w:rPr>
                  <w:rFonts w:ascii="Cambria Math" w:hAnsi="Cambria Math"/>
                  <w:color w:val="000000"/>
                </w:rPr>
                <m:t>0.587</m:t>
              </m:r>
            </m:e>
            <m:e>
              <m:r>
                <w:rPr>
                  <w:rFonts w:ascii="Cambria Math" w:hAnsi="Cambria Math"/>
                  <w:color w:val="000000"/>
                </w:rPr>
                <m:t>0.114</m:t>
              </m:r>
            </m:e>
          </m:mr>
          <m:mr>
            <m:e>
              <m:r>
                <w:rPr>
                  <w:rFonts w:ascii="Cambria Math" w:hAnsi="Cambria Math"/>
                  <w:color w:val="000000"/>
                </w:rPr>
                <m:t>-0.299</m:t>
              </m:r>
            </m:e>
            <m:e>
              <m:r>
                <w:rPr>
                  <w:rFonts w:ascii="Cambria Math" w:hAnsi="Cambria Math"/>
                  <w:color w:val="000000"/>
                </w:rPr>
                <m:t>-0.587</m:t>
              </m:r>
            </m:e>
            <m:e>
              <m:r>
                <w:rPr>
                  <w:rFonts w:ascii="Cambria Math" w:hAnsi="Cambria Math"/>
                  <w:color w:val="000000"/>
                </w:rPr>
                <m:t>0.886</m:t>
              </m:r>
            </m:e>
          </m:mr>
          <m:mr>
            <m:e>
              <m:r>
                <w:rPr>
                  <w:rFonts w:ascii="Cambria Math" w:hAnsi="Cambria Math"/>
                  <w:color w:val="000000"/>
                </w:rPr>
                <m:t>0.701</m:t>
              </m:r>
            </m:e>
            <m:e>
              <m:r>
                <w:rPr>
                  <w:rFonts w:ascii="Cambria Math" w:hAnsi="Cambria Math"/>
                  <w:color w:val="000000"/>
                </w:rPr>
                <m:t>-0.587</m:t>
              </m:r>
            </m:e>
            <m:e>
              <m:r>
                <w:rPr>
                  <w:rFonts w:ascii="Cambria Math" w:hAnsi="Cambria Math"/>
                  <w:color w:val="000000"/>
                </w:rPr>
                <m:t>-0.114</m:t>
              </m:r>
            </m:e>
          </m:mr>
        </m:m>
        <w:bookmarkEnd w:id="36"/>
        <w:bookmarkEnd w:id="37"/>
        <m:r>
          <w:rPr>
            <w:rFonts w:ascii="Cambria Math" w:hAnsi="Cambria Math"/>
            <w:color w:val="000000"/>
          </w:rPr>
          <m:t>*</m:t>
        </m:r>
        <w:bookmarkStart w:id="38" w:name="OLE_LINK38"/>
        <w:bookmarkStart w:id="39" w:name="OLE_LINK39"/>
        <m:r>
          <w:rPr>
            <w:rFonts w:ascii="Cambria Math" w:hAnsi="Cambria Math"/>
            <w:color w:val="000000"/>
          </w:rPr>
          <m:t>[</m:t>
        </m:r>
        <m:m>
          <m:mPr>
            <m:mcs>
              <m:mc>
                <m:mcPr>
                  <m:count m:val="1"/>
                  <m:mcJc m:val="center"/>
                </m:mcPr>
              </m:mc>
            </m:mcs>
            <m:ctrlPr>
              <w:rPr>
                <w:rFonts w:ascii="Cambria Math" w:hAnsi="Cambria Math"/>
                <w:i/>
                <w:color w:val="000000"/>
              </w:rPr>
            </m:ctrlPr>
          </m:mPr>
          <m:mr>
            <m:e>
              <m:r>
                <w:rPr>
                  <w:rFonts w:ascii="Cambria Math" w:hAnsi="Cambria Math"/>
                  <w:color w:val="000000"/>
                </w:rPr>
                <m:t>R</m:t>
              </m:r>
            </m:e>
          </m:mr>
          <m:mr>
            <m:e>
              <m:r>
                <w:rPr>
                  <w:rFonts w:ascii="Cambria Math" w:hAnsi="Cambria Math"/>
                  <w:color w:val="000000"/>
                </w:rPr>
                <m:t>G</m:t>
              </m:r>
            </m:e>
          </m:mr>
          <m:mr>
            <m:e>
              <m:r>
                <w:rPr>
                  <w:rFonts w:ascii="Cambria Math" w:hAnsi="Cambria Math"/>
                  <w:color w:val="000000"/>
                </w:rPr>
                <m:t>B</m:t>
              </m:r>
            </m:e>
          </m:mr>
        </m:m>
        <m:r>
          <w:rPr>
            <w:rFonts w:ascii="Cambria Math" w:hAnsi="Cambria Math"/>
            <w:color w:val="000000"/>
          </w:rPr>
          <m:t>]</m:t>
        </m:r>
      </m:oMath>
      <w:bookmarkEnd w:id="38"/>
      <w:bookmarkEnd w:id="39"/>
      <w:r w:rsidR="00985542" w:rsidRPr="00AC57A7">
        <w:rPr>
          <w:color w:val="000000"/>
        </w:rPr>
        <w:t xml:space="preserve"> Now the R change to the </w:t>
      </w:r>
      <m:oMath>
        <m:r>
          <w:rPr>
            <w:rFonts w:ascii="Cambria Math" w:hAnsi="Cambria Math"/>
            <w:color w:val="000000"/>
          </w:rPr>
          <m:t>[</m:t>
        </m:r>
        <m:m>
          <m:mPr>
            <m:mcs>
              <m:mc>
                <m:mcPr>
                  <m:count m:val="1"/>
                  <m:mcJc m:val="center"/>
                </m:mcPr>
              </m:mc>
            </m:mcs>
            <m:ctrlPr>
              <w:rPr>
                <w:rFonts w:ascii="Cambria Math" w:hAnsi="Cambria Math"/>
                <w:i/>
                <w:color w:val="000000"/>
              </w:rPr>
            </m:ctrlPr>
          </m:mPr>
          <m:mr>
            <m:e>
              <m:f>
                <m:fPr>
                  <m:ctrlPr>
                    <w:rPr>
                      <w:rFonts w:ascii="Cambria Math" w:hAnsi="Cambria Math"/>
                      <w:i/>
                      <w:color w:val="000000"/>
                    </w:rPr>
                  </m:ctrlPr>
                </m:fPr>
                <m:num>
                  <m:r>
                    <w:rPr>
                      <w:rFonts w:ascii="Cambria Math" w:hAnsi="Cambria Math"/>
                      <w:color w:val="000000"/>
                    </w:rPr>
                    <m:t>R</m:t>
                  </m:r>
                </m:num>
                <m:den>
                  <m:r>
                    <w:rPr>
                      <w:rFonts w:ascii="Cambria Math" w:hAnsi="Cambria Math"/>
                      <w:color w:val="000000"/>
                    </w:rPr>
                    <m:t>2</m:t>
                  </m:r>
                </m:den>
              </m:f>
              <m:r>
                <w:rPr>
                  <w:rFonts w:ascii="Cambria Math" w:hAnsi="Cambria Math"/>
                  <w:color w:val="000000"/>
                </w:rPr>
                <m:t>+G</m:t>
              </m:r>
            </m:e>
          </m:mr>
          <m:mr>
            <m:e>
              <m:r>
                <w:rPr>
                  <w:rFonts w:ascii="Cambria Math" w:hAnsi="Cambria Math"/>
                  <w:color w:val="000000"/>
                </w:rPr>
                <m:t>G</m:t>
              </m:r>
            </m:e>
          </m:mr>
          <m:mr>
            <m:e>
              <m:r>
                <w:rPr>
                  <w:rFonts w:ascii="Cambria Math" w:hAnsi="Cambria Math"/>
                  <w:color w:val="000000"/>
                </w:rPr>
                <m:t>B</m:t>
              </m:r>
            </m:e>
          </m:mr>
        </m:m>
        <m:r>
          <w:rPr>
            <w:rFonts w:ascii="Cambria Math" w:hAnsi="Cambria Math"/>
            <w:color w:val="000000"/>
          </w:rPr>
          <m:t>]</m:t>
        </m:r>
      </m:oMath>
    </w:p>
    <w:p w14:paraId="7F7DC6C1" w14:textId="012A2B09" w:rsidR="00800257" w:rsidRPr="00AC57A7" w:rsidRDefault="00D31BC2" w:rsidP="000102B4">
      <w:pPr>
        <w:autoSpaceDE w:val="0"/>
        <w:autoSpaceDN w:val="0"/>
        <w:adjustRightInd w:val="0"/>
        <w:spacing w:after="240"/>
        <w:rPr>
          <w:color w:val="000000"/>
        </w:rPr>
      </w:pPr>
      <w:r w:rsidRPr="00AC57A7">
        <w:rPr>
          <w:color w:val="000000"/>
        </w:rPr>
        <w:t xml:space="preserve">In theory, if we want to transform to the correct Y U V, the modify matrix should be </w:t>
      </w:r>
    </w:p>
    <w:p w14:paraId="6F76D386" w14:textId="7A10C6EA" w:rsidR="00EC18B6" w:rsidRPr="00AC57A7" w:rsidRDefault="0036368B" w:rsidP="00EC18B6">
      <w:pPr>
        <w:rPr>
          <w:rFonts w:eastAsia="Times New Roman"/>
        </w:rPr>
      </w:pPr>
      <m:oMath>
        <m:m>
          <m:mPr>
            <m:mcs>
              <m:mc>
                <m:mcPr>
                  <m:count m:val="3"/>
                  <m:mcJc m:val="center"/>
                </m:mcPr>
              </m:mc>
            </m:mcs>
            <m:ctrlPr>
              <w:rPr>
                <w:rFonts w:ascii="Cambria Math" w:hAnsi="Cambria Math"/>
                <w:i/>
                <w:color w:val="000000"/>
              </w:rPr>
            </m:ctrlPr>
          </m:mPr>
          <m:mr>
            <m:e>
              <m:r>
                <w:rPr>
                  <w:rFonts w:ascii="Cambria Math" w:hAnsi="Cambria Math"/>
                  <w:color w:val="000000"/>
                </w:rPr>
                <m:t>1.196</m:t>
              </m:r>
            </m:e>
            <m:e>
              <m:r>
                <w:rPr>
                  <w:rFonts w:ascii="Cambria Math" w:hAnsi="Cambria Math"/>
                  <w:color w:val="000000"/>
                </w:rPr>
                <m:t>2.348</m:t>
              </m:r>
            </m:e>
            <m:e>
              <m:r>
                <w:rPr>
                  <w:rFonts w:ascii="Cambria Math" w:hAnsi="Cambria Math"/>
                  <w:color w:val="000000"/>
                </w:rPr>
                <m:t>-1.484</m:t>
              </m:r>
            </m:e>
          </m:mr>
          <m:mr>
            <m:e>
              <m:r>
                <w:rPr>
                  <w:rFonts w:ascii="Cambria Math" w:hAnsi="Cambria Math"/>
                  <w:color w:val="000000"/>
                </w:rPr>
                <m:t>-0.299</m:t>
              </m:r>
            </m:e>
            <m:e>
              <m:r>
                <w:rPr>
                  <w:rFonts w:ascii="Cambria Math" w:hAnsi="Cambria Math"/>
                  <w:color w:val="000000"/>
                </w:rPr>
                <m:t>-0.587</m:t>
              </m:r>
            </m:e>
            <m:e>
              <m:r>
                <w:rPr>
                  <w:rFonts w:ascii="Cambria Math" w:hAnsi="Cambria Math"/>
                  <w:color w:val="000000"/>
                </w:rPr>
                <m:t>0.886</m:t>
              </m:r>
            </m:e>
          </m:mr>
          <m:mr>
            <m:e>
              <m:r>
                <w:rPr>
                  <w:rFonts w:ascii="Cambria Math" w:hAnsi="Cambria Math"/>
                  <w:color w:val="000000"/>
                </w:rPr>
                <m:t>0.701</m:t>
              </m:r>
            </m:e>
            <m:e>
              <m:r>
                <w:rPr>
                  <w:rFonts w:ascii="Cambria Math" w:hAnsi="Cambria Math"/>
                  <w:color w:val="000000"/>
                </w:rPr>
                <m:t>-0.587</m:t>
              </m:r>
            </m:e>
            <m:e>
              <m:r>
                <w:rPr>
                  <w:rFonts w:ascii="Cambria Math" w:hAnsi="Cambria Math"/>
                  <w:color w:val="000000"/>
                </w:rPr>
                <m:t>-0.114</m:t>
              </m:r>
            </m:e>
          </m:mr>
        </m:m>
      </m:oMath>
      <w:r w:rsidR="00EC18B6" w:rsidRPr="00AC57A7">
        <w:rPr>
          <w:color w:val="000000"/>
        </w:rPr>
        <w:t xml:space="preserve">. </w:t>
      </w:r>
      <w:r w:rsidR="007D4FE2" w:rsidRPr="00AC57A7">
        <w:rPr>
          <w:color w:val="000000"/>
        </w:rPr>
        <w:t xml:space="preserve">If we want to get the correct result without </w:t>
      </w:r>
      <w:r w:rsidR="00AC57A7" w:rsidRPr="00AC57A7">
        <w:rPr>
          <w:color w:val="000000"/>
        </w:rPr>
        <w:t>affecting by the wrong R, before multiple them, the first do –G and *2. After that, the</w:t>
      </w:r>
      <w:r w:rsidR="00EC18B6" w:rsidRPr="00AC57A7">
        <w:rPr>
          <w:color w:val="000000"/>
        </w:rPr>
        <w:t xml:space="preserve"> </w:t>
      </w:r>
      <w:r w:rsidR="00EC18B6" w:rsidRPr="00AC57A7">
        <w:rPr>
          <w:rFonts w:eastAsia="Microsoft YaHei UI"/>
          <w:color w:val="212121"/>
          <w:shd w:val="clear" w:color="auto" w:fill="FFFFFF"/>
        </w:rPr>
        <w:t>Y result will have out-of-range output, because this is us modify matrix for incorrect R input. And the correction can not be the perfect.</w:t>
      </w:r>
    </w:p>
    <w:p w14:paraId="49A95B8E" w14:textId="4AC1900A" w:rsidR="00D31BC2" w:rsidRPr="00D31BC2" w:rsidRDefault="00D31BC2" w:rsidP="000102B4">
      <w:pPr>
        <w:autoSpaceDE w:val="0"/>
        <w:autoSpaceDN w:val="0"/>
        <w:adjustRightInd w:val="0"/>
        <w:spacing w:after="240"/>
        <w:rPr>
          <w:color w:val="000000"/>
        </w:rPr>
      </w:pPr>
    </w:p>
    <w:p w14:paraId="304E8351" w14:textId="77777777" w:rsidR="000102B4" w:rsidRPr="00800257" w:rsidRDefault="000102B4" w:rsidP="000102B4">
      <w:pPr>
        <w:autoSpaceDE w:val="0"/>
        <w:autoSpaceDN w:val="0"/>
        <w:adjustRightInd w:val="0"/>
        <w:spacing w:after="240"/>
        <w:rPr>
          <w:rFonts w:ascii="Times" w:hAnsi="Times" w:cs="Times"/>
          <w:color w:val="000000"/>
        </w:rPr>
      </w:pPr>
      <w:r w:rsidRPr="00907930">
        <w:rPr>
          <w:b/>
          <w:color w:val="000000"/>
        </w:rPr>
        <w:t>EX3:</w:t>
      </w:r>
      <w:r w:rsidRPr="00800257">
        <w:rPr>
          <w:color w:val="000000"/>
        </w:rPr>
        <w:t xml:space="preserve"> List three multimedia applications that were launched in recent five years. For example, TikTok, social media sharing platform for short videos, 2017 </w:t>
      </w:r>
    </w:p>
    <w:p w14:paraId="4F1088CD" w14:textId="173EDD3E" w:rsidR="000102B4" w:rsidRPr="00800257" w:rsidRDefault="00800257" w:rsidP="00B3181D">
      <w:r>
        <w:t xml:space="preserve">Answer: </w:t>
      </w:r>
    </w:p>
    <w:p w14:paraId="052204A6" w14:textId="1B8F8661" w:rsidR="008C7EF0" w:rsidRPr="00800257" w:rsidRDefault="008C7EF0" w:rsidP="00800257">
      <w:pPr>
        <w:pStyle w:val="aa"/>
        <w:numPr>
          <w:ilvl w:val="0"/>
          <w:numId w:val="4"/>
        </w:numPr>
        <w:ind w:firstLineChars="0"/>
      </w:pPr>
      <w:r w:rsidRPr="00800257">
        <w:t>Discord, it is an instant messaging and video or voice call service using for gaming community or working, educational purpose. The first original version is in March 6</w:t>
      </w:r>
      <w:r w:rsidRPr="00800257">
        <w:rPr>
          <w:vertAlign w:val="superscript"/>
        </w:rPr>
        <w:t>th</w:t>
      </w:r>
      <w:r w:rsidRPr="00800257">
        <w:t xml:space="preserve"> in 2015. </w:t>
      </w:r>
    </w:p>
    <w:p w14:paraId="6BE6A4F5" w14:textId="456E29CC" w:rsidR="003137C9" w:rsidRPr="00800257" w:rsidRDefault="008C7EF0" w:rsidP="00800257">
      <w:pPr>
        <w:pStyle w:val="aa"/>
        <w:numPr>
          <w:ilvl w:val="0"/>
          <w:numId w:val="4"/>
        </w:numPr>
        <w:ind w:firstLineChars="0"/>
        <w:rPr>
          <w:rFonts w:eastAsia="Times New Roman"/>
        </w:rPr>
      </w:pPr>
      <w:r w:rsidRPr="00800257">
        <w:t xml:space="preserve">Beme, </w:t>
      </w:r>
      <w:r w:rsidR="003137C9" w:rsidRPr="00800257">
        <w:rPr>
          <w:rFonts w:eastAsia="Times New Roman"/>
          <w:color w:val="202122"/>
          <w:shd w:val="clear" w:color="auto" w:fill="FFFFFF"/>
        </w:rPr>
        <w:t>a vlogger and short film maker on</w:t>
      </w:r>
      <w:r w:rsidR="003137C9" w:rsidRPr="00800257">
        <w:rPr>
          <w:rStyle w:val="apple-converted-space"/>
          <w:rFonts w:eastAsia="Times New Roman"/>
          <w:color w:val="202122"/>
          <w:shd w:val="clear" w:color="auto" w:fill="FFFFFF"/>
        </w:rPr>
        <w:t> </w:t>
      </w:r>
      <w:r w:rsidR="003137C9" w:rsidRPr="00800257">
        <w:rPr>
          <w:rFonts w:eastAsia="Times New Roman"/>
        </w:rPr>
        <w:t>YouTube</w:t>
      </w:r>
      <w:r w:rsidR="003137C9" w:rsidRPr="00800257">
        <w:rPr>
          <w:rStyle w:val="apple-converted-space"/>
          <w:rFonts w:eastAsia="Times New Roman"/>
          <w:color w:val="202122"/>
          <w:shd w:val="clear" w:color="auto" w:fill="FFFFFF"/>
        </w:rPr>
        <w:t> </w:t>
      </w:r>
      <w:r w:rsidR="003137C9" w:rsidRPr="00800257">
        <w:rPr>
          <w:rFonts w:eastAsia="Times New Roman"/>
          <w:color w:val="202122"/>
          <w:shd w:val="clear" w:color="auto" w:fill="FFFFFF"/>
        </w:rPr>
        <w:t>and developed by</w:t>
      </w:r>
      <w:r w:rsidR="003137C9" w:rsidRPr="00800257">
        <w:rPr>
          <w:rStyle w:val="apple-converted-space"/>
          <w:rFonts w:eastAsia="Times New Roman"/>
          <w:color w:val="202122"/>
          <w:shd w:val="clear" w:color="auto" w:fill="FFFFFF"/>
        </w:rPr>
        <w:t> </w:t>
      </w:r>
      <w:r w:rsidR="003137C9" w:rsidRPr="00800257">
        <w:rPr>
          <w:rFonts w:eastAsia="Times New Roman"/>
        </w:rPr>
        <w:t>Beme Inc</w:t>
      </w:r>
      <w:r w:rsidR="00063C08" w:rsidRPr="00800257">
        <w:rPr>
          <w:rFonts w:eastAsia="Times New Roman"/>
        </w:rPr>
        <w:t xml:space="preserve">. </w:t>
      </w:r>
      <w:r w:rsidR="003137C9" w:rsidRPr="00800257">
        <w:rPr>
          <w:rFonts w:eastAsia="Times New Roman"/>
          <w:color w:val="202122"/>
          <w:shd w:val="clear" w:color="auto" w:fill="FFFFFF"/>
        </w:rPr>
        <w:t>The first version of Beme was launched on July 17, 2015 for</w:t>
      </w:r>
      <w:r w:rsidR="003137C9" w:rsidRPr="00800257">
        <w:rPr>
          <w:rStyle w:val="apple-converted-space"/>
          <w:rFonts w:eastAsia="Times New Roman"/>
          <w:color w:val="202122"/>
          <w:shd w:val="clear" w:color="auto" w:fill="FFFFFF"/>
        </w:rPr>
        <w:t> </w:t>
      </w:r>
      <w:r w:rsidR="003137C9" w:rsidRPr="00800257">
        <w:rPr>
          <w:rFonts w:eastAsia="Times New Roman"/>
        </w:rPr>
        <w:t>iOS</w:t>
      </w:r>
      <w:r w:rsidR="003137C9" w:rsidRPr="00800257">
        <w:rPr>
          <w:rFonts w:eastAsia="Times New Roman"/>
          <w:color w:val="202122"/>
          <w:shd w:val="clear" w:color="auto" w:fill="FFFFFF"/>
        </w:rPr>
        <w:t>.</w:t>
      </w:r>
      <w:r w:rsidR="003137C9" w:rsidRPr="00800257">
        <w:rPr>
          <w:rStyle w:val="apple-converted-space"/>
          <w:rFonts w:eastAsia="Times New Roman"/>
          <w:color w:val="202122"/>
          <w:shd w:val="clear" w:color="auto" w:fill="FFFFFF"/>
        </w:rPr>
        <w:t> </w:t>
      </w:r>
      <w:r w:rsidR="003137C9" w:rsidRPr="00800257">
        <w:rPr>
          <w:rFonts w:eastAsia="Times New Roman"/>
          <w:color w:val="202122"/>
          <w:shd w:val="clear" w:color="auto" w:fill="FFFFFF"/>
        </w:rPr>
        <w:t>On May 2, 2016, an</w:t>
      </w:r>
      <w:r w:rsidR="003137C9" w:rsidRPr="00800257">
        <w:rPr>
          <w:rStyle w:val="apple-converted-space"/>
          <w:rFonts w:eastAsia="Times New Roman"/>
          <w:color w:val="202122"/>
          <w:shd w:val="clear" w:color="auto" w:fill="FFFFFF"/>
        </w:rPr>
        <w:t> </w:t>
      </w:r>
      <w:r w:rsidR="003137C9" w:rsidRPr="00800257">
        <w:rPr>
          <w:rFonts w:eastAsia="Times New Roman"/>
        </w:rPr>
        <w:t>Android</w:t>
      </w:r>
      <w:r w:rsidR="003137C9" w:rsidRPr="00800257">
        <w:rPr>
          <w:rStyle w:val="apple-converted-space"/>
          <w:rFonts w:eastAsia="Times New Roman"/>
          <w:color w:val="202122"/>
          <w:shd w:val="clear" w:color="auto" w:fill="FFFFFF"/>
        </w:rPr>
        <w:t> </w:t>
      </w:r>
      <w:r w:rsidR="003137C9" w:rsidRPr="00800257">
        <w:rPr>
          <w:rFonts w:eastAsia="Times New Roman"/>
          <w:color w:val="202122"/>
          <w:shd w:val="clear" w:color="auto" w:fill="FFFFFF"/>
        </w:rPr>
        <w:t>version was released</w:t>
      </w:r>
    </w:p>
    <w:p w14:paraId="470E0958" w14:textId="5DE4F54A" w:rsidR="008C7EF0" w:rsidRPr="00800257" w:rsidRDefault="006A5ED5" w:rsidP="00800257">
      <w:pPr>
        <w:pStyle w:val="aa"/>
        <w:numPr>
          <w:ilvl w:val="0"/>
          <w:numId w:val="4"/>
        </w:numPr>
        <w:ind w:firstLineChars="0"/>
      </w:pPr>
      <w:r w:rsidRPr="00800257">
        <w:t xml:space="preserve">Dingding, </w:t>
      </w:r>
      <w:r w:rsidR="00800257" w:rsidRPr="00800257">
        <w:t xml:space="preserve">Multi-terminal platform for free communication and collaboration, supporting video conferencing and file exchange. </w:t>
      </w:r>
      <w:r w:rsidRPr="00800257">
        <w:t>The official version was released in May 26</w:t>
      </w:r>
      <w:r w:rsidRPr="00800257">
        <w:rPr>
          <w:vertAlign w:val="superscript"/>
        </w:rPr>
        <w:t>th</w:t>
      </w:r>
      <w:r w:rsidRPr="00800257">
        <w:t>, 2015</w:t>
      </w:r>
      <w:bookmarkEnd w:id="20"/>
      <w:bookmarkEnd w:id="21"/>
    </w:p>
    <w:sectPr w:rsidR="008C7EF0" w:rsidRPr="00800257" w:rsidSect="009E7DAA">
      <w:headerReference w:type="default" r:id="rId8"/>
      <w:footerReference w:type="even" r:id="rId9"/>
      <w:footerReference w:type="default" r:id="rId1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0B7C9" w14:textId="77777777" w:rsidR="0036368B" w:rsidRDefault="0036368B" w:rsidP="00FB03BB">
      <w:r>
        <w:separator/>
      </w:r>
    </w:p>
  </w:endnote>
  <w:endnote w:type="continuationSeparator" w:id="0">
    <w:p w14:paraId="7C4EDB40" w14:textId="77777777" w:rsidR="0036368B" w:rsidRDefault="0036368B" w:rsidP="00FB0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Times">
    <w:panose1 w:val="00000500000000020000"/>
    <w:charset w:val="00"/>
    <w:family w:val="auto"/>
    <w:pitch w:val="variable"/>
    <w:sig w:usb0="00000003" w:usb1="00000000" w:usb2="00000000" w:usb3="00000000" w:csb0="00000001" w:csb1="00000000"/>
  </w:font>
  <w:font w:name="Microsoft YaHei UI">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1F94D" w14:textId="77777777" w:rsidR="00907930" w:rsidRDefault="00907930" w:rsidP="00FB699C">
    <w:pPr>
      <w:pStyle w:val="a7"/>
      <w:framePr w:wrap="none" w:vAnchor="text" w:hAnchor="margin" w:xAlign="right" w:y="1"/>
      <w:rPr>
        <w:rStyle w:val="ae"/>
      </w:rPr>
    </w:pPr>
    <w:r>
      <w:rPr>
        <w:rStyle w:val="ae"/>
      </w:rPr>
      <w:fldChar w:fldCharType="begin"/>
    </w:r>
    <w:r>
      <w:rPr>
        <w:rStyle w:val="ae"/>
      </w:rPr>
      <w:instrText xml:space="preserve">PAGE  </w:instrText>
    </w:r>
    <w:r>
      <w:rPr>
        <w:rStyle w:val="ae"/>
      </w:rPr>
      <w:fldChar w:fldCharType="end"/>
    </w:r>
  </w:p>
  <w:p w14:paraId="52D00026" w14:textId="77777777" w:rsidR="00907930" w:rsidRDefault="00907930" w:rsidP="00907930">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5C780" w14:textId="77777777" w:rsidR="00907930" w:rsidRDefault="00907930" w:rsidP="00FB699C">
    <w:pPr>
      <w:pStyle w:val="a7"/>
      <w:framePr w:wrap="none" w:vAnchor="text" w:hAnchor="margin" w:xAlign="right" w:y="1"/>
      <w:rPr>
        <w:rStyle w:val="ae"/>
      </w:rPr>
    </w:pPr>
    <w:r>
      <w:rPr>
        <w:rStyle w:val="ae"/>
      </w:rPr>
      <w:fldChar w:fldCharType="begin"/>
    </w:r>
    <w:r>
      <w:rPr>
        <w:rStyle w:val="ae"/>
      </w:rPr>
      <w:instrText xml:space="preserve">PAGE  </w:instrText>
    </w:r>
    <w:r>
      <w:rPr>
        <w:rStyle w:val="ae"/>
      </w:rPr>
      <w:fldChar w:fldCharType="separate"/>
    </w:r>
    <w:r w:rsidR="00D142B6">
      <w:rPr>
        <w:rStyle w:val="ae"/>
        <w:noProof/>
      </w:rPr>
      <w:t>2</w:t>
    </w:r>
    <w:r>
      <w:rPr>
        <w:rStyle w:val="ae"/>
      </w:rPr>
      <w:fldChar w:fldCharType="end"/>
    </w:r>
  </w:p>
  <w:p w14:paraId="4A6EC119" w14:textId="77777777" w:rsidR="00907930" w:rsidRDefault="00907930" w:rsidP="00907930">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357B7" w14:textId="77777777" w:rsidR="0036368B" w:rsidRDefault="0036368B" w:rsidP="00FB03BB">
      <w:r>
        <w:separator/>
      </w:r>
    </w:p>
  </w:footnote>
  <w:footnote w:type="continuationSeparator" w:id="0">
    <w:p w14:paraId="35B9E7ED" w14:textId="77777777" w:rsidR="0036368B" w:rsidRDefault="0036368B" w:rsidP="00FB03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33987" w14:textId="4F3BF031" w:rsidR="00AC57A7" w:rsidRDefault="00AC57A7" w:rsidP="00AC57A7">
    <w:pPr>
      <w:pStyle w:val="a5"/>
      <w:jc w:val="right"/>
    </w:pPr>
    <w:r>
      <w:t>Junchen Li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04DF2"/>
    <w:multiLevelType w:val="hybridMultilevel"/>
    <w:tmpl w:val="124668EC"/>
    <w:lvl w:ilvl="0" w:tplc="6F46550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DA517BF"/>
    <w:multiLevelType w:val="hybridMultilevel"/>
    <w:tmpl w:val="5A1A3000"/>
    <w:lvl w:ilvl="0" w:tplc="39DC2CD6">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D8F3487"/>
    <w:multiLevelType w:val="hybridMultilevel"/>
    <w:tmpl w:val="6BB69BF6"/>
    <w:lvl w:ilvl="0" w:tplc="314C7AE0">
      <w:start w:val="2"/>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C221453"/>
    <w:multiLevelType w:val="hybridMultilevel"/>
    <w:tmpl w:val="D9D2F028"/>
    <w:lvl w:ilvl="0" w:tplc="6C6A84B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E2"/>
    <w:rsid w:val="000102B4"/>
    <w:rsid w:val="00035DB4"/>
    <w:rsid w:val="00041A9E"/>
    <w:rsid w:val="00063C08"/>
    <w:rsid w:val="000642F8"/>
    <w:rsid w:val="00083284"/>
    <w:rsid w:val="000965F9"/>
    <w:rsid w:val="000A0B66"/>
    <w:rsid w:val="00100BB9"/>
    <w:rsid w:val="001252DA"/>
    <w:rsid w:val="00136DA1"/>
    <w:rsid w:val="0014720A"/>
    <w:rsid w:val="00170E34"/>
    <w:rsid w:val="0019031F"/>
    <w:rsid w:val="001C1577"/>
    <w:rsid w:val="001C4E61"/>
    <w:rsid w:val="001F7997"/>
    <w:rsid w:val="00270043"/>
    <w:rsid w:val="00274992"/>
    <w:rsid w:val="0028672E"/>
    <w:rsid w:val="003137C9"/>
    <w:rsid w:val="00326235"/>
    <w:rsid w:val="0036368B"/>
    <w:rsid w:val="003651AF"/>
    <w:rsid w:val="003E53C2"/>
    <w:rsid w:val="003F75C6"/>
    <w:rsid w:val="00413030"/>
    <w:rsid w:val="004530E3"/>
    <w:rsid w:val="00487913"/>
    <w:rsid w:val="00487C7C"/>
    <w:rsid w:val="004D0EC1"/>
    <w:rsid w:val="004E72A3"/>
    <w:rsid w:val="005137FC"/>
    <w:rsid w:val="00527B11"/>
    <w:rsid w:val="0059457C"/>
    <w:rsid w:val="005A0388"/>
    <w:rsid w:val="005A260A"/>
    <w:rsid w:val="00606F88"/>
    <w:rsid w:val="006136A7"/>
    <w:rsid w:val="0062718E"/>
    <w:rsid w:val="00670571"/>
    <w:rsid w:val="00671042"/>
    <w:rsid w:val="00676551"/>
    <w:rsid w:val="00686472"/>
    <w:rsid w:val="006A2AFD"/>
    <w:rsid w:val="006A5ED5"/>
    <w:rsid w:val="006E3DC9"/>
    <w:rsid w:val="00700095"/>
    <w:rsid w:val="00702F17"/>
    <w:rsid w:val="00736FE6"/>
    <w:rsid w:val="00743E5E"/>
    <w:rsid w:val="00744988"/>
    <w:rsid w:val="007559EE"/>
    <w:rsid w:val="0076794C"/>
    <w:rsid w:val="00775840"/>
    <w:rsid w:val="00787BE5"/>
    <w:rsid w:val="00790121"/>
    <w:rsid w:val="007D4FE2"/>
    <w:rsid w:val="00800257"/>
    <w:rsid w:val="008102E3"/>
    <w:rsid w:val="008258E5"/>
    <w:rsid w:val="008C7EF0"/>
    <w:rsid w:val="008F23F0"/>
    <w:rsid w:val="00907930"/>
    <w:rsid w:val="009411D0"/>
    <w:rsid w:val="00982149"/>
    <w:rsid w:val="00985542"/>
    <w:rsid w:val="00994989"/>
    <w:rsid w:val="009C2E34"/>
    <w:rsid w:val="009C355D"/>
    <w:rsid w:val="009E7DAA"/>
    <w:rsid w:val="00A2032B"/>
    <w:rsid w:val="00A30462"/>
    <w:rsid w:val="00A619E6"/>
    <w:rsid w:val="00A62C07"/>
    <w:rsid w:val="00A83DE2"/>
    <w:rsid w:val="00A91971"/>
    <w:rsid w:val="00AC57A7"/>
    <w:rsid w:val="00AF5492"/>
    <w:rsid w:val="00B046B4"/>
    <w:rsid w:val="00B12A94"/>
    <w:rsid w:val="00B13406"/>
    <w:rsid w:val="00B3181D"/>
    <w:rsid w:val="00B36847"/>
    <w:rsid w:val="00B43702"/>
    <w:rsid w:val="00B57D71"/>
    <w:rsid w:val="00B60DA3"/>
    <w:rsid w:val="00BB685F"/>
    <w:rsid w:val="00C05D1B"/>
    <w:rsid w:val="00C22304"/>
    <w:rsid w:val="00C55798"/>
    <w:rsid w:val="00C8411F"/>
    <w:rsid w:val="00C875C8"/>
    <w:rsid w:val="00C92F00"/>
    <w:rsid w:val="00CC3BFA"/>
    <w:rsid w:val="00CE05AE"/>
    <w:rsid w:val="00CE5270"/>
    <w:rsid w:val="00D142B6"/>
    <w:rsid w:val="00D31BC2"/>
    <w:rsid w:val="00D40002"/>
    <w:rsid w:val="00D73DF5"/>
    <w:rsid w:val="00D8078E"/>
    <w:rsid w:val="00DB0DD5"/>
    <w:rsid w:val="00E500ED"/>
    <w:rsid w:val="00E66A5E"/>
    <w:rsid w:val="00E71B83"/>
    <w:rsid w:val="00E91805"/>
    <w:rsid w:val="00E92882"/>
    <w:rsid w:val="00EC18B6"/>
    <w:rsid w:val="00EE4A0E"/>
    <w:rsid w:val="00F1788C"/>
    <w:rsid w:val="00F247D9"/>
    <w:rsid w:val="00F3789E"/>
    <w:rsid w:val="00F41B14"/>
    <w:rsid w:val="00F44432"/>
    <w:rsid w:val="00FB03BB"/>
    <w:rsid w:val="00FF2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8F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C18B6"/>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83DE2"/>
    <w:pPr>
      <w:widowControl w:val="0"/>
      <w:ind w:leftChars="2500" w:left="100"/>
      <w:jc w:val="both"/>
    </w:pPr>
    <w:rPr>
      <w:rFonts w:asciiTheme="minorHAnsi" w:hAnsiTheme="minorHAnsi" w:cstheme="minorBidi"/>
      <w:kern w:val="2"/>
    </w:rPr>
  </w:style>
  <w:style w:type="character" w:customStyle="1" w:styleId="a4">
    <w:name w:val="日期字符"/>
    <w:basedOn w:val="a0"/>
    <w:link w:val="a3"/>
    <w:uiPriority w:val="99"/>
    <w:semiHidden/>
    <w:rsid w:val="00A83DE2"/>
  </w:style>
  <w:style w:type="character" w:customStyle="1" w:styleId="jlqj4b">
    <w:name w:val="jlqj4b"/>
    <w:basedOn w:val="a0"/>
    <w:rsid w:val="00F1788C"/>
  </w:style>
  <w:style w:type="paragraph" w:styleId="a5">
    <w:name w:val="header"/>
    <w:basedOn w:val="a"/>
    <w:link w:val="a6"/>
    <w:uiPriority w:val="99"/>
    <w:unhideWhenUsed/>
    <w:rsid w:val="00FB03BB"/>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FB03BB"/>
    <w:rPr>
      <w:rFonts w:ascii="Times New Roman" w:hAnsi="Times New Roman" w:cs="Times New Roman"/>
      <w:kern w:val="0"/>
      <w:sz w:val="18"/>
      <w:szCs w:val="18"/>
    </w:rPr>
  </w:style>
  <w:style w:type="paragraph" w:styleId="a7">
    <w:name w:val="footer"/>
    <w:basedOn w:val="a"/>
    <w:link w:val="a8"/>
    <w:uiPriority w:val="99"/>
    <w:unhideWhenUsed/>
    <w:rsid w:val="00FB03BB"/>
    <w:pPr>
      <w:tabs>
        <w:tab w:val="center" w:pos="4153"/>
        <w:tab w:val="right" w:pos="8306"/>
      </w:tabs>
      <w:snapToGrid w:val="0"/>
    </w:pPr>
    <w:rPr>
      <w:sz w:val="18"/>
      <w:szCs w:val="18"/>
    </w:rPr>
  </w:style>
  <w:style w:type="character" w:customStyle="1" w:styleId="a8">
    <w:name w:val="页脚字符"/>
    <w:basedOn w:val="a0"/>
    <w:link w:val="a7"/>
    <w:uiPriority w:val="99"/>
    <w:rsid w:val="00FB03BB"/>
    <w:rPr>
      <w:rFonts w:ascii="Times New Roman" w:hAnsi="Times New Roman" w:cs="Times New Roman"/>
      <w:kern w:val="0"/>
      <w:sz w:val="18"/>
      <w:szCs w:val="18"/>
    </w:rPr>
  </w:style>
  <w:style w:type="character" w:styleId="a9">
    <w:name w:val="Placeholder Text"/>
    <w:basedOn w:val="a0"/>
    <w:uiPriority w:val="99"/>
    <w:semiHidden/>
    <w:rsid w:val="00E500ED"/>
    <w:rPr>
      <w:color w:val="808080"/>
    </w:rPr>
  </w:style>
  <w:style w:type="paragraph" w:styleId="aa">
    <w:name w:val="List Paragraph"/>
    <w:basedOn w:val="a"/>
    <w:uiPriority w:val="34"/>
    <w:qFormat/>
    <w:rsid w:val="00702F17"/>
    <w:pPr>
      <w:ind w:firstLineChars="200" w:firstLine="420"/>
    </w:pPr>
  </w:style>
  <w:style w:type="paragraph" w:styleId="ab">
    <w:name w:val="Normal (Web)"/>
    <w:basedOn w:val="a"/>
    <w:uiPriority w:val="99"/>
    <w:semiHidden/>
    <w:unhideWhenUsed/>
    <w:rsid w:val="008258E5"/>
    <w:pPr>
      <w:spacing w:before="100" w:beforeAutospacing="1" w:after="100" w:afterAutospacing="1"/>
    </w:pPr>
  </w:style>
  <w:style w:type="table" w:styleId="ac">
    <w:name w:val="Table Grid"/>
    <w:basedOn w:val="a1"/>
    <w:uiPriority w:val="39"/>
    <w:rsid w:val="008F23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basedOn w:val="a0"/>
    <w:uiPriority w:val="99"/>
    <w:unhideWhenUsed/>
    <w:rsid w:val="008C7EF0"/>
    <w:rPr>
      <w:color w:val="0000FF"/>
      <w:u w:val="single"/>
    </w:rPr>
  </w:style>
  <w:style w:type="character" w:customStyle="1" w:styleId="apple-converted-space">
    <w:name w:val="apple-converted-space"/>
    <w:basedOn w:val="a0"/>
    <w:rsid w:val="003137C9"/>
  </w:style>
  <w:style w:type="character" w:styleId="ae">
    <w:name w:val="page number"/>
    <w:basedOn w:val="a0"/>
    <w:uiPriority w:val="99"/>
    <w:semiHidden/>
    <w:unhideWhenUsed/>
    <w:rsid w:val="00907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2074">
      <w:bodyDiv w:val="1"/>
      <w:marLeft w:val="0"/>
      <w:marRight w:val="0"/>
      <w:marTop w:val="0"/>
      <w:marBottom w:val="0"/>
      <w:divBdr>
        <w:top w:val="none" w:sz="0" w:space="0" w:color="auto"/>
        <w:left w:val="none" w:sz="0" w:space="0" w:color="auto"/>
        <w:bottom w:val="none" w:sz="0" w:space="0" w:color="auto"/>
        <w:right w:val="none" w:sz="0" w:space="0" w:color="auto"/>
      </w:divBdr>
      <w:divsChild>
        <w:div w:id="1391539991">
          <w:marLeft w:val="0"/>
          <w:marRight w:val="0"/>
          <w:marTop w:val="0"/>
          <w:marBottom w:val="0"/>
          <w:divBdr>
            <w:top w:val="none" w:sz="0" w:space="0" w:color="auto"/>
            <w:left w:val="none" w:sz="0" w:space="0" w:color="auto"/>
            <w:bottom w:val="none" w:sz="0" w:space="0" w:color="auto"/>
            <w:right w:val="none" w:sz="0" w:space="0" w:color="auto"/>
          </w:divBdr>
          <w:divsChild>
            <w:div w:id="38554988">
              <w:marLeft w:val="0"/>
              <w:marRight w:val="0"/>
              <w:marTop w:val="0"/>
              <w:marBottom w:val="0"/>
              <w:divBdr>
                <w:top w:val="none" w:sz="0" w:space="0" w:color="auto"/>
                <w:left w:val="none" w:sz="0" w:space="0" w:color="auto"/>
                <w:bottom w:val="none" w:sz="0" w:space="0" w:color="auto"/>
                <w:right w:val="none" w:sz="0" w:space="0" w:color="auto"/>
              </w:divBdr>
              <w:divsChild>
                <w:div w:id="3526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2421">
      <w:bodyDiv w:val="1"/>
      <w:marLeft w:val="0"/>
      <w:marRight w:val="0"/>
      <w:marTop w:val="0"/>
      <w:marBottom w:val="0"/>
      <w:divBdr>
        <w:top w:val="none" w:sz="0" w:space="0" w:color="auto"/>
        <w:left w:val="none" w:sz="0" w:space="0" w:color="auto"/>
        <w:bottom w:val="none" w:sz="0" w:space="0" w:color="auto"/>
        <w:right w:val="none" w:sz="0" w:space="0" w:color="auto"/>
      </w:divBdr>
    </w:div>
    <w:div w:id="289289754">
      <w:bodyDiv w:val="1"/>
      <w:marLeft w:val="0"/>
      <w:marRight w:val="0"/>
      <w:marTop w:val="0"/>
      <w:marBottom w:val="0"/>
      <w:divBdr>
        <w:top w:val="none" w:sz="0" w:space="0" w:color="auto"/>
        <w:left w:val="none" w:sz="0" w:space="0" w:color="auto"/>
        <w:bottom w:val="none" w:sz="0" w:space="0" w:color="auto"/>
        <w:right w:val="none" w:sz="0" w:space="0" w:color="auto"/>
      </w:divBdr>
    </w:div>
    <w:div w:id="481233607">
      <w:bodyDiv w:val="1"/>
      <w:marLeft w:val="0"/>
      <w:marRight w:val="0"/>
      <w:marTop w:val="0"/>
      <w:marBottom w:val="0"/>
      <w:divBdr>
        <w:top w:val="none" w:sz="0" w:space="0" w:color="auto"/>
        <w:left w:val="none" w:sz="0" w:space="0" w:color="auto"/>
        <w:bottom w:val="none" w:sz="0" w:space="0" w:color="auto"/>
        <w:right w:val="none" w:sz="0" w:space="0" w:color="auto"/>
      </w:divBdr>
      <w:divsChild>
        <w:div w:id="363529624">
          <w:marLeft w:val="0"/>
          <w:marRight w:val="0"/>
          <w:marTop w:val="0"/>
          <w:marBottom w:val="0"/>
          <w:divBdr>
            <w:top w:val="none" w:sz="0" w:space="0" w:color="auto"/>
            <w:left w:val="none" w:sz="0" w:space="0" w:color="auto"/>
            <w:bottom w:val="none" w:sz="0" w:space="0" w:color="auto"/>
            <w:right w:val="none" w:sz="0" w:space="0" w:color="auto"/>
          </w:divBdr>
          <w:divsChild>
            <w:div w:id="471990970">
              <w:marLeft w:val="0"/>
              <w:marRight w:val="0"/>
              <w:marTop w:val="0"/>
              <w:marBottom w:val="0"/>
              <w:divBdr>
                <w:top w:val="none" w:sz="0" w:space="0" w:color="auto"/>
                <w:left w:val="none" w:sz="0" w:space="0" w:color="auto"/>
                <w:bottom w:val="none" w:sz="0" w:space="0" w:color="auto"/>
                <w:right w:val="none" w:sz="0" w:space="0" w:color="auto"/>
              </w:divBdr>
              <w:divsChild>
                <w:div w:id="945818368">
                  <w:marLeft w:val="0"/>
                  <w:marRight w:val="0"/>
                  <w:marTop w:val="0"/>
                  <w:marBottom w:val="0"/>
                  <w:divBdr>
                    <w:top w:val="none" w:sz="0" w:space="0" w:color="auto"/>
                    <w:left w:val="none" w:sz="0" w:space="0" w:color="auto"/>
                    <w:bottom w:val="none" w:sz="0" w:space="0" w:color="auto"/>
                    <w:right w:val="none" w:sz="0" w:space="0" w:color="auto"/>
                  </w:divBdr>
                  <w:divsChild>
                    <w:div w:id="3704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46268">
      <w:bodyDiv w:val="1"/>
      <w:marLeft w:val="0"/>
      <w:marRight w:val="0"/>
      <w:marTop w:val="0"/>
      <w:marBottom w:val="0"/>
      <w:divBdr>
        <w:top w:val="none" w:sz="0" w:space="0" w:color="auto"/>
        <w:left w:val="none" w:sz="0" w:space="0" w:color="auto"/>
        <w:bottom w:val="none" w:sz="0" w:space="0" w:color="auto"/>
        <w:right w:val="none" w:sz="0" w:space="0" w:color="auto"/>
      </w:divBdr>
    </w:div>
    <w:div w:id="522863790">
      <w:bodyDiv w:val="1"/>
      <w:marLeft w:val="0"/>
      <w:marRight w:val="0"/>
      <w:marTop w:val="0"/>
      <w:marBottom w:val="0"/>
      <w:divBdr>
        <w:top w:val="none" w:sz="0" w:space="0" w:color="auto"/>
        <w:left w:val="none" w:sz="0" w:space="0" w:color="auto"/>
        <w:bottom w:val="none" w:sz="0" w:space="0" w:color="auto"/>
        <w:right w:val="none" w:sz="0" w:space="0" w:color="auto"/>
      </w:divBdr>
    </w:div>
    <w:div w:id="666516090">
      <w:bodyDiv w:val="1"/>
      <w:marLeft w:val="0"/>
      <w:marRight w:val="0"/>
      <w:marTop w:val="0"/>
      <w:marBottom w:val="0"/>
      <w:divBdr>
        <w:top w:val="none" w:sz="0" w:space="0" w:color="auto"/>
        <w:left w:val="none" w:sz="0" w:space="0" w:color="auto"/>
        <w:bottom w:val="none" w:sz="0" w:space="0" w:color="auto"/>
        <w:right w:val="none" w:sz="0" w:space="0" w:color="auto"/>
      </w:divBdr>
      <w:divsChild>
        <w:div w:id="734933206">
          <w:marLeft w:val="0"/>
          <w:marRight w:val="0"/>
          <w:marTop w:val="0"/>
          <w:marBottom w:val="0"/>
          <w:divBdr>
            <w:top w:val="none" w:sz="0" w:space="0" w:color="auto"/>
            <w:left w:val="none" w:sz="0" w:space="0" w:color="auto"/>
            <w:bottom w:val="none" w:sz="0" w:space="0" w:color="auto"/>
            <w:right w:val="none" w:sz="0" w:space="0" w:color="auto"/>
          </w:divBdr>
          <w:divsChild>
            <w:div w:id="936866782">
              <w:marLeft w:val="0"/>
              <w:marRight w:val="0"/>
              <w:marTop w:val="0"/>
              <w:marBottom w:val="0"/>
              <w:divBdr>
                <w:top w:val="none" w:sz="0" w:space="0" w:color="auto"/>
                <w:left w:val="none" w:sz="0" w:space="0" w:color="auto"/>
                <w:bottom w:val="none" w:sz="0" w:space="0" w:color="auto"/>
                <w:right w:val="none" w:sz="0" w:space="0" w:color="auto"/>
              </w:divBdr>
              <w:divsChild>
                <w:div w:id="9946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27881">
      <w:bodyDiv w:val="1"/>
      <w:marLeft w:val="0"/>
      <w:marRight w:val="0"/>
      <w:marTop w:val="0"/>
      <w:marBottom w:val="0"/>
      <w:divBdr>
        <w:top w:val="none" w:sz="0" w:space="0" w:color="auto"/>
        <w:left w:val="none" w:sz="0" w:space="0" w:color="auto"/>
        <w:bottom w:val="none" w:sz="0" w:space="0" w:color="auto"/>
        <w:right w:val="none" w:sz="0" w:space="0" w:color="auto"/>
      </w:divBdr>
    </w:div>
    <w:div w:id="1113936923">
      <w:bodyDiv w:val="1"/>
      <w:marLeft w:val="0"/>
      <w:marRight w:val="0"/>
      <w:marTop w:val="0"/>
      <w:marBottom w:val="0"/>
      <w:divBdr>
        <w:top w:val="none" w:sz="0" w:space="0" w:color="auto"/>
        <w:left w:val="none" w:sz="0" w:space="0" w:color="auto"/>
        <w:bottom w:val="none" w:sz="0" w:space="0" w:color="auto"/>
        <w:right w:val="none" w:sz="0" w:space="0" w:color="auto"/>
      </w:divBdr>
    </w:div>
    <w:div w:id="1184318126">
      <w:bodyDiv w:val="1"/>
      <w:marLeft w:val="0"/>
      <w:marRight w:val="0"/>
      <w:marTop w:val="0"/>
      <w:marBottom w:val="0"/>
      <w:divBdr>
        <w:top w:val="none" w:sz="0" w:space="0" w:color="auto"/>
        <w:left w:val="none" w:sz="0" w:space="0" w:color="auto"/>
        <w:bottom w:val="none" w:sz="0" w:space="0" w:color="auto"/>
        <w:right w:val="none" w:sz="0" w:space="0" w:color="auto"/>
      </w:divBdr>
      <w:divsChild>
        <w:div w:id="1665744852">
          <w:marLeft w:val="0"/>
          <w:marRight w:val="0"/>
          <w:marTop w:val="0"/>
          <w:marBottom w:val="0"/>
          <w:divBdr>
            <w:top w:val="none" w:sz="0" w:space="0" w:color="auto"/>
            <w:left w:val="none" w:sz="0" w:space="0" w:color="auto"/>
            <w:bottom w:val="none" w:sz="0" w:space="0" w:color="auto"/>
            <w:right w:val="none" w:sz="0" w:space="0" w:color="auto"/>
          </w:divBdr>
          <w:divsChild>
            <w:div w:id="356926748">
              <w:marLeft w:val="0"/>
              <w:marRight w:val="0"/>
              <w:marTop w:val="0"/>
              <w:marBottom w:val="0"/>
              <w:divBdr>
                <w:top w:val="none" w:sz="0" w:space="0" w:color="auto"/>
                <w:left w:val="none" w:sz="0" w:space="0" w:color="auto"/>
                <w:bottom w:val="none" w:sz="0" w:space="0" w:color="auto"/>
                <w:right w:val="none" w:sz="0" w:space="0" w:color="auto"/>
              </w:divBdr>
              <w:divsChild>
                <w:div w:id="6922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0242">
      <w:bodyDiv w:val="1"/>
      <w:marLeft w:val="0"/>
      <w:marRight w:val="0"/>
      <w:marTop w:val="0"/>
      <w:marBottom w:val="0"/>
      <w:divBdr>
        <w:top w:val="none" w:sz="0" w:space="0" w:color="auto"/>
        <w:left w:val="none" w:sz="0" w:space="0" w:color="auto"/>
        <w:bottom w:val="none" w:sz="0" w:space="0" w:color="auto"/>
        <w:right w:val="none" w:sz="0" w:space="0" w:color="auto"/>
      </w:divBdr>
    </w:div>
    <w:div w:id="1399326218">
      <w:bodyDiv w:val="1"/>
      <w:marLeft w:val="0"/>
      <w:marRight w:val="0"/>
      <w:marTop w:val="0"/>
      <w:marBottom w:val="0"/>
      <w:divBdr>
        <w:top w:val="none" w:sz="0" w:space="0" w:color="auto"/>
        <w:left w:val="none" w:sz="0" w:space="0" w:color="auto"/>
        <w:bottom w:val="none" w:sz="0" w:space="0" w:color="auto"/>
        <w:right w:val="none" w:sz="0" w:space="0" w:color="auto"/>
      </w:divBdr>
      <w:divsChild>
        <w:div w:id="770704433">
          <w:marLeft w:val="0"/>
          <w:marRight w:val="0"/>
          <w:marTop w:val="0"/>
          <w:marBottom w:val="0"/>
          <w:divBdr>
            <w:top w:val="none" w:sz="0" w:space="0" w:color="auto"/>
            <w:left w:val="none" w:sz="0" w:space="0" w:color="auto"/>
            <w:bottom w:val="none" w:sz="0" w:space="0" w:color="auto"/>
            <w:right w:val="none" w:sz="0" w:space="0" w:color="auto"/>
          </w:divBdr>
          <w:divsChild>
            <w:div w:id="1871189608">
              <w:marLeft w:val="0"/>
              <w:marRight w:val="0"/>
              <w:marTop w:val="0"/>
              <w:marBottom w:val="0"/>
              <w:divBdr>
                <w:top w:val="none" w:sz="0" w:space="0" w:color="auto"/>
                <w:left w:val="none" w:sz="0" w:space="0" w:color="auto"/>
                <w:bottom w:val="none" w:sz="0" w:space="0" w:color="auto"/>
                <w:right w:val="none" w:sz="0" w:space="0" w:color="auto"/>
              </w:divBdr>
              <w:divsChild>
                <w:div w:id="9662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24071">
      <w:bodyDiv w:val="1"/>
      <w:marLeft w:val="0"/>
      <w:marRight w:val="0"/>
      <w:marTop w:val="0"/>
      <w:marBottom w:val="0"/>
      <w:divBdr>
        <w:top w:val="none" w:sz="0" w:space="0" w:color="auto"/>
        <w:left w:val="none" w:sz="0" w:space="0" w:color="auto"/>
        <w:bottom w:val="none" w:sz="0" w:space="0" w:color="auto"/>
        <w:right w:val="none" w:sz="0" w:space="0" w:color="auto"/>
      </w:divBdr>
    </w:div>
    <w:div w:id="1467548658">
      <w:bodyDiv w:val="1"/>
      <w:marLeft w:val="0"/>
      <w:marRight w:val="0"/>
      <w:marTop w:val="0"/>
      <w:marBottom w:val="0"/>
      <w:divBdr>
        <w:top w:val="none" w:sz="0" w:space="0" w:color="auto"/>
        <w:left w:val="none" w:sz="0" w:space="0" w:color="auto"/>
        <w:bottom w:val="none" w:sz="0" w:space="0" w:color="auto"/>
        <w:right w:val="none" w:sz="0" w:space="0" w:color="auto"/>
      </w:divBdr>
      <w:divsChild>
        <w:div w:id="1596203002">
          <w:marLeft w:val="0"/>
          <w:marRight w:val="0"/>
          <w:marTop w:val="0"/>
          <w:marBottom w:val="0"/>
          <w:divBdr>
            <w:top w:val="none" w:sz="0" w:space="0" w:color="auto"/>
            <w:left w:val="none" w:sz="0" w:space="0" w:color="auto"/>
            <w:bottom w:val="none" w:sz="0" w:space="0" w:color="auto"/>
            <w:right w:val="none" w:sz="0" w:space="0" w:color="auto"/>
          </w:divBdr>
          <w:divsChild>
            <w:div w:id="2030254113">
              <w:marLeft w:val="0"/>
              <w:marRight w:val="0"/>
              <w:marTop w:val="0"/>
              <w:marBottom w:val="0"/>
              <w:divBdr>
                <w:top w:val="none" w:sz="0" w:space="0" w:color="auto"/>
                <w:left w:val="none" w:sz="0" w:space="0" w:color="auto"/>
                <w:bottom w:val="none" w:sz="0" w:space="0" w:color="auto"/>
                <w:right w:val="none" w:sz="0" w:space="0" w:color="auto"/>
              </w:divBdr>
              <w:divsChild>
                <w:div w:id="1152063176">
                  <w:marLeft w:val="0"/>
                  <w:marRight w:val="0"/>
                  <w:marTop w:val="0"/>
                  <w:marBottom w:val="0"/>
                  <w:divBdr>
                    <w:top w:val="none" w:sz="0" w:space="0" w:color="auto"/>
                    <w:left w:val="none" w:sz="0" w:space="0" w:color="auto"/>
                    <w:bottom w:val="none" w:sz="0" w:space="0" w:color="auto"/>
                    <w:right w:val="none" w:sz="0" w:space="0" w:color="auto"/>
                  </w:divBdr>
                  <w:divsChild>
                    <w:div w:id="19885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374229">
      <w:bodyDiv w:val="1"/>
      <w:marLeft w:val="0"/>
      <w:marRight w:val="0"/>
      <w:marTop w:val="0"/>
      <w:marBottom w:val="0"/>
      <w:divBdr>
        <w:top w:val="none" w:sz="0" w:space="0" w:color="auto"/>
        <w:left w:val="none" w:sz="0" w:space="0" w:color="auto"/>
        <w:bottom w:val="none" w:sz="0" w:space="0" w:color="auto"/>
        <w:right w:val="none" w:sz="0" w:space="0" w:color="auto"/>
      </w:divBdr>
    </w:div>
    <w:div w:id="1552811244">
      <w:bodyDiv w:val="1"/>
      <w:marLeft w:val="0"/>
      <w:marRight w:val="0"/>
      <w:marTop w:val="0"/>
      <w:marBottom w:val="0"/>
      <w:divBdr>
        <w:top w:val="none" w:sz="0" w:space="0" w:color="auto"/>
        <w:left w:val="none" w:sz="0" w:space="0" w:color="auto"/>
        <w:bottom w:val="none" w:sz="0" w:space="0" w:color="auto"/>
        <w:right w:val="none" w:sz="0" w:space="0" w:color="auto"/>
      </w:divBdr>
    </w:div>
    <w:div w:id="1629244638">
      <w:bodyDiv w:val="1"/>
      <w:marLeft w:val="0"/>
      <w:marRight w:val="0"/>
      <w:marTop w:val="0"/>
      <w:marBottom w:val="0"/>
      <w:divBdr>
        <w:top w:val="none" w:sz="0" w:space="0" w:color="auto"/>
        <w:left w:val="none" w:sz="0" w:space="0" w:color="auto"/>
        <w:bottom w:val="none" w:sz="0" w:space="0" w:color="auto"/>
        <w:right w:val="none" w:sz="0" w:space="0" w:color="auto"/>
      </w:divBdr>
    </w:div>
    <w:div w:id="1822652557">
      <w:bodyDiv w:val="1"/>
      <w:marLeft w:val="0"/>
      <w:marRight w:val="0"/>
      <w:marTop w:val="0"/>
      <w:marBottom w:val="0"/>
      <w:divBdr>
        <w:top w:val="none" w:sz="0" w:space="0" w:color="auto"/>
        <w:left w:val="none" w:sz="0" w:space="0" w:color="auto"/>
        <w:bottom w:val="none" w:sz="0" w:space="0" w:color="auto"/>
        <w:right w:val="none" w:sz="0" w:space="0" w:color="auto"/>
      </w:divBdr>
    </w:div>
    <w:div w:id="1943495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1581</Words>
  <Characters>9017</Characters>
  <Application>Microsoft Macintosh Word</Application>
  <DocSecurity>0</DocSecurity>
  <Lines>75</Lines>
  <Paragraphs>21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49</cp:revision>
  <dcterms:created xsi:type="dcterms:W3CDTF">2021-02-10T21:19:00Z</dcterms:created>
  <dcterms:modified xsi:type="dcterms:W3CDTF">2021-02-12T09:43:00Z</dcterms:modified>
</cp:coreProperties>
</file>