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>{{subject.name}}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 {{students.names}}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>{{document.date}}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>{{program.short_name}} - {{period.label}}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QUESTÃO: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>{{activity.prompt}}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left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1a1a1a" w:space="6" w:sz="4" w:val="single"/>
          <w:left w:color="1a1a1a" w:space="6" w:sz="4" w:val="single"/>
          <w:bottom w:color="1a1a1a" w:space="6" w:sz="4" w:val="single"/>
          <w:right w:color="1a1a1a" w:space="6" w:sz="4" w:val="single"/>
        </w:pBdr>
        <w:shd w:fill="1a1a1a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e8e8e8"/>
          <w:sz w:val="21"/>
          <w:szCs w:val="21"/>
          <w:rtl w:val="0"/>
        </w:rPr>
        <w:t>// ESCREVA OU COLE O CÓDIGO AQUI</w:t>
        <w:br/>
        <w:br/>
        <w:br/>
        <w:br/>
        <w:br/>
        <w:br/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>[EXPLIQUE O RESULTADO OU INSIRA UMA CAPTURA DE TELA.]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ZQQqyh9xNMUzp3w/8sNz/3QhsQ==">CgMxLjA4AHIhMUU0Y2piYjFYa3NQZG9vMVVfVzFCdzU5VGRENTR5Vkxu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