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BB8BC" w14:textId="2E8153C5" w:rsidR="00D4057D" w:rsidRDefault="0016797C" w:rsidP="00290BFC">
      <w:pPr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sz w:val="28"/>
          <w:szCs w:val="28"/>
          <w:lang w:eastAsia="pt-BR"/>
        </w:rPr>
        <w:t>Ataque cibernético a empresa Colonial Pipeline</w:t>
      </w:r>
      <w:r w:rsidR="00B42B63">
        <w:rPr>
          <w:rFonts w:ascii="Arial" w:eastAsia="Times New Roman" w:hAnsi="Arial" w:cs="Arial"/>
          <w:sz w:val="28"/>
          <w:szCs w:val="28"/>
          <w:lang w:eastAsia="pt-BR"/>
        </w:rPr>
        <w:t xml:space="preserve"> 2021</w:t>
      </w:r>
      <w:r w:rsidR="00290BFC">
        <w:rPr>
          <w:rFonts w:ascii="Roboto" w:hAnsi="Roboto"/>
          <w:color w:val="404040"/>
          <w:sz w:val="26"/>
          <w:szCs w:val="26"/>
          <w:shd w:val="clear" w:color="auto" w:fill="FFFFFF"/>
        </w:rPr>
        <w:t>:</w:t>
      </w:r>
    </w:p>
    <w:p w14:paraId="16080C54" w14:textId="4DCD9D13" w:rsidR="00290BFC" w:rsidRDefault="00290BFC" w:rsidP="00290BFC">
      <w:pPr>
        <w:rPr>
          <w:rFonts w:ascii="Arial" w:eastAsia="Times New Roman" w:hAnsi="Arial" w:cs="Arial"/>
          <w:sz w:val="28"/>
          <w:szCs w:val="28"/>
          <w:lang w:eastAsia="pt-BR"/>
        </w:rPr>
      </w:pPr>
    </w:p>
    <w:p w14:paraId="17A9FBFB" w14:textId="3FDF89A8" w:rsidR="00290BFC" w:rsidRDefault="00290BFC" w:rsidP="00290BFC">
      <w:pPr>
        <w:rPr>
          <w:rFonts w:ascii="Arial" w:eastAsia="Times New Roman" w:hAnsi="Arial" w:cs="Arial"/>
          <w:sz w:val="20"/>
          <w:szCs w:val="20"/>
          <w:lang w:eastAsia="pt-BR"/>
        </w:rPr>
      </w:pPr>
      <w:r w:rsidRPr="00290BFC">
        <w:rPr>
          <w:rFonts w:ascii="Arial" w:eastAsia="Times New Roman" w:hAnsi="Arial" w:cs="Arial"/>
          <w:sz w:val="20"/>
          <w:szCs w:val="20"/>
          <w:lang w:eastAsia="pt-BR"/>
        </w:rPr>
        <w:t xml:space="preserve">Aluno- Leonardo De </w:t>
      </w:r>
      <w:r w:rsidR="00B42B63" w:rsidRPr="00290BFC">
        <w:rPr>
          <w:rFonts w:ascii="Arial" w:eastAsia="Times New Roman" w:hAnsi="Arial" w:cs="Arial"/>
          <w:sz w:val="20"/>
          <w:szCs w:val="20"/>
          <w:lang w:eastAsia="pt-BR"/>
        </w:rPr>
        <w:t>Grandi</w:t>
      </w:r>
      <w:r w:rsidR="00B42B63">
        <w:rPr>
          <w:rFonts w:ascii="Arial" w:eastAsia="Times New Roman" w:hAnsi="Arial" w:cs="Arial"/>
          <w:sz w:val="20"/>
          <w:szCs w:val="20"/>
          <w:lang w:eastAsia="pt-BR"/>
        </w:rPr>
        <w:t>;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Orientador- Richard Vieira</w:t>
      </w:r>
    </w:p>
    <w:p w14:paraId="7C75C434" w14:textId="11DCCD66" w:rsidR="00290BFC" w:rsidRDefault="00290BFC" w:rsidP="00290BFC">
      <w:pPr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Analise e desenvolvimento de sistemas, AEMS</w:t>
      </w:r>
    </w:p>
    <w:p w14:paraId="5EC0766E" w14:textId="188C3287" w:rsidR="00D372E5" w:rsidRDefault="00D372E5" w:rsidP="00290BFC">
      <w:pPr>
        <w:rPr>
          <w:rFonts w:ascii="Arial" w:eastAsia="Times New Roman" w:hAnsi="Arial" w:cs="Arial"/>
          <w:sz w:val="20"/>
          <w:szCs w:val="20"/>
          <w:lang w:eastAsia="pt-BR"/>
        </w:rPr>
      </w:pPr>
    </w:p>
    <w:p w14:paraId="557B3358" w14:textId="726D89B0" w:rsidR="00D372E5" w:rsidRDefault="00D372E5" w:rsidP="00290BFC">
      <w:pPr>
        <w:rPr>
          <w:rFonts w:ascii="Arial" w:eastAsia="Times New Roman" w:hAnsi="Arial" w:cs="Arial"/>
          <w:sz w:val="20"/>
          <w:szCs w:val="20"/>
          <w:lang w:eastAsia="pt-BR"/>
        </w:rPr>
      </w:pPr>
    </w:p>
    <w:p w14:paraId="3145CD4D" w14:textId="7B656364" w:rsidR="00D372E5" w:rsidRDefault="00D372E5" w:rsidP="00290BFC">
      <w:pPr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D372E5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RESUMO</w:t>
      </w:r>
    </w:p>
    <w:p w14:paraId="1E84208C" w14:textId="3F1ECCFD" w:rsidR="00A37261" w:rsidRDefault="0016797C" w:rsidP="00290BFC">
      <w:pPr>
        <w:rPr>
          <w:rStyle w:val="selectable-text"/>
          <w:rFonts w:ascii="Arial" w:hAnsi="Arial" w:cs="Arial"/>
          <w:sz w:val="20"/>
          <w:szCs w:val="20"/>
        </w:rPr>
      </w:pPr>
      <w:r w:rsidRPr="0016797C">
        <w:rPr>
          <w:rStyle w:val="selectable-text"/>
          <w:rFonts w:ascii="Arial" w:hAnsi="Arial" w:cs="Arial"/>
          <w:sz w:val="20"/>
          <w:szCs w:val="20"/>
        </w:rPr>
        <w:t xml:space="preserve">Na atualidade, com bilhões de dispositivos conectados à Internet, mecanismos capazes de garantir segurança cibernética precisam ser constantemente criados e aperfeiçoados. Dentre as ameaças existentes, os </w:t>
      </w:r>
      <w:proofErr w:type="spellStart"/>
      <w:r w:rsidRPr="0016797C">
        <w:rPr>
          <w:rStyle w:val="selectable-text"/>
          <w:rFonts w:ascii="Arial" w:hAnsi="Arial" w:cs="Arial"/>
          <w:sz w:val="20"/>
          <w:szCs w:val="20"/>
        </w:rPr>
        <w:t>ransomwares</w:t>
      </w:r>
      <w:proofErr w:type="spellEnd"/>
      <w:r w:rsidRPr="0016797C">
        <w:rPr>
          <w:rStyle w:val="selectable-text"/>
          <w:rFonts w:ascii="Arial" w:hAnsi="Arial" w:cs="Arial"/>
          <w:sz w:val="20"/>
          <w:szCs w:val="20"/>
        </w:rPr>
        <w:t xml:space="preserve"> têm apresentado crescimento vertiginoso e gerado prejuízos para governos, empresas e indivíduos.</w:t>
      </w:r>
      <w:r>
        <w:rPr>
          <w:rStyle w:val="selectable-text"/>
          <w:rFonts w:ascii="Arial" w:hAnsi="Arial" w:cs="Arial"/>
          <w:sz w:val="20"/>
          <w:szCs w:val="20"/>
        </w:rPr>
        <w:t xml:space="preserve"> Este trabalho tem como objetivo analisar o ataque ocorrido na empresa Colonial Pipeline, mostrando como foi feito, consequências, roubo de dados, etc.</w:t>
      </w:r>
    </w:p>
    <w:p w14:paraId="1BAACF0B" w14:textId="1A7DBC7D" w:rsidR="0016797C" w:rsidRDefault="0016797C" w:rsidP="00290BFC">
      <w:pPr>
        <w:rPr>
          <w:rStyle w:val="Ttulo3Char"/>
          <w:rFonts w:ascii="Arial" w:eastAsiaTheme="minorHAnsi" w:hAnsi="Arial" w:cs="Arial"/>
          <w:b w:val="0"/>
          <w:bCs w:val="0"/>
          <w:sz w:val="20"/>
          <w:szCs w:val="20"/>
        </w:rPr>
      </w:pPr>
      <w:r w:rsidRPr="0016797C">
        <w:rPr>
          <w:rStyle w:val="selectable-text"/>
          <w:rFonts w:ascii="Arial" w:hAnsi="Arial" w:cs="Arial"/>
          <w:b/>
          <w:bCs/>
          <w:sz w:val="20"/>
          <w:szCs w:val="20"/>
        </w:rPr>
        <w:t>PALAVRAS-CHAVE</w:t>
      </w:r>
      <w:r w:rsidRPr="0016797C">
        <w:rPr>
          <w:rStyle w:val="Ttulo3Char"/>
          <w:rFonts w:ascii="Arial" w:eastAsiaTheme="minorHAnsi" w:hAnsi="Arial" w:cs="Arial"/>
          <w:b w:val="0"/>
          <w:bCs w:val="0"/>
          <w:sz w:val="20"/>
          <w:szCs w:val="20"/>
        </w:rPr>
        <w:t xml:space="preserve">- </w:t>
      </w:r>
      <w:proofErr w:type="spellStart"/>
      <w:r>
        <w:rPr>
          <w:rStyle w:val="Ttulo3Char"/>
          <w:rFonts w:ascii="Arial" w:eastAsiaTheme="minorHAnsi" w:hAnsi="Arial" w:cs="Arial"/>
          <w:b w:val="0"/>
          <w:bCs w:val="0"/>
          <w:sz w:val="20"/>
          <w:szCs w:val="20"/>
        </w:rPr>
        <w:t>ransomwares</w:t>
      </w:r>
      <w:proofErr w:type="spellEnd"/>
      <w:r>
        <w:rPr>
          <w:rStyle w:val="Ttulo3Char"/>
          <w:rFonts w:ascii="Arial" w:eastAsiaTheme="minorHAnsi" w:hAnsi="Arial" w:cs="Arial"/>
          <w:b w:val="0"/>
          <w:bCs w:val="0"/>
          <w:sz w:val="20"/>
          <w:szCs w:val="20"/>
        </w:rPr>
        <w:t>,</w:t>
      </w:r>
      <w:r w:rsidR="00B42B63">
        <w:rPr>
          <w:rStyle w:val="Ttulo3Char"/>
          <w:rFonts w:ascii="Arial" w:eastAsiaTheme="minorHAnsi" w:hAnsi="Arial" w:cs="Arial"/>
          <w:b w:val="0"/>
          <w:bCs w:val="0"/>
          <w:sz w:val="20"/>
          <w:szCs w:val="20"/>
        </w:rPr>
        <w:t xml:space="preserve"> dados, roubo.</w:t>
      </w:r>
    </w:p>
    <w:p w14:paraId="41621C8D" w14:textId="351E07A2" w:rsidR="00B42B63" w:rsidRDefault="00B42B63" w:rsidP="00290BFC">
      <w:pPr>
        <w:rPr>
          <w:rFonts w:ascii="Arial" w:hAnsi="Arial" w:cs="Arial"/>
          <w:b/>
          <w:bCs/>
          <w:sz w:val="24"/>
          <w:szCs w:val="24"/>
        </w:rPr>
      </w:pPr>
      <w:r w:rsidRPr="00B42B63">
        <w:rPr>
          <w:rFonts w:ascii="Arial" w:hAnsi="Arial" w:cs="Arial"/>
          <w:b/>
          <w:bCs/>
          <w:sz w:val="24"/>
          <w:szCs w:val="24"/>
        </w:rPr>
        <w:t>1 INTRODUÇÃO</w:t>
      </w:r>
    </w:p>
    <w:p w14:paraId="5C1793B6" w14:textId="12F71AA5" w:rsidR="00B42B63" w:rsidRDefault="00B42B63" w:rsidP="00290BFC">
      <w:pPr>
        <w:rPr>
          <w:rStyle w:val="selectable-text"/>
          <w:rFonts w:ascii="Arial" w:hAnsi="Arial" w:cs="Arial"/>
          <w:sz w:val="24"/>
          <w:szCs w:val="24"/>
        </w:rPr>
      </w:pPr>
      <w:r w:rsidRPr="00B42B63">
        <w:rPr>
          <w:rStyle w:val="selectable-text"/>
          <w:rFonts w:ascii="Arial" w:hAnsi="Arial" w:cs="Arial"/>
          <w:sz w:val="24"/>
          <w:szCs w:val="24"/>
        </w:rPr>
        <w:t xml:space="preserve">O ataque cibernético à Colonial Pipeline em 2021 representa um marco significativo na história da </w:t>
      </w:r>
      <w:proofErr w:type="spellStart"/>
      <w:r w:rsidRPr="00B42B63">
        <w:rPr>
          <w:rStyle w:val="selectable-text"/>
          <w:rFonts w:ascii="Arial" w:hAnsi="Arial" w:cs="Arial"/>
          <w:sz w:val="24"/>
          <w:szCs w:val="24"/>
        </w:rPr>
        <w:t>cibersegurança</w:t>
      </w:r>
      <w:proofErr w:type="spellEnd"/>
      <w:r w:rsidRPr="00B42B63">
        <w:rPr>
          <w:rStyle w:val="selectable-text"/>
          <w:rFonts w:ascii="Arial" w:hAnsi="Arial" w:cs="Arial"/>
          <w:sz w:val="24"/>
          <w:szCs w:val="24"/>
        </w:rPr>
        <w:t>, destacando a vulnerabilidade das infraestruturas críticas a ameaças digitais e as complexas ramificações que tais incidentes podem ter em nível nacional e global. Uma análise científica desse evento permite uma compreensão mais profunda de suas causas, impactos e implicações para a segurança cibernética e a gestão de crises.</w:t>
      </w:r>
    </w:p>
    <w:p w14:paraId="1380A4C2" w14:textId="2CEF8303" w:rsidR="00B42B63" w:rsidRDefault="00D00AE5" w:rsidP="00B42B63">
      <w:pPr>
        <w:spacing w:before="100" w:beforeAutospacing="1" w:after="100" w:afterAutospacing="1" w:line="240" w:lineRule="auto"/>
        <w:rPr>
          <w:rStyle w:val="selectable-text"/>
          <w:rFonts w:ascii="Arial" w:hAnsi="Arial" w:cs="Arial"/>
          <w:b/>
          <w:bCs/>
          <w:sz w:val="24"/>
          <w:szCs w:val="24"/>
        </w:rPr>
      </w:pPr>
      <w:r>
        <w:rPr>
          <w:rStyle w:val="selectable-text"/>
          <w:rFonts w:ascii="Arial" w:hAnsi="Arial" w:cs="Arial"/>
          <w:b/>
          <w:bCs/>
          <w:sz w:val="24"/>
          <w:szCs w:val="24"/>
        </w:rPr>
        <w:t xml:space="preserve">2 </w:t>
      </w:r>
      <w:r w:rsidR="00B42B63" w:rsidRPr="00B42B63">
        <w:rPr>
          <w:rStyle w:val="selectable-text"/>
          <w:rFonts w:ascii="Arial" w:hAnsi="Arial" w:cs="Arial"/>
          <w:b/>
          <w:bCs/>
          <w:sz w:val="24"/>
          <w:szCs w:val="24"/>
        </w:rPr>
        <w:t>CAUSAS E TÁTICAS DO ATAQUE</w:t>
      </w:r>
    </w:p>
    <w:p w14:paraId="2C59769D" w14:textId="305EB148" w:rsidR="00B42B63" w:rsidRDefault="00B42B63" w:rsidP="00B42B63">
      <w:pPr>
        <w:spacing w:before="100" w:beforeAutospacing="1" w:after="100" w:afterAutospacing="1" w:line="240" w:lineRule="auto"/>
        <w:rPr>
          <w:rStyle w:val="selectable-text"/>
          <w:rFonts w:ascii="Arial" w:hAnsi="Arial" w:cs="Arial"/>
          <w:sz w:val="24"/>
          <w:szCs w:val="24"/>
        </w:rPr>
      </w:pPr>
      <w:r w:rsidRPr="00B42B63">
        <w:rPr>
          <w:rStyle w:val="selectable-text"/>
          <w:rFonts w:ascii="Arial" w:hAnsi="Arial" w:cs="Arial"/>
          <w:sz w:val="24"/>
          <w:szCs w:val="24"/>
        </w:rPr>
        <w:t xml:space="preserve">O ataque à Colonial Pipeline foi realizado por meio de um </w:t>
      </w:r>
      <w:proofErr w:type="spellStart"/>
      <w:r w:rsidRPr="00B42B63">
        <w:rPr>
          <w:rStyle w:val="selectable-text"/>
          <w:rFonts w:ascii="Arial" w:hAnsi="Arial" w:cs="Arial"/>
          <w:sz w:val="24"/>
          <w:szCs w:val="24"/>
        </w:rPr>
        <w:t>ransomware</w:t>
      </w:r>
      <w:proofErr w:type="spellEnd"/>
      <w:r w:rsidRPr="00B42B63">
        <w:rPr>
          <w:rStyle w:val="selectable-text"/>
          <w:rFonts w:ascii="Arial" w:hAnsi="Arial" w:cs="Arial"/>
          <w:sz w:val="24"/>
          <w:szCs w:val="24"/>
        </w:rPr>
        <w:t xml:space="preserve"> conhecido como </w:t>
      </w:r>
      <w:proofErr w:type="spellStart"/>
      <w:r w:rsidRPr="00B42B63">
        <w:rPr>
          <w:rStyle w:val="selectable-text"/>
          <w:rFonts w:ascii="Arial" w:hAnsi="Arial" w:cs="Arial"/>
          <w:sz w:val="24"/>
          <w:szCs w:val="24"/>
        </w:rPr>
        <w:t>DarkSide</w:t>
      </w:r>
      <w:proofErr w:type="spellEnd"/>
      <w:r w:rsidRPr="00B42B63">
        <w:rPr>
          <w:rStyle w:val="selectable-text"/>
          <w:rFonts w:ascii="Arial" w:hAnsi="Arial" w:cs="Arial"/>
          <w:sz w:val="24"/>
          <w:szCs w:val="24"/>
        </w:rPr>
        <w:t>, que emprega táticas de dupla extorsão para maximizar os danos e pressionar as vítimas a pagar o resgate. As causas subjacentes ao ataque incluem vulnerabilidades de segurança na infraestrutura de TI da Colonial Pipeline, bem como possíveis lacunas na detecção e resposta a ameaças cibernéticas.</w:t>
      </w:r>
    </w:p>
    <w:p w14:paraId="3BC3F724" w14:textId="7B2F4466" w:rsidR="00B42B63" w:rsidRDefault="00D00AE5" w:rsidP="00B42B63">
      <w:pPr>
        <w:spacing w:before="100" w:beforeAutospacing="1" w:after="100" w:afterAutospacing="1" w:line="240" w:lineRule="auto"/>
        <w:rPr>
          <w:rStyle w:val="selectable-text"/>
          <w:rFonts w:ascii="Arial" w:hAnsi="Arial" w:cs="Arial"/>
          <w:b/>
          <w:bCs/>
          <w:sz w:val="24"/>
          <w:szCs w:val="24"/>
        </w:rPr>
      </w:pPr>
      <w:r w:rsidRPr="00D00AE5">
        <w:rPr>
          <w:rStyle w:val="selectable-text"/>
          <w:rFonts w:ascii="Arial" w:hAnsi="Arial" w:cs="Arial"/>
          <w:b/>
          <w:bCs/>
          <w:sz w:val="24"/>
          <w:szCs w:val="24"/>
        </w:rPr>
        <w:t>3 IMPACTOS OPERACIONAIS E ECONOMICOS</w:t>
      </w:r>
    </w:p>
    <w:p w14:paraId="5F600007" w14:textId="0524F42A" w:rsidR="00D00AE5" w:rsidRDefault="00D00AE5" w:rsidP="00B42B63">
      <w:pPr>
        <w:spacing w:before="100" w:beforeAutospacing="1" w:after="100" w:afterAutospacing="1" w:line="240" w:lineRule="auto"/>
        <w:rPr>
          <w:rStyle w:val="selectable-text"/>
          <w:rFonts w:ascii="Arial" w:hAnsi="Arial" w:cs="Arial"/>
          <w:sz w:val="24"/>
          <w:szCs w:val="24"/>
        </w:rPr>
      </w:pPr>
      <w:r w:rsidRPr="00D00AE5">
        <w:rPr>
          <w:rStyle w:val="selectable-text"/>
          <w:rFonts w:ascii="Arial" w:hAnsi="Arial" w:cs="Arial"/>
          <w:sz w:val="24"/>
          <w:szCs w:val="24"/>
        </w:rPr>
        <w:t>O ataque resultou na interrupção temporária das operações do oleoduto, causando escassez de combustível em várias regiões dos Estados Unidos e aumentando os preços dos combustíveis. Além disso, o incidente teve impactos significativos nas operações da Colonial Pipeline, incluindo custos de recuperação, perda de receita e danos à reputação da empresa.</w:t>
      </w:r>
    </w:p>
    <w:p w14:paraId="75B79159" w14:textId="1601D7FF" w:rsidR="00D00AE5" w:rsidRDefault="00D00AE5" w:rsidP="00B42B63">
      <w:pPr>
        <w:spacing w:before="100" w:beforeAutospacing="1" w:after="100" w:afterAutospacing="1" w:line="240" w:lineRule="auto"/>
        <w:rPr>
          <w:rStyle w:val="selectable-text"/>
          <w:rFonts w:ascii="Arial" w:hAnsi="Arial" w:cs="Arial"/>
          <w:b/>
          <w:bCs/>
          <w:sz w:val="24"/>
          <w:szCs w:val="24"/>
        </w:rPr>
      </w:pPr>
      <w:r w:rsidRPr="00D00AE5">
        <w:rPr>
          <w:rStyle w:val="selectable-text"/>
          <w:rFonts w:ascii="Arial" w:hAnsi="Arial" w:cs="Arial"/>
          <w:b/>
          <w:bCs/>
          <w:sz w:val="24"/>
          <w:szCs w:val="24"/>
        </w:rPr>
        <w:t>4 SEGURANÇA ENERGETICA E RESILIENCIA DE INFRAESTRUTURAS CRITICAS</w:t>
      </w:r>
    </w:p>
    <w:p w14:paraId="5FC811EC" w14:textId="498E8B65" w:rsidR="00D00AE5" w:rsidRDefault="00D00AE5" w:rsidP="00B42B63">
      <w:pPr>
        <w:spacing w:before="100" w:beforeAutospacing="1" w:after="100" w:afterAutospacing="1" w:line="240" w:lineRule="auto"/>
        <w:rPr>
          <w:rStyle w:val="selectable-text"/>
          <w:rFonts w:ascii="Arial" w:hAnsi="Arial" w:cs="Arial"/>
          <w:sz w:val="24"/>
          <w:szCs w:val="24"/>
        </w:rPr>
      </w:pPr>
      <w:r w:rsidRPr="00D00AE5">
        <w:rPr>
          <w:rStyle w:val="selectable-text"/>
          <w:rFonts w:ascii="Arial" w:hAnsi="Arial" w:cs="Arial"/>
          <w:sz w:val="24"/>
          <w:szCs w:val="24"/>
        </w:rPr>
        <w:t xml:space="preserve">O ataque destacou a importância da segurança cibernética na proteção das infraestruturas críticas, como oleodutos, redes de energia e sistemas de </w:t>
      </w:r>
      <w:r w:rsidRPr="00D00AE5">
        <w:rPr>
          <w:rStyle w:val="selectable-text"/>
          <w:rFonts w:ascii="Arial" w:hAnsi="Arial" w:cs="Arial"/>
          <w:sz w:val="24"/>
          <w:szCs w:val="24"/>
        </w:rPr>
        <w:lastRenderedPageBreak/>
        <w:t>abastecimento de água. Revelou também a necessidade de aumentar a resiliência dessas infraestruturas contra ameaças digitais, por meio de investimentos em tecnologias de segurança avançadas, práticas de governança de segurança e colaboração entre o setor público e privado.</w:t>
      </w:r>
    </w:p>
    <w:p w14:paraId="7C867EAD" w14:textId="4B308785" w:rsidR="00D00AE5" w:rsidRDefault="00D00AE5" w:rsidP="00B42B63">
      <w:pPr>
        <w:spacing w:before="100" w:beforeAutospacing="1" w:after="100" w:afterAutospacing="1" w:line="240" w:lineRule="auto"/>
        <w:rPr>
          <w:rStyle w:val="selectable-text"/>
          <w:rFonts w:ascii="Arial" w:hAnsi="Arial" w:cs="Arial"/>
          <w:b/>
          <w:bCs/>
          <w:sz w:val="24"/>
          <w:szCs w:val="24"/>
        </w:rPr>
      </w:pPr>
      <w:r w:rsidRPr="00D00AE5">
        <w:rPr>
          <w:rStyle w:val="selectable-text"/>
          <w:rFonts w:ascii="Arial" w:hAnsi="Arial" w:cs="Arial"/>
          <w:b/>
          <w:bCs/>
          <w:sz w:val="24"/>
          <w:szCs w:val="24"/>
        </w:rPr>
        <w:t>5 INFORMAÇÕES COMPROMETIDAS</w:t>
      </w:r>
    </w:p>
    <w:p w14:paraId="1FCBD8C7" w14:textId="63B0A282" w:rsidR="00D00AE5" w:rsidRDefault="00D00AE5" w:rsidP="00B42B63">
      <w:pPr>
        <w:spacing w:before="100" w:beforeAutospacing="1" w:after="100" w:afterAutospacing="1" w:line="240" w:lineRule="auto"/>
        <w:rPr>
          <w:rStyle w:val="selectable-text"/>
          <w:rFonts w:ascii="Arial" w:hAnsi="Arial" w:cs="Arial"/>
          <w:sz w:val="24"/>
          <w:szCs w:val="24"/>
        </w:rPr>
      </w:pPr>
      <w:r w:rsidRPr="00D00AE5">
        <w:rPr>
          <w:rStyle w:val="selectable-text"/>
          <w:rFonts w:ascii="Arial" w:hAnsi="Arial" w:cs="Arial"/>
          <w:sz w:val="24"/>
          <w:szCs w:val="24"/>
        </w:rPr>
        <w:t xml:space="preserve">Até onde se sabe publicamente, a Colonial Pipeline afirmou que não houve evidências de que os dados dos clientes foram comprometidos durante o ataque cibernético. No entanto, os detalhes exatos sobre quais informações podem ter sido acessadas ou comprometidas pelo grupo de </w:t>
      </w:r>
      <w:proofErr w:type="spellStart"/>
      <w:r w:rsidRPr="00D00AE5">
        <w:rPr>
          <w:rStyle w:val="selectable-text"/>
          <w:rFonts w:ascii="Arial" w:hAnsi="Arial" w:cs="Arial"/>
          <w:sz w:val="24"/>
          <w:szCs w:val="24"/>
        </w:rPr>
        <w:t>ransomware</w:t>
      </w:r>
      <w:proofErr w:type="spellEnd"/>
      <w:r w:rsidRPr="00D00AE5">
        <w:rPr>
          <w:rStyle w:val="selectable-text"/>
          <w:rFonts w:ascii="Arial" w:hAnsi="Arial" w:cs="Arial"/>
          <w:sz w:val="24"/>
          <w:szCs w:val="24"/>
        </w:rPr>
        <w:t xml:space="preserve"> </w:t>
      </w:r>
      <w:proofErr w:type="spellStart"/>
      <w:r w:rsidRPr="00D00AE5">
        <w:rPr>
          <w:rStyle w:val="selectable-text"/>
          <w:rFonts w:ascii="Arial" w:hAnsi="Arial" w:cs="Arial"/>
          <w:sz w:val="24"/>
          <w:szCs w:val="24"/>
        </w:rPr>
        <w:t>DarkSide</w:t>
      </w:r>
      <w:proofErr w:type="spellEnd"/>
      <w:r w:rsidRPr="00D00AE5">
        <w:rPr>
          <w:rStyle w:val="selectable-text"/>
          <w:rFonts w:ascii="Arial" w:hAnsi="Arial" w:cs="Arial"/>
          <w:sz w:val="24"/>
          <w:szCs w:val="24"/>
        </w:rPr>
        <w:t xml:space="preserve"> não foram totalmente divulgados pelas autoridades ou pela empresa. Geralmente, em ataques de </w:t>
      </w:r>
      <w:proofErr w:type="spellStart"/>
      <w:r w:rsidRPr="00D00AE5">
        <w:rPr>
          <w:rStyle w:val="selectable-text"/>
          <w:rFonts w:ascii="Arial" w:hAnsi="Arial" w:cs="Arial"/>
          <w:sz w:val="24"/>
          <w:szCs w:val="24"/>
        </w:rPr>
        <w:t>ransomware</w:t>
      </w:r>
      <w:proofErr w:type="spellEnd"/>
      <w:r w:rsidRPr="00D00AE5">
        <w:rPr>
          <w:rStyle w:val="selectable-text"/>
          <w:rFonts w:ascii="Arial" w:hAnsi="Arial" w:cs="Arial"/>
          <w:sz w:val="24"/>
          <w:szCs w:val="24"/>
        </w:rPr>
        <w:t xml:space="preserve">, os invasores criptografam os dados da vítima, impedindo o acesso a eles até que um resgate seja pago. Em alguns casos, os invasores também podem </w:t>
      </w:r>
      <w:proofErr w:type="spellStart"/>
      <w:r w:rsidRPr="00D00AE5">
        <w:rPr>
          <w:rStyle w:val="selectable-text"/>
          <w:rFonts w:ascii="Arial" w:hAnsi="Arial" w:cs="Arial"/>
          <w:sz w:val="24"/>
          <w:szCs w:val="24"/>
        </w:rPr>
        <w:t>exfiltrar</w:t>
      </w:r>
      <w:proofErr w:type="spellEnd"/>
      <w:r w:rsidRPr="00D00AE5">
        <w:rPr>
          <w:rStyle w:val="selectable-text"/>
          <w:rFonts w:ascii="Arial" w:hAnsi="Arial" w:cs="Arial"/>
          <w:sz w:val="24"/>
          <w:szCs w:val="24"/>
        </w:rPr>
        <w:t xml:space="preserve"> dados antes da criptografia, com a ameaça de vazar essas informações se o resgate não for pago. Portanto, enquanto a Colonial Pipeline não divulgou informações específicas sobre dados comprometidos, é possível que informações operacionais ou internas tenham sido afetadas pelo ataque.</w:t>
      </w:r>
    </w:p>
    <w:p w14:paraId="0A57355D" w14:textId="3AFC0B69" w:rsidR="00D00AE5" w:rsidRDefault="00D00AE5" w:rsidP="00B42B63">
      <w:pPr>
        <w:spacing w:before="100" w:beforeAutospacing="1" w:after="100" w:afterAutospacing="1" w:line="240" w:lineRule="auto"/>
        <w:rPr>
          <w:rStyle w:val="selectable-text"/>
          <w:rFonts w:ascii="Arial" w:hAnsi="Arial" w:cs="Arial"/>
          <w:b/>
          <w:bCs/>
          <w:sz w:val="24"/>
          <w:szCs w:val="24"/>
        </w:rPr>
      </w:pPr>
      <w:r w:rsidRPr="00D00AE5">
        <w:rPr>
          <w:rStyle w:val="selectable-text"/>
          <w:rFonts w:ascii="Arial" w:hAnsi="Arial" w:cs="Arial"/>
          <w:b/>
          <w:bCs/>
          <w:sz w:val="24"/>
          <w:szCs w:val="24"/>
        </w:rPr>
        <w:t>6 MEDIDAS ADOTADAS PELA EMPRESA</w:t>
      </w:r>
    </w:p>
    <w:p w14:paraId="724E8FE3" w14:textId="19891A47" w:rsidR="00D00AE5" w:rsidRDefault="00D00AE5" w:rsidP="00B42B63">
      <w:pPr>
        <w:spacing w:before="100" w:beforeAutospacing="1" w:after="100" w:afterAutospacing="1" w:line="240" w:lineRule="auto"/>
        <w:rPr>
          <w:rStyle w:val="selectable-text"/>
          <w:rFonts w:ascii="Arial" w:hAnsi="Arial" w:cs="Arial"/>
          <w:sz w:val="24"/>
          <w:szCs w:val="24"/>
        </w:rPr>
      </w:pPr>
      <w:commentRangeStart w:id="0"/>
      <w:commentRangeStart w:id="1"/>
      <w:commentRangeStart w:id="2"/>
      <w:r w:rsidRPr="00D00AE5">
        <w:rPr>
          <w:rStyle w:val="selectable-text"/>
          <w:rFonts w:ascii="Arial" w:hAnsi="Arial" w:cs="Arial"/>
          <w:sz w:val="24"/>
          <w:szCs w:val="24"/>
        </w:rPr>
        <w:t>Após o ataque cibernético à Colonial Pipeline, a empresa tomou uma série de medidas para lidar com a situação e mitigar os impactos do incidente. Algumas das medidas adotadas pela empresa incluíram:</w:t>
      </w:r>
      <w:commentRangeEnd w:id="0"/>
      <w:r w:rsidRPr="00D00AE5">
        <w:rPr>
          <w:rStyle w:val="Refdecomentrio"/>
          <w:rFonts w:ascii="Arial" w:hAnsi="Arial" w:cs="Arial"/>
          <w:sz w:val="24"/>
          <w:szCs w:val="24"/>
        </w:rPr>
        <w:commentReference w:id="0"/>
      </w:r>
      <w:commentRangeEnd w:id="1"/>
      <w:r>
        <w:rPr>
          <w:rStyle w:val="Refdecomentrio"/>
        </w:rPr>
        <w:commentReference w:id="1"/>
      </w:r>
      <w:commentRangeEnd w:id="2"/>
      <w:r>
        <w:rPr>
          <w:rStyle w:val="Refdecomentrio"/>
        </w:rPr>
        <w:commentReference w:id="2"/>
      </w:r>
    </w:p>
    <w:p w14:paraId="414A7394" w14:textId="55604300" w:rsidR="00D00AE5" w:rsidRPr="00D00AE5" w:rsidRDefault="004B600A" w:rsidP="00D00AE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600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6.1 </w:t>
      </w:r>
      <w:r w:rsidR="00D00AE5" w:rsidRPr="00D00AE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Desligamento dos Sistemas Afetados</w:t>
      </w:r>
      <w:r w:rsidR="00D00AE5" w:rsidRPr="00D00AE5">
        <w:rPr>
          <w:rFonts w:ascii="Arial" w:eastAsia="Times New Roman" w:hAnsi="Arial" w:cs="Arial"/>
          <w:sz w:val="24"/>
          <w:szCs w:val="24"/>
          <w:lang w:eastAsia="pt-BR"/>
        </w:rPr>
        <w:t xml:space="preserve">: A Colonial Pipeline desligou proativamente os sistemas afetados pelo ataque para evitar uma possível propagação do </w:t>
      </w:r>
      <w:proofErr w:type="spellStart"/>
      <w:r w:rsidR="00D00AE5" w:rsidRPr="00D00AE5">
        <w:rPr>
          <w:rFonts w:ascii="Arial" w:eastAsia="Times New Roman" w:hAnsi="Arial" w:cs="Arial"/>
          <w:sz w:val="24"/>
          <w:szCs w:val="24"/>
          <w:lang w:eastAsia="pt-BR"/>
        </w:rPr>
        <w:t>ransomware</w:t>
      </w:r>
      <w:proofErr w:type="spellEnd"/>
      <w:r w:rsidR="00D00AE5" w:rsidRPr="00D00AE5">
        <w:rPr>
          <w:rFonts w:ascii="Arial" w:eastAsia="Times New Roman" w:hAnsi="Arial" w:cs="Arial"/>
          <w:sz w:val="24"/>
          <w:szCs w:val="24"/>
          <w:lang w:eastAsia="pt-BR"/>
        </w:rPr>
        <w:t xml:space="preserve"> e proteger os dados restantes de serem comprometidos.</w:t>
      </w:r>
    </w:p>
    <w:p w14:paraId="318F0E84" w14:textId="5F4C6F3F" w:rsidR="00D00AE5" w:rsidRPr="00D00AE5" w:rsidRDefault="004B600A" w:rsidP="00D00AE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600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6.2 </w:t>
      </w:r>
      <w:r w:rsidR="00D00AE5" w:rsidRPr="00D00AE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Acionamento de Equipes de Resposta a Incidentes</w:t>
      </w:r>
      <w:r w:rsidR="00D00AE5" w:rsidRPr="00D00AE5">
        <w:rPr>
          <w:rFonts w:ascii="Arial" w:eastAsia="Times New Roman" w:hAnsi="Arial" w:cs="Arial"/>
          <w:sz w:val="24"/>
          <w:szCs w:val="24"/>
          <w:lang w:eastAsia="pt-BR"/>
        </w:rPr>
        <w:t>: A empresa mobilizou equipes de resposta a incidentes e especialistas em segurança cibernética para investigar o ataque, avaliar a extensão dos danos e identificar as medidas necessárias para restaurar a segurança dos sistemas.</w:t>
      </w:r>
    </w:p>
    <w:p w14:paraId="46DE750E" w14:textId="097E0371" w:rsidR="00D00AE5" w:rsidRPr="00D00AE5" w:rsidRDefault="004B600A" w:rsidP="00D00AE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600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6.3 </w:t>
      </w:r>
      <w:r w:rsidR="00D00AE5" w:rsidRPr="00D00AE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Comunicação com Autoridades:</w:t>
      </w:r>
      <w:r w:rsidR="00D00AE5" w:rsidRPr="00D00AE5">
        <w:rPr>
          <w:rFonts w:ascii="Arial" w:eastAsia="Times New Roman" w:hAnsi="Arial" w:cs="Arial"/>
          <w:sz w:val="24"/>
          <w:szCs w:val="24"/>
          <w:lang w:eastAsia="pt-BR"/>
        </w:rPr>
        <w:t xml:space="preserve"> A Colonial Pipeline colaborou com autoridades governamentais, incluindo o FBI e o Departamento de Segurança Interna dos Estados Unidos, para compartilhar informações sobre o ataque e buscar assistência na resposta ao incidente.</w:t>
      </w:r>
    </w:p>
    <w:p w14:paraId="54B48FD6" w14:textId="12A3A29D" w:rsidR="00D00AE5" w:rsidRPr="00D00AE5" w:rsidRDefault="004B600A" w:rsidP="00D00AE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600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6.4 </w:t>
      </w:r>
      <w:r w:rsidR="00D00AE5" w:rsidRPr="00D00AE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Restauração dos Sistemas e Serviços:</w:t>
      </w:r>
      <w:r w:rsidR="00D00AE5" w:rsidRPr="00D00AE5">
        <w:rPr>
          <w:rFonts w:ascii="Arial" w:eastAsia="Times New Roman" w:hAnsi="Arial" w:cs="Arial"/>
          <w:sz w:val="24"/>
          <w:szCs w:val="24"/>
          <w:lang w:eastAsia="pt-BR"/>
        </w:rPr>
        <w:t xml:space="preserve"> A empresa trabalhou rapidamente para restaurar a operacionalidade de seus sistemas e serviços afetados, implementando medidas de mitigação e recuperação de dados para minimizar os impactos do ataque.</w:t>
      </w:r>
    </w:p>
    <w:p w14:paraId="511909B6" w14:textId="77777777" w:rsidR="004B600A" w:rsidRDefault="004B600A" w:rsidP="00D00AE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600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6.5 </w:t>
      </w:r>
      <w:r w:rsidR="00D00AE5" w:rsidRPr="00D00AE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Avaliação e Aprimoramento da Segurança Cibernética: </w:t>
      </w:r>
      <w:r w:rsidR="00D00AE5" w:rsidRPr="00D00AE5">
        <w:rPr>
          <w:rFonts w:ascii="Arial" w:eastAsia="Times New Roman" w:hAnsi="Arial" w:cs="Arial"/>
          <w:sz w:val="24"/>
          <w:szCs w:val="24"/>
          <w:lang w:eastAsia="pt-BR"/>
        </w:rPr>
        <w:t>Após o incidente, a Colonial Pipeline realizou uma revisão abrangente de suas práticas de segurança cibernética e implementou medidas adicionais para fortalecer a proteção de seus sistemas contra futuros ataques.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             </w:t>
      </w:r>
    </w:p>
    <w:p w14:paraId="6A6A760E" w14:textId="31383CB2" w:rsidR="00D00AE5" w:rsidRPr="00D00AE5" w:rsidRDefault="004B600A" w:rsidP="00D00AE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600A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 xml:space="preserve">6.6 </w:t>
      </w:r>
      <w:r w:rsidR="00D00AE5" w:rsidRPr="00D00AE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Comunicação com o Público e Parceiros:</w:t>
      </w:r>
      <w:r w:rsidR="00D00AE5" w:rsidRPr="00D00AE5">
        <w:rPr>
          <w:rFonts w:ascii="Arial" w:eastAsia="Times New Roman" w:hAnsi="Arial" w:cs="Arial"/>
          <w:sz w:val="24"/>
          <w:szCs w:val="24"/>
          <w:lang w:eastAsia="pt-BR"/>
        </w:rPr>
        <w:t xml:space="preserve"> A empresa forneceu atualizações regulares sobre o status do incidente e suas ações de resposta aos clientes, parceiros e ao público em geral, visando manter a transparência e fornecer orientações sobre medidas de precaução.</w:t>
      </w:r>
    </w:p>
    <w:p w14:paraId="5E605F28" w14:textId="49CC7FB5" w:rsidR="00D00AE5" w:rsidRPr="00D00AE5" w:rsidRDefault="00D00AE5" w:rsidP="00D00AE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0AE5">
        <w:rPr>
          <w:rFonts w:ascii="Arial" w:eastAsia="Times New Roman" w:hAnsi="Arial" w:cs="Arial"/>
          <w:sz w:val="24"/>
          <w:szCs w:val="24"/>
          <w:lang w:eastAsia="pt-BR"/>
        </w:rPr>
        <w:t>Essas medidas demonstram a resposta proativa e coordenada da Colonial Pipeline ao ataque cibernético, destacando a importância da preparação e da capacidade de resposta rápida diante de ameaças cibernéticas cada vez mais sofisticadas e generalizadas.</w:t>
      </w:r>
    </w:p>
    <w:p w14:paraId="3BC1DF39" w14:textId="3B0C9395" w:rsidR="00D00AE5" w:rsidRPr="00D00AE5" w:rsidRDefault="00D00AE5" w:rsidP="00B42B6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0ADD32E" w14:textId="46072DA2" w:rsidR="00B42B63" w:rsidRDefault="004B600A" w:rsidP="00B42B6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B600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7 MEDIDAS PÓS ATAQUE</w:t>
      </w:r>
    </w:p>
    <w:p w14:paraId="09B367E8" w14:textId="77777777" w:rsidR="004B600A" w:rsidRPr="004B600A" w:rsidRDefault="004B600A" w:rsidP="004B600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600A">
        <w:rPr>
          <w:rFonts w:ascii="Arial" w:eastAsia="Times New Roman" w:hAnsi="Arial" w:cs="Arial"/>
          <w:sz w:val="24"/>
          <w:szCs w:val="24"/>
          <w:lang w:eastAsia="pt-BR"/>
        </w:rPr>
        <w:t>Após o ataque cibernético à Colonial Pipeline, a empresa implementou uma série de medidas adicionais para fortalecer sua segurança cibernética e evitar futuros incidentes semelhantes. Algumas das medidas posteriores ao ataque incluíram:</w:t>
      </w:r>
    </w:p>
    <w:p w14:paraId="7368CD95" w14:textId="7E98701C" w:rsidR="004B600A" w:rsidRPr="004B600A" w:rsidRDefault="004B600A" w:rsidP="004B600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600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7.1 R</w:t>
      </w:r>
      <w:r w:rsidRPr="004B600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evisão e Reforço das Medidas de Segurança Cibernética:</w:t>
      </w:r>
      <w:r w:rsidRPr="004B600A">
        <w:rPr>
          <w:rFonts w:ascii="Arial" w:eastAsia="Times New Roman" w:hAnsi="Arial" w:cs="Arial"/>
          <w:sz w:val="24"/>
          <w:szCs w:val="24"/>
          <w:lang w:eastAsia="pt-BR"/>
        </w:rPr>
        <w:t xml:space="preserve"> A Colonial Pipeline conduziu uma revisão abrangente de suas práticas de segurança cibernética, identificando áreas de melhoria e implementando medidas adicionais para fortalecer a proteção de seus sistemas e redes contra ameaças cibernéticas.</w:t>
      </w:r>
    </w:p>
    <w:p w14:paraId="256223B2" w14:textId="59ACF40D" w:rsidR="004B600A" w:rsidRPr="004B600A" w:rsidRDefault="004B600A" w:rsidP="004B600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600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7.2 </w:t>
      </w:r>
      <w:r w:rsidRPr="004B600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Atualização de Políticas e Procedimentos de Segurança: </w:t>
      </w:r>
      <w:r w:rsidRPr="004B600A">
        <w:rPr>
          <w:rFonts w:ascii="Arial" w:eastAsia="Times New Roman" w:hAnsi="Arial" w:cs="Arial"/>
          <w:sz w:val="24"/>
          <w:szCs w:val="24"/>
          <w:lang w:eastAsia="pt-BR"/>
        </w:rPr>
        <w:t>A empresa revisou e atualizou suas políticas e procedimentos de segurança cibernética, garantindo que estivessem alinhados com as melhores práticas do setor e abordassem os desafios específicos identificados durante a investigação pós-ataque.</w:t>
      </w:r>
    </w:p>
    <w:p w14:paraId="3BA43054" w14:textId="54322EC4" w:rsidR="004B600A" w:rsidRPr="004B600A" w:rsidRDefault="004B600A" w:rsidP="004B600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600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7.3 </w:t>
      </w:r>
      <w:r w:rsidRPr="004B600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Investimentos em Tecnologias de Segurança Avançadas:</w:t>
      </w:r>
      <w:r w:rsidRPr="004B600A">
        <w:rPr>
          <w:rFonts w:ascii="Arial" w:eastAsia="Times New Roman" w:hAnsi="Arial" w:cs="Arial"/>
          <w:sz w:val="24"/>
          <w:szCs w:val="24"/>
          <w:lang w:eastAsia="pt-BR"/>
        </w:rPr>
        <w:t xml:space="preserve"> A Colonial Pipeline investiu em tecnologias de segurança cibernética avançadas, como sistemas de detecção de ameaças em tempo real, inteligência de ameaças e proteção de </w:t>
      </w:r>
      <w:proofErr w:type="spellStart"/>
      <w:r w:rsidRPr="004B600A">
        <w:rPr>
          <w:rFonts w:ascii="Arial" w:eastAsia="Times New Roman" w:hAnsi="Arial" w:cs="Arial"/>
          <w:sz w:val="24"/>
          <w:szCs w:val="24"/>
          <w:lang w:eastAsia="pt-BR"/>
        </w:rPr>
        <w:t>endpoints</w:t>
      </w:r>
      <w:proofErr w:type="spellEnd"/>
      <w:r w:rsidRPr="004B600A">
        <w:rPr>
          <w:rFonts w:ascii="Arial" w:eastAsia="Times New Roman" w:hAnsi="Arial" w:cs="Arial"/>
          <w:sz w:val="24"/>
          <w:szCs w:val="24"/>
          <w:lang w:eastAsia="pt-BR"/>
        </w:rPr>
        <w:t>, para fortalecer sua postura de segurança e aumentar sua capacidade de detectar e responder a ataques cibernéticos.</w:t>
      </w:r>
    </w:p>
    <w:p w14:paraId="14354189" w14:textId="36207737" w:rsidR="004B600A" w:rsidRPr="004B600A" w:rsidRDefault="004B600A" w:rsidP="004B600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600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7.4 </w:t>
      </w:r>
      <w:r w:rsidRPr="004B600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Treinamento e Conscientização dos Funcionários:</w:t>
      </w:r>
      <w:r w:rsidRPr="004B600A">
        <w:rPr>
          <w:rFonts w:ascii="Arial" w:eastAsia="Times New Roman" w:hAnsi="Arial" w:cs="Arial"/>
          <w:sz w:val="24"/>
          <w:szCs w:val="24"/>
          <w:lang w:eastAsia="pt-BR"/>
        </w:rPr>
        <w:t xml:space="preserve"> A empresa realizou treinamentos adicionais de conscientização em segurança cibernética para seus funcionários, visando educá-los sobre as ameaças cibernéticas mais recentes e promover uma cultura de segurança cibernética em toda a organização.</w:t>
      </w:r>
    </w:p>
    <w:p w14:paraId="164CB14E" w14:textId="50311B25" w:rsidR="004B600A" w:rsidRPr="004B600A" w:rsidRDefault="004B600A" w:rsidP="004B600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600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7.5 </w:t>
      </w:r>
      <w:r w:rsidRPr="004B600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Aprimoramento dos Planos de Resposta a Incidentes:</w:t>
      </w:r>
      <w:r w:rsidRPr="004B600A">
        <w:rPr>
          <w:rFonts w:ascii="Arial" w:eastAsia="Times New Roman" w:hAnsi="Arial" w:cs="Arial"/>
          <w:sz w:val="24"/>
          <w:szCs w:val="24"/>
          <w:lang w:eastAsia="pt-BR"/>
        </w:rPr>
        <w:t xml:space="preserve"> A Colonial Pipeline aprimorou seus planos de resposta a incidentes, incluindo procedimentos claros e bem definidos para lidar com futuros ataques cibernéticos, garantindo uma resposta rápida e eficaz em caso de emergência.</w:t>
      </w:r>
    </w:p>
    <w:p w14:paraId="45C29D83" w14:textId="3BEFA8C5" w:rsidR="004B600A" w:rsidRPr="004B600A" w:rsidRDefault="004B600A" w:rsidP="004B600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600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7.6 </w:t>
      </w:r>
      <w:r w:rsidRPr="004B600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Avaliação de Terceiros e Fornecedores:</w:t>
      </w:r>
      <w:r w:rsidRPr="004B600A">
        <w:rPr>
          <w:rFonts w:ascii="Arial" w:eastAsia="Times New Roman" w:hAnsi="Arial" w:cs="Arial"/>
          <w:sz w:val="24"/>
          <w:szCs w:val="24"/>
          <w:lang w:eastAsia="pt-BR"/>
        </w:rPr>
        <w:t xml:space="preserve"> A empresa revisou e avaliou a segurança cibernética de terceiros e fornecedores com os quais mantinha </w:t>
      </w:r>
      <w:r w:rsidRPr="004B600A">
        <w:rPr>
          <w:rFonts w:ascii="Arial" w:eastAsia="Times New Roman" w:hAnsi="Arial" w:cs="Arial"/>
          <w:sz w:val="24"/>
          <w:szCs w:val="24"/>
          <w:lang w:eastAsia="pt-BR"/>
        </w:rPr>
        <w:lastRenderedPageBreak/>
        <w:t>parcerias comerciais, garantindo que estivessem em conformidade com os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4B600A">
        <w:rPr>
          <w:rFonts w:ascii="Arial" w:eastAsia="Times New Roman" w:hAnsi="Arial" w:cs="Arial"/>
          <w:sz w:val="24"/>
          <w:szCs w:val="24"/>
          <w:lang w:eastAsia="pt-BR"/>
        </w:rPr>
        <w:t>padrões de segurança exigidos e não representassem um risco adicional para a empresa.</w:t>
      </w:r>
    </w:p>
    <w:p w14:paraId="60E4CA7B" w14:textId="742A4FF3" w:rsidR="004B600A" w:rsidRDefault="004B600A" w:rsidP="004B600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600A">
        <w:rPr>
          <w:rFonts w:ascii="Arial" w:eastAsia="Times New Roman" w:hAnsi="Arial" w:cs="Arial"/>
          <w:sz w:val="24"/>
          <w:szCs w:val="24"/>
          <w:lang w:eastAsia="pt-BR"/>
        </w:rPr>
        <w:t>Essas medidas posteriores ao ataque demonstram o compromisso contínuo da Colonial Pipeline com a segurança cibernética e sua determinação em fortalecer sua resiliência contra ameaças digitais. Ao implementar essas medidas, a empresa busca reduzir a probabilidade de futuros incidentes cibernéticos e proteger suas operações críticas contra interrupções e danos.</w:t>
      </w:r>
    </w:p>
    <w:p w14:paraId="164A1AEF" w14:textId="4C4882CB" w:rsidR="004B600A" w:rsidRDefault="004B600A" w:rsidP="004B600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B600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8 CONSIDERAÇÕES FINAIS</w:t>
      </w:r>
    </w:p>
    <w:p w14:paraId="1EAAB4F8" w14:textId="3C5F8570" w:rsidR="004B600A" w:rsidRDefault="004B600A" w:rsidP="004B600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600A">
        <w:rPr>
          <w:rFonts w:ascii="Arial" w:eastAsia="Times New Roman" w:hAnsi="Arial" w:cs="Arial"/>
          <w:sz w:val="24"/>
          <w:szCs w:val="24"/>
          <w:lang w:eastAsia="pt-BR"/>
        </w:rPr>
        <w:t>Em suma, o ataque cibernético à Colonial Pipeline em 2021 representa um ponto de inflexão na conscientização sobre os riscos associados à dependência de infraestruturas críticas altamente conectadas e destaca a necessidade de abordagens proativas na proteção contra ameaças cibernéticas em um mundo cada vez mais digitalizado e interconectado.</w:t>
      </w:r>
    </w:p>
    <w:p w14:paraId="378EE2AB" w14:textId="7B6E9F19" w:rsidR="004B600A" w:rsidRDefault="004B600A" w:rsidP="004B600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B600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REFERENCIAS</w:t>
      </w:r>
    </w:p>
    <w:p w14:paraId="5DDA86B4" w14:textId="11115614" w:rsidR="004B600A" w:rsidRDefault="006D0BC5" w:rsidP="004B600A">
      <w:pPr>
        <w:spacing w:before="100" w:beforeAutospacing="1" w:after="100" w:afterAutospacing="1" w:line="240" w:lineRule="auto"/>
      </w:pPr>
      <w:r w:rsidRPr="006D0BC5">
        <w:rPr>
          <w:rFonts w:ascii="Arial" w:eastAsia="Times New Roman" w:hAnsi="Arial" w:cs="Arial"/>
          <w:sz w:val="24"/>
          <w:szCs w:val="24"/>
          <w:lang w:eastAsia="pt-BR"/>
        </w:rPr>
        <w:t>BBC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NEWS BRASIL. O ataque de hackers a maior oleoduto dos EUA que fez o governo declarar estado de emergência. 2021. Disponível em </w:t>
      </w:r>
      <w:r>
        <w:t>&lt;&lt;</w:t>
      </w:r>
      <w:hyperlink r:id="rId8" w:history="1">
        <w:r w:rsidRPr="00ED7660">
          <w:rPr>
            <w:rStyle w:val="Hyperlink"/>
          </w:rPr>
          <w:t>//www.bbc.com/</w:t>
        </w:r>
        <w:proofErr w:type="spellStart"/>
        <w:r w:rsidRPr="00ED7660">
          <w:rPr>
            <w:rStyle w:val="Hyperlink"/>
          </w:rPr>
          <w:t>portuguese</w:t>
        </w:r>
        <w:proofErr w:type="spellEnd"/>
        <w:r w:rsidRPr="00ED7660">
          <w:rPr>
            <w:rStyle w:val="Hyperlink"/>
          </w:rPr>
          <w:t>/internacional-57055618</w:t>
        </w:r>
      </w:hyperlink>
      <w:r>
        <w:t>&gt;&gt;</w:t>
      </w:r>
    </w:p>
    <w:p w14:paraId="611FE5E0" w14:textId="121A506B" w:rsidR="006D0BC5" w:rsidRDefault="006D0BC5" w:rsidP="004B600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ALECRIM, EMERSON. EUA pagam US$ 10 mi por hackers do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ransomware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que atacou Colonial Pipeline.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Tecnoblog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>, 2022. Disponível em &lt;&lt;</w:t>
      </w:r>
      <w:r w:rsidRPr="006D0BC5">
        <w:rPr>
          <w:rFonts w:ascii="Arial" w:eastAsia="Times New Roman" w:hAnsi="Arial" w:cs="Arial"/>
          <w:sz w:val="24"/>
          <w:szCs w:val="24"/>
          <w:lang w:eastAsia="pt-BR"/>
        </w:rPr>
        <w:t>//tecnoblog.net/noticias/eua-oferecem-10-milhes-dolares-informacoes-ransomware-darkside/</w:t>
      </w:r>
      <w:r>
        <w:rPr>
          <w:rFonts w:ascii="Arial" w:eastAsia="Times New Roman" w:hAnsi="Arial" w:cs="Arial"/>
          <w:sz w:val="24"/>
          <w:szCs w:val="24"/>
          <w:lang w:eastAsia="pt-BR"/>
        </w:rPr>
        <w:t>&gt;&gt;</w:t>
      </w:r>
    </w:p>
    <w:p w14:paraId="168BDB69" w14:textId="0FA375E9" w:rsidR="006D0BC5" w:rsidRPr="006D0BC5" w:rsidRDefault="006D0BC5" w:rsidP="004B600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PETRY, GUILHERME. Ataque á Colonial Pipeline partiu de senha de VPN vazada na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dark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web</w:t>
      </w:r>
      <w:r w:rsidR="00225199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proofErr w:type="spellStart"/>
      <w:r w:rsidR="00225199">
        <w:rPr>
          <w:rFonts w:ascii="Arial" w:eastAsia="Times New Roman" w:hAnsi="Arial" w:cs="Arial"/>
          <w:sz w:val="24"/>
          <w:szCs w:val="24"/>
          <w:lang w:eastAsia="pt-BR"/>
        </w:rPr>
        <w:t>TheHack</w:t>
      </w:r>
      <w:proofErr w:type="spellEnd"/>
      <w:r w:rsidR="00225199">
        <w:rPr>
          <w:rFonts w:ascii="Arial" w:eastAsia="Times New Roman" w:hAnsi="Arial" w:cs="Arial"/>
          <w:sz w:val="24"/>
          <w:szCs w:val="24"/>
          <w:lang w:eastAsia="pt-BR"/>
        </w:rPr>
        <w:t>, 2021.    Disponível em &lt;&lt;</w:t>
      </w:r>
      <w:r w:rsidR="00225199" w:rsidRPr="00225199">
        <w:rPr>
          <w:rFonts w:ascii="Arial" w:eastAsia="Times New Roman" w:hAnsi="Arial" w:cs="Arial"/>
          <w:sz w:val="24"/>
          <w:szCs w:val="24"/>
          <w:lang w:eastAsia="pt-BR"/>
        </w:rPr>
        <w:t>//thehack.com.br/ataque-a-colonial-pipeline-partiu-de-senha-de-vpn-vazada-na-dark-web/</w:t>
      </w:r>
      <w:r w:rsidR="00225199">
        <w:rPr>
          <w:rFonts w:ascii="Arial" w:eastAsia="Times New Roman" w:hAnsi="Arial" w:cs="Arial"/>
          <w:sz w:val="24"/>
          <w:szCs w:val="24"/>
          <w:lang w:eastAsia="pt-BR"/>
        </w:rPr>
        <w:t>&gt;&gt;</w:t>
      </w:r>
    </w:p>
    <w:p w14:paraId="2AE5AD4D" w14:textId="77777777" w:rsidR="006D0BC5" w:rsidRPr="004B600A" w:rsidRDefault="006D0BC5" w:rsidP="004B600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5ED41DF" w14:textId="77777777" w:rsidR="004B600A" w:rsidRPr="004B600A" w:rsidRDefault="004B600A" w:rsidP="004B6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A04CF31" w14:textId="77777777" w:rsidR="004B600A" w:rsidRPr="004B600A" w:rsidRDefault="004B600A" w:rsidP="004B6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58D7A12" w14:textId="77777777" w:rsidR="004B600A" w:rsidRPr="004B600A" w:rsidRDefault="004B600A" w:rsidP="004B6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90D444" w14:textId="77777777" w:rsidR="004B600A" w:rsidRPr="004B600A" w:rsidRDefault="004B600A" w:rsidP="004B6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4CE8CED" w14:textId="77777777" w:rsidR="004B600A" w:rsidRPr="004B600A" w:rsidRDefault="004B600A" w:rsidP="004B600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56C716F" w14:textId="77777777" w:rsidR="004B600A" w:rsidRPr="004B600A" w:rsidRDefault="004B600A" w:rsidP="004B600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C6E79FE" w14:textId="77777777" w:rsidR="004B600A" w:rsidRPr="00B42B63" w:rsidRDefault="004B600A" w:rsidP="00B42B6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F2356A4" w14:textId="2B5EB590" w:rsidR="00B42B63" w:rsidRPr="00B42B63" w:rsidRDefault="00B42B63" w:rsidP="00290BFC">
      <w:pPr>
        <w:rPr>
          <w:rStyle w:val="selectable-text"/>
          <w:rFonts w:ascii="Arial" w:hAnsi="Arial" w:cs="Arial"/>
          <w:b/>
          <w:bCs/>
          <w:sz w:val="24"/>
          <w:szCs w:val="24"/>
        </w:rPr>
      </w:pPr>
    </w:p>
    <w:p w14:paraId="38078146" w14:textId="408AF821" w:rsidR="00B42B63" w:rsidRDefault="00B42B63" w:rsidP="00290BFC">
      <w:pPr>
        <w:rPr>
          <w:rFonts w:ascii="Arial" w:hAnsi="Arial" w:cs="Arial"/>
          <w:b/>
          <w:bCs/>
          <w:sz w:val="24"/>
          <w:szCs w:val="24"/>
        </w:rPr>
      </w:pPr>
    </w:p>
    <w:p w14:paraId="2E5DEA1F" w14:textId="77777777" w:rsidR="00B42B63" w:rsidRPr="00B42B63" w:rsidRDefault="00B42B63" w:rsidP="00290BFC">
      <w:pPr>
        <w:rPr>
          <w:rFonts w:ascii="Arial" w:hAnsi="Arial" w:cs="Arial"/>
          <w:b/>
          <w:bCs/>
          <w:sz w:val="24"/>
          <w:szCs w:val="24"/>
        </w:rPr>
      </w:pPr>
    </w:p>
    <w:sectPr w:rsidR="00B42B63" w:rsidRPr="00B42B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eonardo" w:date="2024-03-17T16:07:00Z" w:initials="L">
    <w:p w14:paraId="25B79AC6" w14:textId="0FB95980" w:rsidR="00D00AE5" w:rsidRDefault="00D00AE5">
      <w:pPr>
        <w:pStyle w:val="Textodecomentrio"/>
      </w:pPr>
      <w:r>
        <w:rPr>
          <w:rStyle w:val="Refdecomentrio"/>
        </w:rPr>
        <w:annotationRef/>
      </w:r>
    </w:p>
  </w:comment>
  <w:comment w:id="1" w:author="Leonardo" w:date="2024-03-17T16:07:00Z" w:initials="L">
    <w:p w14:paraId="5A5A9E5A" w14:textId="6179B869" w:rsidR="00D00AE5" w:rsidRDefault="00D00AE5">
      <w:pPr>
        <w:pStyle w:val="Textodecomentrio"/>
      </w:pPr>
      <w:r>
        <w:rPr>
          <w:rStyle w:val="Refdecomentrio"/>
        </w:rPr>
        <w:annotationRef/>
      </w:r>
    </w:p>
  </w:comment>
  <w:comment w:id="2" w:author="Leonardo" w:date="2024-03-17T16:07:00Z" w:initials="L">
    <w:p w14:paraId="28952981" w14:textId="7D660038" w:rsidR="00D00AE5" w:rsidRDefault="00D00AE5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5B79AC6" w15:done="1"/>
  <w15:commentEx w15:paraId="5A5A9E5A" w15:paraIdParent="25B79AC6" w15:done="1"/>
  <w15:commentEx w15:paraId="28952981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A193B3" w16cex:dateUtc="2024-03-17T20:07:00Z"/>
  <w16cex:commentExtensible w16cex:durableId="29A193C9" w16cex:dateUtc="2024-03-17T20:07:00Z"/>
  <w16cex:commentExtensible w16cex:durableId="29A193CE" w16cex:dateUtc="2024-03-17T20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5B79AC6" w16cid:durableId="29A193B3"/>
  <w16cid:commentId w16cid:paraId="5A5A9E5A" w16cid:durableId="29A193C9"/>
  <w16cid:commentId w16cid:paraId="28952981" w16cid:durableId="29A193C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onardo">
    <w15:presenceInfo w15:providerId="Windows Live" w15:userId="3fe7cd86e018bf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FC"/>
    <w:rsid w:val="0016797C"/>
    <w:rsid w:val="00225199"/>
    <w:rsid w:val="00290BFC"/>
    <w:rsid w:val="004B600A"/>
    <w:rsid w:val="006D0BC5"/>
    <w:rsid w:val="008E21FF"/>
    <w:rsid w:val="00A37261"/>
    <w:rsid w:val="00B42B63"/>
    <w:rsid w:val="00D00AE5"/>
    <w:rsid w:val="00D329D3"/>
    <w:rsid w:val="00D372E5"/>
    <w:rsid w:val="00D4057D"/>
    <w:rsid w:val="00D71E81"/>
    <w:rsid w:val="00E2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D30E7"/>
  <w15:chartTrackingRefBased/>
  <w15:docId w15:val="{99885499-9CF3-4FBB-9128-9B06AA58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0B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290B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90BF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electable-text">
    <w:name w:val="selectable-text"/>
    <w:basedOn w:val="Fontepargpadro"/>
    <w:rsid w:val="00D372E5"/>
  </w:style>
  <w:style w:type="character" w:customStyle="1" w:styleId="selectable-text1">
    <w:name w:val="selectable-text1"/>
    <w:basedOn w:val="Fontepargpadro"/>
    <w:rsid w:val="00B42B63"/>
  </w:style>
  <w:style w:type="character" w:styleId="Refdecomentrio">
    <w:name w:val="annotation reference"/>
    <w:basedOn w:val="Fontepargpadro"/>
    <w:uiPriority w:val="99"/>
    <w:semiHidden/>
    <w:unhideWhenUsed/>
    <w:rsid w:val="00D00AE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0AE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0AE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0AE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0AE5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6D0BC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D0BC5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6D0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3C4043"/>
                <w:right w:val="none" w:sz="0" w:space="0" w:color="auto"/>
              </w:divBdr>
              <w:divsChild>
                <w:div w:id="68232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7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00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0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0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1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0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30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23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800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148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02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55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897605">
                                                              <w:marLeft w:val="0"/>
                                                              <w:marRight w:val="0"/>
                                                              <w:marTop w:val="195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585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4663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2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.com/portuguese/internacional-57055618" TargetMode="Externa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1385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2</cp:revision>
  <dcterms:created xsi:type="dcterms:W3CDTF">2024-03-17T20:35:00Z</dcterms:created>
  <dcterms:modified xsi:type="dcterms:W3CDTF">2024-03-17T20:35:00Z</dcterms:modified>
</cp:coreProperties>
</file>