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312A" w14:textId="16101A44" w:rsidR="00DF4C8E" w:rsidRPr="001745C2" w:rsidRDefault="00925266" w:rsidP="00E156BB">
      <w:pPr>
        <w:ind w:firstLine="0"/>
        <w:jc w:val="center"/>
        <w:rPr>
          <w:rFonts w:ascii="Arial" w:hAnsi="Arial" w:cs="Arial"/>
          <w:b/>
          <w:szCs w:val="24"/>
        </w:rPr>
      </w:pPr>
      <w:r w:rsidRPr="001745C2">
        <w:rPr>
          <w:rFonts w:ascii="Arial" w:hAnsi="Arial" w:cs="Arial"/>
          <w:b/>
          <w:szCs w:val="24"/>
        </w:rPr>
        <w:t xml:space="preserve">ASSOCIAÇÃO DE ENSINO E CULTURA DE MATO GROSSO DO SUL - FACULDADES INTEGRADAS, </w:t>
      </w:r>
    </w:p>
    <w:p w14:paraId="71F9E236" w14:textId="52F2FA68" w:rsidR="00DF4C8E" w:rsidRPr="001745C2" w:rsidRDefault="00DF4C8E" w:rsidP="00E156BB">
      <w:pPr>
        <w:ind w:firstLine="0"/>
        <w:jc w:val="center"/>
        <w:rPr>
          <w:rFonts w:ascii="Arial" w:hAnsi="Arial" w:cs="Arial"/>
          <w:b/>
          <w:szCs w:val="24"/>
        </w:rPr>
      </w:pPr>
      <w:r w:rsidRPr="001745C2">
        <w:rPr>
          <w:rFonts w:ascii="Arial" w:hAnsi="Arial" w:cs="Arial"/>
          <w:b/>
          <w:szCs w:val="24"/>
        </w:rPr>
        <w:t xml:space="preserve">BACHARELADO EM ENGENHARIA </w:t>
      </w:r>
      <w:r w:rsidR="00462723" w:rsidRPr="001745C2">
        <w:rPr>
          <w:rFonts w:ascii="Arial" w:hAnsi="Arial" w:cs="Arial"/>
          <w:b/>
          <w:szCs w:val="24"/>
        </w:rPr>
        <w:t>D</w:t>
      </w:r>
      <w:r w:rsidR="009022B4" w:rsidRPr="001745C2">
        <w:rPr>
          <w:rFonts w:ascii="Arial" w:hAnsi="Arial" w:cs="Arial"/>
          <w:b/>
          <w:szCs w:val="24"/>
        </w:rPr>
        <w:t>E</w:t>
      </w:r>
      <w:r w:rsidR="00462723" w:rsidRPr="001745C2">
        <w:rPr>
          <w:rFonts w:ascii="Arial" w:hAnsi="Arial" w:cs="Arial"/>
          <w:b/>
          <w:szCs w:val="24"/>
        </w:rPr>
        <w:t xml:space="preserve"> </w:t>
      </w:r>
    </w:p>
    <w:p w14:paraId="1A68162C" w14:textId="7A081591" w:rsidR="00DF4C8E" w:rsidRPr="001745C2" w:rsidRDefault="001745C2" w:rsidP="00DF4C8E">
      <w:pPr>
        <w:jc w:val="center"/>
        <w:rPr>
          <w:rFonts w:ascii="Arial" w:hAnsi="Arial" w:cs="Arial"/>
          <w:b/>
          <w:color w:val="FF0000"/>
          <w:szCs w:val="24"/>
        </w:rPr>
      </w:pPr>
      <w:r w:rsidRPr="001745C2">
        <w:rPr>
          <w:rFonts w:ascii="Arial" w:hAnsi="Arial" w:cs="Arial"/>
          <w:b/>
          <w:color w:val="FF0000"/>
          <w:szCs w:val="24"/>
        </w:rPr>
        <w:t>(CURSO)</w:t>
      </w:r>
    </w:p>
    <w:p w14:paraId="7BB8AE63" w14:textId="77777777" w:rsidR="001745C2" w:rsidRPr="001745C2" w:rsidRDefault="001745C2" w:rsidP="001745C2">
      <w:pPr>
        <w:jc w:val="center"/>
        <w:rPr>
          <w:rFonts w:ascii="Arial" w:hAnsi="Arial" w:cs="Arial"/>
          <w:b/>
          <w:szCs w:val="24"/>
        </w:rPr>
      </w:pPr>
    </w:p>
    <w:p w14:paraId="770717A1" w14:textId="149B853B" w:rsidR="001745C2" w:rsidRPr="001745C2" w:rsidRDefault="001745C2" w:rsidP="001745C2">
      <w:pPr>
        <w:ind w:firstLine="0"/>
        <w:jc w:val="center"/>
        <w:rPr>
          <w:rFonts w:ascii="Arial" w:hAnsi="Arial" w:cs="Arial"/>
          <w:b/>
          <w:szCs w:val="24"/>
        </w:rPr>
      </w:pPr>
      <w:r w:rsidRPr="001745C2">
        <w:rPr>
          <w:rFonts w:ascii="Arial" w:hAnsi="Arial" w:cs="Arial"/>
          <w:b/>
          <w:szCs w:val="24"/>
        </w:rPr>
        <w:t>DISCIPLINA X</w:t>
      </w:r>
      <w:r>
        <w:rPr>
          <w:rFonts w:ascii="Arial" w:hAnsi="Arial" w:cs="Arial"/>
          <w:b/>
          <w:szCs w:val="24"/>
        </w:rPr>
        <w:t xml:space="preserve"> </w:t>
      </w:r>
    </w:p>
    <w:p w14:paraId="5DF3B504" w14:textId="77777777" w:rsidR="001745C2" w:rsidRDefault="001745C2" w:rsidP="001745C2">
      <w:pPr>
        <w:ind w:firstLine="0"/>
        <w:jc w:val="center"/>
        <w:rPr>
          <w:rFonts w:ascii="Arial" w:hAnsi="Arial" w:cs="Arial"/>
          <w:color w:val="FF0000"/>
          <w:szCs w:val="24"/>
        </w:rPr>
      </w:pPr>
      <w:r w:rsidRPr="001745C2">
        <w:rPr>
          <w:rFonts w:ascii="Arial" w:hAnsi="Arial" w:cs="Arial"/>
          <w:b/>
          <w:szCs w:val="24"/>
        </w:rPr>
        <w:t>TRABALHO XX: TÍTULO.</w:t>
      </w:r>
      <w:r w:rsidRPr="001745C2">
        <w:rPr>
          <w:rFonts w:ascii="Arial" w:hAnsi="Arial" w:cs="Arial"/>
          <w:color w:val="FF0000"/>
          <w:szCs w:val="24"/>
        </w:rPr>
        <w:t xml:space="preserve"> </w:t>
      </w:r>
    </w:p>
    <w:p w14:paraId="66226B81" w14:textId="2D52D64B" w:rsidR="001745C2" w:rsidRPr="001745C2" w:rsidRDefault="001745C2" w:rsidP="001745C2">
      <w:pPr>
        <w:ind w:firstLine="0"/>
        <w:jc w:val="center"/>
        <w:rPr>
          <w:rFonts w:ascii="Arial" w:hAnsi="Arial" w:cs="Arial"/>
          <w:b/>
          <w:szCs w:val="24"/>
        </w:rPr>
      </w:pPr>
      <w:r w:rsidRPr="001745C2">
        <w:rPr>
          <w:rFonts w:ascii="Arial" w:hAnsi="Arial" w:cs="Arial"/>
          <w:color w:val="FF0000"/>
          <w:szCs w:val="24"/>
        </w:rPr>
        <w:t>(Fonte Arial tamanho 1</w:t>
      </w:r>
      <w:r w:rsidRPr="001745C2">
        <w:rPr>
          <w:rFonts w:ascii="Arial" w:hAnsi="Arial" w:cs="Arial"/>
          <w:color w:val="FF0000"/>
          <w:szCs w:val="24"/>
        </w:rPr>
        <w:t>2)</w:t>
      </w:r>
    </w:p>
    <w:p w14:paraId="262766D5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50A0D2D8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57C94709" w14:textId="5FB71A0E" w:rsidR="00427840" w:rsidRPr="001745C2" w:rsidRDefault="00427840" w:rsidP="00DF4C8E">
      <w:pPr>
        <w:jc w:val="center"/>
        <w:rPr>
          <w:rFonts w:ascii="Arial" w:hAnsi="Arial" w:cs="Arial"/>
          <w:b/>
          <w:szCs w:val="24"/>
        </w:rPr>
      </w:pPr>
    </w:p>
    <w:p w14:paraId="6041C730" w14:textId="77777777" w:rsidR="001745C2" w:rsidRPr="00242A7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242A72">
        <w:rPr>
          <w:rFonts w:ascii="Arial" w:hAnsi="Arial" w:cs="Arial"/>
          <w:b/>
          <w:bCs/>
          <w:szCs w:val="24"/>
        </w:rPr>
        <w:t>Alunos:</w:t>
      </w:r>
      <w:r>
        <w:rPr>
          <w:rFonts w:ascii="Arial" w:hAnsi="Arial" w:cs="Arial"/>
          <w:szCs w:val="24"/>
        </w:rPr>
        <w:t xml:space="preserve"> </w:t>
      </w:r>
      <w:r w:rsidRPr="00242A72">
        <w:rPr>
          <w:rFonts w:ascii="Arial" w:hAnsi="Arial" w:cs="Arial"/>
          <w:szCs w:val="24"/>
        </w:rPr>
        <w:t>Nome Completo do(s) Autor(es)</w:t>
      </w:r>
      <w:r>
        <w:rPr>
          <w:rFonts w:ascii="Arial" w:hAnsi="Arial" w:cs="Arial"/>
          <w:szCs w:val="24"/>
        </w:rPr>
        <w:t>;</w:t>
      </w:r>
    </w:p>
    <w:p w14:paraId="5683541A" w14:textId="77777777" w:rsidR="001745C2" w:rsidRPr="00242A7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242A72">
        <w:rPr>
          <w:rFonts w:ascii="Arial" w:hAnsi="Arial" w:cs="Arial"/>
          <w:szCs w:val="24"/>
        </w:rPr>
        <w:t xml:space="preserve">Engenharia  (Elétrica ou </w:t>
      </w:r>
      <w:r>
        <w:rPr>
          <w:rFonts w:ascii="Arial" w:hAnsi="Arial" w:cs="Arial"/>
          <w:szCs w:val="24"/>
        </w:rPr>
        <w:t xml:space="preserve">da </w:t>
      </w:r>
      <w:r w:rsidRPr="00242A72">
        <w:rPr>
          <w:rFonts w:ascii="Arial" w:hAnsi="Arial" w:cs="Arial"/>
          <w:szCs w:val="24"/>
        </w:rPr>
        <w:t>Computação)  Faculdades Integradas de Três Lagoas – FITL/AEMS</w:t>
      </w:r>
      <w:r>
        <w:rPr>
          <w:rFonts w:ascii="Arial" w:hAnsi="Arial" w:cs="Arial"/>
          <w:szCs w:val="24"/>
        </w:rPr>
        <w:t>.</w:t>
      </w:r>
    </w:p>
    <w:p w14:paraId="7E586A70" w14:textId="77777777" w:rsidR="001745C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242A72">
        <w:rPr>
          <w:rFonts w:ascii="Arial" w:hAnsi="Arial" w:cs="Arial"/>
          <w:szCs w:val="24"/>
        </w:rPr>
        <w:t xml:space="preserve">E-mail do autor: </w:t>
      </w:r>
      <w:proofErr w:type="spellStart"/>
      <w:r>
        <w:rPr>
          <w:rFonts w:ascii="Arial" w:hAnsi="Arial" w:cs="Arial"/>
          <w:szCs w:val="24"/>
        </w:rPr>
        <w:t>seu@email</w:t>
      </w:r>
      <w:proofErr w:type="spellEnd"/>
      <w:r>
        <w:rPr>
          <w:rFonts w:ascii="Arial" w:hAnsi="Arial" w:cs="Arial"/>
          <w:szCs w:val="24"/>
        </w:rPr>
        <w:t>.</w:t>
      </w:r>
    </w:p>
    <w:p w14:paraId="20F84918" w14:textId="77777777" w:rsidR="001745C2" w:rsidRPr="004C7B33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4C7B33">
        <w:rPr>
          <w:rFonts w:ascii="Arial" w:hAnsi="Arial" w:cs="Arial"/>
          <w:color w:val="FF0000"/>
          <w:szCs w:val="24"/>
        </w:rPr>
        <w:t xml:space="preserve">(Fonte Arial tamanho 12, com </w:t>
      </w:r>
      <w:r>
        <w:rPr>
          <w:rFonts w:ascii="Arial" w:hAnsi="Arial" w:cs="Arial"/>
          <w:color w:val="FF0000"/>
          <w:szCs w:val="24"/>
        </w:rPr>
        <w:t xml:space="preserve">3 </w:t>
      </w:r>
      <w:proofErr w:type="spellStart"/>
      <w:r>
        <w:rPr>
          <w:rFonts w:ascii="Arial" w:hAnsi="Arial" w:cs="Arial"/>
          <w:color w:val="FF0000"/>
          <w:szCs w:val="24"/>
        </w:rPr>
        <w:t>enter</w:t>
      </w:r>
      <w:proofErr w:type="spellEnd"/>
      <w:r>
        <w:rPr>
          <w:rFonts w:ascii="Arial" w:hAnsi="Arial" w:cs="Arial"/>
          <w:color w:val="FF0000"/>
          <w:szCs w:val="24"/>
        </w:rPr>
        <w:t xml:space="preserve">, espaço </w:t>
      </w:r>
      <w:r w:rsidRPr="004C7B33">
        <w:rPr>
          <w:rFonts w:ascii="Arial" w:hAnsi="Arial" w:cs="Arial"/>
          <w:color w:val="FF0000"/>
          <w:szCs w:val="24"/>
        </w:rPr>
        <w:t>simples,)</w:t>
      </w:r>
    </w:p>
    <w:p w14:paraId="7018E1AD" w14:textId="77777777" w:rsidR="001745C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</w:p>
    <w:p w14:paraId="0596A063" w14:textId="77777777" w:rsidR="001745C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</w:p>
    <w:p w14:paraId="7E93B739" w14:textId="77777777" w:rsidR="001745C2" w:rsidRPr="00242A7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</w:p>
    <w:p w14:paraId="03E90DEE" w14:textId="77777777" w:rsidR="001745C2" w:rsidRPr="00242A7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242A72">
        <w:rPr>
          <w:rFonts w:ascii="Arial" w:hAnsi="Arial" w:cs="Arial"/>
          <w:b/>
          <w:bCs/>
          <w:szCs w:val="24"/>
        </w:rPr>
        <w:t>Professor</w:t>
      </w:r>
      <w:r w:rsidRPr="00242A72">
        <w:rPr>
          <w:rFonts w:ascii="Arial" w:hAnsi="Arial" w:cs="Arial"/>
          <w:szCs w:val="24"/>
        </w:rPr>
        <w:t>: Richard Vieira do Espirito Santo.</w:t>
      </w:r>
    </w:p>
    <w:p w14:paraId="1EC81FA1" w14:textId="77777777" w:rsidR="001745C2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242A72">
        <w:rPr>
          <w:rFonts w:ascii="Arial" w:hAnsi="Arial" w:cs="Arial"/>
          <w:szCs w:val="24"/>
        </w:rPr>
        <w:t>Docente das Faculdades Integradas de Três Lagoas – FITL/AEMS</w:t>
      </w:r>
      <w:r>
        <w:rPr>
          <w:rFonts w:ascii="Arial" w:hAnsi="Arial" w:cs="Arial"/>
          <w:szCs w:val="24"/>
        </w:rPr>
        <w:t>.</w:t>
      </w:r>
    </w:p>
    <w:p w14:paraId="7E7237DB" w14:textId="77777777" w:rsidR="001745C2" w:rsidRPr="004C7B33" w:rsidRDefault="001745C2" w:rsidP="001745C2">
      <w:pPr>
        <w:spacing w:line="240" w:lineRule="auto"/>
        <w:jc w:val="right"/>
        <w:rPr>
          <w:rFonts w:ascii="Arial" w:hAnsi="Arial" w:cs="Arial"/>
          <w:szCs w:val="24"/>
        </w:rPr>
      </w:pPr>
      <w:r w:rsidRPr="004C7B33">
        <w:rPr>
          <w:rFonts w:ascii="Arial" w:hAnsi="Arial" w:cs="Arial"/>
          <w:color w:val="FF0000"/>
          <w:szCs w:val="24"/>
        </w:rPr>
        <w:t xml:space="preserve">Fonte Arial tamanho 12, com </w:t>
      </w:r>
      <w:r>
        <w:rPr>
          <w:rFonts w:ascii="Arial" w:hAnsi="Arial" w:cs="Arial"/>
          <w:color w:val="FF0000"/>
          <w:szCs w:val="24"/>
        </w:rPr>
        <w:t xml:space="preserve">3 </w:t>
      </w:r>
      <w:proofErr w:type="spellStart"/>
      <w:r>
        <w:rPr>
          <w:rFonts w:ascii="Arial" w:hAnsi="Arial" w:cs="Arial"/>
          <w:color w:val="FF0000"/>
          <w:szCs w:val="24"/>
        </w:rPr>
        <w:t>enter</w:t>
      </w:r>
      <w:proofErr w:type="spellEnd"/>
      <w:r>
        <w:rPr>
          <w:rFonts w:ascii="Arial" w:hAnsi="Arial" w:cs="Arial"/>
          <w:color w:val="FF0000"/>
          <w:szCs w:val="24"/>
        </w:rPr>
        <w:t xml:space="preserve">, espaço </w:t>
      </w:r>
      <w:r w:rsidRPr="004C7B33">
        <w:rPr>
          <w:rFonts w:ascii="Arial" w:hAnsi="Arial" w:cs="Arial"/>
          <w:color w:val="FF0000"/>
          <w:szCs w:val="24"/>
        </w:rPr>
        <w:t>simples,)</w:t>
      </w:r>
    </w:p>
    <w:p w14:paraId="4A781292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7B6D5150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4C2BB8A4" w14:textId="06A09C80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5AA07DCA" w14:textId="2470F447" w:rsidR="00427840" w:rsidRPr="001745C2" w:rsidRDefault="00427840" w:rsidP="00DF4C8E">
      <w:pPr>
        <w:jc w:val="center"/>
        <w:rPr>
          <w:rFonts w:ascii="Arial" w:hAnsi="Arial" w:cs="Arial"/>
          <w:b/>
          <w:szCs w:val="24"/>
        </w:rPr>
      </w:pPr>
    </w:p>
    <w:p w14:paraId="1C5820CF" w14:textId="77777777" w:rsidR="00427840" w:rsidRPr="001745C2" w:rsidRDefault="00427840" w:rsidP="00DF4C8E">
      <w:pPr>
        <w:jc w:val="center"/>
        <w:rPr>
          <w:rFonts w:ascii="Arial" w:hAnsi="Arial" w:cs="Arial"/>
          <w:b/>
          <w:szCs w:val="24"/>
        </w:rPr>
      </w:pPr>
    </w:p>
    <w:p w14:paraId="57D26419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3D56F05E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4B502575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5CB9D524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76DA89DB" w14:textId="4DB3066A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6809F463" w14:textId="77777777" w:rsidR="00427840" w:rsidRPr="001745C2" w:rsidRDefault="00427840" w:rsidP="00DF4C8E">
      <w:pPr>
        <w:jc w:val="center"/>
        <w:rPr>
          <w:rFonts w:ascii="Arial" w:hAnsi="Arial" w:cs="Arial"/>
          <w:b/>
          <w:szCs w:val="24"/>
        </w:rPr>
      </w:pPr>
    </w:p>
    <w:p w14:paraId="38E79D35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2886BD77" w14:textId="77777777" w:rsidR="00DF4C8E" w:rsidRPr="001745C2" w:rsidRDefault="00DF4C8E" w:rsidP="00DF4C8E">
      <w:pPr>
        <w:jc w:val="center"/>
        <w:rPr>
          <w:rFonts w:ascii="Arial" w:hAnsi="Arial" w:cs="Arial"/>
          <w:b/>
          <w:szCs w:val="24"/>
        </w:rPr>
      </w:pPr>
    </w:p>
    <w:p w14:paraId="541F5572" w14:textId="192C0576" w:rsidR="00DF4C8E" w:rsidRPr="001745C2" w:rsidRDefault="002020DC" w:rsidP="00E156BB">
      <w:pPr>
        <w:ind w:firstLine="0"/>
        <w:jc w:val="center"/>
        <w:rPr>
          <w:rFonts w:ascii="Arial" w:hAnsi="Arial" w:cs="Arial"/>
          <w:b/>
          <w:szCs w:val="24"/>
        </w:rPr>
      </w:pPr>
      <w:r w:rsidRPr="001745C2">
        <w:rPr>
          <w:rFonts w:ascii="Arial" w:hAnsi="Arial" w:cs="Arial"/>
          <w:b/>
          <w:szCs w:val="24"/>
        </w:rPr>
        <w:t>Três Lagoas</w:t>
      </w:r>
      <w:r w:rsidR="00DF4C8E" w:rsidRPr="001745C2">
        <w:rPr>
          <w:rFonts w:ascii="Arial" w:hAnsi="Arial" w:cs="Arial"/>
          <w:b/>
          <w:szCs w:val="24"/>
        </w:rPr>
        <w:t xml:space="preserve"> - </w:t>
      </w:r>
      <w:r w:rsidRPr="001745C2">
        <w:rPr>
          <w:rFonts w:ascii="Arial" w:hAnsi="Arial" w:cs="Arial"/>
          <w:b/>
          <w:szCs w:val="24"/>
        </w:rPr>
        <w:t>MS</w:t>
      </w:r>
    </w:p>
    <w:p w14:paraId="511DE0BD" w14:textId="1A2AD298" w:rsidR="00DF4C8E" w:rsidRPr="001745C2" w:rsidRDefault="00427840" w:rsidP="00E156BB">
      <w:pPr>
        <w:ind w:firstLine="0"/>
        <w:jc w:val="center"/>
        <w:rPr>
          <w:rFonts w:ascii="Arial" w:hAnsi="Arial" w:cs="Arial"/>
          <w:b/>
          <w:szCs w:val="24"/>
        </w:rPr>
      </w:pPr>
      <w:proofErr w:type="spellStart"/>
      <w:r w:rsidRPr="001745C2">
        <w:rPr>
          <w:rFonts w:ascii="Arial" w:hAnsi="Arial" w:cs="Arial"/>
          <w:b/>
          <w:szCs w:val="24"/>
        </w:rPr>
        <w:t>xx</w:t>
      </w:r>
      <w:proofErr w:type="spellEnd"/>
      <w:r w:rsidRPr="001745C2">
        <w:rPr>
          <w:rFonts w:ascii="Arial" w:hAnsi="Arial" w:cs="Arial"/>
          <w:b/>
          <w:szCs w:val="24"/>
        </w:rPr>
        <w:t>/</w:t>
      </w:r>
      <w:proofErr w:type="spellStart"/>
      <w:r w:rsidRPr="001745C2">
        <w:rPr>
          <w:rFonts w:ascii="Arial" w:hAnsi="Arial" w:cs="Arial"/>
          <w:b/>
          <w:szCs w:val="24"/>
        </w:rPr>
        <w:t>xx</w:t>
      </w:r>
      <w:proofErr w:type="spellEnd"/>
      <w:r w:rsidRPr="001745C2">
        <w:rPr>
          <w:rFonts w:ascii="Arial" w:hAnsi="Arial" w:cs="Arial"/>
          <w:b/>
          <w:szCs w:val="24"/>
        </w:rPr>
        <w:t>/20</w:t>
      </w:r>
      <w:r w:rsidR="002020DC" w:rsidRPr="001745C2">
        <w:rPr>
          <w:rFonts w:ascii="Arial" w:hAnsi="Arial" w:cs="Arial"/>
          <w:b/>
          <w:szCs w:val="24"/>
        </w:rPr>
        <w:t>xx</w:t>
      </w:r>
      <w:r w:rsidR="001745C2">
        <w:rPr>
          <w:rFonts w:ascii="Arial" w:hAnsi="Arial" w:cs="Arial"/>
          <w:b/>
          <w:szCs w:val="24"/>
        </w:rPr>
        <w:t xml:space="preserve"> </w:t>
      </w:r>
    </w:p>
    <w:p w14:paraId="125E876E" w14:textId="77777777" w:rsidR="00DF4C8E" w:rsidRPr="001745C2" w:rsidRDefault="00DF4C8E" w:rsidP="00E156BB">
      <w:pPr>
        <w:spacing w:after="160" w:line="259" w:lineRule="auto"/>
        <w:ind w:firstLine="0"/>
        <w:jc w:val="center"/>
        <w:rPr>
          <w:rFonts w:ascii="Arial" w:hAnsi="Arial" w:cs="Arial"/>
          <w:b/>
        </w:rPr>
      </w:pPr>
      <w:r w:rsidRPr="001745C2">
        <w:rPr>
          <w:rFonts w:ascii="Arial" w:hAnsi="Arial" w:cs="Arial"/>
          <w:b/>
        </w:rPr>
        <w:lastRenderedPageBreak/>
        <w:t>RESUMO</w:t>
      </w:r>
    </w:p>
    <w:p w14:paraId="4F7E4BE5" w14:textId="77777777" w:rsidR="00DF4C8E" w:rsidRPr="001745C2" w:rsidRDefault="00DF4C8E" w:rsidP="00DF4C8E">
      <w:pPr>
        <w:spacing w:after="160" w:line="259" w:lineRule="auto"/>
        <w:jc w:val="center"/>
        <w:rPr>
          <w:rFonts w:ascii="Arial" w:hAnsi="Arial" w:cs="Arial"/>
          <w:b/>
        </w:rPr>
      </w:pPr>
    </w:p>
    <w:p w14:paraId="3B326E3A" w14:textId="0C0C884C" w:rsidR="00DF4C8E" w:rsidRPr="001745C2" w:rsidRDefault="00CA1685" w:rsidP="00CA1685">
      <w:pPr>
        <w:rPr>
          <w:rFonts w:ascii="Arial" w:hAnsi="Arial" w:cs="Arial"/>
        </w:rPr>
      </w:pPr>
      <w:r w:rsidRPr="001745C2">
        <w:rPr>
          <w:rFonts w:ascii="Arial" w:hAnsi="Arial" w:cs="Arial"/>
        </w:rPr>
        <w:t>Seguir as instruções da norma técnica NBR6028</w:t>
      </w:r>
      <w:r w:rsidR="00DF4C8E" w:rsidRPr="001745C2">
        <w:rPr>
          <w:rFonts w:ascii="Arial" w:hAnsi="Arial" w:cs="Arial"/>
        </w:rPr>
        <w:t>.</w:t>
      </w:r>
      <w:r w:rsidRPr="001745C2">
        <w:rPr>
          <w:rFonts w:ascii="Arial" w:hAnsi="Arial" w:cs="Arial"/>
        </w:rPr>
        <w:t xml:space="preserve"> O resumo deve ressaltar o objetivo, o método, os resultados e as conclusões do documento. O resumo deve ser composto de uma sequência de frases concisas, afirmativas e não de enumeração de tópicos. Recomenda-se o uso de parágrafo único. A primeira frase deve ser significativa, explicando o tema principal do documento.</w:t>
      </w:r>
      <w:r w:rsidR="005F2C2A" w:rsidRPr="001745C2">
        <w:rPr>
          <w:rFonts w:ascii="Arial" w:hAnsi="Arial" w:cs="Arial"/>
        </w:rPr>
        <w:t xml:space="preserve"> Deve-se usar o verbo na voz ativa e na terceira pessoa do singular. Devem-se evitar símbolos e contrações que não sejam de uso corrente, além de fórmulas, equações, diagramas etc., que não sejam absolutamente necessários. O resumo deve ter uma extensão de 150 a 500 palavras para trabalhos acadêmicos (teses, dissertações e outros) e relatórios técnico-científicos.</w:t>
      </w:r>
    </w:p>
    <w:p w14:paraId="18BB7F57" w14:textId="77777777" w:rsidR="00DF4C8E" w:rsidRPr="001745C2" w:rsidRDefault="00DF4C8E" w:rsidP="00DF4C8E">
      <w:pPr>
        <w:rPr>
          <w:rFonts w:ascii="Arial" w:hAnsi="Arial" w:cs="Arial"/>
        </w:rPr>
      </w:pPr>
    </w:p>
    <w:p w14:paraId="6C10DF08" w14:textId="20B7EBE5" w:rsidR="00DF4C8E" w:rsidRPr="001745C2" w:rsidRDefault="00DF4C8E" w:rsidP="00E156BB">
      <w:pPr>
        <w:ind w:firstLine="0"/>
        <w:rPr>
          <w:rFonts w:ascii="Arial" w:hAnsi="Arial" w:cs="Arial"/>
          <w:bCs/>
        </w:rPr>
      </w:pPr>
      <w:r w:rsidRPr="001745C2">
        <w:rPr>
          <w:rFonts w:ascii="Arial" w:hAnsi="Arial" w:cs="Arial"/>
          <w:b/>
          <w:bCs/>
        </w:rPr>
        <w:t xml:space="preserve">Palavras-chaves: </w:t>
      </w:r>
      <w:r w:rsidR="005F2C2A" w:rsidRPr="001745C2">
        <w:rPr>
          <w:rFonts w:ascii="Arial" w:hAnsi="Arial" w:cs="Arial"/>
          <w:bCs/>
        </w:rPr>
        <w:t>Palavra 1</w:t>
      </w:r>
      <w:r w:rsidRPr="001745C2">
        <w:rPr>
          <w:rFonts w:ascii="Arial" w:hAnsi="Arial" w:cs="Arial"/>
          <w:bCs/>
        </w:rPr>
        <w:t xml:space="preserve">. </w:t>
      </w:r>
      <w:r w:rsidR="005F2C2A" w:rsidRPr="001745C2">
        <w:rPr>
          <w:rFonts w:ascii="Arial" w:hAnsi="Arial" w:cs="Arial"/>
          <w:bCs/>
        </w:rPr>
        <w:t>Palavra 2</w:t>
      </w:r>
      <w:r w:rsidRPr="001745C2">
        <w:rPr>
          <w:rFonts w:ascii="Arial" w:hAnsi="Arial" w:cs="Arial"/>
          <w:bCs/>
        </w:rPr>
        <w:t xml:space="preserve">. </w:t>
      </w:r>
      <w:r w:rsidR="005F2C2A" w:rsidRPr="001745C2">
        <w:rPr>
          <w:rFonts w:ascii="Arial" w:hAnsi="Arial" w:cs="Arial"/>
          <w:bCs/>
        </w:rPr>
        <w:t>Palavra 3</w:t>
      </w:r>
      <w:r w:rsidRPr="001745C2">
        <w:rPr>
          <w:rFonts w:ascii="Arial" w:hAnsi="Arial" w:cs="Arial"/>
          <w:bCs/>
        </w:rPr>
        <w:t xml:space="preserve">. </w:t>
      </w:r>
      <w:r w:rsidR="005F2C2A" w:rsidRPr="001745C2">
        <w:rPr>
          <w:rFonts w:ascii="Arial" w:hAnsi="Arial" w:cs="Arial"/>
          <w:bCs/>
        </w:rPr>
        <w:t>Palavra 4</w:t>
      </w:r>
      <w:r w:rsidRPr="001745C2">
        <w:rPr>
          <w:rFonts w:ascii="Arial" w:hAnsi="Arial" w:cs="Arial"/>
          <w:bCs/>
        </w:rPr>
        <w:t xml:space="preserve">. </w:t>
      </w:r>
      <w:r w:rsidR="005F2C2A" w:rsidRPr="001745C2">
        <w:rPr>
          <w:rFonts w:ascii="Arial" w:hAnsi="Arial" w:cs="Arial"/>
          <w:bCs/>
        </w:rPr>
        <w:t>Palavra 5</w:t>
      </w:r>
      <w:r w:rsidRPr="001745C2">
        <w:rPr>
          <w:rFonts w:ascii="Arial" w:hAnsi="Arial" w:cs="Arial"/>
          <w:bCs/>
        </w:rPr>
        <w:t xml:space="preserve">. </w:t>
      </w:r>
      <w:r w:rsidR="005F2C2A" w:rsidRPr="001745C2">
        <w:rPr>
          <w:rFonts w:ascii="Arial" w:hAnsi="Arial" w:cs="Arial"/>
          <w:bCs/>
        </w:rPr>
        <w:t>Palavra 6</w:t>
      </w:r>
      <w:r w:rsidRPr="001745C2">
        <w:rPr>
          <w:rFonts w:ascii="Arial" w:hAnsi="Arial" w:cs="Arial"/>
          <w:bCs/>
        </w:rPr>
        <w:t>.</w:t>
      </w:r>
    </w:p>
    <w:p w14:paraId="5E49191C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355533E5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20B4A12C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4C97EBAD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7B392BC1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5B507822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391D9548" w14:textId="3E6E7739" w:rsidR="00DF4C8E" w:rsidRPr="001745C2" w:rsidRDefault="00DF4C8E" w:rsidP="00DF4C8E">
      <w:pPr>
        <w:rPr>
          <w:rFonts w:ascii="Arial" w:hAnsi="Arial" w:cs="Arial"/>
          <w:bCs/>
        </w:rPr>
      </w:pPr>
    </w:p>
    <w:p w14:paraId="2EE0AA90" w14:textId="7BFC1C84" w:rsidR="005F2C2A" w:rsidRPr="001745C2" w:rsidRDefault="005F2C2A" w:rsidP="00DF4C8E">
      <w:pPr>
        <w:rPr>
          <w:rFonts w:ascii="Arial" w:hAnsi="Arial" w:cs="Arial"/>
          <w:bCs/>
        </w:rPr>
      </w:pPr>
    </w:p>
    <w:p w14:paraId="11DEFBBA" w14:textId="326BC724" w:rsidR="005F2C2A" w:rsidRPr="001745C2" w:rsidRDefault="005F2C2A" w:rsidP="00DF4C8E">
      <w:pPr>
        <w:rPr>
          <w:rFonts w:ascii="Arial" w:hAnsi="Arial" w:cs="Arial"/>
          <w:bCs/>
        </w:rPr>
      </w:pPr>
    </w:p>
    <w:p w14:paraId="6BC38F3C" w14:textId="485AE4DC" w:rsidR="005F2C2A" w:rsidRPr="001745C2" w:rsidRDefault="005F2C2A" w:rsidP="00DF4C8E">
      <w:pPr>
        <w:rPr>
          <w:rFonts w:ascii="Arial" w:hAnsi="Arial" w:cs="Arial"/>
          <w:bCs/>
        </w:rPr>
      </w:pPr>
    </w:p>
    <w:p w14:paraId="620AB3B2" w14:textId="510780B8" w:rsidR="005F2C2A" w:rsidRPr="001745C2" w:rsidRDefault="005F2C2A" w:rsidP="00DF4C8E">
      <w:pPr>
        <w:rPr>
          <w:rFonts w:ascii="Arial" w:hAnsi="Arial" w:cs="Arial"/>
          <w:bCs/>
        </w:rPr>
      </w:pPr>
    </w:p>
    <w:p w14:paraId="27E1EC63" w14:textId="213647C4" w:rsidR="005F2C2A" w:rsidRPr="001745C2" w:rsidRDefault="005F2C2A" w:rsidP="00DF4C8E">
      <w:pPr>
        <w:rPr>
          <w:rFonts w:ascii="Arial" w:hAnsi="Arial" w:cs="Arial"/>
          <w:bCs/>
        </w:rPr>
      </w:pPr>
    </w:p>
    <w:p w14:paraId="3A6BEDB7" w14:textId="598B5235" w:rsidR="005F2C2A" w:rsidRPr="001745C2" w:rsidRDefault="005F2C2A" w:rsidP="00DF4C8E">
      <w:pPr>
        <w:rPr>
          <w:rFonts w:ascii="Arial" w:hAnsi="Arial" w:cs="Arial"/>
          <w:bCs/>
        </w:rPr>
      </w:pPr>
    </w:p>
    <w:p w14:paraId="50DD9518" w14:textId="26E0DC12" w:rsidR="005F2C2A" w:rsidRPr="001745C2" w:rsidRDefault="005F2C2A" w:rsidP="00DF4C8E">
      <w:pPr>
        <w:rPr>
          <w:rFonts w:ascii="Arial" w:hAnsi="Arial" w:cs="Arial"/>
          <w:bCs/>
        </w:rPr>
      </w:pPr>
    </w:p>
    <w:p w14:paraId="1B677336" w14:textId="77777777" w:rsidR="005F2C2A" w:rsidRPr="001745C2" w:rsidRDefault="005F2C2A" w:rsidP="00DF4C8E">
      <w:pPr>
        <w:rPr>
          <w:rFonts w:ascii="Arial" w:hAnsi="Arial" w:cs="Arial"/>
          <w:bCs/>
        </w:rPr>
      </w:pPr>
    </w:p>
    <w:p w14:paraId="3EF4B855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4D50722A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22389492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6FA85A4F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289D8E86" w14:textId="77777777" w:rsidR="00DF4C8E" w:rsidRPr="001745C2" w:rsidRDefault="00DF4C8E" w:rsidP="00DF4C8E">
      <w:pPr>
        <w:rPr>
          <w:rFonts w:ascii="Arial" w:hAnsi="Arial" w:cs="Arial"/>
          <w:bCs/>
        </w:rPr>
      </w:pPr>
    </w:p>
    <w:p w14:paraId="4E2E0A0F" w14:textId="77777777" w:rsidR="00462723" w:rsidRPr="001745C2" w:rsidRDefault="00462723" w:rsidP="00E13B43">
      <w:pPr>
        <w:spacing w:after="200"/>
        <w:ind w:firstLine="0"/>
        <w:jc w:val="center"/>
        <w:rPr>
          <w:rFonts w:ascii="Arial" w:eastAsia="Times New Roman" w:hAnsi="Arial" w:cs="Arial"/>
          <w:b/>
          <w:szCs w:val="24"/>
          <w:lang w:eastAsia="pt-BR"/>
        </w:rPr>
      </w:pPr>
    </w:p>
    <w:p w14:paraId="4EB33C14" w14:textId="337C9A09" w:rsidR="00E13B43" w:rsidRPr="001745C2" w:rsidRDefault="00E13B43" w:rsidP="00E13B43">
      <w:pPr>
        <w:spacing w:after="200"/>
        <w:ind w:firstLine="0"/>
        <w:jc w:val="center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SUMÁRIO</w:t>
      </w:r>
    </w:p>
    <w:p w14:paraId="4D14A3AE" w14:textId="1DB914A2" w:rsidR="00E13B43" w:rsidRPr="001745C2" w:rsidRDefault="00E13B43" w:rsidP="00647ABF">
      <w:pPr>
        <w:tabs>
          <w:tab w:val="left" w:pos="709"/>
          <w:tab w:val="right" w:leader="dot" w:pos="9062"/>
        </w:tabs>
        <w:spacing w:after="100" w:line="276" w:lineRule="auto"/>
        <w:ind w:left="709" w:hanging="709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1</w:t>
      </w: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tab/>
      </w:r>
      <w:r w:rsidR="00647ABF" w:rsidRPr="001745C2">
        <w:rPr>
          <w:rFonts w:ascii="Arial" w:eastAsia="Times New Roman" w:hAnsi="Arial" w:cs="Arial"/>
          <w:b/>
          <w:noProof/>
          <w:szCs w:val="24"/>
          <w:lang w:eastAsia="pt-BR"/>
        </w:rPr>
        <w:t xml:space="preserve">OBJETIVOS (COM A </w:t>
      </w:r>
      <w:r w:rsidR="00647ABF" w:rsidRPr="001745C2">
        <w:rPr>
          <w:rFonts w:ascii="Arial" w:eastAsia="Times New Roman" w:hAnsi="Arial" w:cs="Arial"/>
          <w:b/>
          <w:szCs w:val="24"/>
          <w:lang w:eastAsia="pt-BR"/>
        </w:rPr>
        <w:t>MESMA TIPOGRAFIA DA REFERIDA SEÇÃO)................................................................................................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........................</w:t>
      </w:r>
      <w:r w:rsidR="00647ABF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2BD830F0" w14:textId="3281C2DF" w:rsidR="00E13B43" w:rsidRPr="001745C2" w:rsidRDefault="00E13B43" w:rsidP="00647ABF">
      <w:pPr>
        <w:tabs>
          <w:tab w:val="left" w:pos="709"/>
          <w:tab w:val="right" w:leader="dot" w:pos="9062"/>
        </w:tabs>
        <w:spacing w:after="100" w:line="276" w:lineRule="auto"/>
        <w:ind w:left="709" w:hanging="709"/>
        <w:rPr>
          <w:rFonts w:ascii="Arial" w:eastAsia="Times New Roman" w:hAnsi="Arial" w:cs="Arial"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1.1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tab/>
      </w:r>
      <w:r w:rsidR="00647ABF" w:rsidRPr="001745C2">
        <w:rPr>
          <w:rFonts w:ascii="Arial" w:eastAsia="Times New Roman" w:hAnsi="Arial" w:cs="Arial"/>
          <w:b/>
          <w:noProof/>
          <w:szCs w:val="24"/>
          <w:lang w:eastAsia="pt-BR"/>
        </w:rPr>
        <w:t>Objetivo Geral (</w:t>
      </w:r>
      <w:r w:rsidR="00647ABF" w:rsidRPr="001745C2">
        <w:rPr>
          <w:rFonts w:ascii="Arial" w:eastAsia="Times New Roman" w:hAnsi="Arial" w:cs="Arial"/>
          <w:b/>
          <w:szCs w:val="24"/>
          <w:lang w:eastAsia="pt-BR"/>
        </w:rPr>
        <w:t xml:space="preserve">As seções secundárias, terciárias, </w:t>
      </w:r>
      <w:proofErr w:type="spellStart"/>
      <w:r w:rsidR="00647ABF" w:rsidRPr="001745C2">
        <w:rPr>
          <w:rFonts w:ascii="Arial" w:eastAsia="Times New Roman" w:hAnsi="Arial" w:cs="Arial"/>
          <w:b/>
          <w:szCs w:val="24"/>
          <w:lang w:eastAsia="pt-BR"/>
        </w:rPr>
        <w:t>etc</w:t>
      </w:r>
      <w:proofErr w:type="spellEnd"/>
      <w:r w:rsidR="00647ABF" w:rsidRPr="001745C2">
        <w:rPr>
          <w:rFonts w:ascii="Arial" w:eastAsia="Times New Roman" w:hAnsi="Arial" w:cs="Arial"/>
          <w:b/>
          <w:szCs w:val="24"/>
          <w:lang w:eastAsia="pt-BR"/>
        </w:rPr>
        <w:t>, devem ser diferenciadas tipograficamente entre si)...............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............................................................................</w:t>
      </w:r>
      <w:r w:rsidR="00647ABF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1FDA4227" w14:textId="6737B5D5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left="705" w:hanging="705"/>
        <w:rPr>
          <w:rFonts w:ascii="Arial" w:eastAsia="Times New Roman" w:hAnsi="Arial" w:cs="Arial"/>
          <w:noProof/>
          <w:webHidden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1.2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tab/>
      </w:r>
      <w:r w:rsidR="00647ABF" w:rsidRPr="001745C2">
        <w:rPr>
          <w:rFonts w:ascii="Arial" w:eastAsia="Times New Roman" w:hAnsi="Arial" w:cs="Arial"/>
          <w:b/>
          <w:noProof/>
          <w:szCs w:val="24"/>
          <w:lang w:eastAsia="pt-BR"/>
        </w:rPr>
        <w:t>Objetivos Específicos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="00647ABF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13289947" w14:textId="61026EBF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left="705" w:hanging="705"/>
        <w:rPr>
          <w:rFonts w:ascii="Arial" w:eastAsia="Times New Roman" w:hAnsi="Arial" w:cs="Arial"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2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tab/>
      </w:r>
      <w:r w:rsidR="001E7202" w:rsidRPr="001745C2">
        <w:rPr>
          <w:rFonts w:ascii="Arial" w:eastAsia="Times New Roman" w:hAnsi="Arial" w:cs="Arial"/>
          <w:b/>
          <w:szCs w:val="24"/>
          <w:lang w:eastAsia="pt-BR"/>
        </w:rPr>
        <w:t>INTRODUÇÃO TEÓRICA..........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..............................................................................</w:t>
      </w:r>
      <w:r w:rsidR="001E7202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178CFABC" w14:textId="0DBBEE8B" w:rsidR="00E13B43" w:rsidRPr="001745C2" w:rsidRDefault="00E13B43" w:rsidP="00E13B43">
      <w:pPr>
        <w:tabs>
          <w:tab w:val="left" w:pos="709"/>
          <w:tab w:val="left" w:pos="880"/>
          <w:tab w:val="right" w:leader="dot" w:pos="9062"/>
        </w:tabs>
        <w:spacing w:after="100" w:line="276" w:lineRule="auto"/>
        <w:ind w:left="709" w:hanging="709"/>
        <w:rPr>
          <w:rFonts w:ascii="Arial" w:eastAsia="Times New Roman" w:hAnsi="Arial" w:cs="Arial"/>
          <w:b/>
          <w:noProof/>
          <w:webHidden/>
          <w:szCs w:val="20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 xml:space="preserve">2.1 </w:t>
      </w: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ab/>
      </w:r>
      <w:r w:rsidR="006905C3"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noProof/>
          <w:webHidden/>
          <w:szCs w:val="20"/>
          <w:lang w:eastAsia="pt-BR"/>
        </w:rPr>
        <w:tab/>
      </w:r>
      <w:r w:rsidR="001E7202" w:rsidRPr="001745C2">
        <w:rPr>
          <w:rFonts w:ascii="Arial" w:eastAsia="Times New Roman" w:hAnsi="Arial" w:cs="Arial"/>
          <w:b/>
          <w:noProof/>
          <w:webHidden/>
          <w:szCs w:val="20"/>
          <w:lang w:eastAsia="pt-BR"/>
        </w:rPr>
        <w:t>xx</w:t>
      </w:r>
    </w:p>
    <w:p w14:paraId="4FB0493B" w14:textId="6CE6B62B" w:rsidR="001E7202" w:rsidRPr="001745C2" w:rsidRDefault="001E7202" w:rsidP="00E13B43">
      <w:pPr>
        <w:tabs>
          <w:tab w:val="left" w:pos="709"/>
          <w:tab w:val="left" w:pos="880"/>
          <w:tab w:val="right" w:leader="dot" w:pos="9062"/>
        </w:tabs>
        <w:spacing w:after="100" w:line="276" w:lineRule="auto"/>
        <w:ind w:left="709" w:hanging="709"/>
        <w:rPr>
          <w:rFonts w:ascii="Arial" w:eastAsia="Times New Roman" w:hAnsi="Arial" w:cs="Arial"/>
          <w:b/>
          <w:noProof/>
          <w:szCs w:val="20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 xml:space="preserve">2.2 </w:t>
      </w: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ab/>
      </w:r>
      <w:r w:rsidR="006905C3"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noProof/>
          <w:webHidden/>
          <w:szCs w:val="20"/>
          <w:lang w:eastAsia="pt-BR"/>
        </w:rPr>
        <w:tab/>
        <w:t>xx</w:t>
      </w:r>
    </w:p>
    <w:p w14:paraId="0BBA383A" w14:textId="4DC8D2C4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left="705" w:hanging="705"/>
        <w:rPr>
          <w:rFonts w:ascii="Arial" w:eastAsia="Times New Roman" w:hAnsi="Arial" w:cs="Arial"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3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tab/>
      </w:r>
      <w:r w:rsidR="001E7202" w:rsidRPr="001745C2">
        <w:rPr>
          <w:rFonts w:ascii="Arial" w:eastAsia="Times New Roman" w:hAnsi="Arial" w:cs="Arial"/>
          <w:b/>
          <w:noProof/>
          <w:szCs w:val="24"/>
          <w:lang w:eastAsia="pt-BR"/>
        </w:rPr>
        <w:t xml:space="preserve">MATERIAIS E </w:t>
      </w:r>
      <w:r w:rsidR="001E7202" w:rsidRPr="001745C2">
        <w:rPr>
          <w:rFonts w:ascii="Arial" w:eastAsia="Times New Roman" w:hAnsi="Arial" w:cs="Arial"/>
          <w:b/>
          <w:szCs w:val="24"/>
          <w:lang w:eastAsia="pt-BR"/>
        </w:rPr>
        <w:t>MÉTODOS.........................................................</w:t>
      </w:r>
      <w:r w:rsidRPr="001745C2">
        <w:rPr>
          <w:rFonts w:ascii="Arial" w:eastAsia="Times New Roman" w:hAnsi="Arial" w:cs="Arial"/>
          <w:b/>
          <w:i/>
          <w:szCs w:val="24"/>
          <w:lang w:eastAsia="pt-BR"/>
        </w:rPr>
        <w:t>....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..........................</w:t>
      </w:r>
      <w:r w:rsidR="001E7202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020BD2E1" w14:textId="364A7106" w:rsidR="00E13B43" w:rsidRPr="001745C2" w:rsidRDefault="00E13B43" w:rsidP="00E13B43">
      <w:pPr>
        <w:tabs>
          <w:tab w:val="left" w:pos="709"/>
          <w:tab w:val="left" w:pos="880"/>
          <w:tab w:val="right" w:leader="dot" w:pos="9062"/>
        </w:tabs>
        <w:spacing w:after="100" w:line="276" w:lineRule="auto"/>
        <w:ind w:left="709" w:hanging="709"/>
        <w:rPr>
          <w:rFonts w:ascii="Arial" w:eastAsia="Times New Roman" w:hAnsi="Arial" w:cs="Arial"/>
          <w:b/>
          <w:noProof/>
          <w:webHidden/>
          <w:szCs w:val="20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 xml:space="preserve">3.1 </w:t>
      </w: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ab/>
      </w:r>
      <w:r w:rsidR="006905C3"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noProof/>
          <w:webHidden/>
          <w:szCs w:val="20"/>
          <w:lang w:eastAsia="pt-BR"/>
        </w:rPr>
        <w:tab/>
      </w:r>
      <w:r w:rsidR="001E7202" w:rsidRPr="001745C2">
        <w:rPr>
          <w:rFonts w:ascii="Arial" w:eastAsia="Times New Roman" w:hAnsi="Arial" w:cs="Arial"/>
          <w:b/>
          <w:noProof/>
          <w:webHidden/>
          <w:szCs w:val="20"/>
          <w:lang w:eastAsia="pt-BR"/>
        </w:rPr>
        <w:t>xx</w:t>
      </w:r>
    </w:p>
    <w:p w14:paraId="5E0BC39F" w14:textId="0A0E3F67" w:rsidR="001E7202" w:rsidRPr="001745C2" w:rsidRDefault="001E7202" w:rsidP="001E7202">
      <w:pPr>
        <w:tabs>
          <w:tab w:val="left" w:pos="709"/>
          <w:tab w:val="left" w:pos="880"/>
          <w:tab w:val="right" w:leader="dot" w:pos="9062"/>
        </w:tabs>
        <w:spacing w:after="100" w:line="276" w:lineRule="auto"/>
        <w:ind w:left="709" w:hanging="709"/>
        <w:rPr>
          <w:rFonts w:ascii="Arial" w:eastAsia="Times New Roman" w:hAnsi="Arial" w:cs="Arial"/>
          <w:b/>
          <w:noProof/>
          <w:szCs w:val="20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 xml:space="preserve">3.2 </w:t>
      </w: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ab/>
      </w:r>
      <w:r w:rsidR="006905C3"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noProof/>
          <w:webHidden/>
          <w:szCs w:val="20"/>
          <w:lang w:eastAsia="pt-BR"/>
        </w:rPr>
        <w:tab/>
        <w:t>xx</w:t>
      </w:r>
    </w:p>
    <w:p w14:paraId="1C2A769C" w14:textId="48E69BAB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firstLine="0"/>
        <w:rPr>
          <w:rFonts w:ascii="Arial" w:eastAsia="Times New Roman" w:hAnsi="Arial" w:cs="Arial"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4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tab/>
      </w:r>
      <w:r w:rsidR="00862B35" w:rsidRPr="001745C2">
        <w:rPr>
          <w:rFonts w:ascii="Arial" w:eastAsia="Times New Roman" w:hAnsi="Arial" w:cs="Arial"/>
          <w:b/>
          <w:szCs w:val="24"/>
          <w:lang w:eastAsia="pt-BR"/>
        </w:rPr>
        <w:t>RESULTADOS E DISCUSSÕES.......................................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........................................</w:t>
      </w:r>
      <w:r w:rsidR="00862B35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24150E9F" w14:textId="432BE37B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firstLine="0"/>
        <w:rPr>
          <w:rFonts w:ascii="Arial" w:eastAsia="Times New Roman" w:hAnsi="Arial" w:cs="Arial"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4.1</w:t>
      </w:r>
      <w:r w:rsidRPr="001745C2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="006905C3"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="00862B35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56DEBC55" w14:textId="5A83A9D1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firstLine="0"/>
        <w:rPr>
          <w:rFonts w:ascii="Arial" w:eastAsia="Times New Roman" w:hAnsi="Arial" w:cs="Arial"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4.2</w:t>
      </w:r>
      <w:r w:rsidRPr="001745C2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="006905C3"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="00862B35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5A335AA1" w14:textId="3124C488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firstLine="0"/>
        <w:rPr>
          <w:rFonts w:ascii="Arial" w:eastAsia="Times New Roman" w:hAnsi="Arial" w:cs="Arial"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5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szCs w:val="24"/>
          <w:lang w:eastAsia="pt-BR"/>
        </w:rPr>
        <w:t>CONCLUSÕES</w:t>
      </w:r>
      <w:r w:rsidR="00862B35" w:rsidRPr="001745C2">
        <w:rPr>
          <w:rFonts w:ascii="Arial" w:eastAsia="Times New Roman" w:hAnsi="Arial" w:cs="Arial"/>
          <w:b/>
          <w:szCs w:val="24"/>
          <w:lang w:eastAsia="pt-BR"/>
        </w:rPr>
        <w:t>...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........................................................................................................</w:t>
      </w: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t xml:space="preserve"> </w:t>
      </w:r>
      <w:r w:rsidR="00862B35" w:rsidRPr="001745C2">
        <w:rPr>
          <w:rFonts w:ascii="Arial" w:eastAsia="Times New Roman" w:hAnsi="Arial" w:cs="Arial"/>
          <w:b/>
          <w:noProof/>
          <w:szCs w:val="24"/>
          <w:lang w:eastAsia="pt-BR"/>
        </w:rPr>
        <w:t>xx</w:t>
      </w:r>
    </w:p>
    <w:p w14:paraId="7F28C8A6" w14:textId="58FCA2FC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firstLine="0"/>
        <w:rPr>
          <w:rFonts w:ascii="Arial" w:eastAsia="Times New Roman" w:hAnsi="Arial" w:cs="Arial"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szCs w:val="24"/>
          <w:lang w:eastAsia="pt-BR"/>
        </w:rPr>
        <w:t>REFERÊNCIAS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="00862B35"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>xx</w:t>
      </w:r>
    </w:p>
    <w:p w14:paraId="5AA6734D" w14:textId="551732AF" w:rsidR="00E13B43" w:rsidRPr="001745C2" w:rsidRDefault="00E13B43" w:rsidP="00E13B43">
      <w:pPr>
        <w:tabs>
          <w:tab w:val="left" w:pos="709"/>
          <w:tab w:val="right" w:leader="dot" w:pos="9062"/>
        </w:tabs>
        <w:spacing w:after="100" w:line="276" w:lineRule="auto"/>
        <w:ind w:left="708" w:firstLine="0"/>
        <w:rPr>
          <w:rFonts w:ascii="Arial" w:eastAsia="Times New Roman" w:hAnsi="Arial" w:cs="Arial"/>
          <w:b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szCs w:val="24"/>
          <w:lang w:eastAsia="pt-BR"/>
        </w:rPr>
        <w:t xml:space="preserve">APÊNDICE A – </w:t>
      </w:r>
      <w:r w:rsidR="00862B35" w:rsidRPr="001745C2">
        <w:rPr>
          <w:rFonts w:ascii="Arial" w:eastAsia="Times New Roman" w:hAnsi="Arial" w:cs="Arial"/>
          <w:b/>
          <w:szCs w:val="24"/>
          <w:lang w:eastAsia="pt-BR"/>
        </w:rPr>
        <w:t>Título do Apêndice A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="00862B35" w:rsidRPr="001745C2">
        <w:rPr>
          <w:rFonts w:ascii="Arial" w:eastAsia="Times New Roman" w:hAnsi="Arial" w:cs="Arial"/>
          <w:b/>
          <w:noProof/>
          <w:szCs w:val="24"/>
          <w:lang w:eastAsia="pt-BR"/>
        </w:rPr>
        <w:t>xx</w:t>
      </w:r>
    </w:p>
    <w:p w14:paraId="4AF878F3" w14:textId="5653B282" w:rsidR="00862B35" w:rsidRPr="001745C2" w:rsidRDefault="00862B35" w:rsidP="00862B35">
      <w:pPr>
        <w:tabs>
          <w:tab w:val="left" w:pos="709"/>
          <w:tab w:val="right" w:leader="dot" w:pos="9062"/>
        </w:tabs>
        <w:spacing w:after="100" w:line="276" w:lineRule="auto"/>
        <w:ind w:left="708" w:firstLine="0"/>
        <w:rPr>
          <w:rFonts w:ascii="Arial" w:eastAsia="Times New Roman" w:hAnsi="Arial" w:cs="Arial"/>
          <w:b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szCs w:val="24"/>
          <w:lang w:eastAsia="pt-BR"/>
        </w:rPr>
        <w:t>APÊNDICE B – Título do Apêndice B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t>xx</w:t>
      </w:r>
    </w:p>
    <w:p w14:paraId="25D45B16" w14:textId="1A5E2192" w:rsidR="00862B35" w:rsidRPr="001745C2" w:rsidRDefault="00862B35" w:rsidP="00862B35">
      <w:pPr>
        <w:tabs>
          <w:tab w:val="left" w:pos="709"/>
          <w:tab w:val="right" w:leader="dot" w:pos="9062"/>
        </w:tabs>
        <w:spacing w:after="100" w:line="276" w:lineRule="auto"/>
        <w:ind w:left="708" w:firstLine="0"/>
        <w:rPr>
          <w:rFonts w:ascii="Arial" w:eastAsia="Times New Roman" w:hAnsi="Arial" w:cs="Arial"/>
          <w:b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szCs w:val="24"/>
          <w:lang w:eastAsia="pt-BR"/>
        </w:rPr>
        <w:t>ANEXO A – Título do Anexo A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t>xx</w:t>
      </w:r>
    </w:p>
    <w:p w14:paraId="656D7CC3" w14:textId="7CEC1014" w:rsidR="00862B35" w:rsidRPr="001745C2" w:rsidRDefault="00862B35" w:rsidP="00862B35">
      <w:pPr>
        <w:tabs>
          <w:tab w:val="left" w:pos="709"/>
          <w:tab w:val="right" w:leader="dot" w:pos="9062"/>
        </w:tabs>
        <w:spacing w:after="100" w:line="276" w:lineRule="auto"/>
        <w:ind w:left="708" w:firstLine="0"/>
        <w:rPr>
          <w:rFonts w:ascii="Arial" w:eastAsia="Times New Roman" w:hAnsi="Arial" w:cs="Arial"/>
          <w:b/>
          <w:noProof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szCs w:val="24"/>
          <w:lang w:eastAsia="pt-BR"/>
        </w:rPr>
        <w:t>ANEXO B – Título do Anexo B</w:t>
      </w:r>
      <w:r w:rsidRPr="001745C2">
        <w:rPr>
          <w:rFonts w:ascii="Arial" w:eastAsia="Times New Roman" w:hAnsi="Arial" w:cs="Arial"/>
          <w:b/>
          <w:noProof/>
          <w:webHidden/>
          <w:szCs w:val="24"/>
          <w:lang w:eastAsia="pt-BR"/>
        </w:rPr>
        <w:tab/>
      </w: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t>xx</w:t>
      </w:r>
    </w:p>
    <w:p w14:paraId="63F414F1" w14:textId="77777777" w:rsidR="00862B35" w:rsidRPr="001745C2" w:rsidRDefault="00862B35" w:rsidP="00862B35">
      <w:pPr>
        <w:tabs>
          <w:tab w:val="left" w:pos="709"/>
          <w:tab w:val="right" w:leader="dot" w:pos="9062"/>
        </w:tabs>
        <w:spacing w:after="100" w:line="276" w:lineRule="auto"/>
        <w:ind w:left="708" w:firstLine="0"/>
        <w:rPr>
          <w:rFonts w:ascii="Arial" w:eastAsia="Times New Roman" w:hAnsi="Arial" w:cs="Arial"/>
          <w:noProof/>
          <w:szCs w:val="24"/>
          <w:lang w:eastAsia="pt-BR"/>
        </w:rPr>
      </w:pPr>
    </w:p>
    <w:p w14:paraId="3944F119" w14:textId="77777777" w:rsidR="00862B35" w:rsidRPr="001745C2" w:rsidRDefault="00862B35" w:rsidP="00862B35">
      <w:pPr>
        <w:pStyle w:val="PargrafodaLista"/>
        <w:numPr>
          <w:ilvl w:val="0"/>
          <w:numId w:val="3"/>
        </w:numPr>
        <w:outlineLvl w:val="0"/>
        <w:rPr>
          <w:rFonts w:ascii="Arial" w:hAnsi="Arial" w:cs="Arial"/>
          <w:b/>
          <w:szCs w:val="24"/>
        </w:rPr>
        <w:sectPr w:rsidR="00862B35" w:rsidRPr="001745C2" w:rsidSect="000F4234">
          <w:headerReference w:type="default" r:id="rId8"/>
          <w:headerReference w:type="first" r:id="rId9"/>
          <w:pgSz w:w="11906" w:h="16838"/>
          <w:pgMar w:top="1701" w:right="1134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17D09D0" w14:textId="63A22711" w:rsidR="00862B35" w:rsidRPr="001745C2" w:rsidRDefault="00862B35" w:rsidP="00862B35">
      <w:pPr>
        <w:numPr>
          <w:ilvl w:val="0"/>
          <w:numId w:val="11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lastRenderedPageBreak/>
        <w:t>OBJETIVOS</w:t>
      </w:r>
    </w:p>
    <w:p w14:paraId="1D18B9E3" w14:textId="5F18BEBD" w:rsidR="001F44A1" w:rsidRPr="001745C2" w:rsidRDefault="00C767CF" w:rsidP="00C1424A">
      <w:pPr>
        <w:rPr>
          <w:rFonts w:ascii="Arial" w:hAnsi="Arial" w:cs="Arial"/>
        </w:rPr>
      </w:pPr>
      <w:r w:rsidRPr="001745C2">
        <w:rPr>
          <w:rFonts w:ascii="Arial" w:hAnsi="Arial" w:cs="Arial"/>
        </w:rPr>
        <w:t>Introduzir a chamada para o objetivo geral e para os objetivos específicos</w:t>
      </w:r>
      <w:r w:rsidR="001F44A1" w:rsidRPr="001745C2">
        <w:rPr>
          <w:rFonts w:ascii="Arial" w:hAnsi="Arial" w:cs="Arial"/>
        </w:rPr>
        <w:t>.</w:t>
      </w:r>
    </w:p>
    <w:p w14:paraId="535A338C" w14:textId="634E2355" w:rsidR="00C1424A" w:rsidRPr="001745C2" w:rsidRDefault="00C1424A" w:rsidP="00C1424A">
      <w:pPr>
        <w:rPr>
          <w:rFonts w:ascii="Arial" w:hAnsi="Arial" w:cs="Arial"/>
        </w:rPr>
      </w:pPr>
    </w:p>
    <w:p w14:paraId="47AE6A31" w14:textId="77777777" w:rsidR="00C1424A" w:rsidRPr="001745C2" w:rsidRDefault="00C1424A" w:rsidP="00862B35">
      <w:pPr>
        <w:spacing w:after="120"/>
        <w:rPr>
          <w:rFonts w:ascii="Arial" w:hAnsi="Arial" w:cs="Arial"/>
        </w:rPr>
      </w:pPr>
    </w:p>
    <w:p w14:paraId="4533FE59" w14:textId="241DD93F" w:rsidR="00862B35" w:rsidRPr="001745C2" w:rsidRDefault="006905C3" w:rsidP="006905C3">
      <w:pPr>
        <w:numPr>
          <w:ilvl w:val="1"/>
          <w:numId w:val="12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Objetivo Geral</w:t>
      </w:r>
      <w:r w:rsidR="00862B35" w:rsidRPr="001745C2">
        <w:rPr>
          <w:rFonts w:ascii="Arial" w:eastAsia="Times New Roman" w:hAnsi="Arial" w:cs="Arial"/>
          <w:b/>
          <w:szCs w:val="24"/>
          <w:lang w:eastAsia="pt-BR"/>
        </w:rPr>
        <w:t xml:space="preserve"> </w:t>
      </w:r>
    </w:p>
    <w:p w14:paraId="2F7EE85C" w14:textId="41848179" w:rsidR="001F44A1" w:rsidRPr="001745C2" w:rsidRDefault="00C767CF" w:rsidP="00C1424A">
      <w:pPr>
        <w:rPr>
          <w:rFonts w:ascii="Arial" w:hAnsi="Arial" w:cs="Arial"/>
        </w:rPr>
      </w:pPr>
      <w:r w:rsidRPr="001745C2">
        <w:rPr>
          <w:rFonts w:ascii="Arial" w:hAnsi="Arial" w:cs="Arial"/>
        </w:rPr>
        <w:t>Refere-se ao objetivo principal</w:t>
      </w:r>
    </w:p>
    <w:p w14:paraId="1367DC05" w14:textId="2E5005C7" w:rsidR="00C1424A" w:rsidRPr="001745C2" w:rsidRDefault="00C1424A" w:rsidP="00C1424A">
      <w:pPr>
        <w:rPr>
          <w:rFonts w:ascii="Arial" w:hAnsi="Arial" w:cs="Arial"/>
        </w:rPr>
      </w:pPr>
    </w:p>
    <w:p w14:paraId="4EFA812D" w14:textId="77777777" w:rsidR="00C1424A" w:rsidRPr="001745C2" w:rsidRDefault="00C1424A" w:rsidP="006905C3">
      <w:pPr>
        <w:spacing w:after="120"/>
        <w:rPr>
          <w:rFonts w:ascii="Arial" w:hAnsi="Arial" w:cs="Arial"/>
        </w:rPr>
      </w:pPr>
    </w:p>
    <w:p w14:paraId="3AEC7A3B" w14:textId="7F222F02" w:rsidR="006905C3" w:rsidRPr="001745C2" w:rsidRDefault="006905C3" w:rsidP="006905C3">
      <w:pPr>
        <w:numPr>
          <w:ilvl w:val="1"/>
          <w:numId w:val="12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 xml:space="preserve">Objetivos Específicos </w:t>
      </w:r>
    </w:p>
    <w:p w14:paraId="233F9E0D" w14:textId="48028065" w:rsidR="006905C3" w:rsidRPr="001745C2" w:rsidRDefault="00C767CF" w:rsidP="00C1424A">
      <w:pPr>
        <w:rPr>
          <w:rFonts w:ascii="Arial" w:hAnsi="Arial" w:cs="Arial"/>
        </w:rPr>
      </w:pPr>
      <w:r w:rsidRPr="001745C2">
        <w:rPr>
          <w:rFonts w:ascii="Arial" w:hAnsi="Arial" w:cs="Arial"/>
        </w:rPr>
        <w:t>Refere-se aos objetivos particulares, sem os quais não se chega ao objetivo geral.</w:t>
      </w:r>
    </w:p>
    <w:p w14:paraId="23046E5F" w14:textId="3D29B219" w:rsidR="00C1424A" w:rsidRPr="001745C2" w:rsidRDefault="00C1424A" w:rsidP="00C1424A">
      <w:pPr>
        <w:rPr>
          <w:rFonts w:ascii="Arial" w:hAnsi="Arial" w:cs="Arial"/>
        </w:rPr>
      </w:pPr>
    </w:p>
    <w:p w14:paraId="03A22E3F" w14:textId="77777777" w:rsidR="00C1424A" w:rsidRPr="001745C2" w:rsidRDefault="00C1424A" w:rsidP="004D2F66">
      <w:pPr>
        <w:rPr>
          <w:rFonts w:ascii="Arial" w:hAnsi="Arial" w:cs="Arial"/>
        </w:rPr>
      </w:pPr>
    </w:p>
    <w:p w14:paraId="3CB5B395" w14:textId="679B6E4B" w:rsidR="00C767CF" w:rsidRPr="001745C2" w:rsidRDefault="00C767CF" w:rsidP="004D2F66">
      <w:pPr>
        <w:rPr>
          <w:rFonts w:ascii="Arial" w:hAnsi="Arial" w:cs="Arial"/>
        </w:rPr>
      </w:pPr>
    </w:p>
    <w:p w14:paraId="50E31C38" w14:textId="59086F12" w:rsidR="00C767CF" w:rsidRPr="001745C2" w:rsidRDefault="00C767CF" w:rsidP="004D2F66">
      <w:pPr>
        <w:rPr>
          <w:rFonts w:ascii="Arial" w:hAnsi="Arial" w:cs="Arial"/>
        </w:rPr>
      </w:pPr>
    </w:p>
    <w:p w14:paraId="3399F230" w14:textId="140C977A" w:rsidR="00C767CF" w:rsidRPr="001745C2" w:rsidRDefault="00C767CF" w:rsidP="004D2F66">
      <w:pPr>
        <w:rPr>
          <w:rFonts w:ascii="Arial" w:hAnsi="Arial" w:cs="Arial"/>
        </w:rPr>
      </w:pPr>
    </w:p>
    <w:p w14:paraId="421BCF3A" w14:textId="6B5F1121" w:rsidR="00C767CF" w:rsidRPr="001745C2" w:rsidRDefault="00C767CF" w:rsidP="004D2F66">
      <w:pPr>
        <w:rPr>
          <w:rFonts w:ascii="Arial" w:hAnsi="Arial" w:cs="Arial"/>
        </w:rPr>
      </w:pPr>
    </w:p>
    <w:p w14:paraId="3921191F" w14:textId="0F2588A5" w:rsidR="00C767CF" w:rsidRPr="001745C2" w:rsidRDefault="00C767CF" w:rsidP="004D2F66">
      <w:pPr>
        <w:rPr>
          <w:rFonts w:ascii="Arial" w:hAnsi="Arial" w:cs="Arial"/>
        </w:rPr>
      </w:pPr>
    </w:p>
    <w:p w14:paraId="2DF7DDF6" w14:textId="0EF481D9" w:rsidR="00C767CF" w:rsidRPr="001745C2" w:rsidRDefault="00C767CF" w:rsidP="004D2F66">
      <w:pPr>
        <w:rPr>
          <w:rFonts w:ascii="Arial" w:hAnsi="Arial" w:cs="Arial"/>
        </w:rPr>
      </w:pPr>
    </w:p>
    <w:p w14:paraId="55260EDD" w14:textId="2F506271" w:rsidR="00C767CF" w:rsidRPr="001745C2" w:rsidRDefault="00C767CF" w:rsidP="004D2F66">
      <w:pPr>
        <w:rPr>
          <w:rFonts w:ascii="Arial" w:hAnsi="Arial" w:cs="Arial"/>
        </w:rPr>
      </w:pPr>
    </w:p>
    <w:p w14:paraId="39DD63CA" w14:textId="73504463" w:rsidR="00C767CF" w:rsidRPr="001745C2" w:rsidRDefault="00C767CF" w:rsidP="004D2F66">
      <w:pPr>
        <w:rPr>
          <w:rFonts w:ascii="Arial" w:hAnsi="Arial" w:cs="Arial"/>
        </w:rPr>
      </w:pPr>
    </w:p>
    <w:p w14:paraId="695C6D9E" w14:textId="77777777" w:rsidR="00C767CF" w:rsidRPr="001745C2" w:rsidRDefault="00C767CF" w:rsidP="004D2F66">
      <w:pPr>
        <w:rPr>
          <w:rFonts w:ascii="Arial" w:hAnsi="Arial" w:cs="Arial"/>
        </w:rPr>
      </w:pPr>
    </w:p>
    <w:p w14:paraId="0F92FC9C" w14:textId="559FA364" w:rsidR="006905C3" w:rsidRPr="001745C2" w:rsidRDefault="006905C3" w:rsidP="004D2F66">
      <w:pPr>
        <w:rPr>
          <w:rFonts w:ascii="Arial" w:hAnsi="Arial" w:cs="Arial"/>
        </w:rPr>
      </w:pPr>
    </w:p>
    <w:p w14:paraId="684C0D8A" w14:textId="06C85525" w:rsidR="006905C3" w:rsidRPr="001745C2" w:rsidRDefault="006905C3" w:rsidP="004D2F66">
      <w:pPr>
        <w:rPr>
          <w:rFonts w:ascii="Arial" w:hAnsi="Arial" w:cs="Arial"/>
        </w:rPr>
      </w:pPr>
    </w:p>
    <w:p w14:paraId="4E771D25" w14:textId="23723094" w:rsidR="006905C3" w:rsidRPr="001745C2" w:rsidRDefault="006905C3" w:rsidP="004D2F66">
      <w:pPr>
        <w:rPr>
          <w:rFonts w:ascii="Arial" w:hAnsi="Arial" w:cs="Arial"/>
        </w:rPr>
      </w:pPr>
    </w:p>
    <w:p w14:paraId="6EBE688B" w14:textId="62196132" w:rsidR="006905C3" w:rsidRPr="001745C2" w:rsidRDefault="006905C3" w:rsidP="004D2F66">
      <w:pPr>
        <w:rPr>
          <w:rFonts w:ascii="Arial" w:hAnsi="Arial" w:cs="Arial"/>
        </w:rPr>
      </w:pPr>
    </w:p>
    <w:p w14:paraId="02B2B7A0" w14:textId="1CAFB84D" w:rsidR="006905C3" w:rsidRPr="001745C2" w:rsidRDefault="006905C3" w:rsidP="004D2F66">
      <w:pPr>
        <w:rPr>
          <w:rFonts w:ascii="Arial" w:hAnsi="Arial" w:cs="Arial"/>
        </w:rPr>
      </w:pPr>
    </w:p>
    <w:p w14:paraId="1C3E276F" w14:textId="1A62821E" w:rsidR="006905C3" w:rsidRPr="001745C2" w:rsidRDefault="006905C3" w:rsidP="004D2F66">
      <w:pPr>
        <w:rPr>
          <w:rFonts w:ascii="Arial" w:hAnsi="Arial" w:cs="Arial"/>
        </w:rPr>
      </w:pPr>
    </w:p>
    <w:p w14:paraId="502688D9" w14:textId="0CFA2767" w:rsidR="006905C3" w:rsidRPr="001745C2" w:rsidRDefault="006905C3" w:rsidP="004D2F66">
      <w:pPr>
        <w:rPr>
          <w:rFonts w:ascii="Arial" w:hAnsi="Arial" w:cs="Arial"/>
        </w:rPr>
      </w:pPr>
    </w:p>
    <w:p w14:paraId="586168A5" w14:textId="6AEE3872" w:rsidR="006905C3" w:rsidRPr="001745C2" w:rsidRDefault="006905C3" w:rsidP="004D2F66">
      <w:pPr>
        <w:rPr>
          <w:rFonts w:ascii="Arial" w:hAnsi="Arial" w:cs="Arial"/>
        </w:rPr>
      </w:pPr>
    </w:p>
    <w:p w14:paraId="4FF84B00" w14:textId="77777777" w:rsidR="00C1424A" w:rsidRPr="001745C2" w:rsidRDefault="00C1424A" w:rsidP="004D2F66">
      <w:pPr>
        <w:rPr>
          <w:rFonts w:ascii="Arial" w:hAnsi="Arial" w:cs="Arial"/>
        </w:rPr>
      </w:pPr>
    </w:p>
    <w:p w14:paraId="176C4083" w14:textId="418BB0E0" w:rsidR="006905C3" w:rsidRPr="001745C2" w:rsidRDefault="006905C3" w:rsidP="004D2F66">
      <w:pPr>
        <w:rPr>
          <w:rFonts w:ascii="Arial" w:hAnsi="Arial" w:cs="Arial"/>
        </w:rPr>
      </w:pPr>
    </w:p>
    <w:p w14:paraId="27902CB0" w14:textId="1D3230AC" w:rsidR="006905C3" w:rsidRPr="001745C2" w:rsidRDefault="006905C3" w:rsidP="004D2F66">
      <w:pPr>
        <w:rPr>
          <w:rFonts w:ascii="Arial" w:hAnsi="Arial" w:cs="Arial"/>
        </w:rPr>
      </w:pPr>
    </w:p>
    <w:p w14:paraId="3EA00149" w14:textId="5B5B1EC5" w:rsidR="006905C3" w:rsidRPr="001745C2" w:rsidRDefault="006905C3" w:rsidP="006905C3">
      <w:pPr>
        <w:numPr>
          <w:ilvl w:val="0"/>
          <w:numId w:val="11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INTRODUÇÃO TEÓRICA</w:t>
      </w:r>
    </w:p>
    <w:p w14:paraId="1B5E11C8" w14:textId="3BA7AACA" w:rsidR="006905C3" w:rsidRPr="001745C2" w:rsidRDefault="00C767CF" w:rsidP="00C1424A">
      <w:pPr>
        <w:rPr>
          <w:rFonts w:ascii="Arial" w:hAnsi="Arial" w:cs="Arial"/>
        </w:rPr>
      </w:pPr>
      <w:r w:rsidRPr="001745C2">
        <w:rPr>
          <w:rFonts w:ascii="Arial" w:hAnsi="Arial" w:cs="Arial"/>
        </w:rPr>
        <w:t>Descrição objetiva, com o apoio de literatura citada no texto, do problema focalizado, importância e relevância no contexto da área inserida</w:t>
      </w:r>
      <w:r w:rsidR="006905C3" w:rsidRPr="001745C2">
        <w:rPr>
          <w:rFonts w:ascii="Arial" w:hAnsi="Arial" w:cs="Arial"/>
        </w:rPr>
        <w:t>.</w:t>
      </w:r>
      <w:r w:rsidRPr="001745C2">
        <w:rPr>
          <w:rFonts w:ascii="Arial" w:hAnsi="Arial" w:cs="Arial"/>
        </w:rPr>
        <w:t xml:space="preserve"> </w:t>
      </w:r>
      <w:r w:rsidR="008F4600" w:rsidRPr="001745C2">
        <w:rPr>
          <w:rFonts w:ascii="Arial" w:hAnsi="Arial" w:cs="Arial"/>
        </w:rPr>
        <w:t xml:space="preserve"> Lembre-se que todos os documentos citados no texto devem ser listados nas Referências, e todos os trabalhos referenciados lá devem ser citados ao menos uma vez na redação. </w:t>
      </w:r>
      <w:r w:rsidRPr="001745C2">
        <w:rPr>
          <w:rFonts w:ascii="Arial" w:hAnsi="Arial" w:cs="Arial"/>
        </w:rPr>
        <w:t>O desenvolvimento teórico generalizado (não numérico) dos sistemas</w:t>
      </w:r>
      <w:r w:rsidR="00C1424A" w:rsidRPr="001745C2">
        <w:rPr>
          <w:rFonts w:ascii="Arial" w:hAnsi="Arial" w:cs="Arial"/>
        </w:rPr>
        <w:t>, topologias ou circuitos, deve</w:t>
      </w:r>
      <w:r w:rsidRPr="001745C2">
        <w:rPr>
          <w:rFonts w:ascii="Arial" w:hAnsi="Arial" w:cs="Arial"/>
        </w:rPr>
        <w:t xml:space="preserve"> ser apresentad</w:t>
      </w:r>
      <w:r w:rsidR="00C1424A" w:rsidRPr="001745C2">
        <w:rPr>
          <w:rFonts w:ascii="Arial" w:hAnsi="Arial" w:cs="Arial"/>
        </w:rPr>
        <w:t>o</w:t>
      </w:r>
      <w:r w:rsidRPr="001745C2">
        <w:rPr>
          <w:rFonts w:ascii="Arial" w:hAnsi="Arial" w:cs="Arial"/>
        </w:rPr>
        <w:t xml:space="preserve"> nesta seção. Entende-se por desenvolvimento teórico, </w:t>
      </w:r>
      <w:r w:rsidR="00C1424A" w:rsidRPr="001745C2">
        <w:rPr>
          <w:rFonts w:ascii="Arial" w:hAnsi="Arial" w:cs="Arial"/>
        </w:rPr>
        <w:t>a descrição do processo ou circuito por meio da apresentação equações, tabelas e/ou figuras contendo esquemas de circuitos e comportamentos gráficos</w:t>
      </w:r>
      <w:r w:rsidR="008F4600" w:rsidRPr="001745C2">
        <w:rPr>
          <w:rFonts w:ascii="Arial" w:hAnsi="Arial" w:cs="Arial"/>
        </w:rPr>
        <w:t xml:space="preserve"> gerais</w:t>
      </w:r>
      <w:r w:rsidR="00C1424A" w:rsidRPr="001745C2">
        <w:rPr>
          <w:rFonts w:ascii="Arial" w:hAnsi="Arial" w:cs="Arial"/>
        </w:rPr>
        <w:t xml:space="preserve">. </w:t>
      </w:r>
      <w:r w:rsidRPr="001745C2">
        <w:rPr>
          <w:rFonts w:ascii="Arial" w:hAnsi="Arial" w:cs="Arial"/>
        </w:rPr>
        <w:t xml:space="preserve"> </w:t>
      </w:r>
    </w:p>
    <w:p w14:paraId="0BFF86CD" w14:textId="468111D7" w:rsidR="00C1424A" w:rsidRPr="001745C2" w:rsidRDefault="00C1424A" w:rsidP="005D31B4">
      <w:pPr>
        <w:spacing w:after="120"/>
        <w:rPr>
          <w:rFonts w:ascii="Arial" w:hAnsi="Arial" w:cs="Arial"/>
        </w:rPr>
      </w:pPr>
      <w:r w:rsidRPr="001745C2">
        <w:rPr>
          <w:rFonts w:ascii="Arial" w:hAnsi="Arial" w:cs="Arial"/>
        </w:rPr>
        <w:t>O padrão para apresentação de equações segue como indicado em (1). É importante observar que a numeração de equações, tabelas e gráficos devem ser numeradas de forma sequencial, independente da seção em que estes se localizam.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816"/>
      </w:tblGrid>
      <w:tr w:rsidR="005D31B4" w:rsidRPr="001745C2" w14:paraId="6326BEED" w14:textId="77777777" w:rsidTr="0008567A">
        <w:tc>
          <w:tcPr>
            <w:tcW w:w="8472" w:type="dxa"/>
            <w:vAlign w:val="center"/>
          </w:tcPr>
          <w:p w14:paraId="2EEA37A8" w14:textId="77777777" w:rsidR="005D31B4" w:rsidRPr="001745C2" w:rsidRDefault="005D31B4" w:rsidP="0008567A">
            <w:pPr>
              <w:pStyle w:val="Texto"/>
              <w:spacing w:after="0"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1745C2">
              <w:rPr>
                <w:rFonts w:ascii="Arial" w:hAnsi="Arial" w:cs="Arial"/>
                <w:position w:val="-48"/>
                <w:szCs w:val="24"/>
              </w:rPr>
              <w:object w:dxaOrig="3600" w:dyaOrig="1080" w14:anchorId="77E1DD0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4.65pt;height:54.75pt" o:ole="">
                  <v:imagedata r:id="rId10" o:title=""/>
                </v:shape>
                <o:OLEObject Type="Embed" ProgID="Equation.3" ShapeID="_x0000_i1025" DrawAspect="Content" ObjectID="_1771772547" r:id="rId11"/>
              </w:object>
            </w:r>
          </w:p>
        </w:tc>
        <w:tc>
          <w:tcPr>
            <w:tcW w:w="816" w:type="dxa"/>
            <w:vAlign w:val="center"/>
          </w:tcPr>
          <w:p w14:paraId="6A65EC4A" w14:textId="4FA0661D" w:rsidR="005D31B4" w:rsidRPr="001745C2" w:rsidRDefault="005D31B4" w:rsidP="005D31B4">
            <w:pPr>
              <w:pStyle w:val="Texto"/>
              <w:spacing w:after="0" w:line="360" w:lineRule="auto"/>
              <w:ind w:firstLine="0"/>
              <w:jc w:val="center"/>
              <w:rPr>
                <w:rFonts w:ascii="Arial" w:hAnsi="Arial" w:cs="Arial"/>
                <w:szCs w:val="24"/>
              </w:rPr>
            </w:pPr>
            <w:r w:rsidRPr="001745C2">
              <w:rPr>
                <w:rFonts w:ascii="Arial" w:hAnsi="Arial" w:cs="Arial"/>
                <w:szCs w:val="24"/>
              </w:rPr>
              <w:t>(1)</w:t>
            </w:r>
          </w:p>
        </w:tc>
      </w:tr>
    </w:tbl>
    <w:p w14:paraId="60962F48" w14:textId="3904B150" w:rsidR="005D31B4" w:rsidRPr="001745C2" w:rsidRDefault="005D31B4" w:rsidP="005D31B4">
      <w:pPr>
        <w:rPr>
          <w:rFonts w:ascii="Arial" w:hAnsi="Arial" w:cs="Arial"/>
        </w:rPr>
      </w:pPr>
      <w:r w:rsidRPr="001745C2">
        <w:rPr>
          <w:rFonts w:ascii="Arial" w:hAnsi="Arial" w:cs="Arial"/>
        </w:rPr>
        <w:t>Lembre-se de manter compatibilidade e guardar coerência no emprego da simbologia em equações, gráficos dispostos em figuras e tabelas. Toda figura, gráfico ou tabela devem ser chamados no texto antes da respectiva apresentação. Note, como exemplo, a chamada da Figura 1, que apresenta um diagrama de blocos.</w:t>
      </w:r>
    </w:p>
    <w:p w14:paraId="27CAD62F" w14:textId="35B429C5" w:rsidR="005D31B4" w:rsidRPr="001745C2" w:rsidRDefault="005D31B4" w:rsidP="005D31B4">
      <w:pPr>
        <w:keepNext/>
        <w:overflowPunct w:val="0"/>
        <w:autoSpaceDE w:val="0"/>
        <w:autoSpaceDN w:val="0"/>
        <w:adjustRightInd w:val="0"/>
        <w:spacing w:before="120"/>
        <w:ind w:firstLine="0"/>
        <w:jc w:val="center"/>
        <w:textAlignment w:val="baseline"/>
        <w:rPr>
          <w:rFonts w:ascii="Arial" w:eastAsia="Times New Roman" w:hAnsi="Arial" w:cs="Arial"/>
          <w:sz w:val="22"/>
          <w:szCs w:val="20"/>
          <w:lang w:eastAsia="pt-BR"/>
        </w:rPr>
      </w:pPr>
      <w:r w:rsidRPr="001745C2">
        <w:rPr>
          <w:rFonts w:ascii="Arial" w:eastAsia="Times New Roman" w:hAnsi="Arial" w:cs="Arial"/>
          <w:sz w:val="22"/>
          <w:szCs w:val="24"/>
          <w:lang w:eastAsia="pt-BR"/>
        </w:rPr>
        <w:t xml:space="preserve">Figura </w:t>
      </w:r>
      <w:r w:rsidRPr="001745C2">
        <w:rPr>
          <w:rFonts w:ascii="Arial" w:eastAsia="Times New Roman" w:hAnsi="Arial" w:cs="Arial"/>
          <w:noProof/>
          <w:sz w:val="22"/>
          <w:szCs w:val="24"/>
          <w:lang w:eastAsia="pt-BR"/>
        </w:rPr>
        <w:t>1</w:t>
      </w:r>
      <w:r w:rsidRPr="001745C2">
        <w:rPr>
          <w:rFonts w:ascii="Arial" w:eastAsia="Times New Roman" w:hAnsi="Arial" w:cs="Arial"/>
          <w:sz w:val="22"/>
          <w:szCs w:val="20"/>
          <w:lang w:eastAsia="pt-BR"/>
        </w:rPr>
        <w:t xml:space="preserve"> – Integrador Generalizado de Segunda Ordem </w:t>
      </w:r>
      <w:proofErr w:type="spellStart"/>
      <w:r w:rsidRPr="001745C2">
        <w:rPr>
          <w:rFonts w:ascii="Arial" w:eastAsia="Times New Roman" w:hAnsi="Arial" w:cs="Arial"/>
          <w:sz w:val="22"/>
          <w:szCs w:val="20"/>
          <w:lang w:eastAsia="pt-BR"/>
        </w:rPr>
        <w:t>Multirressonante</w:t>
      </w:r>
      <w:proofErr w:type="spellEnd"/>
      <w:r w:rsidRPr="001745C2">
        <w:rPr>
          <w:rFonts w:ascii="Arial" w:eastAsia="Times New Roman" w:hAnsi="Arial" w:cs="Arial"/>
          <w:sz w:val="22"/>
          <w:szCs w:val="20"/>
          <w:lang w:eastAsia="pt-BR"/>
        </w:rPr>
        <w:t xml:space="preserve"> (IGSOM).</w:t>
      </w:r>
    </w:p>
    <w:p w14:paraId="2B878804" w14:textId="21E899A6" w:rsidR="005D31B4" w:rsidRPr="001745C2" w:rsidRDefault="005D31B4" w:rsidP="005D31B4">
      <w:pPr>
        <w:spacing w:line="276" w:lineRule="auto"/>
        <w:ind w:firstLine="0"/>
        <w:jc w:val="center"/>
        <w:rPr>
          <w:rFonts w:ascii="Arial" w:eastAsia="Times New Roman" w:hAnsi="Arial" w:cs="Arial"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t xml:space="preserve"> </w:t>
      </w:r>
      <w:r w:rsidRPr="001745C2">
        <w:rPr>
          <w:rFonts w:ascii="Arial" w:eastAsia="Times New Roman" w:hAnsi="Arial" w:cs="Arial"/>
          <w:noProof/>
          <w:szCs w:val="24"/>
          <w:lang w:eastAsia="pt-BR"/>
        </w:rPr>
        <w:drawing>
          <wp:inline distT="0" distB="0" distL="0" distR="0" wp14:anchorId="2F0D2ED8" wp14:editId="6335CC39">
            <wp:extent cx="2743200" cy="2371725"/>
            <wp:effectExtent l="0" t="0" r="0" b="9525"/>
            <wp:docPr id="225" name="Imagem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9CB1C" w14:textId="7E1CF593" w:rsidR="005D31B4" w:rsidRPr="001745C2" w:rsidRDefault="005D31B4" w:rsidP="005D31B4">
      <w:pPr>
        <w:overflowPunct w:val="0"/>
        <w:autoSpaceDE w:val="0"/>
        <w:autoSpaceDN w:val="0"/>
        <w:adjustRightInd w:val="0"/>
        <w:spacing w:after="120"/>
        <w:ind w:firstLine="0"/>
        <w:jc w:val="center"/>
        <w:textAlignment w:val="baseline"/>
        <w:rPr>
          <w:rFonts w:ascii="Arial" w:eastAsia="Times New Roman" w:hAnsi="Arial" w:cs="Arial"/>
          <w:sz w:val="22"/>
          <w:lang w:val="es-ES" w:eastAsia="pt-BR"/>
        </w:rPr>
      </w:pPr>
      <w:proofErr w:type="spellStart"/>
      <w:r w:rsidRPr="001745C2">
        <w:rPr>
          <w:rFonts w:ascii="Arial" w:eastAsia="Times New Roman" w:hAnsi="Arial" w:cs="Arial"/>
          <w:b/>
          <w:sz w:val="22"/>
          <w:lang w:val="es-ES" w:eastAsia="pt-BR"/>
        </w:rPr>
        <w:t>Fonte</w:t>
      </w:r>
      <w:proofErr w:type="spellEnd"/>
      <w:r w:rsidRPr="001745C2">
        <w:rPr>
          <w:rFonts w:ascii="Arial" w:eastAsia="Times New Roman" w:hAnsi="Arial" w:cs="Arial"/>
          <w:b/>
          <w:sz w:val="22"/>
          <w:lang w:val="es-ES" w:eastAsia="pt-BR"/>
        </w:rPr>
        <w:t>:</w:t>
      </w:r>
      <w:r w:rsidRPr="001745C2">
        <w:rPr>
          <w:rFonts w:ascii="Arial" w:eastAsia="Times New Roman" w:hAnsi="Arial" w:cs="Arial"/>
          <w:sz w:val="22"/>
          <w:lang w:val="es-ES" w:eastAsia="pt-BR"/>
        </w:rPr>
        <w:t xml:space="preserve"> </w:t>
      </w:r>
      <w:r w:rsidRPr="001745C2">
        <w:rPr>
          <w:rFonts w:ascii="Arial" w:eastAsia="Times New Roman" w:hAnsi="Arial" w:cs="Arial"/>
          <w:noProof/>
          <w:sz w:val="22"/>
          <w:lang w:val="es-ES" w:eastAsia="pt-BR"/>
        </w:rPr>
        <w:t xml:space="preserve">(RODRIGUEZ, LUNA, </w:t>
      </w:r>
      <w:r w:rsidRPr="001745C2">
        <w:rPr>
          <w:rFonts w:ascii="Arial" w:eastAsia="Times New Roman" w:hAnsi="Arial" w:cs="Arial"/>
          <w:i/>
          <w:iCs/>
          <w:noProof/>
          <w:sz w:val="22"/>
          <w:lang w:val="es-ES" w:eastAsia="pt-BR"/>
        </w:rPr>
        <w:t>et al.</w:t>
      </w:r>
      <w:r w:rsidRPr="001745C2">
        <w:rPr>
          <w:rFonts w:ascii="Arial" w:eastAsia="Times New Roman" w:hAnsi="Arial" w:cs="Arial"/>
          <w:noProof/>
          <w:sz w:val="22"/>
          <w:lang w:val="es-ES" w:eastAsia="pt-BR"/>
        </w:rPr>
        <w:t>, 2011)</w:t>
      </w:r>
      <w:r w:rsidRPr="001745C2">
        <w:rPr>
          <w:rFonts w:ascii="Arial" w:eastAsia="Times New Roman" w:hAnsi="Arial" w:cs="Arial"/>
          <w:sz w:val="22"/>
          <w:lang w:val="es-ES" w:eastAsia="pt-BR"/>
        </w:rPr>
        <w:t xml:space="preserve"> </w:t>
      </w:r>
    </w:p>
    <w:p w14:paraId="041321F5" w14:textId="3F370454" w:rsidR="005D31B4" w:rsidRPr="001745C2" w:rsidRDefault="005D31B4" w:rsidP="005D31B4">
      <w:pPr>
        <w:rPr>
          <w:rFonts w:ascii="Arial" w:hAnsi="Arial" w:cs="Arial"/>
        </w:rPr>
      </w:pPr>
      <w:r w:rsidRPr="001745C2">
        <w:rPr>
          <w:rFonts w:ascii="Arial" w:hAnsi="Arial" w:cs="Arial"/>
        </w:rPr>
        <w:lastRenderedPageBreak/>
        <w:t xml:space="preserve">Assim como a Figura 1, </w:t>
      </w:r>
      <w:r w:rsidR="00A20617" w:rsidRPr="001745C2">
        <w:rPr>
          <w:rFonts w:ascii="Arial" w:hAnsi="Arial" w:cs="Arial"/>
        </w:rPr>
        <w:t>todas as demais figuras, bem como todas as tabelas também devem ser referidas à fonte original via citação textual. Apresenta-se como exemplo a Tabela 1 e a Tabela 2.</w:t>
      </w:r>
    </w:p>
    <w:p w14:paraId="57332C42" w14:textId="04271198" w:rsidR="00A20617" w:rsidRPr="001745C2" w:rsidRDefault="00A20617" w:rsidP="00A20617">
      <w:pPr>
        <w:keepNext/>
        <w:spacing w:line="240" w:lineRule="auto"/>
        <w:ind w:firstLine="284"/>
        <w:jc w:val="center"/>
        <w:rPr>
          <w:rFonts w:ascii="Arial" w:eastAsia="Times New Roman" w:hAnsi="Arial" w:cs="Arial"/>
          <w:sz w:val="16"/>
          <w:szCs w:val="20"/>
          <w:lang w:eastAsia="ar-SA"/>
        </w:rPr>
      </w:pPr>
      <w:r w:rsidRPr="001745C2">
        <w:rPr>
          <w:rFonts w:ascii="Arial" w:eastAsia="Times New Roman" w:hAnsi="Arial" w:cs="Arial"/>
          <w:b/>
          <w:sz w:val="22"/>
          <w:lang w:eastAsia="ar-SA"/>
        </w:rPr>
        <w:t xml:space="preserve">Tabela 1 - Tensões de pico máximas (V) </w:t>
      </w:r>
    </w:p>
    <w:tbl>
      <w:tblPr>
        <w:tblStyle w:val="SombreamentoClaro1"/>
        <w:tblW w:w="0" w:type="auto"/>
        <w:jc w:val="center"/>
        <w:tblBorders>
          <w:top w:val="none" w:sz="0" w:space="0" w:color="auto"/>
          <w:bottom w:val="none" w:sz="0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3123"/>
        <w:gridCol w:w="2882"/>
      </w:tblGrid>
      <w:tr w:rsidR="00A20617" w:rsidRPr="001745C2" w14:paraId="1F383352" w14:textId="77777777" w:rsidTr="00085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135CB0C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7BB7ADA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Região capacitiva (</w:t>
            </w:r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α=50</w:t>
            </w:r>
            <w:r w:rsidRPr="001745C2">
              <w:rPr>
                <w:rFonts w:ascii="Arial" w:eastAsia="Times New Roman" w:hAnsi="Arial" w:cs="Arial"/>
                <w:szCs w:val="24"/>
                <w:lang w:val="en-US" w:eastAsia="pt-BR"/>
              </w:rPr>
              <w:t>°</w:t>
            </w: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E64E1D4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Região indutiva (</w:t>
            </w:r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α=40</w:t>
            </w:r>
            <w:r w:rsidRPr="001745C2">
              <w:rPr>
                <w:rFonts w:ascii="Arial" w:eastAsia="Times New Roman" w:hAnsi="Arial" w:cs="Arial"/>
                <w:szCs w:val="24"/>
                <w:lang w:val="en-US" w:eastAsia="pt-BR"/>
              </w:rPr>
              <w:t>°</w:t>
            </w: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)</w:t>
            </w:r>
          </w:p>
        </w:tc>
      </w:tr>
      <w:tr w:rsidR="00A20617" w:rsidRPr="001745C2" w14:paraId="394546DD" w14:textId="77777777" w:rsidTr="0008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A159832" w14:textId="77777777" w:rsidR="00A20617" w:rsidRPr="001745C2" w:rsidRDefault="00A20617" w:rsidP="00A20617">
            <w:pPr>
              <w:spacing w:after="200" w:line="276" w:lineRule="auto"/>
              <w:ind w:firstLine="0"/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Capacitor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</w:tcPr>
          <w:p w14:paraId="397C93FA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49,75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</w:tcPr>
          <w:p w14:paraId="7B45A12D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40,13</w:t>
            </w:r>
          </w:p>
        </w:tc>
      </w:tr>
      <w:tr w:rsidR="00A20617" w:rsidRPr="001745C2" w14:paraId="1C6750F0" w14:textId="77777777" w:rsidTr="0008567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1BC6E84" w14:textId="77777777" w:rsidR="00A20617" w:rsidRPr="001745C2" w:rsidRDefault="00A20617" w:rsidP="00A20617">
            <w:pPr>
              <w:spacing w:after="200" w:line="276" w:lineRule="auto"/>
              <w:ind w:firstLine="0"/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Indutor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</w:tcPr>
          <w:p w14:paraId="24E89CD0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43,90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</w:tcPr>
          <w:p w14:paraId="0AD4AFC2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43,96</w:t>
            </w:r>
          </w:p>
        </w:tc>
      </w:tr>
      <w:tr w:rsidR="00A20617" w:rsidRPr="001745C2" w14:paraId="18C4157F" w14:textId="77777777" w:rsidTr="000856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298C827" w14:textId="77777777" w:rsidR="00A20617" w:rsidRPr="001745C2" w:rsidRDefault="00A20617" w:rsidP="00A20617">
            <w:pPr>
              <w:spacing w:after="200" w:line="276" w:lineRule="auto"/>
              <w:ind w:firstLine="0"/>
              <w:jc w:val="left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Tiristor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A434626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49,75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1E712AD" w14:textId="77777777" w:rsidR="00A20617" w:rsidRPr="001745C2" w:rsidRDefault="00A20617" w:rsidP="00A20617">
            <w:pPr>
              <w:spacing w:after="20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40,13</w:t>
            </w:r>
          </w:p>
        </w:tc>
      </w:tr>
    </w:tbl>
    <w:p w14:paraId="357967C8" w14:textId="4FCBE6AC" w:rsidR="00A20617" w:rsidRPr="001745C2" w:rsidRDefault="00A20617" w:rsidP="00A2061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2"/>
          <w:lang w:eastAsia="pt-BR"/>
        </w:rPr>
      </w:pPr>
      <w:r w:rsidRPr="001745C2">
        <w:rPr>
          <w:rFonts w:ascii="Arial" w:eastAsia="Times New Roman" w:hAnsi="Arial" w:cs="Arial"/>
          <w:b/>
          <w:sz w:val="22"/>
          <w:lang w:eastAsia="pt-BR"/>
        </w:rPr>
        <w:t>Fonte:</w:t>
      </w:r>
      <w:r w:rsidRPr="001745C2">
        <w:rPr>
          <w:rFonts w:ascii="Arial" w:eastAsia="Times New Roman" w:hAnsi="Arial" w:cs="Arial"/>
          <w:sz w:val="22"/>
          <w:lang w:eastAsia="pt-BR"/>
        </w:rPr>
        <w:t xml:space="preserve"> (SILVA, 2017)</w:t>
      </w:r>
    </w:p>
    <w:p w14:paraId="0463876A" w14:textId="3C97E39F" w:rsidR="00A20617" w:rsidRPr="001745C2" w:rsidRDefault="00A20617" w:rsidP="00A20617">
      <w:pPr>
        <w:keepNext/>
        <w:spacing w:line="240" w:lineRule="auto"/>
        <w:ind w:firstLine="284"/>
        <w:jc w:val="center"/>
        <w:rPr>
          <w:rFonts w:ascii="Arial" w:eastAsia="Times New Roman" w:hAnsi="Arial" w:cs="Arial"/>
          <w:b/>
          <w:sz w:val="22"/>
          <w:lang w:eastAsia="ar-SA"/>
        </w:rPr>
      </w:pPr>
      <w:r w:rsidRPr="001745C2">
        <w:rPr>
          <w:rFonts w:ascii="Arial" w:eastAsia="Times New Roman" w:hAnsi="Arial" w:cs="Arial"/>
          <w:b/>
          <w:sz w:val="22"/>
          <w:lang w:eastAsia="ar-SA"/>
        </w:rPr>
        <w:t xml:space="preserve">Tabela 2 - Componentes reais do estágio de potência do protótipo do </w:t>
      </w:r>
      <w:r w:rsidRPr="001745C2">
        <w:rPr>
          <w:rFonts w:ascii="Arial" w:eastAsia="Times New Roman" w:hAnsi="Arial" w:cs="Arial"/>
          <w:b/>
          <w:i/>
          <w:sz w:val="22"/>
          <w:lang w:eastAsia="ar-SA"/>
        </w:rPr>
        <w:t>TCSC</w:t>
      </w: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0"/>
        <w:gridCol w:w="1247"/>
        <w:gridCol w:w="1330"/>
        <w:gridCol w:w="1084"/>
        <w:gridCol w:w="1315"/>
      </w:tblGrid>
      <w:tr w:rsidR="00A20617" w:rsidRPr="001745C2" w14:paraId="107A84EF" w14:textId="77777777" w:rsidTr="0008567A">
        <w:trPr>
          <w:trHeight w:val="428"/>
          <w:jc w:val="center"/>
        </w:trPr>
        <w:tc>
          <w:tcPr>
            <w:tcW w:w="21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4E8FD2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Componente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F072D5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Parâmetro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7245DA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Fase A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EEE61F6" w14:textId="77777777" w:rsidR="00A20617" w:rsidRPr="001745C2" w:rsidRDefault="00A20617" w:rsidP="00A20617">
            <w:pPr>
              <w:tabs>
                <w:tab w:val="left" w:pos="368"/>
              </w:tabs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Fase B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30E2D4" w14:textId="77777777" w:rsidR="00A20617" w:rsidRPr="001745C2" w:rsidRDefault="00A20617" w:rsidP="00A20617">
            <w:pPr>
              <w:tabs>
                <w:tab w:val="left" w:pos="368"/>
              </w:tabs>
              <w:spacing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Fase C</w:t>
            </w:r>
          </w:p>
        </w:tc>
      </w:tr>
      <w:tr w:rsidR="00A20617" w:rsidRPr="001745C2" w14:paraId="5C9BDA98" w14:textId="77777777" w:rsidTr="0008567A">
        <w:trPr>
          <w:trHeight w:val="497"/>
          <w:jc w:val="center"/>
        </w:trPr>
        <w:tc>
          <w:tcPr>
            <w:tcW w:w="2190" w:type="dxa"/>
            <w:vMerge w:val="restart"/>
            <w:tcBorders>
              <w:top w:val="single" w:sz="6" w:space="0" w:color="000000"/>
            </w:tcBorders>
            <w:vAlign w:val="center"/>
          </w:tcPr>
          <w:p w14:paraId="474A74DA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Capacitores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71B999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C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E9D35C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 xml:space="preserve">2,19 </w:t>
            </w:r>
            <w:proofErr w:type="spellStart"/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mF</w:t>
            </w:r>
            <w:proofErr w:type="spellEnd"/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5E53C8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 xml:space="preserve">2,19 </w:t>
            </w:r>
            <w:proofErr w:type="spellStart"/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mF</w:t>
            </w:r>
            <w:proofErr w:type="spellEnd"/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C0CD97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 xml:space="preserve">2,18 </w:t>
            </w:r>
            <w:proofErr w:type="spellStart"/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mF</w:t>
            </w:r>
            <w:proofErr w:type="spellEnd"/>
          </w:p>
        </w:tc>
      </w:tr>
      <w:tr w:rsidR="00A20617" w:rsidRPr="001745C2" w14:paraId="4343472B" w14:textId="77777777" w:rsidTr="0008567A">
        <w:trPr>
          <w:trHeight w:val="480"/>
          <w:jc w:val="center"/>
        </w:trPr>
        <w:tc>
          <w:tcPr>
            <w:tcW w:w="2190" w:type="dxa"/>
            <w:vMerge/>
            <w:tcBorders>
              <w:bottom w:val="single" w:sz="6" w:space="0" w:color="000000"/>
            </w:tcBorders>
            <w:vAlign w:val="center"/>
          </w:tcPr>
          <w:p w14:paraId="621DD0A9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lang w:eastAsia="pt-BR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DAD344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R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sc</w:t>
            </w:r>
            <w:proofErr w:type="spellEnd"/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E79272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25,0 mΩ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EA08D7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25,0 mΩ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61E963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21,0 mΩ</w:t>
            </w:r>
          </w:p>
        </w:tc>
      </w:tr>
      <w:tr w:rsidR="00A20617" w:rsidRPr="001745C2" w14:paraId="2895F420" w14:textId="77777777" w:rsidTr="0008567A">
        <w:trPr>
          <w:trHeight w:val="480"/>
          <w:jc w:val="center"/>
        </w:trPr>
        <w:tc>
          <w:tcPr>
            <w:tcW w:w="2190" w:type="dxa"/>
            <w:vMerge w:val="restart"/>
            <w:tcBorders>
              <w:top w:val="single" w:sz="6" w:space="0" w:color="000000"/>
            </w:tcBorders>
            <w:vAlign w:val="center"/>
          </w:tcPr>
          <w:p w14:paraId="070E0C0D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Indutores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0F084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L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47CEB8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800 µF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D24FB9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800 µF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492ED2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800 µF</w:t>
            </w:r>
          </w:p>
        </w:tc>
      </w:tr>
      <w:tr w:rsidR="00A20617" w:rsidRPr="001745C2" w14:paraId="2F953A3B" w14:textId="77777777" w:rsidTr="0008567A">
        <w:trPr>
          <w:trHeight w:val="497"/>
          <w:jc w:val="center"/>
        </w:trPr>
        <w:tc>
          <w:tcPr>
            <w:tcW w:w="2190" w:type="dxa"/>
            <w:vMerge/>
            <w:tcBorders>
              <w:bottom w:val="single" w:sz="6" w:space="0" w:color="000000"/>
            </w:tcBorders>
            <w:vAlign w:val="center"/>
          </w:tcPr>
          <w:p w14:paraId="1BC32E31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CFDAFB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R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sl</w:t>
            </w:r>
            <w:proofErr w:type="spellEnd"/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10861C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28,0 mΩ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F5991E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31,0 mΩ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2FFEF8A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33,0 mΩ</w:t>
            </w:r>
          </w:p>
        </w:tc>
      </w:tr>
      <w:tr w:rsidR="00A20617" w:rsidRPr="001745C2" w14:paraId="5B829202" w14:textId="77777777" w:rsidTr="0008567A">
        <w:trPr>
          <w:trHeight w:val="497"/>
          <w:jc w:val="center"/>
        </w:trPr>
        <w:tc>
          <w:tcPr>
            <w:tcW w:w="2190" w:type="dxa"/>
            <w:vMerge w:val="restart"/>
            <w:tcBorders>
              <w:top w:val="single" w:sz="6" w:space="0" w:color="000000"/>
            </w:tcBorders>
            <w:vAlign w:val="center"/>
          </w:tcPr>
          <w:p w14:paraId="0AE7ACA6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Módulo Tiristor</w:t>
            </w:r>
          </w:p>
          <w:p w14:paraId="74D72428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(SKKT 162/16E)</w:t>
            </w:r>
          </w:p>
        </w:tc>
        <w:tc>
          <w:tcPr>
            <w:tcW w:w="124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C931A26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V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T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5F1B51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0,95 V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A7C17B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0,95 V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FB63100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0,95 V</w:t>
            </w:r>
          </w:p>
        </w:tc>
      </w:tr>
      <w:tr w:rsidR="00A20617" w:rsidRPr="001745C2" w14:paraId="1C4E584E" w14:textId="77777777" w:rsidTr="0008567A">
        <w:trPr>
          <w:trHeight w:val="371"/>
          <w:jc w:val="center"/>
        </w:trPr>
        <w:tc>
          <w:tcPr>
            <w:tcW w:w="2190" w:type="dxa"/>
            <w:vMerge/>
            <w:tcBorders>
              <w:bottom w:val="single" w:sz="12" w:space="0" w:color="000000"/>
            </w:tcBorders>
            <w:vAlign w:val="center"/>
          </w:tcPr>
          <w:p w14:paraId="3B283BBB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</w:p>
        </w:tc>
        <w:tc>
          <w:tcPr>
            <w:tcW w:w="1247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11884915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R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T</w:t>
            </w:r>
          </w:p>
        </w:tc>
        <w:tc>
          <w:tcPr>
            <w:tcW w:w="1330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34685D6E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2,0 mΩ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22D524A5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2,0 mΩ</w:t>
            </w:r>
          </w:p>
        </w:tc>
        <w:tc>
          <w:tcPr>
            <w:tcW w:w="1315" w:type="dxa"/>
            <w:tcBorders>
              <w:top w:val="single" w:sz="6" w:space="0" w:color="000000"/>
              <w:bottom w:val="single" w:sz="12" w:space="0" w:color="000000"/>
            </w:tcBorders>
            <w:vAlign w:val="center"/>
          </w:tcPr>
          <w:p w14:paraId="65EBA60E" w14:textId="77777777" w:rsidR="00A20617" w:rsidRPr="001745C2" w:rsidRDefault="00A20617" w:rsidP="00A20617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2,0 mΩ</w:t>
            </w:r>
          </w:p>
        </w:tc>
      </w:tr>
    </w:tbl>
    <w:p w14:paraId="049E6D6C" w14:textId="0E5A2D01" w:rsidR="00A20617" w:rsidRPr="001745C2" w:rsidRDefault="00A20617" w:rsidP="00A20617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2"/>
          <w:lang w:eastAsia="pt-BR"/>
        </w:rPr>
      </w:pPr>
      <w:r w:rsidRPr="001745C2">
        <w:rPr>
          <w:rFonts w:ascii="Arial" w:eastAsia="Times New Roman" w:hAnsi="Arial" w:cs="Arial"/>
          <w:b/>
          <w:sz w:val="22"/>
          <w:lang w:eastAsia="pt-BR"/>
        </w:rPr>
        <w:t>Fonte:</w:t>
      </w:r>
      <w:r w:rsidRPr="001745C2">
        <w:rPr>
          <w:rFonts w:ascii="Arial" w:eastAsia="Times New Roman" w:hAnsi="Arial" w:cs="Arial"/>
          <w:sz w:val="22"/>
          <w:lang w:eastAsia="pt-BR"/>
        </w:rPr>
        <w:t xml:space="preserve"> (SILVA, 2017)</w:t>
      </w:r>
    </w:p>
    <w:p w14:paraId="02DCEB58" w14:textId="168B815D" w:rsidR="006905C3" w:rsidRPr="001745C2" w:rsidRDefault="006905C3" w:rsidP="005D31B4">
      <w:pPr>
        <w:pStyle w:val="PargrafodaLista"/>
        <w:numPr>
          <w:ilvl w:val="1"/>
          <w:numId w:val="11"/>
        </w:numPr>
        <w:spacing w:before="120" w:after="120"/>
        <w:ind w:left="709" w:hanging="709"/>
        <w:contextualSpacing w:val="0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</w:p>
    <w:p w14:paraId="703D3F98" w14:textId="7FBCCA2F" w:rsidR="006905C3" w:rsidRPr="001745C2" w:rsidRDefault="00C1424A" w:rsidP="005D31B4">
      <w:pPr>
        <w:rPr>
          <w:rFonts w:ascii="Arial" w:hAnsi="Arial" w:cs="Arial"/>
        </w:rPr>
      </w:pPr>
      <w:r w:rsidRPr="001745C2">
        <w:rPr>
          <w:rFonts w:ascii="Arial" w:hAnsi="Arial" w:cs="Arial"/>
        </w:rPr>
        <w:t>O desenvolvimento da introdução teórica pode ser dividido em mais de uma seção</w:t>
      </w:r>
      <w:r w:rsidR="006905C3" w:rsidRPr="001745C2">
        <w:rPr>
          <w:rFonts w:ascii="Arial" w:hAnsi="Arial" w:cs="Arial"/>
        </w:rPr>
        <w:t>.</w:t>
      </w:r>
    </w:p>
    <w:p w14:paraId="2724AF71" w14:textId="3D9641DB" w:rsidR="006905C3" w:rsidRPr="001745C2" w:rsidRDefault="006905C3" w:rsidP="005D31B4">
      <w:pPr>
        <w:pStyle w:val="PargrafodaLista"/>
        <w:numPr>
          <w:ilvl w:val="1"/>
          <w:numId w:val="11"/>
        </w:numPr>
        <w:spacing w:before="120" w:after="120"/>
        <w:ind w:left="709" w:hanging="709"/>
        <w:contextualSpacing w:val="0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</w:p>
    <w:p w14:paraId="03C9246E" w14:textId="6DD9B174" w:rsidR="006905C3" w:rsidRPr="001745C2" w:rsidRDefault="00C1424A" w:rsidP="005D31B4">
      <w:pPr>
        <w:rPr>
          <w:rFonts w:ascii="Arial" w:hAnsi="Arial" w:cs="Arial"/>
        </w:rPr>
      </w:pPr>
      <w:r w:rsidRPr="001745C2">
        <w:rPr>
          <w:rFonts w:ascii="Arial" w:hAnsi="Arial" w:cs="Arial"/>
        </w:rPr>
        <w:t>O desenvolvimento da introdução teórica pode ser dividido em mais de uma seção.</w:t>
      </w:r>
      <w:r w:rsidR="006905C3" w:rsidRPr="001745C2">
        <w:rPr>
          <w:rFonts w:ascii="Arial" w:hAnsi="Arial" w:cs="Arial"/>
        </w:rPr>
        <w:t xml:space="preserve">  </w:t>
      </w:r>
    </w:p>
    <w:p w14:paraId="7C60B551" w14:textId="77777777" w:rsidR="001F44A1" w:rsidRPr="001745C2" w:rsidRDefault="001F44A1" w:rsidP="004D2F66">
      <w:pPr>
        <w:rPr>
          <w:rFonts w:ascii="Arial" w:hAnsi="Arial" w:cs="Arial"/>
        </w:rPr>
      </w:pPr>
    </w:p>
    <w:p w14:paraId="2518EEAC" w14:textId="77777777" w:rsidR="001F44A1" w:rsidRPr="001745C2" w:rsidRDefault="001F44A1" w:rsidP="001F44A1">
      <w:pPr>
        <w:rPr>
          <w:rFonts w:ascii="Arial" w:hAnsi="Arial" w:cs="Arial"/>
        </w:rPr>
      </w:pPr>
    </w:p>
    <w:p w14:paraId="4888F4E8" w14:textId="77777777" w:rsidR="001F44A1" w:rsidRPr="001745C2" w:rsidRDefault="001F44A1" w:rsidP="001F44A1">
      <w:pPr>
        <w:rPr>
          <w:rFonts w:ascii="Arial" w:hAnsi="Arial" w:cs="Arial"/>
        </w:rPr>
      </w:pPr>
    </w:p>
    <w:p w14:paraId="49283981" w14:textId="77777777" w:rsidR="001F44A1" w:rsidRPr="001745C2" w:rsidRDefault="001F44A1" w:rsidP="001F44A1">
      <w:pPr>
        <w:rPr>
          <w:rFonts w:ascii="Arial" w:hAnsi="Arial" w:cs="Arial"/>
        </w:rPr>
      </w:pPr>
    </w:p>
    <w:p w14:paraId="2732DFCF" w14:textId="77777777" w:rsidR="001F44A1" w:rsidRPr="001745C2" w:rsidRDefault="001F44A1" w:rsidP="001F44A1">
      <w:pPr>
        <w:rPr>
          <w:rFonts w:ascii="Arial" w:hAnsi="Arial" w:cs="Arial"/>
        </w:rPr>
      </w:pPr>
    </w:p>
    <w:p w14:paraId="65C0C8C9" w14:textId="77777777" w:rsidR="001F44A1" w:rsidRPr="001745C2" w:rsidRDefault="001F44A1" w:rsidP="001F44A1">
      <w:pPr>
        <w:rPr>
          <w:rFonts w:ascii="Arial" w:hAnsi="Arial" w:cs="Arial"/>
        </w:rPr>
      </w:pPr>
    </w:p>
    <w:p w14:paraId="2FE3B6E4" w14:textId="77777777" w:rsidR="001F44A1" w:rsidRPr="001745C2" w:rsidRDefault="001F44A1" w:rsidP="001F44A1">
      <w:pPr>
        <w:rPr>
          <w:rFonts w:ascii="Arial" w:hAnsi="Arial" w:cs="Arial"/>
        </w:rPr>
      </w:pPr>
    </w:p>
    <w:p w14:paraId="4DEC0392" w14:textId="77777777" w:rsidR="001F44A1" w:rsidRPr="001745C2" w:rsidRDefault="001F44A1" w:rsidP="001F44A1">
      <w:pPr>
        <w:rPr>
          <w:rFonts w:ascii="Arial" w:hAnsi="Arial" w:cs="Arial"/>
        </w:rPr>
      </w:pPr>
    </w:p>
    <w:p w14:paraId="7251E176" w14:textId="77777777" w:rsidR="001F44A1" w:rsidRPr="001745C2" w:rsidRDefault="001F44A1" w:rsidP="001F44A1">
      <w:pPr>
        <w:rPr>
          <w:rFonts w:ascii="Arial" w:hAnsi="Arial" w:cs="Arial"/>
        </w:rPr>
      </w:pPr>
    </w:p>
    <w:p w14:paraId="4A435B83" w14:textId="77777777" w:rsidR="001F44A1" w:rsidRPr="001745C2" w:rsidRDefault="001F44A1" w:rsidP="001F44A1">
      <w:pPr>
        <w:rPr>
          <w:rFonts w:ascii="Arial" w:hAnsi="Arial" w:cs="Arial"/>
        </w:rPr>
      </w:pPr>
    </w:p>
    <w:p w14:paraId="151A7CF2" w14:textId="77777777" w:rsidR="001F44A1" w:rsidRPr="001745C2" w:rsidRDefault="001F44A1" w:rsidP="001F44A1">
      <w:pPr>
        <w:rPr>
          <w:rFonts w:ascii="Arial" w:hAnsi="Arial" w:cs="Arial"/>
        </w:rPr>
      </w:pPr>
    </w:p>
    <w:p w14:paraId="343806EA" w14:textId="77777777" w:rsidR="001F44A1" w:rsidRPr="001745C2" w:rsidRDefault="001F44A1" w:rsidP="001F44A1">
      <w:pPr>
        <w:rPr>
          <w:rFonts w:ascii="Arial" w:hAnsi="Arial" w:cs="Arial"/>
        </w:rPr>
      </w:pPr>
    </w:p>
    <w:p w14:paraId="3F3DE4FF" w14:textId="2DFA75F9" w:rsidR="006905C3" w:rsidRPr="001745C2" w:rsidRDefault="006905C3" w:rsidP="006905C3">
      <w:pPr>
        <w:numPr>
          <w:ilvl w:val="0"/>
          <w:numId w:val="11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4"/>
          <w:lang w:eastAsia="pt-BR"/>
        </w:rPr>
        <w:t xml:space="preserve">MATERIAIS E 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>MÉTODOS</w:t>
      </w:r>
    </w:p>
    <w:p w14:paraId="3BF384B8" w14:textId="2172C784" w:rsidR="000F23A4" w:rsidRPr="001745C2" w:rsidRDefault="00584649" w:rsidP="006905C3">
      <w:pPr>
        <w:spacing w:after="120"/>
        <w:rPr>
          <w:rFonts w:ascii="Arial" w:hAnsi="Arial" w:cs="Arial"/>
        </w:rPr>
      </w:pPr>
      <w:r w:rsidRPr="001745C2">
        <w:rPr>
          <w:rFonts w:ascii="Arial" w:hAnsi="Arial" w:cs="Arial"/>
        </w:rPr>
        <w:t xml:space="preserve">Nesta seção deve-se apresentar os materiais e os respectivos métodos ou procedimentos utilizados </w:t>
      </w:r>
      <w:r w:rsidR="00C37A15" w:rsidRPr="001745C2">
        <w:rPr>
          <w:rFonts w:ascii="Arial" w:hAnsi="Arial" w:cs="Arial"/>
        </w:rPr>
        <w:t>para a</w:t>
      </w:r>
      <w:r w:rsidRPr="001745C2">
        <w:rPr>
          <w:rFonts w:ascii="Arial" w:hAnsi="Arial" w:cs="Arial"/>
        </w:rPr>
        <w:t xml:space="preserve"> realização dos ensaios experimentais, dos quais derivam os resultados</w:t>
      </w:r>
      <w:r w:rsidR="006905C3" w:rsidRPr="001745C2">
        <w:rPr>
          <w:rFonts w:ascii="Arial" w:hAnsi="Arial" w:cs="Arial"/>
        </w:rPr>
        <w:t>.</w:t>
      </w:r>
      <w:r w:rsidR="00C37A15" w:rsidRPr="001745C2">
        <w:rPr>
          <w:rFonts w:ascii="Arial" w:hAnsi="Arial" w:cs="Arial"/>
        </w:rPr>
        <w:t xml:space="preserve"> Recomenda-se a apresentação de fi</w:t>
      </w:r>
      <w:r w:rsidR="000F23A4" w:rsidRPr="001745C2">
        <w:rPr>
          <w:rFonts w:ascii="Arial" w:hAnsi="Arial" w:cs="Arial"/>
        </w:rPr>
        <w:t>guras que contenham</w:t>
      </w:r>
      <w:r w:rsidR="00C37A15" w:rsidRPr="001745C2">
        <w:rPr>
          <w:rFonts w:ascii="Arial" w:hAnsi="Arial" w:cs="Arial"/>
        </w:rPr>
        <w:t xml:space="preserve"> os </w:t>
      </w:r>
      <w:r w:rsidR="000F23A4" w:rsidRPr="001745C2">
        <w:rPr>
          <w:rFonts w:ascii="Arial" w:hAnsi="Arial" w:cs="Arial"/>
        </w:rPr>
        <w:t xml:space="preserve">esquemas elétricos dos </w:t>
      </w:r>
      <w:r w:rsidR="00C37A15" w:rsidRPr="001745C2">
        <w:rPr>
          <w:rFonts w:ascii="Arial" w:hAnsi="Arial" w:cs="Arial"/>
        </w:rPr>
        <w:t xml:space="preserve">circuitos implementados, bem como a utilização de tabelas </w:t>
      </w:r>
      <w:r w:rsidR="000F23A4" w:rsidRPr="001745C2">
        <w:rPr>
          <w:rFonts w:ascii="Arial" w:hAnsi="Arial" w:cs="Arial"/>
        </w:rPr>
        <w:t>para</w:t>
      </w:r>
      <w:r w:rsidR="00C37A15" w:rsidRPr="001745C2">
        <w:rPr>
          <w:rFonts w:ascii="Arial" w:hAnsi="Arial" w:cs="Arial"/>
        </w:rPr>
        <w:t xml:space="preserve"> as especificações dos</w:t>
      </w:r>
      <w:r w:rsidR="000F23A4" w:rsidRPr="001745C2">
        <w:rPr>
          <w:rFonts w:ascii="Arial" w:hAnsi="Arial" w:cs="Arial"/>
        </w:rPr>
        <w:t xml:space="preserve"> respectivos</w:t>
      </w:r>
      <w:r w:rsidR="00C37A15" w:rsidRPr="001745C2">
        <w:rPr>
          <w:rFonts w:ascii="Arial" w:hAnsi="Arial" w:cs="Arial"/>
        </w:rPr>
        <w:t xml:space="preserve"> parâmetros. </w:t>
      </w:r>
      <w:r w:rsidRPr="001745C2">
        <w:rPr>
          <w:rFonts w:ascii="Arial" w:hAnsi="Arial" w:cs="Arial"/>
        </w:rPr>
        <w:t xml:space="preserve">A descrição dos procedimentos, organizada de forma cronológica, deve garantir, por terceiros, a reprodutibilidade do experimento sem perda de características. Para garantir </w:t>
      </w:r>
      <w:r w:rsidR="00285D25" w:rsidRPr="001745C2">
        <w:rPr>
          <w:rFonts w:ascii="Arial" w:hAnsi="Arial" w:cs="Arial"/>
        </w:rPr>
        <w:t>t</w:t>
      </w:r>
      <w:r w:rsidRPr="001745C2">
        <w:rPr>
          <w:rFonts w:ascii="Arial" w:hAnsi="Arial" w:cs="Arial"/>
        </w:rPr>
        <w:t>a</w:t>
      </w:r>
      <w:r w:rsidR="00285D25" w:rsidRPr="001745C2">
        <w:rPr>
          <w:rFonts w:ascii="Arial" w:hAnsi="Arial" w:cs="Arial"/>
        </w:rPr>
        <w:t>i</w:t>
      </w:r>
      <w:r w:rsidRPr="001745C2">
        <w:rPr>
          <w:rFonts w:ascii="Arial" w:hAnsi="Arial" w:cs="Arial"/>
        </w:rPr>
        <w:t>s caracter</w:t>
      </w:r>
      <w:r w:rsidR="00285D25" w:rsidRPr="001745C2">
        <w:rPr>
          <w:rFonts w:ascii="Arial" w:hAnsi="Arial" w:cs="Arial"/>
        </w:rPr>
        <w:t>ísticas</w:t>
      </w:r>
      <w:r w:rsidRPr="001745C2">
        <w:rPr>
          <w:rFonts w:ascii="Arial" w:hAnsi="Arial" w:cs="Arial"/>
        </w:rPr>
        <w:t xml:space="preserve">, é interessante </w:t>
      </w:r>
      <w:r w:rsidR="00285D25" w:rsidRPr="001745C2">
        <w:rPr>
          <w:rFonts w:ascii="Arial" w:hAnsi="Arial" w:cs="Arial"/>
        </w:rPr>
        <w:t xml:space="preserve">que os autores </w:t>
      </w:r>
      <w:r w:rsidR="000F23A4" w:rsidRPr="001745C2">
        <w:rPr>
          <w:rFonts w:ascii="Arial" w:hAnsi="Arial" w:cs="Arial"/>
        </w:rPr>
        <w:t xml:space="preserve">também </w:t>
      </w:r>
      <w:r w:rsidR="00285D25" w:rsidRPr="001745C2">
        <w:rPr>
          <w:rFonts w:ascii="Arial" w:hAnsi="Arial" w:cs="Arial"/>
        </w:rPr>
        <w:t>apresentem</w:t>
      </w:r>
      <w:r w:rsidR="000F23A4" w:rsidRPr="001745C2">
        <w:rPr>
          <w:rFonts w:ascii="Arial" w:hAnsi="Arial" w:cs="Arial"/>
        </w:rPr>
        <w:t xml:space="preserve"> </w:t>
      </w:r>
      <w:r w:rsidRPr="001745C2">
        <w:rPr>
          <w:rFonts w:ascii="Arial" w:hAnsi="Arial" w:cs="Arial"/>
        </w:rPr>
        <w:t xml:space="preserve">figuras </w:t>
      </w:r>
      <w:r w:rsidR="00285D25" w:rsidRPr="001745C2">
        <w:rPr>
          <w:rFonts w:ascii="Arial" w:hAnsi="Arial" w:cs="Arial"/>
        </w:rPr>
        <w:t>que ilustrem a</w:t>
      </w:r>
      <w:r w:rsidRPr="001745C2">
        <w:rPr>
          <w:rFonts w:ascii="Arial" w:hAnsi="Arial" w:cs="Arial"/>
        </w:rPr>
        <w:t xml:space="preserve"> construção e a realização dos ensaios.</w:t>
      </w:r>
      <w:r w:rsidR="000F23A4" w:rsidRPr="001745C2">
        <w:rPr>
          <w:rFonts w:ascii="Arial" w:hAnsi="Arial" w:cs="Arial"/>
        </w:rPr>
        <w:t xml:space="preserve"> A Figura 2 e a Tabela 3 apresentam, respectivamente, o esquemático de um circuito implementado e os parâmetros deste.</w:t>
      </w:r>
    </w:p>
    <w:p w14:paraId="32C06E43" w14:textId="159901AC" w:rsidR="000F23A4" w:rsidRPr="001745C2" w:rsidRDefault="000F23A4" w:rsidP="000F23A4">
      <w:pPr>
        <w:keepNext/>
        <w:overflowPunct w:val="0"/>
        <w:autoSpaceDE w:val="0"/>
        <w:autoSpaceDN w:val="0"/>
        <w:adjustRightInd w:val="0"/>
        <w:spacing w:before="120" w:after="120" w:line="276" w:lineRule="auto"/>
        <w:ind w:firstLine="0"/>
        <w:jc w:val="center"/>
        <w:textAlignment w:val="baseline"/>
        <w:rPr>
          <w:rFonts w:ascii="Arial" w:eastAsia="Times New Roman" w:hAnsi="Arial" w:cs="Arial"/>
          <w:sz w:val="22"/>
          <w:szCs w:val="20"/>
          <w:lang w:eastAsia="pt-BR"/>
        </w:rPr>
      </w:pPr>
      <w:bookmarkStart w:id="0" w:name="_Ref412053689"/>
      <w:r w:rsidRPr="001745C2">
        <w:rPr>
          <w:rFonts w:ascii="Arial" w:eastAsia="Times New Roman" w:hAnsi="Arial" w:cs="Arial"/>
          <w:sz w:val="22"/>
          <w:szCs w:val="24"/>
          <w:lang w:eastAsia="pt-BR"/>
        </w:rPr>
        <w:t xml:space="preserve">Figura </w:t>
      </w:r>
      <w:bookmarkEnd w:id="0"/>
      <w:r w:rsidRPr="001745C2">
        <w:rPr>
          <w:rFonts w:ascii="Arial" w:eastAsia="Times New Roman" w:hAnsi="Arial" w:cs="Arial"/>
          <w:noProof/>
          <w:sz w:val="22"/>
          <w:szCs w:val="24"/>
          <w:lang w:eastAsia="pt-BR"/>
        </w:rPr>
        <w:t>2</w:t>
      </w:r>
      <w:r w:rsidRPr="001745C2">
        <w:rPr>
          <w:rFonts w:ascii="Arial" w:eastAsia="Times New Roman" w:hAnsi="Arial" w:cs="Arial"/>
          <w:sz w:val="22"/>
          <w:szCs w:val="20"/>
          <w:lang w:eastAsia="pt-BR"/>
        </w:rPr>
        <w:t xml:space="preserve"> – </w:t>
      </w:r>
      <w:r w:rsidRPr="001745C2">
        <w:rPr>
          <w:rFonts w:ascii="Arial" w:eastAsia="Times New Roman" w:hAnsi="Arial" w:cs="Arial"/>
          <w:sz w:val="22"/>
          <w:lang w:eastAsia="pt-BR"/>
        </w:rPr>
        <w:t xml:space="preserve">Esquemático do </w:t>
      </w:r>
      <w:r w:rsidRPr="001745C2">
        <w:rPr>
          <w:rFonts w:ascii="Arial" w:eastAsia="Times New Roman" w:hAnsi="Arial" w:cs="Arial"/>
          <w:i/>
          <w:sz w:val="22"/>
          <w:lang w:eastAsia="pt-BR"/>
        </w:rPr>
        <w:t>TCSC</w:t>
      </w:r>
      <w:r w:rsidRPr="001745C2">
        <w:rPr>
          <w:rFonts w:ascii="Arial" w:eastAsia="Times New Roman" w:hAnsi="Arial" w:cs="Arial"/>
          <w:sz w:val="22"/>
          <w:lang w:eastAsia="pt-BR"/>
        </w:rPr>
        <w:t>.</w:t>
      </w:r>
    </w:p>
    <w:p w14:paraId="1B52CABF" w14:textId="77777777" w:rsidR="000F23A4" w:rsidRPr="001745C2" w:rsidRDefault="000F23A4" w:rsidP="000F23A4">
      <w:pPr>
        <w:spacing w:after="200"/>
        <w:ind w:firstLine="0"/>
        <w:jc w:val="center"/>
        <w:rPr>
          <w:rFonts w:ascii="Arial" w:eastAsia="Times New Roman" w:hAnsi="Arial" w:cs="Arial"/>
          <w:szCs w:val="24"/>
          <w:lang w:eastAsia="pt-BR"/>
        </w:rPr>
      </w:pPr>
      <w:r w:rsidRPr="001745C2">
        <w:rPr>
          <w:rFonts w:ascii="Arial" w:eastAsia="Times New Roman" w:hAnsi="Arial" w:cs="Arial"/>
          <w:szCs w:val="24"/>
          <w:lang w:eastAsia="pt-BR"/>
        </w:rPr>
        <w:object w:dxaOrig="11386" w:dyaOrig="6601" w14:anchorId="5A05FCCF">
          <v:shape id="_x0000_i1026" type="#_x0000_t75" style="width:337.45pt;height:194.35pt" o:ole="">
            <v:imagedata r:id="rId13" o:title=""/>
          </v:shape>
          <o:OLEObject Type="Embed" ProgID="Visio.Drawing.11" ShapeID="_x0000_i1026" DrawAspect="Content" ObjectID="_1771772548" r:id="rId14"/>
        </w:object>
      </w:r>
    </w:p>
    <w:p w14:paraId="184F34B1" w14:textId="6A2346DE" w:rsidR="000F23A4" w:rsidRPr="001745C2" w:rsidRDefault="000F23A4" w:rsidP="000F23A4">
      <w:pPr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ascii="Arial" w:eastAsia="Times New Roman" w:hAnsi="Arial" w:cs="Arial"/>
          <w:sz w:val="22"/>
          <w:lang w:eastAsia="pt-BR"/>
        </w:rPr>
      </w:pPr>
      <w:r w:rsidRPr="001745C2">
        <w:rPr>
          <w:rFonts w:ascii="Arial" w:eastAsia="Times New Roman" w:hAnsi="Arial" w:cs="Arial"/>
          <w:b/>
          <w:sz w:val="22"/>
          <w:lang w:eastAsia="pt-BR"/>
        </w:rPr>
        <w:t>Fonte:</w:t>
      </w:r>
      <w:r w:rsidRPr="001745C2">
        <w:rPr>
          <w:rFonts w:ascii="Arial" w:eastAsia="Times New Roman" w:hAnsi="Arial" w:cs="Arial"/>
          <w:sz w:val="22"/>
          <w:lang w:eastAsia="pt-BR"/>
        </w:rPr>
        <w:t xml:space="preserve"> (SILVA, 2017)</w:t>
      </w:r>
    </w:p>
    <w:p w14:paraId="669E9B83" w14:textId="57509F80" w:rsidR="000F23A4" w:rsidRPr="001745C2" w:rsidRDefault="000F23A4" w:rsidP="000F23A4">
      <w:pPr>
        <w:keepNext/>
        <w:spacing w:before="120" w:line="240" w:lineRule="auto"/>
        <w:ind w:firstLine="284"/>
        <w:jc w:val="center"/>
        <w:rPr>
          <w:rFonts w:ascii="Arial" w:eastAsia="Times New Roman" w:hAnsi="Arial" w:cs="Arial"/>
          <w:b/>
          <w:sz w:val="22"/>
          <w:lang w:eastAsia="ar-SA"/>
        </w:rPr>
      </w:pPr>
      <w:r w:rsidRPr="001745C2">
        <w:rPr>
          <w:rFonts w:ascii="Arial" w:eastAsia="Times New Roman" w:hAnsi="Arial" w:cs="Arial"/>
          <w:b/>
          <w:sz w:val="22"/>
          <w:lang w:eastAsia="ar-SA"/>
        </w:rPr>
        <w:t>Tabela 3 - Característica da linha</w:t>
      </w:r>
    </w:p>
    <w:tbl>
      <w:tblPr>
        <w:tblW w:w="729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7"/>
        <w:gridCol w:w="4035"/>
        <w:gridCol w:w="1635"/>
      </w:tblGrid>
      <w:tr w:rsidR="000F23A4" w:rsidRPr="001745C2" w14:paraId="1F65F6CB" w14:textId="77777777" w:rsidTr="0008567A">
        <w:trPr>
          <w:trHeight w:val="419"/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C0E4BA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Simbologia</w:t>
            </w:r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13A23E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Descrição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43E2F1" w14:textId="77777777" w:rsidR="000F23A4" w:rsidRPr="001745C2" w:rsidRDefault="000F23A4" w:rsidP="000F23A4">
            <w:pPr>
              <w:tabs>
                <w:tab w:val="left" w:pos="368"/>
              </w:tabs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b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b/>
                <w:szCs w:val="24"/>
                <w:lang w:eastAsia="pt-BR"/>
              </w:rPr>
              <w:t>Valores</w:t>
            </w:r>
          </w:p>
        </w:tc>
      </w:tr>
      <w:tr w:rsidR="000F23A4" w:rsidRPr="001745C2" w14:paraId="611D1558" w14:textId="77777777" w:rsidTr="0008567A">
        <w:trPr>
          <w:trHeight w:val="313"/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B988EA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V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f</w:t>
            </w:r>
            <w:proofErr w:type="spellEnd"/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C63134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Tensão de linha eficaz da fonte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5A7A93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220 V</w:t>
            </w:r>
          </w:p>
        </w:tc>
      </w:tr>
      <w:tr w:rsidR="000F23A4" w:rsidRPr="001745C2" w14:paraId="7E6DE4D2" w14:textId="77777777" w:rsidTr="0008567A">
        <w:trPr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C7A5BB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R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l</w:t>
            </w:r>
            <w:proofErr w:type="spellEnd"/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32DEBAD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Resistência da linha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3B6FF52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0,67 Ω</w:t>
            </w:r>
          </w:p>
        </w:tc>
      </w:tr>
      <w:tr w:rsidR="000F23A4" w:rsidRPr="001745C2" w14:paraId="1CF7B2BD" w14:textId="77777777" w:rsidTr="0008567A">
        <w:trPr>
          <w:trHeight w:val="55"/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F04C0A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lastRenderedPageBreak/>
              <w:t>X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l</w:t>
            </w:r>
            <w:proofErr w:type="spellEnd"/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A2104D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Reatância de linha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5580656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2,00 Ω</w:t>
            </w:r>
          </w:p>
        </w:tc>
      </w:tr>
      <w:tr w:rsidR="000F23A4" w:rsidRPr="001745C2" w14:paraId="72F8085B" w14:textId="77777777" w:rsidTr="0008567A">
        <w:trPr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90B78D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P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o</w:t>
            </w:r>
            <w:proofErr w:type="spellEnd"/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DE9395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Potência ativa trifásica equivalente da carga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D0A288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3 kW</w:t>
            </w:r>
          </w:p>
        </w:tc>
      </w:tr>
      <w:tr w:rsidR="000F23A4" w:rsidRPr="001745C2" w14:paraId="65462072" w14:textId="77777777" w:rsidTr="0008567A">
        <w:trPr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06579CE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fp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o</w:t>
            </w:r>
            <w:proofErr w:type="spellEnd"/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FE994B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Fator de potência equivalente da carga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4BBAB3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0,89</w:t>
            </w:r>
          </w:p>
        </w:tc>
      </w:tr>
      <w:tr w:rsidR="000F23A4" w:rsidRPr="001745C2" w14:paraId="29A36421" w14:textId="77777777" w:rsidTr="0008567A">
        <w:trPr>
          <w:jc w:val="center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5790D3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i/>
                <w:szCs w:val="24"/>
                <w:lang w:eastAsia="pt-BR"/>
              </w:rPr>
            </w:pPr>
            <w:proofErr w:type="spellStart"/>
            <w:r w:rsidRPr="001745C2">
              <w:rPr>
                <w:rFonts w:ascii="Arial" w:eastAsia="Times New Roman" w:hAnsi="Arial" w:cs="Arial"/>
                <w:i/>
                <w:szCs w:val="24"/>
                <w:lang w:eastAsia="pt-BR"/>
              </w:rPr>
              <w:t>I</w:t>
            </w:r>
            <w:r w:rsidRPr="001745C2">
              <w:rPr>
                <w:rFonts w:ascii="Arial" w:eastAsia="Times New Roman" w:hAnsi="Arial" w:cs="Arial"/>
                <w:i/>
                <w:szCs w:val="24"/>
                <w:vertAlign w:val="subscript"/>
                <w:lang w:eastAsia="pt-BR"/>
              </w:rPr>
              <w:t>lef</w:t>
            </w:r>
            <w:proofErr w:type="spellEnd"/>
          </w:p>
        </w:tc>
        <w:tc>
          <w:tcPr>
            <w:tcW w:w="40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5BDF93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Corrente eficaz de linha</w:t>
            </w:r>
          </w:p>
        </w:tc>
        <w:tc>
          <w:tcPr>
            <w:tcW w:w="1635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9CB39D" w14:textId="77777777" w:rsidR="000F23A4" w:rsidRPr="001745C2" w:rsidRDefault="000F23A4" w:rsidP="000F23A4">
            <w:pPr>
              <w:spacing w:after="200" w:line="240" w:lineRule="auto"/>
              <w:ind w:firstLine="0"/>
              <w:jc w:val="center"/>
              <w:rPr>
                <w:rFonts w:ascii="Arial" w:eastAsia="Times New Roman" w:hAnsi="Arial" w:cs="Arial"/>
                <w:szCs w:val="24"/>
                <w:lang w:eastAsia="pt-BR"/>
              </w:rPr>
            </w:pPr>
            <w:r w:rsidRPr="001745C2">
              <w:rPr>
                <w:rFonts w:ascii="Arial" w:eastAsia="Times New Roman" w:hAnsi="Arial" w:cs="Arial"/>
                <w:szCs w:val="24"/>
                <w:lang w:eastAsia="pt-BR"/>
              </w:rPr>
              <w:t>9,64 A</w:t>
            </w:r>
          </w:p>
        </w:tc>
      </w:tr>
    </w:tbl>
    <w:p w14:paraId="2E79036A" w14:textId="77777777" w:rsidR="000F23A4" w:rsidRPr="001745C2" w:rsidRDefault="000F23A4" w:rsidP="000F23A4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eastAsia="Times New Roman" w:hAnsi="Arial" w:cs="Arial"/>
          <w:sz w:val="22"/>
          <w:lang w:eastAsia="pt-BR"/>
        </w:rPr>
      </w:pPr>
      <w:r w:rsidRPr="001745C2">
        <w:rPr>
          <w:rFonts w:ascii="Arial" w:eastAsia="Times New Roman" w:hAnsi="Arial" w:cs="Arial"/>
          <w:b/>
          <w:sz w:val="22"/>
          <w:lang w:eastAsia="pt-BR"/>
        </w:rPr>
        <w:t>Fonte:</w:t>
      </w:r>
      <w:r w:rsidRPr="001745C2">
        <w:rPr>
          <w:rFonts w:ascii="Arial" w:eastAsia="Times New Roman" w:hAnsi="Arial" w:cs="Arial"/>
          <w:sz w:val="22"/>
          <w:lang w:eastAsia="pt-BR"/>
        </w:rPr>
        <w:t xml:space="preserve"> Próprio autor</w:t>
      </w:r>
    </w:p>
    <w:p w14:paraId="4B5CCF32" w14:textId="77777777" w:rsidR="000F23A4" w:rsidRPr="001745C2" w:rsidRDefault="000F23A4" w:rsidP="006905C3">
      <w:pPr>
        <w:spacing w:after="120"/>
        <w:rPr>
          <w:rFonts w:ascii="Arial" w:hAnsi="Arial" w:cs="Arial"/>
        </w:rPr>
      </w:pPr>
    </w:p>
    <w:p w14:paraId="4486DD22" w14:textId="492D7D8D" w:rsidR="006905C3" w:rsidRPr="001745C2" w:rsidRDefault="00584649" w:rsidP="006905C3">
      <w:pPr>
        <w:spacing w:after="120"/>
        <w:rPr>
          <w:rFonts w:ascii="Arial" w:hAnsi="Arial" w:cs="Arial"/>
        </w:rPr>
      </w:pPr>
      <w:r w:rsidRPr="001745C2">
        <w:rPr>
          <w:rFonts w:ascii="Arial" w:hAnsi="Arial" w:cs="Arial"/>
        </w:rPr>
        <w:t xml:space="preserve"> </w:t>
      </w:r>
      <w:r w:rsidR="00642045" w:rsidRPr="001745C2">
        <w:rPr>
          <w:rFonts w:ascii="Arial" w:hAnsi="Arial" w:cs="Arial"/>
        </w:rPr>
        <w:t xml:space="preserve">A </w:t>
      </w:r>
      <w:r w:rsidR="000F23A4" w:rsidRPr="001745C2">
        <w:rPr>
          <w:rFonts w:ascii="Arial" w:hAnsi="Arial" w:cs="Arial"/>
        </w:rPr>
        <w:t>Figura 3</w:t>
      </w:r>
      <w:r w:rsidR="00642045" w:rsidRPr="001745C2">
        <w:rPr>
          <w:rFonts w:ascii="Arial" w:hAnsi="Arial" w:cs="Arial"/>
        </w:rPr>
        <w:t xml:space="preserve"> apresenta </w:t>
      </w:r>
      <w:r w:rsidR="000F23A4" w:rsidRPr="001745C2">
        <w:rPr>
          <w:rFonts w:ascii="Arial" w:hAnsi="Arial" w:cs="Arial"/>
        </w:rPr>
        <w:t>a realização de um</w:t>
      </w:r>
      <w:r w:rsidR="00642045" w:rsidRPr="001745C2">
        <w:rPr>
          <w:rFonts w:ascii="Arial" w:hAnsi="Arial" w:cs="Arial"/>
        </w:rPr>
        <w:t xml:space="preserve"> conjunto experimental.</w:t>
      </w:r>
    </w:p>
    <w:p w14:paraId="2D78A287" w14:textId="650C51CA" w:rsidR="00285D25" w:rsidRPr="001745C2" w:rsidRDefault="00285D25" w:rsidP="00285D25">
      <w:pPr>
        <w:pStyle w:val="Legenda"/>
        <w:keepNext/>
        <w:spacing w:after="0"/>
        <w:rPr>
          <w:rFonts w:ascii="Arial" w:hAnsi="Arial" w:cs="Arial"/>
          <w:sz w:val="22"/>
          <w:szCs w:val="22"/>
        </w:rPr>
      </w:pPr>
      <w:r w:rsidRPr="001745C2">
        <w:rPr>
          <w:rFonts w:ascii="Arial" w:hAnsi="Arial" w:cs="Arial"/>
          <w:sz w:val="22"/>
          <w:szCs w:val="22"/>
        </w:rPr>
        <w:t xml:space="preserve">Figura </w:t>
      </w:r>
      <w:r w:rsidR="000F23A4" w:rsidRPr="001745C2">
        <w:rPr>
          <w:rFonts w:ascii="Arial" w:hAnsi="Arial" w:cs="Arial"/>
          <w:noProof/>
          <w:sz w:val="22"/>
          <w:szCs w:val="22"/>
        </w:rPr>
        <w:t>3</w:t>
      </w:r>
      <w:r w:rsidRPr="001745C2">
        <w:rPr>
          <w:rFonts w:ascii="Arial" w:hAnsi="Arial" w:cs="Arial"/>
          <w:sz w:val="22"/>
          <w:szCs w:val="22"/>
        </w:rPr>
        <w:t xml:space="preserve"> – Visão superior da bancada laboratorial do </w:t>
      </w:r>
      <w:r w:rsidRPr="001745C2">
        <w:rPr>
          <w:rFonts w:ascii="Arial" w:hAnsi="Arial" w:cs="Arial"/>
          <w:i/>
          <w:sz w:val="22"/>
          <w:szCs w:val="22"/>
        </w:rPr>
        <w:t>TCSC</w:t>
      </w:r>
      <w:r w:rsidRPr="001745C2">
        <w:rPr>
          <w:rFonts w:ascii="Arial" w:hAnsi="Arial" w:cs="Arial"/>
          <w:sz w:val="22"/>
          <w:szCs w:val="22"/>
        </w:rPr>
        <w:t>.</w:t>
      </w:r>
    </w:p>
    <w:p w14:paraId="13ADF899" w14:textId="6A212126" w:rsidR="00285D25" w:rsidRPr="001745C2" w:rsidRDefault="00285D25" w:rsidP="00285D25">
      <w:pPr>
        <w:jc w:val="center"/>
        <w:rPr>
          <w:rFonts w:ascii="Arial" w:hAnsi="Arial" w:cs="Arial"/>
        </w:rPr>
      </w:pPr>
      <w:r w:rsidRPr="001745C2">
        <w:rPr>
          <w:rFonts w:ascii="Arial" w:hAnsi="Arial" w:cs="Arial"/>
          <w:noProof/>
          <w:lang w:eastAsia="pt-BR"/>
        </w:rPr>
        <w:drawing>
          <wp:inline distT="0" distB="0" distL="0" distR="0" wp14:anchorId="0E2AABE4" wp14:editId="56A91774">
            <wp:extent cx="4320000" cy="2959860"/>
            <wp:effectExtent l="0" t="0" r="4445" b="0"/>
            <wp:docPr id="236" name="Imagem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CE89F" w14:textId="2DEE5EE7" w:rsidR="00285D25" w:rsidRPr="001745C2" w:rsidRDefault="00642045" w:rsidP="00285D25">
      <w:pPr>
        <w:pStyle w:val="Texto"/>
        <w:spacing w:after="0" w:line="360" w:lineRule="auto"/>
        <w:ind w:firstLine="0"/>
        <w:jc w:val="center"/>
        <w:rPr>
          <w:rFonts w:ascii="Arial" w:hAnsi="Arial" w:cs="Arial"/>
          <w:sz w:val="22"/>
          <w:szCs w:val="22"/>
        </w:rPr>
      </w:pPr>
      <w:r w:rsidRPr="001745C2">
        <w:rPr>
          <w:rFonts w:ascii="Arial" w:hAnsi="Arial" w:cs="Arial"/>
          <w:b/>
          <w:sz w:val="22"/>
        </w:rPr>
        <w:t>Fonte:</w:t>
      </w:r>
      <w:r w:rsidRPr="001745C2">
        <w:rPr>
          <w:rFonts w:ascii="Arial" w:hAnsi="Arial" w:cs="Arial"/>
          <w:sz w:val="22"/>
        </w:rPr>
        <w:t xml:space="preserve"> (SILVA, 2017)</w:t>
      </w:r>
    </w:p>
    <w:p w14:paraId="25DF411F" w14:textId="214B297D" w:rsidR="00285D25" w:rsidRPr="001745C2" w:rsidRDefault="00642045" w:rsidP="00642045">
      <w:pPr>
        <w:rPr>
          <w:rFonts w:ascii="Arial" w:hAnsi="Arial" w:cs="Arial"/>
        </w:rPr>
      </w:pPr>
      <w:r w:rsidRPr="001745C2">
        <w:rPr>
          <w:rFonts w:ascii="Arial" w:hAnsi="Arial" w:cs="Arial"/>
        </w:rPr>
        <w:t>É recomendado que a descrição relativa ao conteú</w:t>
      </w:r>
      <w:r w:rsidR="000F23A4" w:rsidRPr="001745C2">
        <w:rPr>
          <w:rFonts w:ascii="Arial" w:hAnsi="Arial" w:cs="Arial"/>
        </w:rPr>
        <w:t>do de uma</w:t>
      </w:r>
      <w:r w:rsidRPr="001745C2">
        <w:rPr>
          <w:rFonts w:ascii="Arial" w:hAnsi="Arial" w:cs="Arial"/>
        </w:rPr>
        <w:t xml:space="preserve"> figura seja apresentado na sequência desta.</w:t>
      </w:r>
      <w:r w:rsidR="000F23A4" w:rsidRPr="001745C2">
        <w:rPr>
          <w:rFonts w:ascii="Arial" w:hAnsi="Arial" w:cs="Arial"/>
        </w:rPr>
        <w:t xml:space="preserve"> </w:t>
      </w:r>
      <w:r w:rsidRPr="001745C2">
        <w:rPr>
          <w:rFonts w:ascii="Arial" w:hAnsi="Arial" w:cs="Arial"/>
        </w:rPr>
        <w:t>A seção de materiais e métodos ainda pode ser dividida em seções secundárias.</w:t>
      </w:r>
    </w:p>
    <w:p w14:paraId="04DE3AAC" w14:textId="2FD80332" w:rsidR="006905C3" w:rsidRPr="001745C2" w:rsidRDefault="006905C3" w:rsidP="00642045">
      <w:pPr>
        <w:pStyle w:val="PargrafodaLista"/>
        <w:numPr>
          <w:ilvl w:val="1"/>
          <w:numId w:val="11"/>
        </w:numPr>
        <w:spacing w:before="120" w:after="120"/>
        <w:ind w:left="709" w:hanging="709"/>
        <w:contextualSpacing w:val="0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</w:p>
    <w:p w14:paraId="5C7D7960" w14:textId="10509F86" w:rsidR="006905C3" w:rsidRPr="001745C2" w:rsidRDefault="00642045" w:rsidP="00642045">
      <w:pPr>
        <w:rPr>
          <w:rFonts w:ascii="Arial" w:hAnsi="Arial" w:cs="Arial"/>
        </w:rPr>
      </w:pPr>
      <w:r w:rsidRPr="001745C2">
        <w:rPr>
          <w:rFonts w:ascii="Arial" w:hAnsi="Arial" w:cs="Arial"/>
        </w:rPr>
        <w:t>O desenvolvimento de materiais e métodos pode ser dividido em mais de uma seção</w:t>
      </w:r>
      <w:r w:rsidR="006905C3" w:rsidRPr="001745C2">
        <w:rPr>
          <w:rFonts w:ascii="Arial" w:hAnsi="Arial" w:cs="Arial"/>
        </w:rPr>
        <w:t>.</w:t>
      </w:r>
    </w:p>
    <w:p w14:paraId="54A64E1C" w14:textId="284DE072" w:rsidR="006905C3" w:rsidRPr="001745C2" w:rsidRDefault="006905C3" w:rsidP="00642045">
      <w:pPr>
        <w:numPr>
          <w:ilvl w:val="1"/>
          <w:numId w:val="11"/>
        </w:numPr>
        <w:spacing w:before="120"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 xml:space="preserve"> </w:t>
      </w:r>
    </w:p>
    <w:p w14:paraId="0B0F7A24" w14:textId="64F615C0" w:rsidR="006905C3" w:rsidRPr="001745C2" w:rsidRDefault="00642045" w:rsidP="00642045">
      <w:pPr>
        <w:rPr>
          <w:rFonts w:ascii="Arial" w:hAnsi="Arial" w:cs="Arial"/>
        </w:rPr>
      </w:pPr>
      <w:r w:rsidRPr="001745C2">
        <w:rPr>
          <w:rFonts w:ascii="Arial" w:hAnsi="Arial" w:cs="Arial"/>
        </w:rPr>
        <w:t>O desenvolvimento de materiais e métodos pode ser dividido em mais de uma seção</w:t>
      </w:r>
      <w:r w:rsidR="006905C3" w:rsidRPr="001745C2">
        <w:rPr>
          <w:rFonts w:ascii="Arial" w:hAnsi="Arial" w:cs="Arial"/>
        </w:rPr>
        <w:t xml:space="preserve">.  </w:t>
      </w:r>
    </w:p>
    <w:p w14:paraId="42164E2A" w14:textId="51809B64" w:rsidR="001F44A1" w:rsidRPr="001745C2" w:rsidRDefault="001F44A1" w:rsidP="001F44A1">
      <w:pPr>
        <w:rPr>
          <w:rFonts w:ascii="Arial" w:hAnsi="Arial" w:cs="Arial"/>
        </w:rPr>
      </w:pPr>
    </w:p>
    <w:p w14:paraId="4DD61A74" w14:textId="03D5F4E7" w:rsidR="00642045" w:rsidRPr="001745C2" w:rsidRDefault="00642045" w:rsidP="001F44A1">
      <w:pPr>
        <w:rPr>
          <w:rFonts w:ascii="Arial" w:hAnsi="Arial" w:cs="Arial"/>
        </w:rPr>
      </w:pPr>
    </w:p>
    <w:p w14:paraId="4220FB8A" w14:textId="02A0C3B2" w:rsidR="000F23A4" w:rsidRPr="001745C2" w:rsidRDefault="000F23A4" w:rsidP="001F44A1">
      <w:pPr>
        <w:rPr>
          <w:rFonts w:ascii="Arial" w:hAnsi="Arial" w:cs="Arial"/>
        </w:rPr>
      </w:pPr>
    </w:p>
    <w:p w14:paraId="6C802FCB" w14:textId="57B052F4" w:rsidR="000F23A4" w:rsidRPr="001745C2" w:rsidRDefault="000F23A4" w:rsidP="001F44A1">
      <w:pPr>
        <w:rPr>
          <w:rFonts w:ascii="Arial" w:hAnsi="Arial" w:cs="Arial"/>
        </w:rPr>
      </w:pPr>
    </w:p>
    <w:p w14:paraId="226B5048" w14:textId="08AC1CBB" w:rsidR="000F23A4" w:rsidRPr="001745C2" w:rsidRDefault="000F23A4" w:rsidP="001F44A1">
      <w:pPr>
        <w:rPr>
          <w:rFonts w:ascii="Arial" w:hAnsi="Arial" w:cs="Arial"/>
        </w:rPr>
      </w:pPr>
    </w:p>
    <w:p w14:paraId="4DD6E88E" w14:textId="34EC6D48" w:rsidR="000F23A4" w:rsidRPr="001745C2" w:rsidRDefault="000F23A4" w:rsidP="001F44A1">
      <w:pPr>
        <w:rPr>
          <w:rFonts w:ascii="Arial" w:hAnsi="Arial" w:cs="Arial"/>
        </w:rPr>
      </w:pPr>
    </w:p>
    <w:p w14:paraId="6D2945FC" w14:textId="136A6897" w:rsidR="000F23A4" w:rsidRPr="001745C2" w:rsidRDefault="000F23A4" w:rsidP="001F44A1">
      <w:pPr>
        <w:rPr>
          <w:rFonts w:ascii="Arial" w:hAnsi="Arial" w:cs="Arial"/>
        </w:rPr>
      </w:pPr>
    </w:p>
    <w:p w14:paraId="743B20D3" w14:textId="4AF54AAA" w:rsidR="000F23A4" w:rsidRPr="001745C2" w:rsidRDefault="000F23A4" w:rsidP="001F44A1">
      <w:pPr>
        <w:rPr>
          <w:rFonts w:ascii="Arial" w:hAnsi="Arial" w:cs="Arial"/>
        </w:rPr>
      </w:pPr>
    </w:p>
    <w:p w14:paraId="3F3E3F43" w14:textId="77777777" w:rsidR="000F23A4" w:rsidRPr="001745C2" w:rsidRDefault="000F23A4" w:rsidP="001F44A1">
      <w:pPr>
        <w:rPr>
          <w:rFonts w:ascii="Arial" w:hAnsi="Arial" w:cs="Arial"/>
        </w:rPr>
      </w:pPr>
    </w:p>
    <w:p w14:paraId="6CC16BA9" w14:textId="77777777" w:rsidR="001F44A1" w:rsidRPr="001745C2" w:rsidRDefault="001F44A1" w:rsidP="001F44A1">
      <w:pPr>
        <w:rPr>
          <w:rFonts w:ascii="Arial" w:hAnsi="Arial" w:cs="Arial"/>
        </w:rPr>
      </w:pPr>
    </w:p>
    <w:p w14:paraId="75157402" w14:textId="32EA2367" w:rsidR="006905C3" w:rsidRPr="001745C2" w:rsidRDefault="00DC1FC6" w:rsidP="006905C3">
      <w:pPr>
        <w:numPr>
          <w:ilvl w:val="0"/>
          <w:numId w:val="11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RESULTADOS E DISCUSSÕES</w:t>
      </w:r>
    </w:p>
    <w:p w14:paraId="53105F05" w14:textId="20D1611C" w:rsidR="006905C3" w:rsidRPr="001745C2" w:rsidRDefault="00642045" w:rsidP="006905C3">
      <w:pPr>
        <w:spacing w:after="120"/>
        <w:rPr>
          <w:rFonts w:ascii="Arial" w:hAnsi="Arial" w:cs="Arial"/>
        </w:rPr>
      </w:pPr>
      <w:r w:rsidRPr="001745C2">
        <w:rPr>
          <w:rFonts w:ascii="Arial" w:hAnsi="Arial" w:cs="Arial"/>
        </w:rPr>
        <w:t>N</w:t>
      </w:r>
      <w:r w:rsidR="000F23A4" w:rsidRPr="001745C2">
        <w:rPr>
          <w:rFonts w:ascii="Arial" w:hAnsi="Arial" w:cs="Arial"/>
        </w:rPr>
        <w:t>esta seção são apresentados</w:t>
      </w:r>
      <w:r w:rsidR="002B597D" w:rsidRPr="001745C2">
        <w:rPr>
          <w:rFonts w:ascii="Arial" w:hAnsi="Arial" w:cs="Arial"/>
        </w:rPr>
        <w:t>, de maneira comparativa,</w:t>
      </w:r>
      <w:r w:rsidR="000F23A4" w:rsidRPr="001745C2">
        <w:rPr>
          <w:rFonts w:ascii="Arial" w:hAnsi="Arial" w:cs="Arial"/>
        </w:rPr>
        <w:t xml:space="preserve"> os resultados </w:t>
      </w:r>
      <w:r w:rsidR="002B597D" w:rsidRPr="001745C2">
        <w:rPr>
          <w:rFonts w:ascii="Arial" w:hAnsi="Arial" w:cs="Arial"/>
        </w:rPr>
        <w:t>do experimento. A comparação deve levar em consideração resultados esperados teóricos</w:t>
      </w:r>
      <w:r w:rsidR="00544A80" w:rsidRPr="001745C2">
        <w:rPr>
          <w:rFonts w:ascii="Arial" w:hAnsi="Arial" w:cs="Arial"/>
        </w:rPr>
        <w:t xml:space="preserve"> </w:t>
      </w:r>
      <w:r w:rsidR="002B597D" w:rsidRPr="001745C2">
        <w:rPr>
          <w:rFonts w:ascii="Arial" w:hAnsi="Arial" w:cs="Arial"/>
        </w:rPr>
        <w:t>e resultados experimentais. Os resultados devem conter as principais formas de onda, e valores numéricos representativos, dispostos em tabelas com os respectivos erros percentuais. A discussão dos resultados deve ser realizada à medida que estes são apresentados.</w:t>
      </w:r>
      <w:r w:rsidR="000F23A4" w:rsidRPr="001745C2">
        <w:rPr>
          <w:rFonts w:ascii="Arial" w:hAnsi="Arial" w:cs="Arial"/>
        </w:rPr>
        <w:t xml:space="preserve"> </w:t>
      </w:r>
    </w:p>
    <w:p w14:paraId="361A3695" w14:textId="77777777" w:rsidR="006905C3" w:rsidRPr="001745C2" w:rsidRDefault="006905C3" w:rsidP="006905C3">
      <w:pPr>
        <w:pStyle w:val="PargrafodaLista"/>
        <w:numPr>
          <w:ilvl w:val="1"/>
          <w:numId w:val="11"/>
        </w:numPr>
        <w:spacing w:after="120"/>
        <w:ind w:left="709" w:hanging="709"/>
        <w:contextualSpacing w:val="0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</w:p>
    <w:p w14:paraId="26ACBDF5" w14:textId="77E3F397" w:rsidR="006905C3" w:rsidRPr="001745C2" w:rsidRDefault="002B597D" w:rsidP="006905C3">
      <w:pPr>
        <w:spacing w:after="120"/>
        <w:rPr>
          <w:rFonts w:ascii="Arial" w:hAnsi="Arial" w:cs="Arial"/>
        </w:rPr>
      </w:pPr>
      <w:r w:rsidRPr="001745C2">
        <w:rPr>
          <w:rFonts w:ascii="Arial" w:hAnsi="Arial" w:cs="Arial"/>
        </w:rPr>
        <w:t>O desenvolvimento de resultados e discussões pode ser dividido em mais de uma seção</w:t>
      </w:r>
      <w:r w:rsidR="006905C3" w:rsidRPr="001745C2">
        <w:rPr>
          <w:rFonts w:ascii="Arial" w:hAnsi="Arial" w:cs="Arial"/>
        </w:rPr>
        <w:t>.</w:t>
      </w:r>
    </w:p>
    <w:p w14:paraId="4C0032F3" w14:textId="77777777" w:rsidR="006905C3" w:rsidRPr="001745C2" w:rsidRDefault="006905C3" w:rsidP="006905C3">
      <w:pPr>
        <w:numPr>
          <w:ilvl w:val="1"/>
          <w:numId w:val="11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noProof/>
          <w:szCs w:val="20"/>
          <w:lang w:eastAsia="pt-BR"/>
        </w:rPr>
        <w:t>Possibilidade de Divisão em Seções Secundárias</w:t>
      </w:r>
      <w:r w:rsidRPr="001745C2">
        <w:rPr>
          <w:rFonts w:ascii="Arial" w:eastAsia="Times New Roman" w:hAnsi="Arial" w:cs="Arial"/>
          <w:b/>
          <w:szCs w:val="24"/>
          <w:lang w:eastAsia="pt-BR"/>
        </w:rPr>
        <w:t xml:space="preserve"> </w:t>
      </w:r>
    </w:p>
    <w:p w14:paraId="3EAF710A" w14:textId="026612DD" w:rsidR="006905C3" w:rsidRPr="001745C2" w:rsidRDefault="002B597D" w:rsidP="006905C3">
      <w:pPr>
        <w:rPr>
          <w:rFonts w:ascii="Arial" w:hAnsi="Arial" w:cs="Arial"/>
        </w:rPr>
      </w:pPr>
      <w:r w:rsidRPr="001745C2">
        <w:rPr>
          <w:rFonts w:ascii="Arial" w:hAnsi="Arial" w:cs="Arial"/>
        </w:rPr>
        <w:t>O desenvolvimento de resultados e discussões pode ser dividido em mais de uma seção</w:t>
      </w:r>
      <w:r w:rsidR="006905C3" w:rsidRPr="001745C2">
        <w:rPr>
          <w:rFonts w:ascii="Arial" w:hAnsi="Arial" w:cs="Arial"/>
        </w:rPr>
        <w:t xml:space="preserve">.  </w:t>
      </w:r>
    </w:p>
    <w:p w14:paraId="78EA4E14" w14:textId="48D29680" w:rsidR="006905C3" w:rsidRPr="001745C2" w:rsidRDefault="006905C3" w:rsidP="001F44A1">
      <w:pPr>
        <w:rPr>
          <w:rFonts w:ascii="Arial" w:hAnsi="Arial" w:cs="Arial"/>
        </w:rPr>
      </w:pPr>
    </w:p>
    <w:p w14:paraId="51E498C5" w14:textId="27E7E742" w:rsidR="006905C3" w:rsidRPr="001745C2" w:rsidRDefault="006905C3" w:rsidP="001F44A1">
      <w:pPr>
        <w:rPr>
          <w:rFonts w:ascii="Arial" w:hAnsi="Arial" w:cs="Arial"/>
        </w:rPr>
      </w:pPr>
    </w:p>
    <w:p w14:paraId="069FAA18" w14:textId="1497BD06" w:rsidR="006905C3" w:rsidRPr="001745C2" w:rsidRDefault="006905C3" w:rsidP="001F44A1">
      <w:pPr>
        <w:rPr>
          <w:rFonts w:ascii="Arial" w:hAnsi="Arial" w:cs="Arial"/>
        </w:rPr>
      </w:pPr>
    </w:p>
    <w:p w14:paraId="1C3B5E28" w14:textId="78AD03F9" w:rsidR="006905C3" w:rsidRPr="001745C2" w:rsidRDefault="006905C3" w:rsidP="001F44A1">
      <w:pPr>
        <w:rPr>
          <w:rFonts w:ascii="Arial" w:hAnsi="Arial" w:cs="Arial"/>
        </w:rPr>
      </w:pPr>
    </w:p>
    <w:p w14:paraId="207E60C5" w14:textId="77777777" w:rsidR="006905C3" w:rsidRPr="001745C2" w:rsidRDefault="006905C3" w:rsidP="001F44A1">
      <w:pPr>
        <w:rPr>
          <w:rFonts w:ascii="Arial" w:hAnsi="Arial" w:cs="Arial"/>
        </w:rPr>
      </w:pPr>
    </w:p>
    <w:p w14:paraId="19B619E2" w14:textId="2C586BB3" w:rsidR="006905C3" w:rsidRPr="001745C2" w:rsidRDefault="006905C3" w:rsidP="001F44A1">
      <w:pPr>
        <w:rPr>
          <w:rFonts w:ascii="Arial" w:hAnsi="Arial" w:cs="Arial"/>
        </w:rPr>
      </w:pPr>
    </w:p>
    <w:p w14:paraId="572883FF" w14:textId="118F085B" w:rsidR="006905C3" w:rsidRPr="001745C2" w:rsidRDefault="006905C3" w:rsidP="001F44A1">
      <w:pPr>
        <w:rPr>
          <w:rFonts w:ascii="Arial" w:hAnsi="Arial" w:cs="Arial"/>
        </w:rPr>
      </w:pPr>
    </w:p>
    <w:p w14:paraId="374040B5" w14:textId="442E79A2" w:rsidR="006905C3" w:rsidRPr="001745C2" w:rsidRDefault="006905C3" w:rsidP="001F44A1">
      <w:pPr>
        <w:rPr>
          <w:rFonts w:ascii="Arial" w:hAnsi="Arial" w:cs="Arial"/>
        </w:rPr>
      </w:pPr>
    </w:p>
    <w:p w14:paraId="45FD1445" w14:textId="473054ED" w:rsidR="006905C3" w:rsidRPr="001745C2" w:rsidRDefault="006905C3" w:rsidP="001F44A1">
      <w:pPr>
        <w:rPr>
          <w:rFonts w:ascii="Arial" w:hAnsi="Arial" w:cs="Arial"/>
        </w:rPr>
      </w:pPr>
    </w:p>
    <w:p w14:paraId="2436EFE0" w14:textId="3991B920" w:rsidR="006905C3" w:rsidRPr="001745C2" w:rsidRDefault="006905C3" w:rsidP="001F44A1">
      <w:pPr>
        <w:rPr>
          <w:rFonts w:ascii="Arial" w:hAnsi="Arial" w:cs="Arial"/>
        </w:rPr>
      </w:pPr>
    </w:p>
    <w:p w14:paraId="2677DBF7" w14:textId="2F7C42B2" w:rsidR="006905C3" w:rsidRPr="001745C2" w:rsidRDefault="006905C3" w:rsidP="001F44A1">
      <w:pPr>
        <w:rPr>
          <w:rFonts w:ascii="Arial" w:hAnsi="Arial" w:cs="Arial"/>
        </w:rPr>
      </w:pPr>
    </w:p>
    <w:p w14:paraId="4D177D81" w14:textId="3CF9FDAC" w:rsidR="006905C3" w:rsidRPr="001745C2" w:rsidRDefault="006905C3" w:rsidP="001F44A1">
      <w:pPr>
        <w:rPr>
          <w:rFonts w:ascii="Arial" w:hAnsi="Arial" w:cs="Arial"/>
        </w:rPr>
      </w:pPr>
    </w:p>
    <w:p w14:paraId="5D858BF2" w14:textId="77777777" w:rsidR="006905C3" w:rsidRPr="001745C2" w:rsidRDefault="006905C3" w:rsidP="001F44A1">
      <w:pPr>
        <w:rPr>
          <w:rFonts w:ascii="Arial" w:hAnsi="Arial" w:cs="Arial"/>
        </w:rPr>
      </w:pPr>
    </w:p>
    <w:p w14:paraId="5406BDDE" w14:textId="3D679F32" w:rsidR="001F44A1" w:rsidRPr="001745C2" w:rsidRDefault="001F44A1" w:rsidP="001F44A1">
      <w:pPr>
        <w:rPr>
          <w:rFonts w:ascii="Arial" w:hAnsi="Arial" w:cs="Arial"/>
        </w:rPr>
      </w:pPr>
    </w:p>
    <w:p w14:paraId="4B53038D" w14:textId="55DC5B83" w:rsidR="002B597D" w:rsidRPr="001745C2" w:rsidRDefault="002B597D" w:rsidP="001F44A1">
      <w:pPr>
        <w:rPr>
          <w:rFonts w:ascii="Arial" w:hAnsi="Arial" w:cs="Arial"/>
        </w:rPr>
      </w:pPr>
    </w:p>
    <w:p w14:paraId="01AF8B08" w14:textId="37010F9C" w:rsidR="002B597D" w:rsidRPr="001745C2" w:rsidRDefault="002B597D" w:rsidP="001F44A1">
      <w:pPr>
        <w:rPr>
          <w:rFonts w:ascii="Arial" w:hAnsi="Arial" w:cs="Arial"/>
        </w:rPr>
      </w:pPr>
    </w:p>
    <w:p w14:paraId="3EC0A365" w14:textId="4D95679D" w:rsidR="002B597D" w:rsidRPr="001745C2" w:rsidRDefault="002B597D" w:rsidP="001F44A1">
      <w:pPr>
        <w:rPr>
          <w:rFonts w:ascii="Arial" w:hAnsi="Arial" w:cs="Arial"/>
        </w:rPr>
      </w:pPr>
    </w:p>
    <w:p w14:paraId="77B4DCE1" w14:textId="75E319FB" w:rsidR="002B597D" w:rsidRPr="001745C2" w:rsidRDefault="002B597D" w:rsidP="001F44A1">
      <w:pPr>
        <w:rPr>
          <w:rFonts w:ascii="Arial" w:hAnsi="Arial" w:cs="Arial"/>
        </w:rPr>
      </w:pPr>
    </w:p>
    <w:p w14:paraId="2468B443" w14:textId="77777777" w:rsidR="002B597D" w:rsidRPr="001745C2" w:rsidRDefault="002B597D" w:rsidP="001F44A1">
      <w:pPr>
        <w:rPr>
          <w:rFonts w:ascii="Arial" w:hAnsi="Arial" w:cs="Arial"/>
        </w:rPr>
      </w:pPr>
    </w:p>
    <w:p w14:paraId="21AED74D" w14:textId="77777777" w:rsidR="001F44A1" w:rsidRPr="001745C2" w:rsidRDefault="001F44A1" w:rsidP="001F44A1">
      <w:pPr>
        <w:rPr>
          <w:rFonts w:ascii="Arial" w:hAnsi="Arial" w:cs="Arial"/>
          <w:b/>
        </w:rPr>
      </w:pPr>
    </w:p>
    <w:p w14:paraId="6E5324FD" w14:textId="6EE4AC4E" w:rsidR="00A96273" w:rsidRPr="001745C2" w:rsidRDefault="00A96273" w:rsidP="000327AF">
      <w:pPr>
        <w:rPr>
          <w:rFonts w:ascii="Arial" w:hAnsi="Arial" w:cs="Arial"/>
        </w:rPr>
      </w:pPr>
    </w:p>
    <w:p w14:paraId="55B3165C" w14:textId="77777777" w:rsidR="00A96273" w:rsidRPr="001745C2" w:rsidRDefault="00A96273">
      <w:pPr>
        <w:rPr>
          <w:rFonts w:ascii="Arial" w:hAnsi="Arial" w:cs="Arial"/>
        </w:rPr>
      </w:pPr>
    </w:p>
    <w:p w14:paraId="70F3426C" w14:textId="07A30DA6" w:rsidR="00DC1FC6" w:rsidRPr="001745C2" w:rsidRDefault="00DC1FC6" w:rsidP="00DC1FC6">
      <w:pPr>
        <w:numPr>
          <w:ilvl w:val="0"/>
          <w:numId w:val="11"/>
        </w:numPr>
        <w:spacing w:after="120"/>
        <w:ind w:left="709" w:hanging="709"/>
        <w:jc w:val="left"/>
        <w:outlineLvl w:val="0"/>
        <w:rPr>
          <w:rFonts w:ascii="Arial" w:eastAsia="Times New Roman" w:hAnsi="Arial" w:cs="Arial"/>
          <w:b/>
          <w:szCs w:val="24"/>
          <w:lang w:eastAsia="pt-BR"/>
        </w:rPr>
      </w:pPr>
      <w:r w:rsidRPr="001745C2">
        <w:rPr>
          <w:rFonts w:ascii="Arial" w:eastAsia="Times New Roman" w:hAnsi="Arial" w:cs="Arial"/>
          <w:b/>
          <w:szCs w:val="24"/>
          <w:lang w:eastAsia="pt-BR"/>
        </w:rPr>
        <w:t>CONCLUSÕES</w:t>
      </w:r>
    </w:p>
    <w:p w14:paraId="76B39E31" w14:textId="5B0BF015" w:rsidR="00E64AE5" w:rsidRPr="001745C2" w:rsidRDefault="002B597D" w:rsidP="00DC1FC6">
      <w:pPr>
        <w:rPr>
          <w:rFonts w:ascii="Arial" w:hAnsi="Arial" w:cs="Arial"/>
          <w:szCs w:val="24"/>
        </w:rPr>
      </w:pPr>
      <w:r w:rsidRPr="001745C2">
        <w:rPr>
          <w:rFonts w:ascii="Arial" w:hAnsi="Arial" w:cs="Arial"/>
          <w:szCs w:val="24"/>
        </w:rPr>
        <w:t>A partir da confrontação entre objetivo(s) pretendido(s) e resultados obtidos</w:t>
      </w:r>
      <w:r w:rsidR="00F10654" w:rsidRPr="001745C2">
        <w:rPr>
          <w:rFonts w:ascii="Arial" w:hAnsi="Arial" w:cs="Arial"/>
          <w:szCs w:val="24"/>
        </w:rPr>
        <w:t>, concluir objetivamente sobre o experimento</w:t>
      </w:r>
      <w:r w:rsidR="00C47FCB" w:rsidRPr="001745C2">
        <w:rPr>
          <w:rFonts w:ascii="Arial" w:hAnsi="Arial" w:cs="Arial"/>
          <w:szCs w:val="24"/>
        </w:rPr>
        <w:t>.</w:t>
      </w:r>
    </w:p>
    <w:p w14:paraId="2878680D" w14:textId="7A6C76B9" w:rsidR="004D1E40" w:rsidRPr="001745C2" w:rsidRDefault="004D1E40" w:rsidP="00C36806">
      <w:pPr>
        <w:rPr>
          <w:rFonts w:ascii="Arial" w:hAnsi="Arial" w:cs="Arial"/>
        </w:rPr>
      </w:pPr>
    </w:p>
    <w:p w14:paraId="2E138A60" w14:textId="50FB1F00" w:rsidR="00DC1FC6" w:rsidRPr="001745C2" w:rsidRDefault="00DC1FC6" w:rsidP="00C36806">
      <w:pPr>
        <w:rPr>
          <w:rFonts w:ascii="Arial" w:hAnsi="Arial" w:cs="Arial"/>
        </w:rPr>
      </w:pPr>
    </w:p>
    <w:p w14:paraId="4CE11E56" w14:textId="22573012" w:rsidR="00DC1FC6" w:rsidRPr="001745C2" w:rsidRDefault="00DC1FC6" w:rsidP="00C36806">
      <w:pPr>
        <w:rPr>
          <w:rFonts w:ascii="Arial" w:hAnsi="Arial" w:cs="Arial"/>
        </w:rPr>
      </w:pPr>
    </w:p>
    <w:p w14:paraId="05DBDC8A" w14:textId="2CE6DD75" w:rsidR="00DC1FC6" w:rsidRPr="001745C2" w:rsidRDefault="00DC1FC6" w:rsidP="00C36806">
      <w:pPr>
        <w:rPr>
          <w:rFonts w:ascii="Arial" w:hAnsi="Arial" w:cs="Arial"/>
        </w:rPr>
      </w:pPr>
    </w:p>
    <w:p w14:paraId="2FCA9012" w14:textId="54118198" w:rsidR="00DC1FC6" w:rsidRPr="001745C2" w:rsidRDefault="00DC1FC6" w:rsidP="00C36806">
      <w:pPr>
        <w:rPr>
          <w:rFonts w:ascii="Arial" w:hAnsi="Arial" w:cs="Arial"/>
        </w:rPr>
      </w:pPr>
    </w:p>
    <w:p w14:paraId="3EA58BB2" w14:textId="64FC3D36" w:rsidR="00DC1FC6" w:rsidRPr="001745C2" w:rsidRDefault="00DC1FC6" w:rsidP="00C36806">
      <w:pPr>
        <w:rPr>
          <w:rFonts w:ascii="Arial" w:hAnsi="Arial" w:cs="Arial"/>
        </w:rPr>
      </w:pPr>
    </w:p>
    <w:p w14:paraId="3BC52D57" w14:textId="5F8A43C7" w:rsidR="00DC1FC6" w:rsidRPr="001745C2" w:rsidRDefault="00DC1FC6" w:rsidP="00C36806">
      <w:pPr>
        <w:rPr>
          <w:rFonts w:ascii="Arial" w:hAnsi="Arial" w:cs="Arial"/>
        </w:rPr>
      </w:pPr>
    </w:p>
    <w:p w14:paraId="56571809" w14:textId="75A7F606" w:rsidR="00DC1FC6" w:rsidRPr="001745C2" w:rsidRDefault="00DC1FC6" w:rsidP="00C36806">
      <w:pPr>
        <w:rPr>
          <w:rFonts w:ascii="Arial" w:hAnsi="Arial" w:cs="Arial"/>
        </w:rPr>
      </w:pPr>
    </w:p>
    <w:p w14:paraId="47962B35" w14:textId="77887A11" w:rsidR="00DC1FC6" w:rsidRPr="001745C2" w:rsidRDefault="00DC1FC6" w:rsidP="00C36806">
      <w:pPr>
        <w:rPr>
          <w:rFonts w:ascii="Arial" w:hAnsi="Arial" w:cs="Arial"/>
        </w:rPr>
      </w:pPr>
    </w:p>
    <w:p w14:paraId="49BFCD38" w14:textId="29DE64C4" w:rsidR="00DC1FC6" w:rsidRPr="001745C2" w:rsidRDefault="00DC1FC6" w:rsidP="00C36806">
      <w:pPr>
        <w:rPr>
          <w:rFonts w:ascii="Arial" w:hAnsi="Arial" w:cs="Arial"/>
        </w:rPr>
      </w:pPr>
    </w:p>
    <w:p w14:paraId="53CC8E2A" w14:textId="7157B62D" w:rsidR="00DC1FC6" w:rsidRPr="001745C2" w:rsidRDefault="00DC1FC6" w:rsidP="00C36806">
      <w:pPr>
        <w:rPr>
          <w:rFonts w:ascii="Arial" w:hAnsi="Arial" w:cs="Arial"/>
        </w:rPr>
      </w:pPr>
    </w:p>
    <w:p w14:paraId="4CF4CC71" w14:textId="54F77EA7" w:rsidR="00DC1FC6" w:rsidRPr="001745C2" w:rsidRDefault="00DC1FC6" w:rsidP="00C36806">
      <w:pPr>
        <w:rPr>
          <w:rFonts w:ascii="Arial" w:hAnsi="Arial" w:cs="Arial"/>
        </w:rPr>
      </w:pPr>
    </w:p>
    <w:p w14:paraId="35C2C0E2" w14:textId="4F9C39D1" w:rsidR="00DC1FC6" w:rsidRPr="001745C2" w:rsidRDefault="00DC1FC6" w:rsidP="00C36806">
      <w:pPr>
        <w:rPr>
          <w:rFonts w:ascii="Arial" w:hAnsi="Arial" w:cs="Arial"/>
        </w:rPr>
      </w:pPr>
    </w:p>
    <w:p w14:paraId="3762F273" w14:textId="0873B3E2" w:rsidR="00DC1FC6" w:rsidRPr="001745C2" w:rsidRDefault="00DC1FC6" w:rsidP="00C36806">
      <w:pPr>
        <w:rPr>
          <w:rFonts w:ascii="Arial" w:hAnsi="Arial" w:cs="Arial"/>
        </w:rPr>
      </w:pPr>
    </w:p>
    <w:p w14:paraId="59C89BFC" w14:textId="2EC2FA72" w:rsidR="00DC1FC6" w:rsidRPr="001745C2" w:rsidRDefault="00DC1FC6" w:rsidP="00C36806">
      <w:pPr>
        <w:rPr>
          <w:rFonts w:ascii="Arial" w:hAnsi="Arial" w:cs="Arial"/>
        </w:rPr>
      </w:pPr>
    </w:p>
    <w:p w14:paraId="090EB57E" w14:textId="33087C29" w:rsidR="00DC1FC6" w:rsidRPr="001745C2" w:rsidRDefault="00DC1FC6" w:rsidP="00C36806">
      <w:pPr>
        <w:rPr>
          <w:rFonts w:ascii="Arial" w:hAnsi="Arial" w:cs="Arial"/>
        </w:rPr>
      </w:pPr>
    </w:p>
    <w:p w14:paraId="67901213" w14:textId="5AC6A183" w:rsidR="00DC1FC6" w:rsidRPr="001745C2" w:rsidRDefault="00DC1FC6" w:rsidP="00C36806">
      <w:pPr>
        <w:rPr>
          <w:rFonts w:ascii="Arial" w:hAnsi="Arial" w:cs="Arial"/>
        </w:rPr>
      </w:pPr>
    </w:p>
    <w:p w14:paraId="112F0A1D" w14:textId="38CBEE26" w:rsidR="00DC1FC6" w:rsidRPr="001745C2" w:rsidRDefault="00DC1FC6" w:rsidP="00C36806">
      <w:pPr>
        <w:rPr>
          <w:rFonts w:ascii="Arial" w:hAnsi="Arial" w:cs="Arial"/>
        </w:rPr>
      </w:pPr>
    </w:p>
    <w:p w14:paraId="027BF3DC" w14:textId="73758C8E" w:rsidR="00DC1FC6" w:rsidRPr="001745C2" w:rsidRDefault="00DC1FC6" w:rsidP="00C36806">
      <w:pPr>
        <w:rPr>
          <w:rFonts w:ascii="Arial" w:hAnsi="Arial" w:cs="Arial"/>
        </w:rPr>
      </w:pPr>
    </w:p>
    <w:p w14:paraId="7F9E12ED" w14:textId="77777777" w:rsidR="00DC1FC6" w:rsidRPr="001745C2" w:rsidRDefault="00DC1FC6" w:rsidP="00C36806">
      <w:pPr>
        <w:rPr>
          <w:rFonts w:ascii="Arial" w:hAnsi="Arial" w:cs="Arial"/>
        </w:rPr>
      </w:pPr>
    </w:p>
    <w:p w14:paraId="22CDDD9C" w14:textId="168D7E38" w:rsidR="00E64AE5" w:rsidRPr="001745C2" w:rsidRDefault="00E64AE5" w:rsidP="00E64AE5">
      <w:pPr>
        <w:rPr>
          <w:rFonts w:ascii="Arial" w:hAnsi="Arial" w:cs="Arial"/>
          <w:b/>
          <w:szCs w:val="24"/>
        </w:rPr>
      </w:pPr>
    </w:p>
    <w:p w14:paraId="07E558DB" w14:textId="048E6E21" w:rsidR="00E64AE5" w:rsidRPr="001745C2" w:rsidRDefault="00E64AE5" w:rsidP="00E64AE5">
      <w:pPr>
        <w:rPr>
          <w:rFonts w:ascii="Arial" w:hAnsi="Arial" w:cs="Arial"/>
          <w:b/>
          <w:szCs w:val="24"/>
        </w:rPr>
      </w:pPr>
    </w:p>
    <w:p w14:paraId="67238DAD" w14:textId="6C86BE37" w:rsidR="00E64AE5" w:rsidRPr="001745C2" w:rsidRDefault="00E64AE5" w:rsidP="00E64AE5">
      <w:pPr>
        <w:rPr>
          <w:rFonts w:ascii="Arial" w:hAnsi="Arial" w:cs="Arial"/>
          <w:b/>
          <w:szCs w:val="24"/>
        </w:rPr>
      </w:pPr>
    </w:p>
    <w:p w14:paraId="083C387F" w14:textId="1F45A731" w:rsidR="00F10654" w:rsidRPr="001745C2" w:rsidRDefault="00F10654" w:rsidP="00E64AE5">
      <w:pPr>
        <w:rPr>
          <w:rFonts w:ascii="Arial" w:hAnsi="Arial" w:cs="Arial"/>
          <w:b/>
          <w:szCs w:val="24"/>
        </w:rPr>
      </w:pPr>
    </w:p>
    <w:p w14:paraId="4E2BCEC7" w14:textId="3D491B5B" w:rsidR="00F10654" w:rsidRPr="001745C2" w:rsidRDefault="00F10654" w:rsidP="00E64AE5">
      <w:pPr>
        <w:rPr>
          <w:rFonts w:ascii="Arial" w:hAnsi="Arial" w:cs="Arial"/>
          <w:b/>
          <w:szCs w:val="24"/>
        </w:rPr>
      </w:pPr>
    </w:p>
    <w:p w14:paraId="38AB40F5" w14:textId="25AF9D46" w:rsidR="00F10654" w:rsidRPr="001745C2" w:rsidRDefault="00F10654" w:rsidP="00E64AE5">
      <w:pPr>
        <w:rPr>
          <w:rFonts w:ascii="Arial" w:hAnsi="Arial" w:cs="Arial"/>
          <w:b/>
          <w:szCs w:val="24"/>
        </w:rPr>
      </w:pPr>
    </w:p>
    <w:p w14:paraId="5D315A7F" w14:textId="77777777" w:rsidR="00F10654" w:rsidRPr="001745C2" w:rsidRDefault="00F10654" w:rsidP="00E64AE5">
      <w:pPr>
        <w:rPr>
          <w:rFonts w:ascii="Arial" w:hAnsi="Arial" w:cs="Arial"/>
          <w:b/>
          <w:szCs w:val="24"/>
        </w:rPr>
      </w:pPr>
    </w:p>
    <w:p w14:paraId="28BD5C6D" w14:textId="038F979F" w:rsidR="00E64AE5" w:rsidRPr="001745C2" w:rsidRDefault="00E64AE5" w:rsidP="00E64AE5">
      <w:pPr>
        <w:rPr>
          <w:rFonts w:ascii="Arial" w:hAnsi="Arial" w:cs="Arial"/>
          <w:b/>
          <w:szCs w:val="24"/>
        </w:rPr>
      </w:pPr>
    </w:p>
    <w:p w14:paraId="36B84FF5" w14:textId="57E02F63" w:rsidR="00E64AE5" w:rsidRPr="001745C2" w:rsidRDefault="00E64AE5" w:rsidP="00E64AE5">
      <w:pPr>
        <w:rPr>
          <w:rFonts w:ascii="Arial" w:hAnsi="Arial" w:cs="Arial"/>
          <w:b/>
          <w:szCs w:val="24"/>
        </w:rPr>
      </w:pPr>
    </w:p>
    <w:bookmarkStart w:id="1" w:name="_Toc412019979" w:displacedByCustomXml="next"/>
    <w:sdt>
      <w:sdtPr>
        <w:rPr>
          <w:rFonts w:ascii="Arial" w:eastAsia="Times New Roman" w:hAnsi="Arial" w:cs="Arial"/>
          <w:b/>
          <w:szCs w:val="24"/>
          <w:lang w:eastAsia="pt-BR"/>
        </w:rPr>
        <w:id w:val="1654177112"/>
        <w:docPartObj>
          <w:docPartGallery w:val="Bibliographies"/>
          <w:docPartUnique/>
        </w:docPartObj>
      </w:sdtPr>
      <w:sdtEndPr>
        <w:rPr>
          <w:b w:val="0"/>
        </w:rPr>
      </w:sdtEndPr>
      <w:sdtContent>
        <w:bookmarkEnd w:id="1" w:displacedByCustomXml="prev"/>
        <w:p w14:paraId="77C5A2B2" w14:textId="77777777" w:rsidR="00DC1FC6" w:rsidRPr="001745C2" w:rsidRDefault="00DC1FC6" w:rsidP="00DC1FC6">
          <w:pPr>
            <w:keepNext/>
            <w:spacing w:before="480"/>
            <w:ind w:firstLine="0"/>
            <w:jc w:val="center"/>
            <w:outlineLvl w:val="0"/>
            <w:rPr>
              <w:rFonts w:ascii="Arial" w:eastAsia="Times New Roman" w:hAnsi="Arial" w:cs="Arial"/>
              <w:b/>
              <w:bCs/>
              <w:caps/>
              <w:kern w:val="32"/>
              <w:szCs w:val="24"/>
              <w:lang w:val="en-US" w:eastAsia="pt-BR"/>
            </w:rPr>
          </w:pPr>
          <w:r w:rsidRPr="001745C2">
            <w:rPr>
              <w:rFonts w:ascii="Arial" w:eastAsia="Times New Roman" w:hAnsi="Arial" w:cs="Arial"/>
              <w:b/>
              <w:bCs/>
              <w:caps/>
              <w:kern w:val="32"/>
              <w:szCs w:val="24"/>
              <w:lang w:val="en-US" w:eastAsia="pt-BR"/>
            </w:rPr>
            <w:t>REferências</w:t>
          </w:r>
        </w:p>
        <w:sdt>
          <w:sdtPr>
            <w:rPr>
              <w:rFonts w:ascii="Arial" w:eastAsia="Times New Roman" w:hAnsi="Arial" w:cs="Arial"/>
              <w:szCs w:val="24"/>
              <w:lang w:eastAsia="pt-BR"/>
            </w:rPr>
            <w:id w:val="111145805"/>
            <w:bibliography/>
          </w:sdtPr>
          <w:sdtContent>
            <w:p w14:paraId="73FF7315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AI-JUN, H.; FEI, S.; WEN-JIN, C.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val="en-US" w:eastAsia="pt-BR"/>
                </w:rPr>
                <w:t>Zero-Cross Triggering Technology of Series SCRs with Optical Fiber at Medium Voltage: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 Application for Thyristor Switched Capacitor. In: IEEE/PES Transmission and Distribution Conference and Exhibition: Asian and Pacific, 2005, Dalian.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 xml:space="preserve">Anais…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>Dalian: IEEE, 2005. p. 1-5.</w:t>
              </w:r>
            </w:p>
            <w:p w14:paraId="29EEE68A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AJJARAPU, V.; LEE, B. Bibliography on voltage stability. </w:t>
              </w:r>
              <w:r w:rsidRPr="001745C2">
                <w:rPr>
                  <w:rFonts w:ascii="Arial" w:eastAsia="Times New Roman" w:hAnsi="Arial" w:cs="Arial"/>
                  <w:b/>
                  <w:bCs/>
                  <w:noProof/>
                  <w:szCs w:val="24"/>
                  <w:lang w:val="en-US" w:eastAsia="pt-BR"/>
                </w:rPr>
                <w:t>IEEE Transactions on Power Systems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, Piscataway, v. 13, n. 1, p. 115-125, Fevereiro 1998.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>ISSN 0885-8950.</w:t>
              </w:r>
            </w:p>
            <w:p w14:paraId="4D0F03FD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ALMEIDA, P. R.; PASCHOARELI JUNIOR, D.; Zampellin, L.; BORGES, W. M.; GARCIA, H. L.; RESENDE, J. F.; SILVA, L. S. C.; SEIXAS, F. J. M.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eastAsia="pt-BR"/>
                </w:rPr>
                <w:t>Compensador série controlado a tiristores como solução para partida de motores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. In: X CONFERÊNCIA BRASILEIRA SOBRE QUALIDADE DE ENERGIA ELÉTRICA (CBQEE), 2013, Araxá.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eastAsia="pt-BR"/>
                </w:rPr>
                <w:t>Anais...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 Araxá: SBQEE, 2013. p. 1-6.</w:t>
              </w:r>
            </w:p>
            <w:p w14:paraId="5418E22B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>AGÊNCIA NACIONAL DE ENERGIA ELÉTRICA-ANEEL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eastAsia="pt-BR"/>
                </w:rPr>
                <w:t>.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 </w:t>
              </w:r>
              <w:r w:rsidRPr="001745C2">
                <w:rPr>
                  <w:rFonts w:ascii="Arial" w:eastAsia="Times New Roman" w:hAnsi="Arial" w:cs="Arial"/>
                  <w:b/>
                  <w:bCs/>
                  <w:noProof/>
                  <w:szCs w:val="24"/>
                  <w:lang w:eastAsia="pt-BR"/>
                </w:rPr>
                <w:t>Procedimentos de Distribuição de Energia Elétrica no Sistema Elétrico Nacional – PRODIST, módulo 8- Qualidade de Energia Elétrica - Revisão 7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.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>2016.</w:t>
              </w:r>
            </w:p>
            <w:p w14:paraId="59A95C9E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BESANGER, Y.; MAGINIER, S.; HADJSAID, N.; FEUILLET, R.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val="en-US" w:eastAsia="pt-BR"/>
                </w:rPr>
                <w:t>Thyristor controlled series compensation: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 some aspects of different circuit parameters and voltage stability margin. In: INTERNATIONAL CONFERENCE ON ENERGY MANAGEMENT AND POWER DELIVERY, 1995, Singapore.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 xml:space="preserve">Anais…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>Singapore: IEEE, 1995. p. 753-758.</w:t>
              </w:r>
            </w:p>
            <w:p w14:paraId="515300CC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BORRE, A.C; ORTIZ, A.; WATANABE, E.H.; SULKOWSKI, W.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val="en-US" w:eastAsia="pt-BR"/>
                </w:rPr>
                <w:t>Synchronous generator power oscillations damped by using TCSC or SSSC working as a variable reactance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. In: INTERNATIONAL CONFERENCE ON ELECTRICAL MACHINES AND SYSTEMS (ICEMS), 2011, Beijing.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eastAsia="pt-BR"/>
                </w:rPr>
                <w:t>Anais…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 Beijing: IEEE, 2011. p. 1-6.</w:t>
              </w:r>
            </w:p>
            <w:p w14:paraId="7852856C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lastRenderedPageBreak/>
                <w:t xml:space="preserve">CAMARGO, J.; JÚNIOR, R. A. S.; ZANETTI, E. R.; MARAFÃO, F. P.; EXPERTISE ENGENHARIA.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eastAsia="pt-BR"/>
                </w:rPr>
                <w:t>Capacitor Série como Alternativa de Investimentos para a Expansão da Distribuição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 xml:space="preserve">. In: XVI SEMINÁRIO NACIONAL DE DISTRIBUIÇÃO DE ENERGIA ELÉTRICA (SENDI), 2004, Brasília.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 xml:space="preserve">Anais...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>Brasília: SENDI, 2004.</w:t>
              </w:r>
            </w:p>
            <w:p w14:paraId="10D56EFB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CIOBOTARU, M.; TEODORESCU, R.; BLAABJERG, F.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val="en-US" w:eastAsia="pt-BR"/>
                </w:rPr>
                <w:t>A New Single-Phase PLL Structure Based on Second Order Generalized Integrator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. In: 37TH IEEE POWER ELECTRONICS SPECIALISTS CONFERENCE, 2006, Jeju.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>Anais…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 Jeju: IEEE, 2006. p. 1-6.</w:t>
              </w:r>
            </w:p>
            <w:p w14:paraId="670F58A4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DANG, J.; LIU, D.; BAI, X.; XIONG, Y.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val="en-US" w:eastAsia="pt-BR"/>
                </w:rPr>
                <w:t>A Simplified TCSC Dynamic Phasors Model Considering Harmonic Characteristics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. In: 2ND IEEE CONFERENCE ON INDUSTRIAL ELECTRONICS AND APPLICATIONS, 2007, Harbin.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>Anais…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 Harbin: IEEE, 2007. p. 1123-1128.</w:t>
              </w:r>
            </w:p>
            <w:p w14:paraId="52C87407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DAS, S.; DAS, D. </w:t>
              </w:r>
              <w:r w:rsidRPr="001745C2">
                <w:rPr>
                  <w:rFonts w:ascii="Arial" w:eastAsia="Times New Roman" w:hAnsi="Arial" w:cs="Arial"/>
                  <w:bCs/>
                  <w:noProof/>
                  <w:szCs w:val="24"/>
                  <w:lang w:val="en-US" w:eastAsia="pt-BR"/>
                </w:rPr>
                <w:t>Series capacitor compensation for radial distribution networks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. In: IEEE PES INNOVATIVE SMART GRID TECHNOLOGIES, 2011, Kollam.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 xml:space="preserve">Anais…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>Kollam: IEEE, 2011. p. 178-182.</w:t>
              </w:r>
            </w:p>
            <w:p w14:paraId="6F181252" w14:textId="77777777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DUGAN, R.C.; MCGRANAGHAN, M. F.; SANTOSO, S.; BEATY, H. W. </w:t>
              </w:r>
              <w:r w:rsidRPr="001745C2">
                <w:rPr>
                  <w:rFonts w:ascii="Arial" w:eastAsia="Times New Roman" w:hAnsi="Arial" w:cs="Arial"/>
                  <w:b/>
                  <w:noProof/>
                  <w:szCs w:val="24"/>
                  <w:lang w:val="en-US" w:eastAsia="pt-BR"/>
                </w:rPr>
                <w:t xml:space="preserve">Electrical </w:t>
              </w:r>
              <w:r w:rsidRPr="001745C2">
                <w:rPr>
                  <w:rFonts w:ascii="Arial" w:eastAsia="Times New Roman" w:hAnsi="Arial" w:cs="Arial"/>
                  <w:b/>
                  <w:bCs/>
                  <w:noProof/>
                  <w:szCs w:val="24"/>
                  <w:lang w:val="en-US" w:eastAsia="pt-BR"/>
                </w:rPr>
                <w:t>Power Systems Quality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>. New York: McGraw-Hill, 2004.</w:t>
              </w:r>
            </w:p>
            <w:p w14:paraId="5E1741A9" w14:textId="4AC0A17E" w:rsidR="00DC1FC6" w:rsidRPr="001745C2" w:rsidRDefault="00DC1FC6" w:rsidP="00DC1FC6">
              <w:pPr>
                <w:spacing w:after="200" w:line="240" w:lineRule="auto"/>
                <w:ind w:firstLine="0"/>
                <w:jc w:val="left"/>
                <w:rPr>
                  <w:rFonts w:ascii="Arial" w:eastAsia="Times New Roman" w:hAnsi="Arial" w:cs="Arial"/>
                  <w:szCs w:val="24"/>
                  <w:lang w:eastAsia="pt-BR"/>
                </w:rPr>
              </w:pP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FRANKLIN, G. F; POWELL, D.J; WORKMAN, M. L. </w:t>
              </w:r>
              <w:r w:rsidRPr="001745C2">
                <w:rPr>
                  <w:rFonts w:ascii="Arial" w:eastAsia="Times New Roman" w:hAnsi="Arial" w:cs="Arial"/>
                  <w:b/>
                  <w:bCs/>
                  <w:noProof/>
                  <w:szCs w:val="24"/>
                  <w:lang w:val="en-US" w:eastAsia="pt-BR"/>
                </w:rPr>
                <w:t>Digital Control of Dynamic Systems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val="en-US" w:eastAsia="pt-BR"/>
                </w:rPr>
                <w:t xml:space="preserve">. </w:t>
              </w:r>
              <w:r w:rsidRPr="001745C2">
                <w:rPr>
                  <w:rFonts w:ascii="Arial" w:eastAsia="Times New Roman" w:hAnsi="Arial" w:cs="Arial"/>
                  <w:noProof/>
                  <w:szCs w:val="24"/>
                  <w:lang w:eastAsia="pt-BR"/>
                </w:rPr>
                <w:t>Menlo Park: Prentice Hall, 1997.</w:t>
              </w:r>
            </w:p>
          </w:sdtContent>
        </w:sdt>
      </w:sdtContent>
    </w:sdt>
    <w:sectPr w:rsidR="00DC1FC6" w:rsidRPr="001745C2" w:rsidSect="000F4234">
      <w:headerReference w:type="default" r:id="rId16"/>
      <w:pgSz w:w="11906" w:h="16838"/>
      <w:pgMar w:top="1701" w:right="1134" w:bottom="1134" w:left="1701" w:header="708" w:footer="708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5F78" w14:textId="77777777" w:rsidR="000F4234" w:rsidRDefault="000F4234" w:rsidP="00DA4E1A">
      <w:pPr>
        <w:spacing w:line="240" w:lineRule="auto"/>
      </w:pPr>
      <w:r>
        <w:separator/>
      </w:r>
    </w:p>
  </w:endnote>
  <w:endnote w:type="continuationSeparator" w:id="0">
    <w:p w14:paraId="3CD6B7A3" w14:textId="77777777" w:rsidR="000F4234" w:rsidRDefault="000F4234" w:rsidP="00DA4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9AF4" w14:textId="77777777" w:rsidR="000F4234" w:rsidRDefault="000F4234" w:rsidP="00DA4E1A">
      <w:pPr>
        <w:spacing w:line="240" w:lineRule="auto"/>
      </w:pPr>
      <w:r>
        <w:separator/>
      </w:r>
    </w:p>
  </w:footnote>
  <w:footnote w:type="continuationSeparator" w:id="0">
    <w:p w14:paraId="1B1B0768" w14:textId="77777777" w:rsidR="000F4234" w:rsidRDefault="000F4234" w:rsidP="00DA4E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185C" w14:textId="6F0F6580" w:rsidR="00C1424A" w:rsidRDefault="00C1424A">
    <w:pPr>
      <w:pStyle w:val="Cabealho"/>
      <w:jc w:val="right"/>
    </w:pPr>
  </w:p>
  <w:p w14:paraId="10CD57D1" w14:textId="77777777" w:rsidR="00C1424A" w:rsidRDefault="00C142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DDFC1" w14:textId="6117A87D" w:rsidR="00262C64" w:rsidRDefault="00262C64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63A7BF0A" wp14:editId="2FA52F2C">
          <wp:simplePos x="0" y="0"/>
          <wp:positionH relativeFrom="column">
            <wp:posOffset>-903180</wp:posOffset>
          </wp:positionH>
          <wp:positionV relativeFrom="paragraph">
            <wp:posOffset>-202589</wp:posOffset>
          </wp:positionV>
          <wp:extent cx="1480992" cy="609689"/>
          <wp:effectExtent l="0" t="0" r="5080" b="0"/>
          <wp:wrapNone/>
          <wp:docPr id="188473358" name="Imagem 188473358" descr="Imagem de desenho animad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Imagem de desenho animad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992" cy="609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01905"/>
      <w:docPartObj>
        <w:docPartGallery w:val="Page Numbers (Top of Page)"/>
        <w:docPartUnique/>
      </w:docPartObj>
    </w:sdtPr>
    <w:sdtContent>
      <w:p w14:paraId="12E8DA79" w14:textId="5B8BCF8C" w:rsidR="00C1424A" w:rsidRDefault="00C1424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4600">
          <w:rPr>
            <w:noProof/>
          </w:rPr>
          <w:t>17</w:t>
        </w:r>
        <w:r>
          <w:fldChar w:fldCharType="end"/>
        </w:r>
      </w:p>
    </w:sdtContent>
  </w:sdt>
  <w:p w14:paraId="24525807" w14:textId="77777777" w:rsidR="00C1424A" w:rsidRDefault="00C142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69D"/>
    <w:multiLevelType w:val="multilevel"/>
    <w:tmpl w:val="5E4624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06E230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045D8E"/>
    <w:multiLevelType w:val="hybridMultilevel"/>
    <w:tmpl w:val="B1AEF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227C14"/>
    <w:multiLevelType w:val="hybridMultilevel"/>
    <w:tmpl w:val="9FD893E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E0269"/>
    <w:multiLevelType w:val="hybridMultilevel"/>
    <w:tmpl w:val="72964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B313E"/>
    <w:multiLevelType w:val="hybridMultilevel"/>
    <w:tmpl w:val="9620CD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475ED"/>
    <w:multiLevelType w:val="multilevel"/>
    <w:tmpl w:val="A296C1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2402A71"/>
    <w:multiLevelType w:val="multilevel"/>
    <w:tmpl w:val="E4A4E728"/>
    <w:lvl w:ilvl="0">
      <w:start w:val="1"/>
      <w:numFmt w:val="decimal"/>
      <w:lvlText w:val="%1"/>
      <w:lvlJc w:val="left"/>
      <w:pPr>
        <w:ind w:left="14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3" w:hanging="1800"/>
      </w:pPr>
      <w:rPr>
        <w:rFonts w:hint="default"/>
      </w:rPr>
    </w:lvl>
  </w:abstractNum>
  <w:abstractNum w:abstractNumId="8" w15:restartNumberingAfterBreak="0">
    <w:nsid w:val="5BC155EF"/>
    <w:multiLevelType w:val="hybridMultilevel"/>
    <w:tmpl w:val="F6EA06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F92116"/>
    <w:multiLevelType w:val="hybridMultilevel"/>
    <w:tmpl w:val="610A4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F63E1"/>
    <w:multiLevelType w:val="hybridMultilevel"/>
    <w:tmpl w:val="F6E2E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CB43B3"/>
    <w:multiLevelType w:val="hybridMultilevel"/>
    <w:tmpl w:val="FC9696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15101946">
    <w:abstractNumId w:val="6"/>
  </w:num>
  <w:num w:numId="2" w16cid:durableId="1538809027">
    <w:abstractNumId w:val="5"/>
  </w:num>
  <w:num w:numId="3" w16cid:durableId="2037847576">
    <w:abstractNumId w:val="1"/>
  </w:num>
  <w:num w:numId="4" w16cid:durableId="420028692">
    <w:abstractNumId w:val="8"/>
  </w:num>
  <w:num w:numId="5" w16cid:durableId="211044220">
    <w:abstractNumId w:val="9"/>
  </w:num>
  <w:num w:numId="6" w16cid:durableId="716055362">
    <w:abstractNumId w:val="10"/>
  </w:num>
  <w:num w:numId="7" w16cid:durableId="1426151084">
    <w:abstractNumId w:val="11"/>
  </w:num>
  <w:num w:numId="8" w16cid:durableId="2116827248">
    <w:abstractNumId w:val="2"/>
  </w:num>
  <w:num w:numId="9" w16cid:durableId="1925334408">
    <w:abstractNumId w:val="4"/>
  </w:num>
  <w:num w:numId="10" w16cid:durableId="604728704">
    <w:abstractNumId w:val="3"/>
  </w:num>
  <w:num w:numId="11" w16cid:durableId="1812867785">
    <w:abstractNumId w:val="7"/>
  </w:num>
  <w:num w:numId="12" w16cid:durableId="57193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8E"/>
    <w:rsid w:val="0000411D"/>
    <w:rsid w:val="00007758"/>
    <w:rsid w:val="00011154"/>
    <w:rsid w:val="00011EEC"/>
    <w:rsid w:val="00023294"/>
    <w:rsid w:val="00027A31"/>
    <w:rsid w:val="000327AF"/>
    <w:rsid w:val="00036E76"/>
    <w:rsid w:val="00042B81"/>
    <w:rsid w:val="000572BE"/>
    <w:rsid w:val="00066E97"/>
    <w:rsid w:val="00070DA1"/>
    <w:rsid w:val="00072C1B"/>
    <w:rsid w:val="00087385"/>
    <w:rsid w:val="00094486"/>
    <w:rsid w:val="000A3679"/>
    <w:rsid w:val="000A4D6D"/>
    <w:rsid w:val="000A5ADB"/>
    <w:rsid w:val="000B0886"/>
    <w:rsid w:val="000C4E34"/>
    <w:rsid w:val="000C5993"/>
    <w:rsid w:val="000D0F2F"/>
    <w:rsid w:val="000E2634"/>
    <w:rsid w:val="000E7CFC"/>
    <w:rsid w:val="000F23A4"/>
    <w:rsid w:val="000F4234"/>
    <w:rsid w:val="000F7D6C"/>
    <w:rsid w:val="000F7D84"/>
    <w:rsid w:val="00101EB3"/>
    <w:rsid w:val="00121A9F"/>
    <w:rsid w:val="00127960"/>
    <w:rsid w:val="001279CE"/>
    <w:rsid w:val="00132029"/>
    <w:rsid w:val="00135DF2"/>
    <w:rsid w:val="00140137"/>
    <w:rsid w:val="001453F6"/>
    <w:rsid w:val="0014712D"/>
    <w:rsid w:val="00152E08"/>
    <w:rsid w:val="00154339"/>
    <w:rsid w:val="00160A0A"/>
    <w:rsid w:val="001745C2"/>
    <w:rsid w:val="0017686F"/>
    <w:rsid w:val="00177DE0"/>
    <w:rsid w:val="001843A0"/>
    <w:rsid w:val="00196B95"/>
    <w:rsid w:val="001A6FEB"/>
    <w:rsid w:val="001C0F01"/>
    <w:rsid w:val="001C3190"/>
    <w:rsid w:val="001E3F03"/>
    <w:rsid w:val="001E7202"/>
    <w:rsid w:val="001F162A"/>
    <w:rsid w:val="001F167E"/>
    <w:rsid w:val="001F44A1"/>
    <w:rsid w:val="00201468"/>
    <w:rsid w:val="002020DC"/>
    <w:rsid w:val="00212431"/>
    <w:rsid w:val="00217ED8"/>
    <w:rsid w:val="002216E2"/>
    <w:rsid w:val="00224F03"/>
    <w:rsid w:val="002272F9"/>
    <w:rsid w:val="00227D9E"/>
    <w:rsid w:val="00236046"/>
    <w:rsid w:val="00247D16"/>
    <w:rsid w:val="00262C64"/>
    <w:rsid w:val="00267884"/>
    <w:rsid w:val="00271A75"/>
    <w:rsid w:val="00281383"/>
    <w:rsid w:val="00285107"/>
    <w:rsid w:val="00285D25"/>
    <w:rsid w:val="002A68B0"/>
    <w:rsid w:val="002B2B60"/>
    <w:rsid w:val="002B2EFD"/>
    <w:rsid w:val="002B3A95"/>
    <w:rsid w:val="002B513D"/>
    <w:rsid w:val="002B597D"/>
    <w:rsid w:val="002B63FA"/>
    <w:rsid w:val="002B7BC2"/>
    <w:rsid w:val="002C0E99"/>
    <w:rsid w:val="002C30BC"/>
    <w:rsid w:val="002C583B"/>
    <w:rsid w:val="002E4B73"/>
    <w:rsid w:val="00304C16"/>
    <w:rsid w:val="00311365"/>
    <w:rsid w:val="0031694C"/>
    <w:rsid w:val="00323D2F"/>
    <w:rsid w:val="0032642B"/>
    <w:rsid w:val="00332783"/>
    <w:rsid w:val="00352AB0"/>
    <w:rsid w:val="00365F15"/>
    <w:rsid w:val="00367E96"/>
    <w:rsid w:val="00371870"/>
    <w:rsid w:val="00376C9F"/>
    <w:rsid w:val="00391867"/>
    <w:rsid w:val="003925A6"/>
    <w:rsid w:val="003A4391"/>
    <w:rsid w:val="003B0F84"/>
    <w:rsid w:val="003D5877"/>
    <w:rsid w:val="003D777C"/>
    <w:rsid w:val="003E69A7"/>
    <w:rsid w:val="003F14C1"/>
    <w:rsid w:val="004008A0"/>
    <w:rsid w:val="004053B1"/>
    <w:rsid w:val="00410C1C"/>
    <w:rsid w:val="00421ECB"/>
    <w:rsid w:val="004235A4"/>
    <w:rsid w:val="0042639E"/>
    <w:rsid w:val="00427840"/>
    <w:rsid w:val="004311DD"/>
    <w:rsid w:val="004327C4"/>
    <w:rsid w:val="00432C3B"/>
    <w:rsid w:val="00436E0D"/>
    <w:rsid w:val="00446E70"/>
    <w:rsid w:val="00457B87"/>
    <w:rsid w:val="00461812"/>
    <w:rsid w:val="00462723"/>
    <w:rsid w:val="00462F6F"/>
    <w:rsid w:val="00464975"/>
    <w:rsid w:val="00464A68"/>
    <w:rsid w:val="0046634D"/>
    <w:rsid w:val="00466E7A"/>
    <w:rsid w:val="00483E98"/>
    <w:rsid w:val="00485271"/>
    <w:rsid w:val="00485AEF"/>
    <w:rsid w:val="004867C0"/>
    <w:rsid w:val="004A345D"/>
    <w:rsid w:val="004B354C"/>
    <w:rsid w:val="004B556A"/>
    <w:rsid w:val="004B6037"/>
    <w:rsid w:val="004C1C0C"/>
    <w:rsid w:val="004D1E40"/>
    <w:rsid w:val="004D2F66"/>
    <w:rsid w:val="004D3563"/>
    <w:rsid w:val="004D4027"/>
    <w:rsid w:val="004D7FC7"/>
    <w:rsid w:val="004E0385"/>
    <w:rsid w:val="004F084C"/>
    <w:rsid w:val="004F107E"/>
    <w:rsid w:val="00507EE9"/>
    <w:rsid w:val="005164C8"/>
    <w:rsid w:val="00516634"/>
    <w:rsid w:val="00517027"/>
    <w:rsid w:val="00540770"/>
    <w:rsid w:val="00542203"/>
    <w:rsid w:val="00544A80"/>
    <w:rsid w:val="0055595D"/>
    <w:rsid w:val="0056578D"/>
    <w:rsid w:val="00577FF2"/>
    <w:rsid w:val="00581B42"/>
    <w:rsid w:val="00584649"/>
    <w:rsid w:val="00587477"/>
    <w:rsid w:val="00590AD2"/>
    <w:rsid w:val="00593DD8"/>
    <w:rsid w:val="00595F83"/>
    <w:rsid w:val="00596D72"/>
    <w:rsid w:val="0059716B"/>
    <w:rsid w:val="005B5017"/>
    <w:rsid w:val="005B7D5B"/>
    <w:rsid w:val="005C0E26"/>
    <w:rsid w:val="005C493B"/>
    <w:rsid w:val="005D31B4"/>
    <w:rsid w:val="005D37DD"/>
    <w:rsid w:val="005D40D5"/>
    <w:rsid w:val="005D598A"/>
    <w:rsid w:val="005E7D0D"/>
    <w:rsid w:val="005F2C2A"/>
    <w:rsid w:val="00601E90"/>
    <w:rsid w:val="006051B6"/>
    <w:rsid w:val="00607ECB"/>
    <w:rsid w:val="00626EF3"/>
    <w:rsid w:val="00642045"/>
    <w:rsid w:val="00647ABF"/>
    <w:rsid w:val="00647D3F"/>
    <w:rsid w:val="00651941"/>
    <w:rsid w:val="0066516D"/>
    <w:rsid w:val="006742AF"/>
    <w:rsid w:val="006767FB"/>
    <w:rsid w:val="00677690"/>
    <w:rsid w:val="0068796D"/>
    <w:rsid w:val="006905C3"/>
    <w:rsid w:val="006911FF"/>
    <w:rsid w:val="00694F9D"/>
    <w:rsid w:val="006D6996"/>
    <w:rsid w:val="006E4673"/>
    <w:rsid w:val="006F0209"/>
    <w:rsid w:val="006F2CF2"/>
    <w:rsid w:val="006F35DA"/>
    <w:rsid w:val="00701665"/>
    <w:rsid w:val="00707507"/>
    <w:rsid w:val="00721F97"/>
    <w:rsid w:val="00732285"/>
    <w:rsid w:val="0074293A"/>
    <w:rsid w:val="0075423D"/>
    <w:rsid w:val="00767EF2"/>
    <w:rsid w:val="00780C38"/>
    <w:rsid w:val="007860B8"/>
    <w:rsid w:val="007A0AD4"/>
    <w:rsid w:val="007A5A9F"/>
    <w:rsid w:val="007B4604"/>
    <w:rsid w:val="007C2856"/>
    <w:rsid w:val="007C2F71"/>
    <w:rsid w:val="007D1AC9"/>
    <w:rsid w:val="007D3514"/>
    <w:rsid w:val="007E4F2B"/>
    <w:rsid w:val="007F6CCE"/>
    <w:rsid w:val="007F78A0"/>
    <w:rsid w:val="00816892"/>
    <w:rsid w:val="008211F7"/>
    <w:rsid w:val="008267F6"/>
    <w:rsid w:val="00834C9F"/>
    <w:rsid w:val="008419EA"/>
    <w:rsid w:val="00845663"/>
    <w:rsid w:val="00855AC7"/>
    <w:rsid w:val="008560CE"/>
    <w:rsid w:val="00856FA5"/>
    <w:rsid w:val="00862B35"/>
    <w:rsid w:val="0086315F"/>
    <w:rsid w:val="00871A4E"/>
    <w:rsid w:val="00873C54"/>
    <w:rsid w:val="00885C09"/>
    <w:rsid w:val="00893993"/>
    <w:rsid w:val="008958C2"/>
    <w:rsid w:val="008A538D"/>
    <w:rsid w:val="008B0AF7"/>
    <w:rsid w:val="008B48A0"/>
    <w:rsid w:val="008B4DE3"/>
    <w:rsid w:val="008B7EFA"/>
    <w:rsid w:val="008C550B"/>
    <w:rsid w:val="008D0F32"/>
    <w:rsid w:val="008D2EA0"/>
    <w:rsid w:val="008D5FAE"/>
    <w:rsid w:val="008F4600"/>
    <w:rsid w:val="009022B4"/>
    <w:rsid w:val="00925266"/>
    <w:rsid w:val="00926A6E"/>
    <w:rsid w:val="00940CE6"/>
    <w:rsid w:val="00942E28"/>
    <w:rsid w:val="00947E1E"/>
    <w:rsid w:val="00957343"/>
    <w:rsid w:val="00957881"/>
    <w:rsid w:val="00963C68"/>
    <w:rsid w:val="00981953"/>
    <w:rsid w:val="0099041C"/>
    <w:rsid w:val="00990C14"/>
    <w:rsid w:val="009A082A"/>
    <w:rsid w:val="009A20EC"/>
    <w:rsid w:val="009A25D9"/>
    <w:rsid w:val="009A2CD9"/>
    <w:rsid w:val="009A3509"/>
    <w:rsid w:val="009A4A7B"/>
    <w:rsid w:val="009A65C6"/>
    <w:rsid w:val="009A7443"/>
    <w:rsid w:val="009B5404"/>
    <w:rsid w:val="009B658F"/>
    <w:rsid w:val="009B6836"/>
    <w:rsid w:val="009C5983"/>
    <w:rsid w:val="009C6E3B"/>
    <w:rsid w:val="009D1989"/>
    <w:rsid w:val="009D4A4A"/>
    <w:rsid w:val="009D4C69"/>
    <w:rsid w:val="009D55DD"/>
    <w:rsid w:val="009D735C"/>
    <w:rsid w:val="009D7843"/>
    <w:rsid w:val="009F52B4"/>
    <w:rsid w:val="009F5A12"/>
    <w:rsid w:val="009F6829"/>
    <w:rsid w:val="00A010C6"/>
    <w:rsid w:val="00A0497F"/>
    <w:rsid w:val="00A112C3"/>
    <w:rsid w:val="00A13FE2"/>
    <w:rsid w:val="00A20617"/>
    <w:rsid w:val="00A53172"/>
    <w:rsid w:val="00A555E7"/>
    <w:rsid w:val="00A60715"/>
    <w:rsid w:val="00A71180"/>
    <w:rsid w:val="00A94FFB"/>
    <w:rsid w:val="00A96273"/>
    <w:rsid w:val="00AD0218"/>
    <w:rsid w:val="00AD591F"/>
    <w:rsid w:val="00AD7DE2"/>
    <w:rsid w:val="00AE09FB"/>
    <w:rsid w:val="00B14782"/>
    <w:rsid w:val="00B24497"/>
    <w:rsid w:val="00B32EAC"/>
    <w:rsid w:val="00B36A4A"/>
    <w:rsid w:val="00B41690"/>
    <w:rsid w:val="00B454F8"/>
    <w:rsid w:val="00B567C9"/>
    <w:rsid w:val="00B575BE"/>
    <w:rsid w:val="00B8053D"/>
    <w:rsid w:val="00B9534D"/>
    <w:rsid w:val="00B97E7E"/>
    <w:rsid w:val="00BA0C91"/>
    <w:rsid w:val="00BA1221"/>
    <w:rsid w:val="00BA18B4"/>
    <w:rsid w:val="00BA1DED"/>
    <w:rsid w:val="00BA1EE3"/>
    <w:rsid w:val="00BB3A70"/>
    <w:rsid w:val="00BB52B2"/>
    <w:rsid w:val="00BB5618"/>
    <w:rsid w:val="00BC0784"/>
    <w:rsid w:val="00BD3255"/>
    <w:rsid w:val="00BD4E11"/>
    <w:rsid w:val="00BD62CF"/>
    <w:rsid w:val="00BD78D6"/>
    <w:rsid w:val="00BE1649"/>
    <w:rsid w:val="00BE7383"/>
    <w:rsid w:val="00BF1CC7"/>
    <w:rsid w:val="00BF221C"/>
    <w:rsid w:val="00BF384F"/>
    <w:rsid w:val="00C014F8"/>
    <w:rsid w:val="00C056DC"/>
    <w:rsid w:val="00C1424A"/>
    <w:rsid w:val="00C1430E"/>
    <w:rsid w:val="00C23C05"/>
    <w:rsid w:val="00C26D01"/>
    <w:rsid w:val="00C3202B"/>
    <w:rsid w:val="00C32625"/>
    <w:rsid w:val="00C36734"/>
    <w:rsid w:val="00C36806"/>
    <w:rsid w:val="00C37A15"/>
    <w:rsid w:val="00C431A9"/>
    <w:rsid w:val="00C466A6"/>
    <w:rsid w:val="00C47FCB"/>
    <w:rsid w:val="00C519CC"/>
    <w:rsid w:val="00C546B9"/>
    <w:rsid w:val="00C633AC"/>
    <w:rsid w:val="00C65F40"/>
    <w:rsid w:val="00C706EA"/>
    <w:rsid w:val="00C767CF"/>
    <w:rsid w:val="00C81D4D"/>
    <w:rsid w:val="00C825FB"/>
    <w:rsid w:val="00C840B1"/>
    <w:rsid w:val="00C86535"/>
    <w:rsid w:val="00C91534"/>
    <w:rsid w:val="00C93156"/>
    <w:rsid w:val="00C96C4D"/>
    <w:rsid w:val="00C96F3D"/>
    <w:rsid w:val="00C978A8"/>
    <w:rsid w:val="00C97991"/>
    <w:rsid w:val="00CA1685"/>
    <w:rsid w:val="00CC0DA2"/>
    <w:rsid w:val="00CD76BF"/>
    <w:rsid w:val="00CE21F3"/>
    <w:rsid w:val="00CE4185"/>
    <w:rsid w:val="00CE49F4"/>
    <w:rsid w:val="00CE4FB8"/>
    <w:rsid w:val="00CF672C"/>
    <w:rsid w:val="00D05974"/>
    <w:rsid w:val="00D12E9E"/>
    <w:rsid w:val="00D13C3E"/>
    <w:rsid w:val="00D331C7"/>
    <w:rsid w:val="00D3583F"/>
    <w:rsid w:val="00D35DCF"/>
    <w:rsid w:val="00D369CA"/>
    <w:rsid w:val="00D42C90"/>
    <w:rsid w:val="00D442A9"/>
    <w:rsid w:val="00D4593E"/>
    <w:rsid w:val="00D46EB8"/>
    <w:rsid w:val="00D52826"/>
    <w:rsid w:val="00D64EAF"/>
    <w:rsid w:val="00D82A1A"/>
    <w:rsid w:val="00D85427"/>
    <w:rsid w:val="00D8759D"/>
    <w:rsid w:val="00D90FB3"/>
    <w:rsid w:val="00D927AF"/>
    <w:rsid w:val="00DA1238"/>
    <w:rsid w:val="00DA4822"/>
    <w:rsid w:val="00DA4E1A"/>
    <w:rsid w:val="00DC1FC6"/>
    <w:rsid w:val="00DC45D9"/>
    <w:rsid w:val="00DD1E10"/>
    <w:rsid w:val="00DD4F7C"/>
    <w:rsid w:val="00DD51C9"/>
    <w:rsid w:val="00DE4AD1"/>
    <w:rsid w:val="00DF4C8E"/>
    <w:rsid w:val="00DF5EA1"/>
    <w:rsid w:val="00E04D6C"/>
    <w:rsid w:val="00E13B43"/>
    <w:rsid w:val="00E14552"/>
    <w:rsid w:val="00E14764"/>
    <w:rsid w:val="00E15365"/>
    <w:rsid w:val="00E156BB"/>
    <w:rsid w:val="00E172D5"/>
    <w:rsid w:val="00E24FF6"/>
    <w:rsid w:val="00E26AA7"/>
    <w:rsid w:val="00E30347"/>
    <w:rsid w:val="00E43172"/>
    <w:rsid w:val="00E60F70"/>
    <w:rsid w:val="00E64AE5"/>
    <w:rsid w:val="00E65B97"/>
    <w:rsid w:val="00E7193D"/>
    <w:rsid w:val="00E73CB1"/>
    <w:rsid w:val="00E76F45"/>
    <w:rsid w:val="00E82752"/>
    <w:rsid w:val="00E91A95"/>
    <w:rsid w:val="00E95B59"/>
    <w:rsid w:val="00E96245"/>
    <w:rsid w:val="00EA3F4B"/>
    <w:rsid w:val="00EA7FC2"/>
    <w:rsid w:val="00EC0509"/>
    <w:rsid w:val="00ED395D"/>
    <w:rsid w:val="00ED4395"/>
    <w:rsid w:val="00EF687F"/>
    <w:rsid w:val="00F00728"/>
    <w:rsid w:val="00F10654"/>
    <w:rsid w:val="00F10A94"/>
    <w:rsid w:val="00F1595B"/>
    <w:rsid w:val="00F21F64"/>
    <w:rsid w:val="00F24795"/>
    <w:rsid w:val="00F27BDD"/>
    <w:rsid w:val="00F303AD"/>
    <w:rsid w:val="00F43C5E"/>
    <w:rsid w:val="00F52728"/>
    <w:rsid w:val="00F535F8"/>
    <w:rsid w:val="00F63419"/>
    <w:rsid w:val="00F66875"/>
    <w:rsid w:val="00F76C30"/>
    <w:rsid w:val="00F776DB"/>
    <w:rsid w:val="00F77D8E"/>
    <w:rsid w:val="00F95C45"/>
    <w:rsid w:val="00FA1A5D"/>
    <w:rsid w:val="00FA2195"/>
    <w:rsid w:val="00FA7C21"/>
    <w:rsid w:val="00FB3F08"/>
    <w:rsid w:val="00FC3A12"/>
    <w:rsid w:val="00FC3ADF"/>
    <w:rsid w:val="00FC3DAA"/>
    <w:rsid w:val="00FC66FF"/>
    <w:rsid w:val="00FC77FC"/>
    <w:rsid w:val="00FF2201"/>
    <w:rsid w:val="00FF2CED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094DA4"/>
  <w15:chartTrackingRefBased/>
  <w15:docId w15:val="{AEE013C4-B048-4B71-A508-C9BA3BDF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04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4C8E"/>
    <w:pPr>
      <w:keepNext/>
      <w:keepLines/>
      <w:ind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5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4C8E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DF4C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4C8E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DF4C8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1F44A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44A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44A1"/>
    <w:rPr>
      <w:rFonts w:ascii="Times New Roman" w:hAnsi="Times New Roman"/>
      <w:sz w:val="20"/>
      <w:szCs w:val="20"/>
    </w:rPr>
  </w:style>
  <w:style w:type="paragraph" w:styleId="Legenda">
    <w:name w:val="caption"/>
    <w:basedOn w:val="Normal"/>
    <w:next w:val="Normal"/>
    <w:link w:val="LegendaChar"/>
    <w:unhideWhenUsed/>
    <w:qFormat/>
    <w:rsid w:val="004D4027"/>
    <w:pPr>
      <w:spacing w:after="200"/>
      <w:ind w:firstLine="0"/>
      <w:jc w:val="center"/>
    </w:pPr>
    <w:rPr>
      <w:iCs/>
      <w:sz w:val="20"/>
      <w:szCs w:val="18"/>
    </w:rPr>
  </w:style>
  <w:style w:type="table" w:styleId="Tabelacomgrade">
    <w:name w:val="Table Grid"/>
    <w:basedOn w:val="Tabelanormal"/>
    <w:uiPriority w:val="59"/>
    <w:rsid w:val="001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4B6037"/>
    <w:pPr>
      <w:spacing w:before="20" w:after="20" w:line="360" w:lineRule="auto"/>
    </w:pPr>
    <w:rPr>
      <w:rFonts w:ascii="Times New Roman" w:hAnsi="Times New Roman"/>
      <w:sz w:val="24"/>
    </w:rPr>
  </w:style>
  <w:style w:type="paragraph" w:customStyle="1" w:styleId="Standard">
    <w:name w:val="Standard"/>
    <w:rsid w:val="00E64A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A4E1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4E1A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851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77D8E"/>
    <w:pPr>
      <w:spacing w:after="100"/>
      <w:ind w:firstLine="0"/>
      <w:jc w:val="left"/>
    </w:pPr>
    <w:rPr>
      <w:rFonts w:cs="Times New Roman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087385"/>
    <w:pPr>
      <w:tabs>
        <w:tab w:val="left" w:pos="1540"/>
        <w:tab w:val="right" w:leader="dot" w:pos="9071"/>
      </w:tabs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285107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285107"/>
    <w:rPr>
      <w:color w:val="0563C1" w:themeColor="hyperlink"/>
      <w:u w:val="single"/>
    </w:rPr>
  </w:style>
  <w:style w:type="paragraph" w:customStyle="1" w:styleId="Sumrio">
    <w:name w:val="Sumário"/>
    <w:basedOn w:val="Normal"/>
    <w:link w:val="SumrioChar"/>
    <w:qFormat/>
    <w:rsid w:val="00285107"/>
    <w:pPr>
      <w:ind w:firstLine="0"/>
    </w:pPr>
    <w:rPr>
      <w:rFonts w:cs="Times New Roman"/>
      <w:szCs w:val="24"/>
    </w:rPr>
  </w:style>
  <w:style w:type="character" w:customStyle="1" w:styleId="SumrioChar">
    <w:name w:val="Sumário Char"/>
    <w:basedOn w:val="Fontepargpadro"/>
    <w:link w:val="Sumrio"/>
    <w:rsid w:val="00285107"/>
    <w:rPr>
      <w:rFonts w:ascii="Times New Roman" w:hAnsi="Times New Roman" w:cs="Times New Roman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0D0F2F"/>
    <w:pPr>
      <w:ind w:firstLine="0"/>
    </w:pPr>
  </w:style>
  <w:style w:type="paragraph" w:customStyle="1" w:styleId="listadefiguras">
    <w:name w:val="lista de figuras"/>
    <w:basedOn w:val="Sumrio"/>
    <w:link w:val="listadefigurasChar"/>
    <w:qFormat/>
    <w:rsid w:val="00DC45D9"/>
  </w:style>
  <w:style w:type="character" w:customStyle="1" w:styleId="listadefigurasChar">
    <w:name w:val="lista de figuras Char"/>
    <w:basedOn w:val="SumrioChar"/>
    <w:link w:val="listadefiguras"/>
    <w:rsid w:val="00DC45D9"/>
    <w:rPr>
      <w:rFonts w:ascii="Times New Roman" w:hAnsi="Times New Roman" w:cs="Times New Roman"/>
      <w:sz w:val="24"/>
      <w:szCs w:val="24"/>
    </w:rPr>
  </w:style>
  <w:style w:type="table" w:styleId="TabelaSimples4">
    <w:name w:val="Plain Table 4"/>
    <w:basedOn w:val="Tabelanormal"/>
    <w:uiPriority w:val="44"/>
    <w:rsid w:val="00BD78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196B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6B95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3D5877"/>
    <w:rPr>
      <w:color w:val="808080"/>
    </w:rPr>
  </w:style>
  <w:style w:type="character" w:styleId="RefernciaSutil">
    <w:name w:val="Subtle Reference"/>
    <w:basedOn w:val="Fontepargpadro"/>
    <w:uiPriority w:val="31"/>
    <w:qFormat/>
    <w:rsid w:val="00311365"/>
    <w:rPr>
      <w:rFonts w:ascii="Times New Roman" w:hAnsi="Times New Roman"/>
      <w:smallCaps/>
      <w:color w:val="auto"/>
      <w:sz w:val="24"/>
    </w:rPr>
  </w:style>
  <w:style w:type="paragraph" w:styleId="Reviso">
    <w:name w:val="Revision"/>
    <w:hidden/>
    <w:uiPriority w:val="99"/>
    <w:semiHidden/>
    <w:rsid w:val="00410C1C"/>
    <w:pPr>
      <w:spacing w:after="0" w:line="240" w:lineRule="auto"/>
    </w:pPr>
    <w:rPr>
      <w:rFonts w:ascii="Times New Roman" w:hAnsi="Times New Roman"/>
      <w:sz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39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39E"/>
    <w:rPr>
      <w:rFonts w:ascii="Times New Roman" w:hAnsi="Times New Roman"/>
      <w:b/>
      <w:bCs/>
      <w:sz w:val="20"/>
      <w:szCs w:val="20"/>
    </w:rPr>
  </w:style>
  <w:style w:type="paragraph" w:customStyle="1" w:styleId="Texto">
    <w:name w:val="Texto"/>
    <w:basedOn w:val="Normal"/>
    <w:link w:val="TextoChar"/>
    <w:rsid w:val="005D31B4"/>
    <w:pPr>
      <w:overflowPunct w:val="0"/>
      <w:autoSpaceDE w:val="0"/>
      <w:autoSpaceDN w:val="0"/>
      <w:adjustRightInd w:val="0"/>
      <w:spacing w:after="20" w:line="276" w:lineRule="auto"/>
      <w:ind w:firstLine="360"/>
      <w:textAlignment w:val="baseline"/>
    </w:pPr>
    <w:rPr>
      <w:rFonts w:eastAsia="Times New Roman" w:cs="Times New Roman"/>
      <w:szCs w:val="20"/>
      <w:lang w:eastAsia="pt-BR"/>
    </w:rPr>
  </w:style>
  <w:style w:type="character" w:customStyle="1" w:styleId="TextoChar">
    <w:name w:val="Texto Char"/>
    <w:link w:val="Texto"/>
    <w:rsid w:val="005D31B4"/>
    <w:rPr>
      <w:rFonts w:ascii="Times New Roman" w:eastAsia="Times New Roman" w:hAnsi="Times New Roman" w:cs="Times New Roman"/>
      <w:sz w:val="24"/>
      <w:szCs w:val="20"/>
      <w:lang w:eastAsia="pt-BR"/>
    </w:rPr>
  </w:style>
  <w:style w:type="table" w:customStyle="1" w:styleId="SombreamentoClaro1">
    <w:name w:val="Sombreamento Claro1"/>
    <w:basedOn w:val="Tabelanormal"/>
    <w:next w:val="SombreamentoClaro"/>
    <w:uiPriority w:val="60"/>
    <w:rsid w:val="00A20617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semiHidden/>
    <w:unhideWhenUsed/>
    <w:rsid w:val="00A206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LegendaChar">
    <w:name w:val="Legenda Char"/>
    <w:basedOn w:val="Fontepargpadro"/>
    <w:link w:val="Legenda"/>
    <w:rsid w:val="00285D25"/>
    <w:rPr>
      <w:rFonts w:ascii="Times New Roman" w:hAnsi="Times New Roman"/>
      <w:iCs/>
      <w:sz w:val="20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5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590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248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9796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8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2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31824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88734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3C4043"/>
                                <w:left w:val="single" w:sz="6" w:space="6" w:color="3C4043"/>
                                <w:bottom w:val="single" w:sz="6" w:space="0" w:color="3C4043"/>
                                <w:right w:val="single" w:sz="6" w:space="6" w:color="3C404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oleObject" Target="embeddings/Microsoft_Visio_2003-2010_Drawing.vsd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Rod11</b:Tag>
    <b:SourceType>JournalArticle</b:SourceType>
    <b:Guid>{213A4EFB-E346-4BDC-87D8-7C20C58C92D5}</b:Guid>
    <b:Author>
      <b:Author>
        <b:NameList>
          <b:Person>
            <b:Last>Rodriguez</b:Last>
            <b:First>P.</b:First>
          </b:Person>
          <b:Person>
            <b:Last>Luna</b:Last>
            <b:First>A.</b:First>
          </b:Person>
          <b:Person>
            <b:Last>Candela</b:Last>
            <b:First>I.</b:First>
          </b:Person>
          <b:Person>
            <b:Last>Mujal</b:Last>
            <b:First>R.</b:First>
          </b:Person>
          <b:Person>
            <b:Last>Teodorescu</b:Last>
            <b:First>R.</b:First>
          </b:Person>
          <b:Person>
            <b:Last>Blaabjerg</b:Last>
            <b:First>F.</b:First>
          </b:Person>
        </b:NameList>
      </b:Author>
    </b:Author>
    <b:Title>Multiresonant Frequency-Locked Loop for Grid Synchronization of Power Converters Under Distorted Grid Conditions</b:Title>
    <b:Pages>127-138</b:Pages>
    <b:Year>2011</b:Year>
    <b:JournalName>IEEE Transactions on Industrial Electronics</b:JournalName>
    <b:Month>Janeiro</b:Month>
    <b:Volume>58</b:Volume>
    <b:Issue>1</b:Issue>
    <b:StandardNumber>10.1109/TIE.2010.2042420</b:StandardNumber>
    <b:RefOrder>6</b:RefOrder>
  </b:Source>
</b:Sources>
</file>

<file path=customXml/itemProps1.xml><?xml version="1.0" encoding="utf-8"?>
<ds:datastoreItem xmlns:ds="http://schemas.openxmlformats.org/officeDocument/2006/customXml" ds:itemID="{172C0348-EA17-461D-839C-3440B868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3663</TotalTime>
  <Pages>12</Pages>
  <Words>1700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Costa</dc:creator>
  <cp:keywords/>
  <dc:description/>
  <cp:lastModifiedBy>Richard Vieira do Espirito Santo</cp:lastModifiedBy>
  <cp:revision>167</cp:revision>
  <dcterms:created xsi:type="dcterms:W3CDTF">2018-01-30T13:04:00Z</dcterms:created>
  <dcterms:modified xsi:type="dcterms:W3CDTF">2024-03-12T22:16:00Z</dcterms:modified>
</cp:coreProperties>
</file>