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EC80"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1. Title</w:t>
      </w:r>
      <w:r w:rsidRPr="00FD462A">
        <w:rPr>
          <w:rFonts w:ascii="Times New Roman" w:eastAsia="Times New Roman" w:hAnsi="Times New Roman" w:cs="Times New Roman"/>
          <w:kern w:val="0"/>
          <w14:ligatures w14:val="none"/>
        </w:rPr>
        <w:br/>
        <w:t>Functional Genomics and Host-Specific Gene Identification in Cyanophage-Cyanobacteria Interactions</w:t>
      </w:r>
    </w:p>
    <w:p w14:paraId="1B77DB6B" w14:textId="4A5841CD"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2. Research Questions</w:t>
      </w:r>
    </w:p>
    <w:p w14:paraId="60296771" w14:textId="77777777" w:rsidR="00FD462A" w:rsidRPr="00FD462A" w:rsidRDefault="00FD462A" w:rsidP="00FD46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What functional genes in cyanophages contribute to host specificity and infection dynamics in cyanobacteria?</w:t>
      </w:r>
    </w:p>
    <w:p w14:paraId="2F725682" w14:textId="77777777" w:rsidR="00FD462A" w:rsidRPr="00FD462A" w:rsidRDefault="00FD462A" w:rsidP="00FD46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How do these genes influence cyanophage-host interactions in the context of environmental and ecological factors?</w:t>
      </w:r>
    </w:p>
    <w:p w14:paraId="506D87C0" w14:textId="76CCEE26"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3. Objectives</w:t>
      </w:r>
      <w:r w:rsidRPr="00FD462A">
        <w:rPr>
          <w:rFonts w:ascii="Times New Roman" w:eastAsia="Times New Roman" w:hAnsi="Times New Roman" w:cs="Times New Roman"/>
          <w:kern w:val="0"/>
          <w14:ligatures w14:val="none"/>
        </w:rPr>
        <w:br/>
      </w:r>
      <w:proofErr w:type="spellStart"/>
      <w:r w:rsidRPr="00FD462A">
        <w:rPr>
          <w:rFonts w:ascii="Times New Roman" w:eastAsia="Times New Roman" w:hAnsi="Times New Roman" w:cs="Times New Roman"/>
          <w:kern w:val="0"/>
          <w14:ligatures w14:val="none"/>
        </w:rPr>
        <w:t>i</w:t>
      </w:r>
      <w:proofErr w:type="spellEnd"/>
      <w:r w:rsidRPr="00FD462A">
        <w:rPr>
          <w:rFonts w:ascii="Times New Roman" w:eastAsia="Times New Roman" w:hAnsi="Times New Roman" w:cs="Times New Roman"/>
          <w:kern w:val="0"/>
          <w14:ligatures w14:val="none"/>
        </w:rPr>
        <w:t>. Identify key functional genes in cyanophages that determine host specificity through comparative genomics and transcriptomic analysis.</w:t>
      </w:r>
      <w:r w:rsidRPr="00FD462A">
        <w:rPr>
          <w:rFonts w:ascii="Times New Roman" w:eastAsia="Times New Roman" w:hAnsi="Times New Roman" w:cs="Times New Roman"/>
          <w:kern w:val="0"/>
          <w14:ligatures w14:val="none"/>
        </w:rPr>
        <w:br/>
        <w:t>ii. Characterize the role of host-specific genes in infection dynamics using controlled laboratory experiments.</w:t>
      </w:r>
      <w:r w:rsidRPr="00FD462A">
        <w:rPr>
          <w:rFonts w:ascii="Times New Roman" w:eastAsia="Times New Roman" w:hAnsi="Times New Roman" w:cs="Times New Roman"/>
          <w:kern w:val="0"/>
          <w14:ligatures w14:val="none"/>
        </w:rPr>
        <w:br/>
        <w:t>iii. Assess the ecological implications of cyanophage-host interactions by integrating genomic data with environmental metagenomic datasets.</w:t>
      </w:r>
    </w:p>
    <w:p w14:paraId="14FDB861"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4. Approach</w:t>
      </w:r>
      <w:r w:rsidRPr="00FD462A">
        <w:rPr>
          <w:rFonts w:ascii="Times New Roman" w:eastAsia="Times New Roman" w:hAnsi="Times New Roman" w:cs="Times New Roman"/>
          <w:kern w:val="0"/>
          <w14:ligatures w14:val="none"/>
        </w:rPr>
        <w:br/>
        <w:t>This research will employ a combination of genomic, transcriptomic, and bioinformatics approaches to investigate cyanophage functional genes associated with host specificity. Whole genome sequencing of cyanophages and their cyanobacterial hosts will be conducted, followed by comparative genomic analysis to identify host-specific genes. RNA sequencing during infection cycles will elucidate gene expression patterns linked to host interactions. Functional validation experiments will include gene knockout and overexpression studies to determine the impact of specific genes on infection efficiency. Environmental metagenomics will provide context for the ecological significance of identified genes in natural cyanophage-cyanobacteria populations.</w:t>
      </w:r>
    </w:p>
    <w:p w14:paraId="64971CBB"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5. Selected References</w:t>
      </w:r>
    </w:p>
    <w:p w14:paraId="7D04822C" w14:textId="77DC4E15" w:rsidR="003B4D38" w:rsidRDefault="003B4D38"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4D38">
        <w:rPr>
          <w:rFonts w:ascii="Times New Roman" w:eastAsia="Times New Roman" w:hAnsi="Times New Roman" w:cs="Times New Roman"/>
          <w:kern w:val="0"/>
          <w14:ligatures w14:val="none"/>
        </w:rPr>
        <w:t xml:space="preserve">Ewa </w:t>
      </w:r>
      <w:proofErr w:type="spellStart"/>
      <w:r w:rsidRPr="003B4D38">
        <w:rPr>
          <w:rFonts w:ascii="Times New Roman" w:eastAsia="Times New Roman" w:hAnsi="Times New Roman" w:cs="Times New Roman"/>
          <w:kern w:val="0"/>
          <w14:ligatures w14:val="none"/>
        </w:rPr>
        <w:t>Miśkiewicz</w:t>
      </w:r>
      <w:proofErr w:type="spellEnd"/>
      <w:r w:rsidRPr="003B4D38">
        <w:rPr>
          <w:rFonts w:ascii="Times New Roman" w:eastAsia="Times New Roman" w:hAnsi="Times New Roman" w:cs="Times New Roman"/>
          <w:kern w:val="0"/>
          <w14:ligatures w14:val="none"/>
        </w:rPr>
        <w:t xml:space="preserve">, Alexander G. Ivanov, John P. Williams, </w:t>
      </w:r>
      <w:proofErr w:type="spellStart"/>
      <w:r w:rsidRPr="003B4D38">
        <w:rPr>
          <w:rFonts w:ascii="Times New Roman" w:eastAsia="Times New Roman" w:hAnsi="Times New Roman" w:cs="Times New Roman"/>
          <w:kern w:val="0"/>
          <w14:ligatures w14:val="none"/>
        </w:rPr>
        <w:t>Mobashsher</w:t>
      </w:r>
      <w:proofErr w:type="spellEnd"/>
      <w:r w:rsidRPr="003B4D38">
        <w:rPr>
          <w:rFonts w:ascii="Times New Roman" w:eastAsia="Times New Roman" w:hAnsi="Times New Roman" w:cs="Times New Roman"/>
          <w:kern w:val="0"/>
          <w14:ligatures w14:val="none"/>
        </w:rPr>
        <w:t xml:space="preserve"> U. Khan, Stefan Falk, Norman P.A. Huner, Photosynthetic Acclimation of the Filamentous Cyanobacterium, </w:t>
      </w:r>
      <w:proofErr w:type="spellStart"/>
      <w:r w:rsidRPr="003B4D38">
        <w:rPr>
          <w:rFonts w:ascii="Times New Roman" w:eastAsia="Times New Roman" w:hAnsi="Times New Roman" w:cs="Times New Roman"/>
          <w:i/>
          <w:iCs/>
          <w:kern w:val="0"/>
          <w14:ligatures w14:val="none"/>
        </w:rPr>
        <w:t>Plectonema</w:t>
      </w:r>
      <w:proofErr w:type="spellEnd"/>
      <w:r w:rsidRPr="003B4D38">
        <w:rPr>
          <w:rFonts w:ascii="Times New Roman" w:eastAsia="Times New Roman" w:hAnsi="Times New Roman" w:cs="Times New Roman"/>
          <w:i/>
          <w:iCs/>
          <w:kern w:val="0"/>
          <w14:ligatures w14:val="none"/>
        </w:rPr>
        <w:t xml:space="preserve"> </w:t>
      </w:r>
      <w:proofErr w:type="spellStart"/>
      <w:r w:rsidRPr="003B4D38">
        <w:rPr>
          <w:rFonts w:ascii="Times New Roman" w:eastAsia="Times New Roman" w:hAnsi="Times New Roman" w:cs="Times New Roman"/>
          <w:i/>
          <w:iCs/>
          <w:kern w:val="0"/>
          <w14:ligatures w14:val="none"/>
        </w:rPr>
        <w:t>boryanum</w:t>
      </w:r>
      <w:proofErr w:type="spellEnd"/>
      <w:r w:rsidRPr="003B4D38">
        <w:rPr>
          <w:rFonts w:ascii="Times New Roman" w:eastAsia="Times New Roman" w:hAnsi="Times New Roman" w:cs="Times New Roman"/>
          <w:kern w:val="0"/>
          <w14:ligatures w14:val="none"/>
        </w:rPr>
        <w:t> UTEX 485, to Temperature and Light, </w:t>
      </w:r>
      <w:r w:rsidRPr="003B4D38">
        <w:rPr>
          <w:rFonts w:ascii="Times New Roman" w:eastAsia="Times New Roman" w:hAnsi="Times New Roman" w:cs="Times New Roman"/>
          <w:i/>
          <w:iCs/>
          <w:kern w:val="0"/>
          <w14:ligatures w14:val="none"/>
        </w:rPr>
        <w:t>Plant and Cell Physiology</w:t>
      </w:r>
      <w:r w:rsidRPr="003B4D38">
        <w:rPr>
          <w:rFonts w:ascii="Times New Roman" w:eastAsia="Times New Roman" w:hAnsi="Times New Roman" w:cs="Times New Roman"/>
          <w:kern w:val="0"/>
          <w14:ligatures w14:val="none"/>
        </w:rPr>
        <w:t>, Volume 41, Issue 6, June 2000, Pages 767–775, </w:t>
      </w:r>
      <w:hyperlink r:id="rId5" w:history="1">
        <w:r w:rsidRPr="003B4D38">
          <w:rPr>
            <w:rStyle w:val="Hyperlink"/>
            <w:rFonts w:ascii="Times New Roman" w:eastAsia="Times New Roman" w:hAnsi="Times New Roman" w:cs="Times New Roman"/>
            <w:kern w:val="0"/>
            <w14:ligatures w14:val="none"/>
          </w:rPr>
          <w:t>https://doi.org/10.1093/pcp/41.6.767</w:t>
        </w:r>
      </w:hyperlink>
    </w:p>
    <w:p w14:paraId="14361451" w14:textId="72ACEC54" w:rsidR="00FD462A" w:rsidRPr="00FD462A" w:rsidRDefault="004956B9"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56B9">
        <w:rPr>
          <w:rFonts w:ascii="Times New Roman" w:eastAsia="Times New Roman" w:hAnsi="Times New Roman" w:cs="Times New Roman"/>
          <w:kern w:val="0"/>
          <w14:ligatures w14:val="none"/>
        </w:rPr>
        <w:t xml:space="preserve">Francoeur SN, Biggs JF, Smith RA, Lowe RL. 1999. </w:t>
      </w:r>
      <w:proofErr w:type="spellStart"/>
      <w:r w:rsidRPr="004956B9">
        <w:rPr>
          <w:rFonts w:ascii="Times New Roman" w:eastAsia="Times New Roman" w:hAnsi="Times New Roman" w:cs="Times New Roman"/>
          <w:kern w:val="0"/>
          <w14:ligatures w14:val="none"/>
        </w:rPr>
        <w:t>Nutrientlimitation</w:t>
      </w:r>
      <w:proofErr w:type="spellEnd"/>
      <w:r w:rsidRPr="004956B9">
        <w:rPr>
          <w:rFonts w:ascii="Times New Roman" w:eastAsia="Times New Roman" w:hAnsi="Times New Roman" w:cs="Times New Roman"/>
          <w:kern w:val="0"/>
          <w14:ligatures w14:val="none"/>
        </w:rPr>
        <w:t xml:space="preserve"> of algal biomass accrual in streams: seasonal patterns and a comparison of methods. J North Am Benth Soc.18(2):242–260. doi:10.2307/1468463</w:t>
      </w:r>
      <w:r w:rsidR="00FD462A" w:rsidRPr="00FD462A">
        <w:rPr>
          <w:rFonts w:ascii="Times New Roman" w:eastAsia="Times New Roman" w:hAnsi="Times New Roman" w:cs="Times New Roman"/>
          <w:kern w:val="0"/>
          <w14:ligatures w14:val="none"/>
        </w:rPr>
        <w:t>.</w:t>
      </w:r>
    </w:p>
    <w:p w14:paraId="79B62DDB" w14:textId="665257ED" w:rsidR="00FD462A" w:rsidRPr="00FD462A" w:rsidRDefault="00D53547"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3547">
        <w:rPr>
          <w:rFonts w:ascii="Times New Roman" w:eastAsia="Times New Roman" w:hAnsi="Times New Roman" w:cs="Times New Roman"/>
          <w:kern w:val="0"/>
          <w14:ligatures w14:val="none"/>
        </w:rPr>
        <w:t xml:space="preserve">Bayer T, Schallenberg M, Martin CE. 2008. Investigation </w:t>
      </w:r>
      <w:proofErr w:type="spellStart"/>
      <w:r w:rsidRPr="00D53547">
        <w:rPr>
          <w:rFonts w:ascii="Times New Roman" w:eastAsia="Times New Roman" w:hAnsi="Times New Roman" w:cs="Times New Roman"/>
          <w:kern w:val="0"/>
          <w14:ligatures w14:val="none"/>
        </w:rPr>
        <w:t>ofnutrient</w:t>
      </w:r>
      <w:proofErr w:type="spellEnd"/>
      <w:r w:rsidRPr="00D53547">
        <w:rPr>
          <w:rFonts w:ascii="Times New Roman" w:eastAsia="Times New Roman" w:hAnsi="Times New Roman" w:cs="Times New Roman"/>
          <w:kern w:val="0"/>
          <w14:ligatures w14:val="none"/>
        </w:rPr>
        <w:t xml:space="preserve"> limitation status and nutrient pathways in </w:t>
      </w:r>
      <w:proofErr w:type="spellStart"/>
      <w:r w:rsidRPr="00D53547">
        <w:rPr>
          <w:rFonts w:ascii="Times New Roman" w:eastAsia="Times New Roman" w:hAnsi="Times New Roman" w:cs="Times New Roman"/>
          <w:kern w:val="0"/>
          <w14:ligatures w14:val="none"/>
        </w:rPr>
        <w:t>LakeHayes</w:t>
      </w:r>
      <w:proofErr w:type="spellEnd"/>
      <w:r w:rsidRPr="00D53547">
        <w:rPr>
          <w:rFonts w:ascii="Times New Roman" w:eastAsia="Times New Roman" w:hAnsi="Times New Roman" w:cs="Times New Roman"/>
          <w:kern w:val="0"/>
          <w14:ligatures w14:val="none"/>
        </w:rPr>
        <w:t xml:space="preserve">, Otago, New Zealand: a case study for </w:t>
      </w:r>
      <w:proofErr w:type="spellStart"/>
      <w:r w:rsidRPr="00D53547">
        <w:rPr>
          <w:rFonts w:ascii="Times New Roman" w:eastAsia="Times New Roman" w:hAnsi="Times New Roman" w:cs="Times New Roman"/>
          <w:kern w:val="0"/>
          <w14:ligatures w14:val="none"/>
        </w:rPr>
        <w:t>integratedlake</w:t>
      </w:r>
      <w:proofErr w:type="spellEnd"/>
      <w:r w:rsidRPr="00D53547">
        <w:rPr>
          <w:rFonts w:ascii="Times New Roman" w:eastAsia="Times New Roman" w:hAnsi="Times New Roman" w:cs="Times New Roman"/>
          <w:kern w:val="0"/>
          <w14:ligatures w14:val="none"/>
        </w:rPr>
        <w:t xml:space="preserve"> assessment. N Z J Mar </w:t>
      </w:r>
      <w:proofErr w:type="spellStart"/>
      <w:r w:rsidRPr="00D53547">
        <w:rPr>
          <w:rFonts w:ascii="Times New Roman" w:eastAsia="Times New Roman" w:hAnsi="Times New Roman" w:cs="Times New Roman"/>
          <w:kern w:val="0"/>
          <w14:ligatures w14:val="none"/>
        </w:rPr>
        <w:t>Freshw</w:t>
      </w:r>
      <w:proofErr w:type="spellEnd"/>
      <w:r w:rsidRPr="00D53547">
        <w:rPr>
          <w:rFonts w:ascii="Times New Roman" w:eastAsia="Times New Roman" w:hAnsi="Times New Roman" w:cs="Times New Roman"/>
          <w:kern w:val="0"/>
          <w14:ligatures w14:val="none"/>
        </w:rPr>
        <w:t xml:space="preserve"> Res. 42:285–295.doi:10.1080/00288330809509956</w:t>
      </w:r>
      <w:r w:rsidR="00FD462A" w:rsidRPr="00FD462A">
        <w:rPr>
          <w:rFonts w:ascii="Times New Roman" w:eastAsia="Times New Roman" w:hAnsi="Times New Roman" w:cs="Times New Roman"/>
          <w:kern w:val="0"/>
          <w14:ligatures w14:val="none"/>
        </w:rPr>
        <w:t>.</w:t>
      </w:r>
    </w:p>
    <w:p w14:paraId="1FC04BAB" w14:textId="5479F233" w:rsidR="0015477D" w:rsidRPr="00740ABC" w:rsidRDefault="00FD462A" w:rsidP="00740A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Sullivan, M.B., et al. (2018). "Genomic insights into cyanophage-host dynamics." Annual Review of Virology.</w:t>
      </w:r>
    </w:p>
    <w:sectPr w:rsidR="0015477D" w:rsidRPr="0074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D93"/>
    <w:multiLevelType w:val="multilevel"/>
    <w:tmpl w:val="A8A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4614D"/>
    <w:multiLevelType w:val="multilevel"/>
    <w:tmpl w:val="32A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29771">
    <w:abstractNumId w:val="0"/>
  </w:num>
  <w:num w:numId="2" w16cid:durableId="172710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2A"/>
    <w:rsid w:val="0015477D"/>
    <w:rsid w:val="00322A26"/>
    <w:rsid w:val="003B4D38"/>
    <w:rsid w:val="004956B9"/>
    <w:rsid w:val="004E23C4"/>
    <w:rsid w:val="00621513"/>
    <w:rsid w:val="00740ABC"/>
    <w:rsid w:val="008E370E"/>
    <w:rsid w:val="00D53547"/>
    <w:rsid w:val="00DA3891"/>
    <w:rsid w:val="00DE7EB1"/>
    <w:rsid w:val="00E2766F"/>
    <w:rsid w:val="00F12B33"/>
    <w:rsid w:val="00F978F9"/>
    <w:rsid w:val="00FB603E"/>
    <w:rsid w:val="00FD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2575"/>
  <w15:chartTrackingRefBased/>
  <w15:docId w15:val="{C495C570-06BD-8244-B96F-24927D4E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2A"/>
    <w:rPr>
      <w:rFonts w:eastAsiaTheme="majorEastAsia" w:cstheme="majorBidi"/>
      <w:color w:val="272727" w:themeColor="text1" w:themeTint="D8"/>
    </w:rPr>
  </w:style>
  <w:style w:type="paragraph" w:styleId="Title">
    <w:name w:val="Title"/>
    <w:basedOn w:val="Normal"/>
    <w:next w:val="Normal"/>
    <w:link w:val="TitleChar"/>
    <w:uiPriority w:val="10"/>
    <w:qFormat/>
    <w:rsid w:val="00FD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2A"/>
    <w:pPr>
      <w:spacing w:before="160"/>
      <w:jc w:val="center"/>
    </w:pPr>
    <w:rPr>
      <w:i/>
      <w:iCs/>
      <w:color w:val="404040" w:themeColor="text1" w:themeTint="BF"/>
    </w:rPr>
  </w:style>
  <w:style w:type="character" w:customStyle="1" w:styleId="QuoteChar">
    <w:name w:val="Quote Char"/>
    <w:basedOn w:val="DefaultParagraphFont"/>
    <w:link w:val="Quote"/>
    <w:uiPriority w:val="29"/>
    <w:rsid w:val="00FD462A"/>
    <w:rPr>
      <w:i/>
      <w:iCs/>
      <w:color w:val="404040" w:themeColor="text1" w:themeTint="BF"/>
    </w:rPr>
  </w:style>
  <w:style w:type="paragraph" w:styleId="ListParagraph">
    <w:name w:val="List Paragraph"/>
    <w:basedOn w:val="Normal"/>
    <w:uiPriority w:val="34"/>
    <w:qFormat/>
    <w:rsid w:val="00FD462A"/>
    <w:pPr>
      <w:ind w:left="720"/>
      <w:contextualSpacing/>
    </w:pPr>
  </w:style>
  <w:style w:type="character" w:styleId="IntenseEmphasis">
    <w:name w:val="Intense Emphasis"/>
    <w:basedOn w:val="DefaultParagraphFont"/>
    <w:uiPriority w:val="21"/>
    <w:qFormat/>
    <w:rsid w:val="00FD462A"/>
    <w:rPr>
      <w:i/>
      <w:iCs/>
      <w:color w:val="0F4761" w:themeColor="accent1" w:themeShade="BF"/>
    </w:rPr>
  </w:style>
  <w:style w:type="paragraph" w:styleId="IntenseQuote">
    <w:name w:val="Intense Quote"/>
    <w:basedOn w:val="Normal"/>
    <w:next w:val="Normal"/>
    <w:link w:val="IntenseQuoteChar"/>
    <w:uiPriority w:val="30"/>
    <w:qFormat/>
    <w:rsid w:val="00FD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62A"/>
    <w:rPr>
      <w:i/>
      <w:iCs/>
      <w:color w:val="0F4761" w:themeColor="accent1" w:themeShade="BF"/>
    </w:rPr>
  </w:style>
  <w:style w:type="character" w:styleId="IntenseReference">
    <w:name w:val="Intense Reference"/>
    <w:basedOn w:val="DefaultParagraphFont"/>
    <w:uiPriority w:val="32"/>
    <w:qFormat/>
    <w:rsid w:val="00FD462A"/>
    <w:rPr>
      <w:b/>
      <w:bCs/>
      <w:smallCaps/>
      <w:color w:val="0F4761" w:themeColor="accent1" w:themeShade="BF"/>
      <w:spacing w:val="5"/>
    </w:rPr>
  </w:style>
  <w:style w:type="paragraph" w:styleId="NormalWeb">
    <w:name w:val="Normal (Web)"/>
    <w:basedOn w:val="Normal"/>
    <w:uiPriority w:val="99"/>
    <w:semiHidden/>
    <w:unhideWhenUsed/>
    <w:rsid w:val="00FD46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462A"/>
    <w:rPr>
      <w:b/>
      <w:bCs/>
    </w:rPr>
  </w:style>
  <w:style w:type="character" w:styleId="Hyperlink">
    <w:name w:val="Hyperlink"/>
    <w:basedOn w:val="DefaultParagraphFont"/>
    <w:uiPriority w:val="99"/>
    <w:unhideWhenUsed/>
    <w:rsid w:val="003B4D38"/>
    <w:rPr>
      <w:color w:val="467886" w:themeColor="hyperlink"/>
      <w:u w:val="single"/>
    </w:rPr>
  </w:style>
  <w:style w:type="character" w:styleId="UnresolvedMention">
    <w:name w:val="Unresolved Mention"/>
    <w:basedOn w:val="DefaultParagraphFont"/>
    <w:uiPriority w:val="99"/>
    <w:semiHidden/>
    <w:unhideWhenUsed/>
    <w:rsid w:val="003B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pcp/41.6.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Egyirifa, Richardson</dc:creator>
  <cp:keywords/>
  <dc:description/>
  <cp:lastModifiedBy>Egyirifa, Richardson</cp:lastModifiedBy>
  <cp:revision>4</cp:revision>
  <dcterms:created xsi:type="dcterms:W3CDTF">2025-03-25T17:51:00Z</dcterms:created>
  <dcterms:modified xsi:type="dcterms:W3CDTF">2025-03-25T17:52:00Z</dcterms:modified>
</cp:coreProperties>
</file>