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A3B3" w14:textId="77777777" w:rsidR="00F2704E" w:rsidRDefault="009574B9">
      <w:pPr>
        <w:pStyle w:val="CoverTitle"/>
      </w:pPr>
      <w:r>
        <w:t>Cancer Image Diagnosis System</w:t>
      </w:r>
    </w:p>
    <w:p w14:paraId="534279C5" w14:textId="77777777" w:rsidR="004F4A81" w:rsidRDefault="009574B9" w:rsidP="004F4A81">
      <w:pPr>
        <w:pStyle w:val="CoverSubtitle"/>
      </w:pPr>
      <w:r>
        <w:t>Architecture and User Guide</w:t>
      </w:r>
    </w:p>
    <w:p w14:paraId="3AD0EC8B" w14:textId="77FA2AA2" w:rsidR="00F2704E" w:rsidRPr="004F4A81" w:rsidRDefault="009574B9" w:rsidP="004F4A81">
      <w:pPr>
        <w:pStyle w:val="CoverSubtitle"/>
        <w:rPr>
          <w:sz w:val="22"/>
          <w:szCs w:val="22"/>
        </w:rPr>
      </w:pPr>
      <w:r w:rsidRPr="004F4A81">
        <w:rPr>
          <w:sz w:val="22"/>
          <w:szCs w:val="22"/>
        </w:rPr>
        <w:t>For non-commercial use</w:t>
      </w:r>
    </w:p>
    <w:p w14:paraId="7C0F62EA" w14:textId="77777777" w:rsidR="00F2704E" w:rsidRDefault="009574B9">
      <w:r>
        <w:br w:type="page"/>
      </w:r>
    </w:p>
    <w:p w14:paraId="7552A3B7" w14:textId="77777777" w:rsidR="00F2704E" w:rsidRDefault="009574B9">
      <w:pPr>
        <w:pStyle w:val="TOCHeading"/>
      </w:pPr>
      <w:r>
        <w:lastRenderedPageBreak/>
        <w:t>Contents</w:t>
      </w:r>
    </w:p>
    <w:p w14:paraId="496E4CD0" w14:textId="719E673E" w:rsidR="004C6A63" w:rsidRDefault="009574B9">
      <w:pPr>
        <w:pStyle w:val="TOC1"/>
        <w:rPr>
          <w:rFonts w:asciiTheme="minorHAnsi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18608" w:history="1">
        <w:r w:rsidR="004C6A63" w:rsidRPr="00B8078A">
          <w:rPr>
            <w:rStyle w:val="Hyperlink"/>
            <w:noProof/>
          </w:rPr>
          <w:t>1 Overview</w:t>
        </w:r>
        <w:r w:rsidR="004C6A63">
          <w:rPr>
            <w:noProof/>
            <w:webHidden/>
          </w:rPr>
          <w:tab/>
        </w:r>
        <w:r w:rsidR="004C6A63">
          <w:rPr>
            <w:noProof/>
            <w:webHidden/>
          </w:rPr>
          <w:fldChar w:fldCharType="begin"/>
        </w:r>
        <w:r w:rsidR="004C6A63">
          <w:rPr>
            <w:noProof/>
            <w:webHidden/>
          </w:rPr>
          <w:instrText xml:space="preserve"> PAGEREF _Toc241618608 \h </w:instrText>
        </w:r>
        <w:r w:rsidR="004C6A63">
          <w:rPr>
            <w:noProof/>
            <w:webHidden/>
          </w:rPr>
        </w:r>
        <w:r w:rsidR="004C6A63">
          <w:rPr>
            <w:noProof/>
            <w:webHidden/>
          </w:rPr>
          <w:fldChar w:fldCharType="separate"/>
        </w:r>
        <w:r w:rsidR="004C6A63">
          <w:rPr>
            <w:noProof/>
            <w:webHidden/>
          </w:rPr>
          <w:t>3</w:t>
        </w:r>
        <w:r w:rsidR="004C6A63">
          <w:rPr>
            <w:noProof/>
            <w:webHidden/>
          </w:rPr>
          <w:fldChar w:fldCharType="end"/>
        </w:r>
      </w:hyperlink>
    </w:p>
    <w:p w14:paraId="27859869" w14:textId="400984F1" w:rsidR="004C6A63" w:rsidRDefault="004C6A63">
      <w:pPr>
        <w:pStyle w:val="TOC2"/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618609" w:history="1">
        <w:r w:rsidRPr="00B8078A">
          <w:rPr>
            <w:rStyle w:val="Hyperlink"/>
            <w:noProof/>
          </w:rPr>
          <w:t>1.1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34CD9C" w14:textId="086864EE" w:rsidR="004C6A63" w:rsidRDefault="004C6A63">
      <w:pPr>
        <w:pStyle w:val="TOC1"/>
        <w:rPr>
          <w:rFonts w:asciiTheme="minorHAnsi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0" w:history="1">
        <w:r w:rsidRPr="00B8078A">
          <w:rPr>
            <w:rStyle w:val="Hyperlink"/>
            <w:noProof/>
          </w:rPr>
          <w:t>2 Scenario 1: Train 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C0AEDE" w14:textId="708EFF0A" w:rsidR="004C6A63" w:rsidRDefault="004C6A63">
      <w:pPr>
        <w:pStyle w:val="TOC1"/>
        <w:rPr>
          <w:rFonts w:asciiTheme="minorHAnsi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1" w:history="1">
        <w:r w:rsidRPr="00B8078A">
          <w:rPr>
            <w:rStyle w:val="Hyperlink"/>
            <w:noProof/>
          </w:rPr>
          <w:t>3 Scenario 2: Serve on a server (Docker)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014247" w14:textId="479DF70A" w:rsidR="004C6A63" w:rsidRDefault="004C6A63">
      <w:pPr>
        <w:pStyle w:val="TOC1"/>
        <w:rPr>
          <w:rFonts w:asciiTheme="minorHAnsi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2" w:history="1">
        <w:r w:rsidRPr="00B8078A">
          <w:rPr>
            <w:rStyle w:val="Hyperlink"/>
            <w:noProof/>
          </w:rPr>
          <w:t>4 Scenario 3: Offline local network (no internet)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589083" w14:textId="36E1359E" w:rsidR="004C6A63" w:rsidRDefault="004C6A63">
      <w:pPr>
        <w:pStyle w:val="TOC1"/>
        <w:rPr>
          <w:rFonts w:asciiTheme="minorHAnsi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3" w:history="1">
        <w:r w:rsidRPr="00B8078A">
          <w:rPr>
            <w:rStyle w:val="Hyperlink"/>
            <w:noProof/>
          </w:rPr>
          <w:t>5 Scenario 4: Diagnose with a phone or computer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ACA897" w14:textId="47D48F4A" w:rsidR="004C6A63" w:rsidRDefault="004C6A63">
      <w:pPr>
        <w:pStyle w:val="TOC1"/>
        <w:rPr>
          <w:rFonts w:asciiTheme="minorHAnsi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4" w:history="1">
        <w:r w:rsidRPr="00B8078A">
          <w:rPr>
            <w:rStyle w:val="Hyperlink"/>
            <w:noProof/>
          </w:rPr>
          <w:t>6 Project structure and files per computer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CC68C5" w14:textId="07C6614B" w:rsidR="004C6A63" w:rsidRDefault="004C6A63">
      <w:pPr>
        <w:pStyle w:val="TOC1"/>
        <w:rPr>
          <w:rFonts w:asciiTheme="minorHAnsi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5" w:history="1">
        <w:r w:rsidRPr="00B8078A">
          <w:rPr>
            <w:rStyle w:val="Hyperlink"/>
            <w:noProof/>
          </w:rPr>
          <w:t>7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DC2515" w14:textId="6F61294F" w:rsidR="004C6A63" w:rsidRDefault="004C6A63">
      <w:pPr>
        <w:pStyle w:val="TOC2"/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6" w:history="1">
        <w:r w:rsidRPr="00B8078A">
          <w:rPr>
            <w:rStyle w:val="Hyperlink"/>
            <w:noProof/>
          </w:rPr>
          <w:t>7.1 Supported cancer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878D77" w14:textId="65A77FC5" w:rsidR="004C6A63" w:rsidRDefault="004C6A63">
      <w:pPr>
        <w:pStyle w:val="TOC2"/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7" w:history="1">
        <w:r w:rsidRPr="00B8078A">
          <w:rPr>
            <w:rStyle w:val="Hyperlink"/>
            <w:noProof/>
          </w:rPr>
          <w:t>7.2 Training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4AEB37" w14:textId="01BD74F8" w:rsidR="004C6A63" w:rsidRDefault="004C6A63">
      <w:pPr>
        <w:pStyle w:val="TOC2"/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8" w:history="1">
        <w:r w:rsidRPr="00B8078A">
          <w:rPr>
            <w:rStyle w:val="Hyperlink"/>
            <w:noProof/>
          </w:rPr>
          <w:t>7.3 Service settings, API and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2E86C8" w14:textId="2BA5CD63" w:rsidR="004C6A63" w:rsidRDefault="004C6A63">
      <w:pPr>
        <w:pStyle w:val="TOC1"/>
        <w:rPr>
          <w:rFonts w:asciiTheme="minorHAnsi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618619" w:history="1">
        <w:r w:rsidRPr="00B8078A">
          <w:rPr>
            <w:rStyle w:val="Hyperlink"/>
            <w:noProof/>
          </w:rPr>
          <w:t>8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F56C69" w14:textId="2EBE6F66" w:rsidR="004C6A63" w:rsidRDefault="004C6A63">
      <w:pPr>
        <w:pStyle w:val="TOC1"/>
        <w:rPr>
          <w:rFonts w:asciiTheme="minorHAnsi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618620" w:history="1">
        <w:r w:rsidRPr="00B8078A">
          <w:rPr>
            <w:rStyle w:val="Hyperlink"/>
            <w:noProof/>
          </w:rPr>
          <w:t>9 Licence and acknowledgements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_Toc241618620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1E5612" w14:textId="404CFC78" w:rsidR="00F2704E" w:rsidRDefault="009574B9">
      <w:pPr>
        <w:pStyle w:val="TOC1"/>
      </w:pPr>
      <w:r>
        <w:fldChar w:fldCharType="end"/>
      </w:r>
    </w:p>
    <w:p w14:paraId="4AD8F2D7" w14:textId="77777777" w:rsidR="00F2704E" w:rsidRDefault="009574B9">
      <w:r>
        <w:br w:type="page"/>
      </w:r>
    </w:p>
    <w:p w14:paraId="7FE8F725" w14:textId="77777777" w:rsidR="00F2704E" w:rsidRDefault="009574B9">
      <w:pPr>
        <w:pStyle w:val="Heading1"/>
      </w:pPr>
      <w:bookmarkStart w:id="0" w:name="_Toc241618608"/>
      <w:r>
        <w:lastRenderedPageBreak/>
        <w:t>1 Overview</w:t>
      </w:r>
      <w:bookmarkEnd w:id="0"/>
    </w:p>
    <w:p w14:paraId="275E4CDD" w14:textId="77777777" w:rsidR="00F2704E" w:rsidRDefault="009574B9">
      <w:r>
        <w:t xml:space="preserve">Describe a </w:t>
      </w:r>
      <w:proofErr w:type="gramStart"/>
      <w:r>
        <w:t>cancer type</w:t>
      </w:r>
      <w:proofErr w:type="gramEnd"/>
      <w:r>
        <w:t xml:space="preserve"> in any language. The system picks a public dataset and the best deep-learning models, trains a voting ensemble, and serves it to phone and computer browsers, either on a server or on an offline local network.</w:t>
      </w:r>
    </w:p>
    <w:p w14:paraId="67B78F07" w14:textId="77777777" w:rsidR="00F2704E" w:rsidRDefault="009574B9">
      <w:pPr>
        <w:keepNext/>
        <w:jc w:val="center"/>
      </w:pPr>
      <w:r>
        <w:rPr>
          <w:noProof/>
        </w:rPr>
        <w:drawing>
          <wp:inline distT="0" distB="0" distL="0" distR="0" wp14:anchorId="5D1354F1" wp14:editId="49AE93E4">
            <wp:extent cx="5759450" cy="3801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0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EA18" w14:textId="77777777" w:rsidR="00F2704E" w:rsidRDefault="009574B9">
      <w:pPr>
        <w:pStyle w:val="Caption"/>
      </w:pPr>
      <w:r>
        <w:t>Figure 1 System architecture</w:t>
      </w:r>
    </w:p>
    <w:p w14:paraId="267F5970" w14:textId="77777777" w:rsidR="00F2704E" w:rsidRDefault="009574B9">
      <w:pPr>
        <w:pStyle w:val="Note"/>
      </w:pPr>
      <w:r>
        <w:t xml:space="preserve">For </w:t>
      </w:r>
      <w:r>
        <w:rPr>
          <w:b/>
          <w:bCs/>
        </w:rPr>
        <w:t>non-commercial use</w:t>
      </w:r>
      <w:r>
        <w:t xml:space="preserve"> under the </w:t>
      </w:r>
      <w:proofErr w:type="spellStart"/>
      <w:r>
        <w:t>PolyForm</w:t>
      </w:r>
      <w:proofErr w:type="spellEnd"/>
      <w:r>
        <w:t xml:space="preserve"> Noncommercial License 1.0.0.</w:t>
      </w:r>
    </w:p>
    <w:p w14:paraId="7E96D26F" w14:textId="77777777" w:rsidR="00F2704E" w:rsidRDefault="009574B9">
      <w:pPr>
        <w:pStyle w:val="Heading2"/>
      </w:pPr>
      <w:bookmarkStart w:id="1" w:name="_Toc241618609"/>
      <w:r>
        <w:t>1.1 Features</w:t>
      </w:r>
      <w:bookmarkEnd w:id="1"/>
    </w:p>
    <w:p w14:paraId="7B13E7BA" w14:textId="77777777" w:rsidR="00F2704E" w:rsidRDefault="009574B9">
      <w:pPr>
        <w:pStyle w:val="ListParagraph"/>
        <w:numPr>
          <w:ilvl w:val="0"/>
          <w:numId w:val="1"/>
        </w:numPr>
      </w:pPr>
      <w:r>
        <w:rPr>
          <w:b/>
          <w:bCs/>
        </w:rPr>
        <w:t>Any-language prompt</w:t>
      </w:r>
      <w:r>
        <w:t xml:space="preserve">: a local language model maps the request to a supported cancer </w:t>
      </w:r>
      <w:proofErr w:type="gramStart"/>
      <w:r>
        <w:t>type, or</w:t>
      </w:r>
      <w:proofErr w:type="gramEnd"/>
      <w:r>
        <w:t xml:space="preserve"> rejects it.</w:t>
      </w:r>
    </w:p>
    <w:p w14:paraId="45ADD111" w14:textId="77777777" w:rsidR="00F2704E" w:rsidRDefault="009574B9">
      <w:pPr>
        <w:pStyle w:val="ListParagraph"/>
        <w:numPr>
          <w:ilvl w:val="0"/>
          <w:numId w:val="1"/>
        </w:numPr>
      </w:pPr>
      <w:r>
        <w:rPr>
          <w:b/>
          <w:bCs/>
        </w:rPr>
        <w:t>Automatic dataset and model choice</w:t>
      </w:r>
      <w:r>
        <w:t>: 6 public datasets; 37 core models plus the newest on Hugging Face, or any model you add.</w:t>
      </w:r>
    </w:p>
    <w:p w14:paraId="383A54D0" w14:textId="77777777" w:rsidR="00F2704E" w:rsidRDefault="009574B9">
      <w:pPr>
        <w:pStyle w:val="ListParagraph"/>
        <w:numPr>
          <w:ilvl w:val="0"/>
          <w:numId w:val="1"/>
        </w:numPr>
      </w:pPr>
      <w:r>
        <w:rPr>
          <w:b/>
          <w:bCs/>
        </w:rPr>
        <w:t>Voting ensemble</w:t>
      </w:r>
      <w:r>
        <w:t>: majority, Borda or exponential voting chosen on validation data, with a referral threshold at 95% malignant sensitivity.</w:t>
      </w:r>
    </w:p>
    <w:p w14:paraId="30D48F06" w14:textId="77777777" w:rsidR="00F2704E" w:rsidRDefault="009574B9">
      <w:pPr>
        <w:pStyle w:val="ListParagraph"/>
        <w:numPr>
          <w:ilvl w:val="0"/>
          <w:numId w:val="1"/>
        </w:numPr>
      </w:pPr>
      <w:r>
        <w:rPr>
          <w:b/>
          <w:bCs/>
        </w:rPr>
        <w:t>Browser app</w:t>
      </w:r>
      <w:r>
        <w:t>: phones and computers; the camera opens directly; the result is plain text below the photo, with no numbers.</w:t>
      </w:r>
    </w:p>
    <w:p w14:paraId="657F9C63" w14:textId="77777777" w:rsidR="00F2704E" w:rsidRDefault="009574B9">
      <w:pPr>
        <w:pStyle w:val="ListParagraph"/>
        <w:numPr>
          <w:ilvl w:val="0"/>
          <w:numId w:val="1"/>
        </w:numPr>
      </w:pPr>
      <w:r>
        <w:rPr>
          <w:b/>
          <w:bCs/>
        </w:rPr>
        <w:t>Offline mode</w:t>
      </w:r>
      <w:r>
        <w:t>: a local computer serves phones over Wi-Fi or a hotspot with no internet; scan a QR code to connect.</w:t>
      </w:r>
    </w:p>
    <w:p w14:paraId="6B9F7F8B" w14:textId="77777777" w:rsidR="00F2704E" w:rsidRDefault="009574B9">
      <w:pPr>
        <w:pStyle w:val="ListParagraph"/>
        <w:numPr>
          <w:ilvl w:val="0"/>
          <w:numId w:val="1"/>
        </w:numPr>
      </w:pPr>
      <w:r>
        <w:rPr>
          <w:b/>
          <w:bCs/>
        </w:rPr>
        <w:t>Fast</w:t>
      </w:r>
      <w:r>
        <w:t>: GPU when available, otherwise INT8 on the CPU; 0.13-0.5 s per photo measured.</w:t>
      </w:r>
    </w:p>
    <w:p w14:paraId="60ECE1D1" w14:textId="77777777" w:rsidR="00F2704E" w:rsidRDefault="009574B9">
      <w:pPr>
        <w:pStyle w:val="Heading1"/>
      </w:pPr>
      <w:bookmarkStart w:id="2" w:name="_Toc241618610"/>
      <w:r>
        <w:lastRenderedPageBreak/>
        <w:t>2 Scenario 1: Train a model</w:t>
      </w:r>
      <w:bookmarkEnd w:id="2"/>
    </w:p>
    <w:p w14:paraId="7AA00589" w14:textId="77777777" w:rsidR="00F2704E" w:rsidRDefault="009574B9">
      <w:r>
        <w:rPr>
          <w:b/>
          <w:bCs/>
        </w:rPr>
        <w:t>Where</w:t>
      </w:r>
      <w:r>
        <w:t>: any Linux VM with an NVIDIA GPU (16 GB+), about 50 GB of disk, internet access.</w:t>
      </w:r>
    </w:p>
    <w:p w14:paraId="68014736" w14:textId="77777777" w:rsidR="00F2704E" w:rsidRDefault="009574B9">
      <w:pPr>
        <w:keepNext/>
        <w:jc w:val="center"/>
      </w:pPr>
      <w:r>
        <w:rPr>
          <w:noProof/>
        </w:rPr>
        <w:drawing>
          <wp:inline distT="0" distB="0" distL="0" distR="0" wp14:anchorId="496C72B6" wp14:editId="607984A2">
            <wp:extent cx="5759450" cy="23757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D8EF" w14:textId="77777777" w:rsidR="00F2704E" w:rsidRDefault="009574B9">
      <w:pPr>
        <w:pStyle w:val="Caption"/>
      </w:pPr>
      <w:r>
        <w:t>Figure 2 Training pipeline and commands</w:t>
      </w: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33"/>
        <w:gridCol w:w="7437"/>
      </w:tblGrid>
      <w:tr w:rsidR="00F2704E" w14:paraId="6B8B5EEF" w14:textId="77777777">
        <w:trPr>
          <w:cantSplit/>
          <w:tblHeader/>
        </w:trPr>
        <w:tc>
          <w:tcPr>
            <w:tcW w:w="1633" w:type="dxa"/>
            <w:shd w:val="clear" w:color="auto" w:fill="0F766E"/>
          </w:tcPr>
          <w:p w14:paraId="252FF509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7437" w:type="dxa"/>
            <w:shd w:val="clear" w:color="auto" w:fill="0F766E"/>
          </w:tcPr>
          <w:p w14:paraId="3BD81431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What happens</w:t>
            </w:r>
          </w:p>
        </w:tc>
      </w:tr>
      <w:tr w:rsidR="00F2704E" w14:paraId="22AA9A3D" w14:textId="77777777">
        <w:trPr>
          <w:cantSplit/>
        </w:trPr>
        <w:tc>
          <w:tcPr>
            <w:tcW w:w="1633" w:type="dxa"/>
          </w:tcPr>
          <w:p w14:paraId="5CC5ED6F" w14:textId="77777777" w:rsidR="00F2704E" w:rsidRDefault="009574B9">
            <w:pPr>
              <w:pStyle w:val="TableText"/>
            </w:pPr>
            <w:r>
              <w:t>Understand</w:t>
            </w:r>
          </w:p>
        </w:tc>
        <w:tc>
          <w:tcPr>
            <w:tcW w:w="7437" w:type="dxa"/>
          </w:tcPr>
          <w:p w14:paraId="3032A9D8" w14:textId="77777777" w:rsidR="00F2704E" w:rsidRDefault="009574B9">
            <w:pPr>
              <w:pStyle w:val="TableText"/>
            </w:pPr>
            <w:proofErr w:type="gramStart"/>
            <w:r>
              <w:t>a local language</w:t>
            </w:r>
            <w:proofErr w:type="gramEnd"/>
            <w:r>
              <w:t xml:space="preserve"> model (Qwen3-4B) reads the prompt; if it cannot load, the prompt is translated and matched by keywords; unsupported types are rejected</w:t>
            </w:r>
          </w:p>
        </w:tc>
      </w:tr>
      <w:tr w:rsidR="00F2704E" w14:paraId="234C2DD5" w14:textId="77777777">
        <w:trPr>
          <w:cantSplit/>
        </w:trPr>
        <w:tc>
          <w:tcPr>
            <w:tcW w:w="1633" w:type="dxa"/>
            <w:shd w:val="clear" w:color="auto" w:fill="F8FAFC"/>
          </w:tcPr>
          <w:p w14:paraId="05EBD6AD" w14:textId="77777777" w:rsidR="00F2704E" w:rsidRDefault="009574B9">
            <w:pPr>
              <w:pStyle w:val="TableText"/>
            </w:pPr>
            <w:r>
              <w:t>Download</w:t>
            </w:r>
          </w:p>
        </w:tc>
        <w:tc>
          <w:tcPr>
            <w:tcW w:w="7437" w:type="dxa"/>
            <w:shd w:val="clear" w:color="auto" w:fill="F8FAFC"/>
          </w:tcPr>
          <w:p w14:paraId="43976D62" w14:textId="77777777" w:rsidR="00F2704E" w:rsidRDefault="009574B9">
            <w:pPr>
              <w:pStyle w:val="TableText"/>
            </w:pPr>
            <w:r>
              <w:t>the matching public dataset, split into train / validation / test (by patient or lesion where available)</w:t>
            </w:r>
          </w:p>
        </w:tc>
      </w:tr>
      <w:tr w:rsidR="00F2704E" w14:paraId="2604CEA1" w14:textId="77777777">
        <w:trPr>
          <w:cantSplit/>
        </w:trPr>
        <w:tc>
          <w:tcPr>
            <w:tcW w:w="1633" w:type="dxa"/>
          </w:tcPr>
          <w:p w14:paraId="3C870711" w14:textId="77777777" w:rsidR="00F2704E" w:rsidRDefault="009574B9">
            <w:pPr>
              <w:pStyle w:val="TableText"/>
            </w:pPr>
            <w:r>
              <w:t>Screen</w:t>
            </w:r>
          </w:p>
        </w:tc>
        <w:tc>
          <w:tcPr>
            <w:tcW w:w="7437" w:type="dxa"/>
          </w:tcPr>
          <w:p w14:paraId="2326E3FB" w14:textId="77777777" w:rsidR="00F2704E" w:rsidRDefault="009574B9">
            <w:pPr>
              <w:pStyle w:val="TableText"/>
            </w:pPr>
            <w:r>
              <w:t xml:space="preserve">37 core models (incl. DINOv2/v3, </w:t>
            </w:r>
            <w:proofErr w:type="spellStart"/>
            <w:r>
              <w:t>SigLIP</w:t>
            </w:r>
            <w:proofErr w:type="spellEnd"/>
            <w:r>
              <w:t xml:space="preserve"> 2, </w:t>
            </w:r>
            <w:proofErr w:type="spellStart"/>
            <w:r>
              <w:t>ConvNeXt</w:t>
            </w:r>
            <w:proofErr w:type="spellEnd"/>
            <w:r>
              <w:t xml:space="preserve"> V2, </w:t>
            </w:r>
            <w:proofErr w:type="spellStart"/>
            <w:r>
              <w:t>MedSigLIP</w:t>
            </w:r>
            <w:proofErr w:type="spellEnd"/>
            <w:r>
              <w:t>) plus optional newest models; each trained briefly</w:t>
            </w:r>
          </w:p>
        </w:tc>
      </w:tr>
      <w:tr w:rsidR="00F2704E" w14:paraId="7F454CC1" w14:textId="77777777">
        <w:trPr>
          <w:cantSplit/>
        </w:trPr>
        <w:tc>
          <w:tcPr>
            <w:tcW w:w="1633" w:type="dxa"/>
            <w:shd w:val="clear" w:color="auto" w:fill="F8FAFC"/>
          </w:tcPr>
          <w:p w14:paraId="2177C40B" w14:textId="77777777" w:rsidR="00F2704E" w:rsidRDefault="009574B9">
            <w:pPr>
              <w:pStyle w:val="TableText"/>
            </w:pPr>
            <w:r>
              <w:t>Train</w:t>
            </w:r>
          </w:p>
        </w:tc>
        <w:tc>
          <w:tcPr>
            <w:tcW w:w="7437" w:type="dxa"/>
            <w:shd w:val="clear" w:color="auto" w:fill="F8FAFC"/>
          </w:tcPr>
          <w:p w14:paraId="0AA88D67" w14:textId="77777777" w:rsidR="00F2704E" w:rsidRDefault="009574B9">
            <w:pPr>
              <w:pStyle w:val="TableText"/>
            </w:pPr>
            <w:r>
              <w:t>the best 5 that can be exported to ONNX; class-weighted loss; automatic batch reduction on out-of-memory</w:t>
            </w:r>
          </w:p>
        </w:tc>
      </w:tr>
      <w:tr w:rsidR="00F2704E" w14:paraId="61DAA61D" w14:textId="77777777">
        <w:trPr>
          <w:cantSplit/>
        </w:trPr>
        <w:tc>
          <w:tcPr>
            <w:tcW w:w="1633" w:type="dxa"/>
          </w:tcPr>
          <w:p w14:paraId="209E8BFD" w14:textId="77777777" w:rsidR="00F2704E" w:rsidRDefault="009574B9">
            <w:pPr>
              <w:pStyle w:val="TableText"/>
            </w:pPr>
            <w:r>
              <w:t>Choose voting</w:t>
            </w:r>
          </w:p>
        </w:tc>
        <w:tc>
          <w:tcPr>
            <w:tcW w:w="7437" w:type="dxa"/>
          </w:tcPr>
          <w:p w14:paraId="7D6D36C2" w14:textId="77777777" w:rsidR="00F2704E" w:rsidRDefault="009574B9">
            <w:pPr>
              <w:pStyle w:val="TableText"/>
            </w:pPr>
            <w:r>
              <w:t>majority / Borda / exponential voting and a referral threshold, picked on the validation set; never shown in the app</w:t>
            </w:r>
          </w:p>
        </w:tc>
      </w:tr>
      <w:tr w:rsidR="00F2704E" w14:paraId="6C694630" w14:textId="77777777">
        <w:trPr>
          <w:cantSplit/>
        </w:trPr>
        <w:tc>
          <w:tcPr>
            <w:tcW w:w="1633" w:type="dxa"/>
            <w:shd w:val="clear" w:color="auto" w:fill="F8FAFC"/>
          </w:tcPr>
          <w:p w14:paraId="1C238745" w14:textId="77777777" w:rsidR="00F2704E" w:rsidRDefault="009574B9">
            <w:pPr>
              <w:pStyle w:val="TableText"/>
            </w:pPr>
            <w:r>
              <w:t>Export</w:t>
            </w:r>
          </w:p>
        </w:tc>
        <w:tc>
          <w:tcPr>
            <w:tcW w:w="7437" w:type="dxa"/>
            <w:shd w:val="clear" w:color="auto" w:fill="F8FAFC"/>
          </w:tcPr>
          <w:p w14:paraId="1A0928A7" w14:textId="77777777" w:rsidR="00F2704E" w:rsidRDefault="009574B9">
            <w:pPr>
              <w:pStyle w:val="TableText"/>
            </w:pPr>
            <w:r>
              <w:t xml:space="preserve">ONNX (current </w:t>
            </w:r>
            <w:proofErr w:type="spellStart"/>
            <w:r>
              <w:t>PyTorch</w:t>
            </w:r>
            <w:proofErr w:type="spellEnd"/>
            <w:r>
              <w:t xml:space="preserve"> exporter), verified against </w:t>
            </w:r>
            <w:proofErr w:type="spellStart"/>
            <w:r>
              <w:t>PyTorch</w:t>
            </w:r>
            <w:proofErr w:type="spellEnd"/>
            <w:r>
              <w:t xml:space="preserve">; INT8 kept only where faster → </w:t>
            </w:r>
            <w:r>
              <w:rPr>
                <w:rFonts w:ascii="Consolas" w:hAnsi="Consolas" w:cs="Consolas"/>
                <w:color w:val="0F5132"/>
              </w:rPr>
              <w:t>artifacts/&lt;type&gt;_package.zip</w:t>
            </w:r>
          </w:p>
        </w:tc>
      </w:tr>
    </w:tbl>
    <w:p w14:paraId="1DB69022" w14:textId="77777777" w:rsidR="00F2704E" w:rsidRDefault="00F2704E">
      <w:pPr>
        <w:pStyle w:val="Spacer"/>
      </w:pPr>
    </w:p>
    <w:p w14:paraId="7FC42304" w14:textId="77777777" w:rsidR="00F2704E" w:rsidRDefault="009574B9">
      <w:r>
        <w:t xml:space="preserve">Examples: </w:t>
      </w:r>
      <w:r>
        <w:rPr>
          <w:rFonts w:ascii="Consolas" w:hAnsi="Consolas" w:cs="Consolas"/>
          <w:color w:val="0F5132"/>
          <w:sz w:val="19"/>
        </w:rPr>
        <w:t>run_train.sh "</w:t>
      </w:r>
      <w:proofErr w:type="spellStart"/>
      <w:r>
        <w:rPr>
          <w:rFonts w:ascii="Consolas" w:hAnsi="Consolas" w:cs="Consolas"/>
          <w:color w:val="0F5132"/>
          <w:sz w:val="19"/>
        </w:rPr>
        <w:t>Quiero</w:t>
      </w:r>
      <w:proofErr w:type="spellEnd"/>
      <w:r>
        <w:rPr>
          <w:rFonts w:ascii="Consolas" w:hAnsi="Consolas" w:cs="Consolas"/>
          <w:color w:val="0F5132"/>
          <w:sz w:val="19"/>
        </w:rPr>
        <w:t xml:space="preserve"> </w:t>
      </w:r>
      <w:proofErr w:type="spellStart"/>
      <w:r>
        <w:rPr>
          <w:rFonts w:ascii="Consolas" w:hAnsi="Consolas" w:cs="Consolas"/>
          <w:color w:val="0F5132"/>
          <w:sz w:val="19"/>
        </w:rPr>
        <w:t>reconocer</w:t>
      </w:r>
      <w:proofErr w:type="spellEnd"/>
      <w:r>
        <w:rPr>
          <w:rFonts w:ascii="Consolas" w:hAnsi="Consolas" w:cs="Consolas"/>
          <w:color w:val="0F5132"/>
          <w:sz w:val="19"/>
        </w:rPr>
        <w:t xml:space="preserve"> el </w:t>
      </w:r>
      <w:proofErr w:type="spellStart"/>
      <w:r>
        <w:rPr>
          <w:rFonts w:ascii="Consolas" w:hAnsi="Consolas" w:cs="Consolas"/>
          <w:color w:val="0F5132"/>
          <w:sz w:val="19"/>
        </w:rPr>
        <w:t>cáncer</w:t>
      </w:r>
      <w:proofErr w:type="spellEnd"/>
      <w:r>
        <w:rPr>
          <w:rFonts w:ascii="Consolas" w:hAnsi="Consolas" w:cs="Consolas"/>
          <w:color w:val="0F5132"/>
          <w:sz w:val="19"/>
        </w:rPr>
        <w:t xml:space="preserve"> de </w:t>
      </w:r>
      <w:proofErr w:type="spellStart"/>
      <w:proofErr w:type="gramStart"/>
      <w:r>
        <w:rPr>
          <w:rFonts w:ascii="Consolas" w:hAnsi="Consolas" w:cs="Consolas"/>
          <w:color w:val="0F5132"/>
          <w:sz w:val="19"/>
        </w:rPr>
        <w:t>piel</w:t>
      </w:r>
      <w:proofErr w:type="spellEnd"/>
      <w:r>
        <w:rPr>
          <w:rFonts w:ascii="Consolas" w:hAnsi="Consolas" w:cs="Consolas"/>
          <w:color w:val="0F5132"/>
          <w:sz w:val="19"/>
        </w:rPr>
        <w:t>"</w:t>
      </w:r>
      <w:r>
        <w:t xml:space="preserve"> ·</w:t>
      </w:r>
      <w:proofErr w:type="gramEnd"/>
      <w:r>
        <w:t xml:space="preserve"> </w:t>
      </w:r>
      <w:r>
        <w:rPr>
          <w:rFonts w:ascii="Consolas" w:hAnsi="Consolas" w:cs="Consolas"/>
          <w:color w:val="0F5132"/>
          <w:sz w:val="19"/>
        </w:rPr>
        <w:t xml:space="preserve">--pool </w:t>
      </w:r>
      <w:proofErr w:type="gramStart"/>
      <w:r>
        <w:rPr>
          <w:rFonts w:ascii="Consolas" w:hAnsi="Consolas" w:cs="Consolas"/>
          <w:color w:val="0F5132"/>
          <w:sz w:val="19"/>
        </w:rPr>
        <w:t>latest</w:t>
      </w:r>
      <w:r>
        <w:t xml:space="preserve"> · </w:t>
      </w:r>
      <w:r>
        <w:rPr>
          <w:rFonts w:ascii="Consolas" w:hAnsi="Consolas" w:cs="Consolas"/>
          <w:color w:val="0F5132"/>
          <w:sz w:val="19"/>
        </w:rPr>
        <w:t>-</w:t>
      </w:r>
      <w:proofErr w:type="gramEnd"/>
      <w:r>
        <w:rPr>
          <w:rFonts w:ascii="Consolas" w:hAnsi="Consolas" w:cs="Consolas"/>
          <w:color w:val="0F5132"/>
          <w:sz w:val="19"/>
        </w:rPr>
        <w:t>-</w:t>
      </w:r>
      <w:proofErr w:type="spellStart"/>
      <w:r>
        <w:rPr>
          <w:rFonts w:ascii="Consolas" w:hAnsi="Consolas" w:cs="Consolas"/>
          <w:color w:val="0F5132"/>
          <w:sz w:val="19"/>
        </w:rPr>
        <w:t>add_model</w:t>
      </w:r>
      <w:proofErr w:type="spellEnd"/>
      <w:r>
        <w:rPr>
          <w:rFonts w:ascii="Consolas" w:hAnsi="Consolas" w:cs="Consolas"/>
          <w:color w:val="0F5132"/>
          <w:sz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F5132"/>
          <w:sz w:val="19"/>
        </w:rPr>
        <w:t>hf:facebook</w:t>
      </w:r>
      <w:proofErr w:type="spellEnd"/>
      <w:proofErr w:type="gramEnd"/>
      <w:r>
        <w:rPr>
          <w:rFonts w:ascii="Consolas" w:hAnsi="Consolas" w:cs="Consolas"/>
          <w:color w:val="0F5132"/>
          <w:sz w:val="19"/>
        </w:rPr>
        <w:t>/dinov2-</w:t>
      </w:r>
      <w:proofErr w:type="gramStart"/>
      <w:r>
        <w:rPr>
          <w:rFonts w:ascii="Consolas" w:hAnsi="Consolas" w:cs="Consolas"/>
          <w:color w:val="0F5132"/>
          <w:sz w:val="19"/>
        </w:rPr>
        <w:t>base</w:t>
      </w:r>
      <w:r>
        <w:t xml:space="preserve"> · </w:t>
      </w:r>
      <w:r>
        <w:rPr>
          <w:rFonts w:ascii="Consolas" w:hAnsi="Consolas" w:cs="Consolas"/>
          <w:color w:val="0F5132"/>
          <w:sz w:val="19"/>
        </w:rPr>
        <w:t>-</w:t>
      </w:r>
      <w:proofErr w:type="gramEnd"/>
      <w:r>
        <w:rPr>
          <w:rFonts w:ascii="Consolas" w:hAnsi="Consolas" w:cs="Consolas"/>
          <w:color w:val="0F5132"/>
          <w:sz w:val="19"/>
        </w:rPr>
        <w:t>-task lung --epochs 5</w:t>
      </w:r>
      <w:r>
        <w:t>. Re-running the same command resumes an interrupted run.</w:t>
      </w:r>
    </w:p>
    <w:p w14:paraId="22805946" w14:textId="77777777" w:rsidR="00F2704E" w:rsidRDefault="009574B9">
      <w:pPr>
        <w:pStyle w:val="Heading1"/>
      </w:pPr>
      <w:bookmarkStart w:id="3" w:name="_Toc241618611"/>
      <w:r>
        <w:t>3 Scenario 2: Serve on a server (Docker)</w:t>
      </w:r>
      <w:bookmarkEnd w:id="3"/>
    </w:p>
    <w:p w14:paraId="30ED9FFB" w14:textId="77777777" w:rsidR="00F2704E" w:rsidRDefault="009574B9">
      <w:r>
        <w:rPr>
          <w:b/>
          <w:bCs/>
        </w:rPr>
        <w:t>Where</w:t>
      </w:r>
      <w:r>
        <w:t>: any Docker host; CPU is enough, about 2 GB RAM per model package.</w:t>
      </w:r>
    </w:p>
    <w:p w14:paraId="271F39F3" w14:textId="77777777" w:rsidR="00F2704E" w:rsidRDefault="009574B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E236DC" wp14:editId="715F60FF">
            <wp:extent cx="5759450" cy="12238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2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E9FA" w14:textId="77777777" w:rsidR="00F2704E" w:rsidRDefault="009574B9">
      <w:pPr>
        <w:pStyle w:val="Caption"/>
      </w:pPr>
      <w:r>
        <w:t>Figure 3 Server deployment</w:t>
      </w:r>
    </w:p>
    <w:p w14:paraId="15631FB2" w14:textId="77777777" w:rsidR="00F2704E" w:rsidRDefault="009574B9">
      <w:pPr>
        <w:pStyle w:val="Code"/>
      </w:pPr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.env</w:t>
      </w:r>
      <w:proofErr w:type="gramEnd"/>
      <w:r>
        <w:t xml:space="preserve">                 # set ACCESS_TOKEN</w:t>
      </w:r>
    </w:p>
    <w:p w14:paraId="16C3BD84" w14:textId="77777777" w:rsidR="00F2704E" w:rsidRDefault="009574B9">
      <w:pPr>
        <w:pStyle w:val="Code"/>
      </w:pPr>
      <w:proofErr w:type="spellStart"/>
      <w:r>
        <w:t>mkdir</w:t>
      </w:r>
      <w:proofErr w:type="spellEnd"/>
      <w:r>
        <w:t xml:space="preserve"> -p models                      # copy *_package.zip here</w:t>
      </w:r>
    </w:p>
    <w:p w14:paraId="6E4A403A" w14:textId="77777777" w:rsidR="00F2704E" w:rsidRDefault="009574B9">
      <w:pPr>
        <w:pStyle w:val="Code"/>
      </w:pPr>
      <w:r>
        <w:t>docker compose up -d --build</w:t>
      </w:r>
    </w:p>
    <w:p w14:paraId="318ED1A7" w14:textId="77777777" w:rsidR="00F2704E" w:rsidRDefault="009574B9">
      <w:pPr>
        <w:pStyle w:val="Code"/>
      </w:pPr>
      <w:r>
        <w:t>docker compose exec diagnosis python benchmark.py   # check diagnosis time</w:t>
      </w:r>
    </w:p>
    <w:p w14:paraId="4F0DD2C0" w14:textId="77777777" w:rsidR="00F2704E" w:rsidRDefault="00F2704E">
      <w:pPr>
        <w:pStyle w:val="Spacer"/>
      </w:pPr>
    </w:p>
    <w:p w14:paraId="605AFCD8" w14:textId="77777777" w:rsidR="00F2704E" w:rsidRDefault="009574B9">
      <w:r>
        <w:t xml:space="preserve">Public addresses need HTTPS: put a reverse proxy or load balancer (Nginx, Caddy, AWS ALB, Azure Application Gateway, ...) in front of port 8000. New model: copy the package into </w:t>
      </w:r>
      <w:r>
        <w:rPr>
          <w:rFonts w:ascii="Consolas" w:hAnsi="Consolas" w:cs="Consolas"/>
          <w:color w:val="0F5132"/>
          <w:sz w:val="19"/>
        </w:rPr>
        <w:t>models/</w:t>
      </w:r>
      <w:r>
        <w:t xml:space="preserve">, then run </w:t>
      </w:r>
      <w:r>
        <w:rPr>
          <w:rFonts w:ascii="Consolas" w:hAnsi="Consolas" w:cs="Consolas"/>
          <w:color w:val="0F5132"/>
          <w:sz w:val="19"/>
        </w:rPr>
        <w:t>docker compose restart</w:t>
      </w:r>
      <w:r>
        <w:t>.</w:t>
      </w:r>
    </w:p>
    <w:p w14:paraId="1DA2D64B" w14:textId="77777777" w:rsidR="00F2704E" w:rsidRDefault="009574B9">
      <w:pPr>
        <w:pStyle w:val="Heading1"/>
      </w:pPr>
      <w:bookmarkStart w:id="4" w:name="_Toc241618612"/>
      <w:r>
        <w:t>4 Scenario 3: Offline local network (no internet)</w:t>
      </w:r>
      <w:bookmarkEnd w:id="4"/>
    </w:p>
    <w:p w14:paraId="0B03BD56" w14:textId="77777777" w:rsidR="00F2704E" w:rsidRDefault="009574B9">
      <w:r>
        <w:rPr>
          <w:b/>
          <w:bCs/>
        </w:rPr>
        <w:t>Where</w:t>
      </w:r>
      <w:r>
        <w:t>: a Windows / macOS / Linux computer that holds the model packages; phones on the same network.</w:t>
      </w:r>
    </w:p>
    <w:p w14:paraId="298347A9" w14:textId="77777777" w:rsidR="00F2704E" w:rsidRDefault="009574B9">
      <w:pPr>
        <w:keepNext/>
        <w:jc w:val="center"/>
      </w:pPr>
      <w:r>
        <w:rPr>
          <w:noProof/>
        </w:rPr>
        <w:drawing>
          <wp:inline distT="0" distB="0" distL="0" distR="0" wp14:anchorId="731916FC" wp14:editId="2493C798">
            <wp:extent cx="5759450" cy="25917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9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F9CF" w14:textId="77777777" w:rsidR="00F2704E" w:rsidRDefault="009574B9">
      <w:pPr>
        <w:pStyle w:val="Caption"/>
      </w:pPr>
      <w:r>
        <w:t>Figure 4 Offline local-network mode</w:t>
      </w:r>
    </w:p>
    <w:p w14:paraId="1F5C44C1" w14:textId="77777777" w:rsidR="00F2704E" w:rsidRDefault="009574B9">
      <w:pPr>
        <w:pStyle w:val="ListParagraph"/>
        <w:numPr>
          <w:ilvl w:val="0"/>
          <w:numId w:val="2"/>
        </w:numPr>
      </w:pPr>
      <w:r>
        <w:rPr>
          <w:b/>
          <w:bCs/>
        </w:rPr>
        <w:t>Never-online computer</w:t>
      </w:r>
      <w:r>
        <w:t xml:space="preserve">: run </w:t>
      </w:r>
      <w:r>
        <w:rPr>
          <w:rFonts w:ascii="Consolas" w:hAnsi="Consolas" w:cs="Consolas"/>
          <w:color w:val="0F5132"/>
          <w:sz w:val="19"/>
        </w:rPr>
        <w:t>prepare_offline.ps1 -Wheelhouse</w:t>
      </w:r>
      <w:r>
        <w:t xml:space="preserve"> on an online computer, copy the project folder, then run </w:t>
      </w:r>
      <w:r>
        <w:rPr>
          <w:rFonts w:ascii="Consolas" w:hAnsi="Consolas" w:cs="Consolas"/>
          <w:color w:val="0F5132"/>
          <w:sz w:val="19"/>
        </w:rPr>
        <w:t>prepare_offline.ps1 -</w:t>
      </w:r>
      <w:proofErr w:type="spellStart"/>
      <w:r>
        <w:rPr>
          <w:rFonts w:ascii="Consolas" w:hAnsi="Consolas" w:cs="Consolas"/>
          <w:color w:val="0F5132"/>
          <w:sz w:val="19"/>
        </w:rPr>
        <w:t>FromWheelhouse</w:t>
      </w:r>
      <w:proofErr w:type="spellEnd"/>
      <w:r>
        <w:t xml:space="preserve">. macOS / Linux: </w:t>
      </w:r>
      <w:r>
        <w:rPr>
          <w:rFonts w:ascii="Consolas" w:hAnsi="Consolas" w:cs="Consolas"/>
          <w:color w:val="0F5132"/>
          <w:sz w:val="19"/>
        </w:rPr>
        <w:t>bash lan/start_lan.sh --prepare</w:t>
      </w:r>
      <w:r>
        <w:t xml:space="preserve">, then </w:t>
      </w:r>
      <w:r>
        <w:rPr>
          <w:rFonts w:ascii="Consolas" w:hAnsi="Consolas" w:cs="Consolas"/>
          <w:color w:val="0F5132"/>
          <w:sz w:val="19"/>
        </w:rPr>
        <w:t>bash lan/start_lan.sh</w:t>
      </w:r>
      <w:r>
        <w:t>.</w:t>
      </w:r>
    </w:p>
    <w:p w14:paraId="31C66FB0" w14:textId="77777777" w:rsidR="00F2704E" w:rsidRDefault="009574B9">
      <w:pPr>
        <w:pStyle w:val="ListParagraph"/>
        <w:numPr>
          <w:ilvl w:val="0"/>
          <w:numId w:val="2"/>
        </w:numPr>
      </w:pPr>
      <w:r>
        <w:rPr>
          <w:b/>
          <w:bCs/>
        </w:rPr>
        <w:t>Install as an app (optional)</w:t>
      </w:r>
      <w:r>
        <w:t xml:space="preserve">: start with </w:t>
      </w:r>
      <w:r>
        <w:rPr>
          <w:rFonts w:ascii="Consolas" w:hAnsi="Consolas" w:cs="Consolas"/>
          <w:color w:val="0F5132"/>
          <w:sz w:val="19"/>
        </w:rPr>
        <w:t>-Https</w:t>
      </w:r>
      <w:r>
        <w:t xml:space="preserve">; on each iPhone once, open </w:t>
      </w:r>
      <w:r>
        <w:rPr>
          <w:rFonts w:ascii="Consolas" w:hAnsi="Consolas" w:cs="Consolas"/>
          <w:color w:val="0F5132"/>
          <w:sz w:val="19"/>
        </w:rPr>
        <w:t>https://&lt;address&gt;/lan/ca.crt</w:t>
      </w:r>
      <w:r>
        <w:t>, install the profile, then enable it in Settings › General › About › Certificate Trust Settings.</w:t>
      </w:r>
    </w:p>
    <w:p w14:paraId="24B78908" w14:textId="77777777" w:rsidR="00F2704E" w:rsidRDefault="009574B9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GPU</w:t>
      </w:r>
      <w:r>
        <w:t xml:space="preserve">: </w:t>
      </w:r>
      <w:r>
        <w:rPr>
          <w:rFonts w:ascii="Consolas" w:hAnsi="Consolas" w:cs="Consolas"/>
          <w:color w:val="0F5132"/>
          <w:sz w:val="19"/>
        </w:rPr>
        <w:t>prepare_offline.ps1 -</w:t>
      </w:r>
      <w:proofErr w:type="spellStart"/>
      <w:r>
        <w:rPr>
          <w:rFonts w:ascii="Consolas" w:hAnsi="Consolas" w:cs="Consolas"/>
          <w:color w:val="0F5132"/>
          <w:sz w:val="19"/>
        </w:rPr>
        <w:t>Gpu</w:t>
      </w:r>
      <w:proofErr w:type="spellEnd"/>
      <w:r>
        <w:t xml:space="preserve"> uses </w:t>
      </w:r>
      <w:proofErr w:type="spellStart"/>
      <w:r>
        <w:t>DirectML</w:t>
      </w:r>
      <w:proofErr w:type="spellEnd"/>
      <w:r>
        <w:t xml:space="preserve"> (any DirectX 12 GPU); NVIDIA CUDA is picked up automatically.</w:t>
      </w:r>
    </w:p>
    <w:p w14:paraId="3010C66F" w14:textId="77777777" w:rsidR="00F2704E" w:rsidRDefault="009574B9">
      <w:pPr>
        <w:pStyle w:val="ListParagraph"/>
        <w:numPr>
          <w:ilvl w:val="0"/>
          <w:numId w:val="2"/>
        </w:numPr>
      </w:pPr>
      <w:r>
        <w:rPr>
          <w:b/>
          <w:bCs/>
        </w:rPr>
        <w:t>Speed</w:t>
      </w:r>
      <w:r>
        <w:t>: 0.13 s per photo (22 CPU threads), 0.5 s (4 cores), 0.17 s phone upload over local HTTPS.</w:t>
      </w:r>
    </w:p>
    <w:p w14:paraId="0E995197" w14:textId="77777777" w:rsidR="00F2704E" w:rsidRDefault="009574B9">
      <w:pPr>
        <w:pStyle w:val="Heading1"/>
      </w:pPr>
      <w:bookmarkStart w:id="5" w:name="_Toc241618613"/>
      <w:r>
        <w:t>5 Scenario 4: Diagnose with a phone or computer</w:t>
      </w:r>
      <w:bookmarkEnd w:id="5"/>
    </w:p>
    <w:p w14:paraId="2ADBC95A" w14:textId="77777777" w:rsidR="00F2704E" w:rsidRDefault="009574B9">
      <w:pPr>
        <w:keepNext/>
        <w:jc w:val="center"/>
      </w:pPr>
      <w:r>
        <w:rPr>
          <w:noProof/>
        </w:rPr>
        <w:drawing>
          <wp:inline distT="0" distB="0" distL="0" distR="0" wp14:anchorId="545CEA69" wp14:editId="0B998FF8">
            <wp:extent cx="4492371" cy="38933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371" cy="389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3DB6" w14:textId="77777777" w:rsidR="00F2704E" w:rsidRDefault="009574B9">
      <w:pPr>
        <w:pStyle w:val="Caption"/>
      </w:pPr>
      <w:r>
        <w:t>Figure 5 The web app (real screenshots)</w:t>
      </w:r>
    </w:p>
    <w:p w14:paraId="38F45BEA" w14:textId="77777777" w:rsidR="00F2704E" w:rsidRDefault="009574B9">
      <w:r>
        <w:t xml:space="preserve">Open the address (or scan the QR code) in Safari / Chrome / Edge / Firefox → choose the cancer type → </w:t>
      </w:r>
      <w:r>
        <w:rPr>
          <w:b/>
          <w:bCs/>
        </w:rPr>
        <w:t>Take photo</w:t>
      </w:r>
      <w:r>
        <w:t xml:space="preserve"> or </w:t>
      </w:r>
      <w:proofErr w:type="gramStart"/>
      <w:r>
        <w:rPr>
          <w:b/>
          <w:bCs/>
        </w:rPr>
        <w:t>Choose</w:t>
      </w:r>
      <w:proofErr w:type="gramEnd"/>
      <w:r>
        <w:rPr>
          <w:b/>
          <w:bCs/>
        </w:rPr>
        <w:t xml:space="preserve"> from library</w:t>
      </w:r>
      <w:r>
        <w:t>. The result appears below the photo, with no numbers.</w:t>
      </w: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51"/>
        <w:gridCol w:w="7619"/>
      </w:tblGrid>
      <w:tr w:rsidR="00F2704E" w14:paraId="2C4C53B0" w14:textId="77777777">
        <w:trPr>
          <w:cantSplit/>
          <w:tblHeader/>
        </w:trPr>
        <w:tc>
          <w:tcPr>
            <w:tcW w:w="1451" w:type="dxa"/>
            <w:shd w:val="clear" w:color="auto" w:fill="0F766E"/>
          </w:tcPr>
          <w:p w14:paraId="1176EFF6" w14:textId="77777777" w:rsidR="00F2704E" w:rsidRDefault="009574B9">
            <w:pPr>
              <w:pStyle w:val="TableText"/>
            </w:pPr>
            <w:proofErr w:type="spellStart"/>
            <w:r>
              <w:rPr>
                <w:b/>
                <w:color w:val="FFFFFF"/>
              </w:rPr>
              <w:t>Colour</w:t>
            </w:r>
            <w:proofErr w:type="spellEnd"/>
          </w:p>
        </w:tc>
        <w:tc>
          <w:tcPr>
            <w:tcW w:w="7619" w:type="dxa"/>
            <w:shd w:val="clear" w:color="auto" w:fill="0F766E"/>
          </w:tcPr>
          <w:p w14:paraId="1AE05C94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Meaning</w:t>
            </w:r>
          </w:p>
        </w:tc>
      </w:tr>
      <w:tr w:rsidR="00F2704E" w14:paraId="7DC01F3F" w14:textId="77777777">
        <w:trPr>
          <w:cantSplit/>
        </w:trPr>
        <w:tc>
          <w:tcPr>
            <w:tcW w:w="1451" w:type="dxa"/>
          </w:tcPr>
          <w:p w14:paraId="07334A14" w14:textId="77777777" w:rsidR="00F2704E" w:rsidRDefault="009574B9">
            <w:pPr>
              <w:pStyle w:val="TableText"/>
            </w:pPr>
            <w:r>
              <w:t>Red</w:t>
            </w:r>
          </w:p>
        </w:tc>
        <w:tc>
          <w:tcPr>
            <w:tcW w:w="7619" w:type="dxa"/>
          </w:tcPr>
          <w:p w14:paraId="55AD8B26" w14:textId="77777777" w:rsidR="00F2704E" w:rsidRDefault="009574B9">
            <w:pPr>
              <w:pStyle w:val="TableText"/>
            </w:pPr>
            <w:r>
              <w:t>suspected malignant (or cannot be ruled out); see a doctor</w:t>
            </w:r>
          </w:p>
        </w:tc>
      </w:tr>
      <w:tr w:rsidR="00F2704E" w14:paraId="603A6074" w14:textId="77777777">
        <w:trPr>
          <w:cantSplit/>
        </w:trPr>
        <w:tc>
          <w:tcPr>
            <w:tcW w:w="1451" w:type="dxa"/>
            <w:shd w:val="clear" w:color="auto" w:fill="F8FAFC"/>
          </w:tcPr>
          <w:p w14:paraId="4E7BAA0C" w14:textId="77777777" w:rsidR="00F2704E" w:rsidRDefault="009574B9">
            <w:pPr>
              <w:pStyle w:val="TableText"/>
            </w:pPr>
            <w:r>
              <w:t>Green</w:t>
            </w:r>
          </w:p>
        </w:tc>
        <w:tc>
          <w:tcPr>
            <w:tcW w:w="7619" w:type="dxa"/>
            <w:shd w:val="clear" w:color="auto" w:fill="F8FAFC"/>
          </w:tcPr>
          <w:p w14:paraId="7937796E" w14:textId="77777777" w:rsidR="00F2704E" w:rsidRDefault="009574B9">
            <w:pPr>
              <w:pStyle w:val="TableText"/>
            </w:pPr>
            <w:r>
              <w:t>most likely benign</w:t>
            </w:r>
          </w:p>
        </w:tc>
      </w:tr>
      <w:tr w:rsidR="00F2704E" w14:paraId="3DDE6434" w14:textId="77777777">
        <w:trPr>
          <w:cantSplit/>
        </w:trPr>
        <w:tc>
          <w:tcPr>
            <w:tcW w:w="1451" w:type="dxa"/>
          </w:tcPr>
          <w:p w14:paraId="3A9326C5" w14:textId="77777777" w:rsidR="00F2704E" w:rsidRDefault="009574B9">
            <w:pPr>
              <w:pStyle w:val="TableText"/>
            </w:pPr>
            <w:r>
              <w:t>Yellow</w:t>
            </w:r>
          </w:p>
        </w:tc>
        <w:tc>
          <w:tcPr>
            <w:tcW w:w="7619" w:type="dxa"/>
          </w:tcPr>
          <w:p w14:paraId="3A432B3C" w14:textId="77777777" w:rsidR="00F2704E" w:rsidRDefault="009574B9">
            <w:pPr>
              <w:pStyle w:val="TableText"/>
            </w:pPr>
            <w:r>
              <w:t>uncertain; retake the photo or see a doctor</w:t>
            </w:r>
          </w:p>
        </w:tc>
      </w:tr>
    </w:tbl>
    <w:p w14:paraId="17B6FCB4" w14:textId="77777777" w:rsidR="00F2704E" w:rsidRDefault="00F2704E">
      <w:pPr>
        <w:pStyle w:val="Spacer"/>
      </w:pPr>
    </w:p>
    <w:p w14:paraId="620948C0" w14:textId="77777777" w:rsidR="00F2704E" w:rsidRDefault="009574B9">
      <w:r>
        <w:t xml:space="preserve">Tips: good light, in focus, </w:t>
      </w:r>
      <w:proofErr w:type="gramStart"/>
      <w:r>
        <w:t>lesion</w:t>
      </w:r>
      <w:proofErr w:type="gramEnd"/>
      <w:r>
        <w:t xml:space="preserve"> in the </w:t>
      </w:r>
      <w:proofErr w:type="spellStart"/>
      <w:r>
        <w:t>centre</w:t>
      </w:r>
      <w:proofErr w:type="spellEnd"/>
      <w:r>
        <w:t>. For skin photos choose Skin cancer (smartphone photo). Upload original ultrasound / histology / MRI images, not photos of a screen.</w:t>
      </w:r>
    </w:p>
    <w:p w14:paraId="1938D2E8" w14:textId="77777777" w:rsidR="00F2704E" w:rsidRDefault="009574B9">
      <w:pPr>
        <w:pStyle w:val="Heading1"/>
      </w:pPr>
      <w:bookmarkStart w:id="6" w:name="_Toc241618614"/>
      <w:r>
        <w:lastRenderedPageBreak/>
        <w:t>6 Project structure and files per computer</w:t>
      </w:r>
      <w:bookmarkEnd w:id="6"/>
    </w:p>
    <w:p w14:paraId="33FFCA00" w14:textId="77777777" w:rsidR="00F2704E" w:rsidRDefault="009574B9">
      <w:pPr>
        <w:pStyle w:val="Code"/>
      </w:pPr>
      <w:r>
        <w:t>training/   prompt → dataset → screening → training → voting → ONNX package</w:t>
      </w:r>
    </w:p>
    <w:p w14:paraId="76F532EB" w14:textId="77777777" w:rsidR="00F2704E" w:rsidRDefault="009574B9">
      <w:pPr>
        <w:pStyle w:val="Code"/>
      </w:pPr>
      <w:r>
        <w:t>common/     voting and image preprocessing shared by training and serving</w:t>
      </w:r>
    </w:p>
    <w:p w14:paraId="37AF682B" w14:textId="77777777" w:rsidR="00F2704E" w:rsidRDefault="009574B9">
      <w:pPr>
        <w:pStyle w:val="Code"/>
      </w:pPr>
      <w:r>
        <w:t xml:space="preserve">server/     </w:t>
      </w:r>
      <w:proofErr w:type="spellStart"/>
      <w:r>
        <w:t>FastAPI</w:t>
      </w:r>
      <w:proofErr w:type="spellEnd"/>
      <w:r>
        <w:t xml:space="preserve"> + ONNX Runtime service; lan.py (offline mode); benchmark.py</w:t>
      </w:r>
    </w:p>
    <w:p w14:paraId="5F3C0AC4" w14:textId="77777777" w:rsidR="00F2704E" w:rsidRDefault="009574B9">
      <w:pPr>
        <w:pStyle w:val="Code"/>
      </w:pPr>
      <w:r>
        <w:t>web/        React + TypeScript browser app (PWA)</w:t>
      </w:r>
    </w:p>
    <w:p w14:paraId="1D75F68B" w14:textId="77777777" w:rsidR="00F2704E" w:rsidRDefault="009574B9">
      <w:pPr>
        <w:pStyle w:val="Code"/>
      </w:pPr>
      <w:r>
        <w:t>lan/        setup / start scripts for an offline local computer</w:t>
      </w:r>
    </w:p>
    <w:p w14:paraId="517FF734" w14:textId="77777777" w:rsidR="00F2704E" w:rsidRDefault="009574B9">
      <w:pPr>
        <w:pStyle w:val="Code"/>
      </w:pPr>
      <w:r>
        <w:t>docs/       diagrams, screenshots and this guide</w:t>
      </w:r>
    </w:p>
    <w:p w14:paraId="353B7563" w14:textId="77777777" w:rsidR="00F2704E" w:rsidRDefault="009574B9">
      <w:pPr>
        <w:pStyle w:val="Code"/>
      </w:pPr>
      <w:proofErr w:type="spellStart"/>
      <w:r>
        <w:t>Dockerfile</w:t>
      </w:r>
      <w:proofErr w:type="spellEnd"/>
      <w:r>
        <w:t>, docker-</w:t>
      </w:r>
      <w:proofErr w:type="spellStart"/>
      <w:r>
        <w:t>compose.yml</w:t>
      </w:r>
      <w:proofErr w:type="spellEnd"/>
      <w:proofErr w:type="gramStart"/>
      <w:r>
        <w:t>, .</w:t>
      </w:r>
      <w:proofErr w:type="spellStart"/>
      <w:r>
        <w:t>env</w:t>
      </w:r>
      <w:proofErr w:type="gramEnd"/>
      <w:r>
        <w:t>.example</w:t>
      </w:r>
      <w:proofErr w:type="spellEnd"/>
    </w:p>
    <w:p w14:paraId="4513153B" w14:textId="77777777" w:rsidR="00F2704E" w:rsidRDefault="00F2704E">
      <w:pPr>
        <w:pStyle w:val="Spacer"/>
      </w:pPr>
    </w:p>
    <w:p w14:paraId="0822501A" w14:textId="77777777" w:rsidR="00F2704E" w:rsidRDefault="009574B9">
      <w:pPr>
        <w:keepNext/>
        <w:jc w:val="center"/>
      </w:pPr>
      <w:r>
        <w:rPr>
          <w:noProof/>
        </w:rPr>
        <w:drawing>
          <wp:inline distT="0" distB="0" distL="0" distR="0" wp14:anchorId="1D34DE0F" wp14:editId="1037AB6F">
            <wp:extent cx="5759450" cy="1281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BCDB" w14:textId="77777777" w:rsidR="00F2704E" w:rsidRDefault="009574B9">
      <w:pPr>
        <w:pStyle w:val="Caption"/>
      </w:pPr>
      <w:r>
        <w:t xml:space="preserve">Figure 6 What goes </w:t>
      </w:r>
      <w:proofErr w:type="gramStart"/>
      <w:r>
        <w:t>on</w:t>
      </w:r>
      <w:proofErr w:type="gramEnd"/>
      <w:r>
        <w:t xml:space="preserve"> which computer</w:t>
      </w:r>
    </w:p>
    <w:p w14:paraId="51C4D501" w14:textId="77777777" w:rsidR="00F2704E" w:rsidRDefault="009574B9">
      <w:pPr>
        <w:pStyle w:val="Heading1"/>
      </w:pPr>
      <w:bookmarkStart w:id="7" w:name="_Toc241618615"/>
      <w:r>
        <w:t>7 Reference</w:t>
      </w:r>
      <w:bookmarkEnd w:id="7"/>
    </w:p>
    <w:p w14:paraId="072C7117" w14:textId="77777777" w:rsidR="00F2704E" w:rsidRDefault="009574B9">
      <w:pPr>
        <w:pStyle w:val="Heading2"/>
      </w:pPr>
      <w:bookmarkStart w:id="8" w:name="_Toc241618616"/>
      <w:r>
        <w:t>7.1 Supported cancer types</w:t>
      </w:r>
      <w:bookmarkEnd w:id="8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721"/>
        <w:gridCol w:w="3809"/>
        <w:gridCol w:w="2540"/>
      </w:tblGrid>
      <w:tr w:rsidR="00F2704E" w14:paraId="745DF060" w14:textId="77777777">
        <w:trPr>
          <w:cantSplit/>
          <w:tblHeader/>
        </w:trPr>
        <w:tc>
          <w:tcPr>
            <w:tcW w:w="2721" w:type="dxa"/>
            <w:shd w:val="clear" w:color="auto" w:fill="0F766E"/>
          </w:tcPr>
          <w:p w14:paraId="4EFB3E25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w="3809" w:type="dxa"/>
            <w:shd w:val="clear" w:color="auto" w:fill="0F766E"/>
          </w:tcPr>
          <w:p w14:paraId="178BF386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Dataset (</w:t>
            </w:r>
            <w:proofErr w:type="spellStart"/>
            <w:r>
              <w:rPr>
                <w:b/>
                <w:color w:val="FFFFFF"/>
              </w:rPr>
              <w:t>licence</w:t>
            </w:r>
            <w:proofErr w:type="spellEnd"/>
            <w:r>
              <w:rPr>
                <w:b/>
                <w:color w:val="FFFFFF"/>
              </w:rPr>
              <w:t>)</w:t>
            </w:r>
          </w:p>
        </w:tc>
        <w:tc>
          <w:tcPr>
            <w:tcW w:w="2540" w:type="dxa"/>
            <w:shd w:val="clear" w:color="auto" w:fill="0F766E"/>
          </w:tcPr>
          <w:p w14:paraId="6F0A2C9A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Images</w:t>
            </w:r>
          </w:p>
        </w:tc>
      </w:tr>
      <w:tr w:rsidR="00F2704E" w14:paraId="188CCD5D" w14:textId="77777777">
        <w:trPr>
          <w:cantSplit/>
        </w:trPr>
        <w:tc>
          <w:tcPr>
            <w:tcW w:w="2721" w:type="dxa"/>
          </w:tcPr>
          <w:p w14:paraId="52DB8A63" w14:textId="77777777" w:rsidR="00F2704E" w:rsidRDefault="009574B9">
            <w:pPr>
              <w:pStyle w:val="TableText"/>
            </w:pPr>
            <w:proofErr w:type="spellStart"/>
            <w:r>
              <w:rPr>
                <w:rFonts w:ascii="Consolas" w:hAnsi="Consolas" w:cs="Consolas"/>
                <w:color w:val="0F5132"/>
              </w:rPr>
              <w:t>skin_phone</w:t>
            </w:r>
            <w:proofErr w:type="spellEnd"/>
            <w:r>
              <w:t xml:space="preserve"> (default for skin)</w:t>
            </w:r>
          </w:p>
        </w:tc>
        <w:tc>
          <w:tcPr>
            <w:tcW w:w="3809" w:type="dxa"/>
          </w:tcPr>
          <w:p w14:paraId="4B58C704" w14:textId="77777777" w:rsidR="00F2704E" w:rsidRDefault="009574B9">
            <w:pPr>
              <w:pStyle w:val="TableText"/>
            </w:pPr>
            <w:r>
              <w:t>PAD-UFES-20 (CC BY 4.0)</w:t>
            </w:r>
          </w:p>
        </w:tc>
        <w:tc>
          <w:tcPr>
            <w:tcW w:w="2540" w:type="dxa"/>
          </w:tcPr>
          <w:p w14:paraId="27D7B022" w14:textId="77777777" w:rsidR="00F2704E" w:rsidRDefault="009574B9">
            <w:pPr>
              <w:pStyle w:val="TableText"/>
            </w:pPr>
            <w:r>
              <w:t>smartphone photos</w:t>
            </w:r>
          </w:p>
        </w:tc>
      </w:tr>
      <w:tr w:rsidR="00F2704E" w14:paraId="1E53AEFE" w14:textId="77777777">
        <w:trPr>
          <w:cantSplit/>
        </w:trPr>
        <w:tc>
          <w:tcPr>
            <w:tcW w:w="2721" w:type="dxa"/>
            <w:shd w:val="clear" w:color="auto" w:fill="F8FAFC"/>
          </w:tcPr>
          <w:p w14:paraId="6CAF276C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skin</w:t>
            </w:r>
            <w:r>
              <w:t xml:space="preserve"> (prompt mentions </w:t>
            </w:r>
            <w:proofErr w:type="spellStart"/>
            <w:r>
              <w:t>dermoscopy</w:t>
            </w:r>
            <w:proofErr w:type="spellEnd"/>
            <w:r>
              <w:t>)</w:t>
            </w:r>
          </w:p>
        </w:tc>
        <w:tc>
          <w:tcPr>
            <w:tcW w:w="3809" w:type="dxa"/>
            <w:shd w:val="clear" w:color="auto" w:fill="F8FAFC"/>
          </w:tcPr>
          <w:p w14:paraId="168854BF" w14:textId="77777777" w:rsidR="00F2704E" w:rsidRDefault="009574B9">
            <w:pPr>
              <w:pStyle w:val="TableText"/>
            </w:pPr>
            <w:r>
              <w:t>HAM10000 (CC BY-NC 4.0)</w:t>
            </w:r>
          </w:p>
        </w:tc>
        <w:tc>
          <w:tcPr>
            <w:tcW w:w="2540" w:type="dxa"/>
            <w:shd w:val="clear" w:color="auto" w:fill="F8FAFC"/>
          </w:tcPr>
          <w:p w14:paraId="0727D644" w14:textId="77777777" w:rsidR="00F2704E" w:rsidRDefault="009574B9">
            <w:pPr>
              <w:pStyle w:val="TableText"/>
            </w:pPr>
            <w:proofErr w:type="spellStart"/>
            <w:r>
              <w:t>dermoscopy</w:t>
            </w:r>
            <w:proofErr w:type="spellEnd"/>
          </w:p>
        </w:tc>
      </w:tr>
      <w:tr w:rsidR="00F2704E" w14:paraId="230C146E" w14:textId="77777777">
        <w:trPr>
          <w:cantSplit/>
        </w:trPr>
        <w:tc>
          <w:tcPr>
            <w:tcW w:w="2721" w:type="dxa"/>
          </w:tcPr>
          <w:p w14:paraId="0B6D1A46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breast</w:t>
            </w:r>
          </w:p>
        </w:tc>
        <w:tc>
          <w:tcPr>
            <w:tcW w:w="3809" w:type="dxa"/>
          </w:tcPr>
          <w:p w14:paraId="7395944B" w14:textId="77777777" w:rsidR="00F2704E" w:rsidRDefault="009574B9">
            <w:pPr>
              <w:pStyle w:val="TableText"/>
            </w:pPr>
            <w:proofErr w:type="spellStart"/>
            <w:r>
              <w:t>BreastMNIST</w:t>
            </w:r>
            <w:proofErr w:type="spellEnd"/>
            <w:r>
              <w:t xml:space="preserve"> (CC BY 4.0)</w:t>
            </w:r>
          </w:p>
        </w:tc>
        <w:tc>
          <w:tcPr>
            <w:tcW w:w="2540" w:type="dxa"/>
          </w:tcPr>
          <w:p w14:paraId="4C66E92C" w14:textId="77777777" w:rsidR="00F2704E" w:rsidRDefault="009574B9">
            <w:pPr>
              <w:pStyle w:val="TableText"/>
            </w:pPr>
            <w:r>
              <w:t>ultrasound</w:t>
            </w:r>
          </w:p>
        </w:tc>
      </w:tr>
      <w:tr w:rsidR="00F2704E" w14:paraId="5226EA27" w14:textId="77777777">
        <w:trPr>
          <w:cantSplit/>
        </w:trPr>
        <w:tc>
          <w:tcPr>
            <w:tcW w:w="2721" w:type="dxa"/>
            <w:shd w:val="clear" w:color="auto" w:fill="F8FAFC"/>
          </w:tcPr>
          <w:p w14:paraId="21787277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colorectal</w:t>
            </w:r>
          </w:p>
        </w:tc>
        <w:tc>
          <w:tcPr>
            <w:tcW w:w="3809" w:type="dxa"/>
            <w:shd w:val="clear" w:color="auto" w:fill="F8FAFC"/>
          </w:tcPr>
          <w:p w14:paraId="24CC030B" w14:textId="77777777" w:rsidR="00F2704E" w:rsidRDefault="009574B9">
            <w:pPr>
              <w:pStyle w:val="TableText"/>
            </w:pPr>
            <w:proofErr w:type="spellStart"/>
            <w:r>
              <w:t>PathMNIST</w:t>
            </w:r>
            <w:proofErr w:type="spellEnd"/>
            <w:r>
              <w:t xml:space="preserve"> (CC BY 4.0)</w:t>
            </w:r>
          </w:p>
        </w:tc>
        <w:tc>
          <w:tcPr>
            <w:tcW w:w="2540" w:type="dxa"/>
            <w:shd w:val="clear" w:color="auto" w:fill="F8FAFC"/>
          </w:tcPr>
          <w:p w14:paraId="419D7F3C" w14:textId="77777777" w:rsidR="00F2704E" w:rsidRDefault="009574B9">
            <w:pPr>
              <w:pStyle w:val="TableText"/>
            </w:pPr>
            <w:r>
              <w:t>H&amp;E histology</w:t>
            </w:r>
          </w:p>
        </w:tc>
      </w:tr>
      <w:tr w:rsidR="00F2704E" w14:paraId="1CA56D98" w14:textId="77777777">
        <w:trPr>
          <w:cantSplit/>
        </w:trPr>
        <w:tc>
          <w:tcPr>
            <w:tcW w:w="2721" w:type="dxa"/>
          </w:tcPr>
          <w:p w14:paraId="39F1AD57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lung</w:t>
            </w:r>
          </w:p>
        </w:tc>
        <w:tc>
          <w:tcPr>
            <w:tcW w:w="3809" w:type="dxa"/>
          </w:tcPr>
          <w:p w14:paraId="0793ADEA" w14:textId="77777777" w:rsidR="00F2704E" w:rsidRDefault="009574B9">
            <w:pPr>
              <w:pStyle w:val="TableText"/>
            </w:pPr>
            <w:r>
              <w:t>LC25000 lung (CC BY 4.0)</w:t>
            </w:r>
          </w:p>
        </w:tc>
        <w:tc>
          <w:tcPr>
            <w:tcW w:w="2540" w:type="dxa"/>
          </w:tcPr>
          <w:p w14:paraId="47838C2D" w14:textId="77777777" w:rsidR="00F2704E" w:rsidRDefault="009574B9">
            <w:pPr>
              <w:pStyle w:val="TableText"/>
            </w:pPr>
            <w:r>
              <w:t>H&amp;E histology</w:t>
            </w:r>
          </w:p>
        </w:tc>
      </w:tr>
      <w:tr w:rsidR="00F2704E" w14:paraId="6BDD7169" w14:textId="77777777">
        <w:trPr>
          <w:cantSplit/>
        </w:trPr>
        <w:tc>
          <w:tcPr>
            <w:tcW w:w="2721" w:type="dxa"/>
            <w:shd w:val="clear" w:color="auto" w:fill="F8FAFC"/>
          </w:tcPr>
          <w:p w14:paraId="116A327E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brain</w:t>
            </w:r>
          </w:p>
        </w:tc>
        <w:tc>
          <w:tcPr>
            <w:tcW w:w="3809" w:type="dxa"/>
            <w:shd w:val="clear" w:color="auto" w:fill="F8FAFC"/>
          </w:tcPr>
          <w:p w14:paraId="321FD02F" w14:textId="77777777" w:rsidR="00F2704E" w:rsidRDefault="009574B9">
            <w:pPr>
              <w:pStyle w:val="TableText"/>
            </w:pPr>
            <w:r>
              <w:t>Brain Tumor MRI (CC0)</w:t>
            </w:r>
          </w:p>
        </w:tc>
        <w:tc>
          <w:tcPr>
            <w:tcW w:w="2540" w:type="dxa"/>
            <w:shd w:val="clear" w:color="auto" w:fill="F8FAFC"/>
          </w:tcPr>
          <w:p w14:paraId="09826EB3" w14:textId="77777777" w:rsidR="00F2704E" w:rsidRDefault="009574B9">
            <w:pPr>
              <w:pStyle w:val="TableText"/>
            </w:pPr>
            <w:r>
              <w:t>MRI</w:t>
            </w:r>
          </w:p>
        </w:tc>
      </w:tr>
    </w:tbl>
    <w:p w14:paraId="2954C5AD" w14:textId="77777777" w:rsidR="00F2704E" w:rsidRDefault="00F2704E">
      <w:pPr>
        <w:pStyle w:val="Spacer"/>
      </w:pPr>
    </w:p>
    <w:p w14:paraId="3430537E" w14:textId="77777777" w:rsidR="00F2704E" w:rsidRDefault="009574B9">
      <w:pPr>
        <w:pStyle w:val="Heading2"/>
      </w:pPr>
      <w:bookmarkStart w:id="9" w:name="_Toc241618617"/>
      <w:r>
        <w:t>7.2 Training options</w:t>
      </w:r>
      <w:bookmarkEnd w:id="9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77"/>
        <w:gridCol w:w="1270"/>
        <w:gridCol w:w="5623"/>
      </w:tblGrid>
      <w:tr w:rsidR="00F2704E" w14:paraId="09E498BA" w14:textId="77777777">
        <w:trPr>
          <w:cantSplit/>
          <w:tblHeader/>
        </w:trPr>
        <w:tc>
          <w:tcPr>
            <w:tcW w:w="2177" w:type="dxa"/>
            <w:shd w:val="clear" w:color="auto" w:fill="0F766E"/>
          </w:tcPr>
          <w:p w14:paraId="3CFFD3DA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Option</w:t>
            </w:r>
          </w:p>
        </w:tc>
        <w:tc>
          <w:tcPr>
            <w:tcW w:w="1270" w:type="dxa"/>
            <w:shd w:val="clear" w:color="auto" w:fill="0F766E"/>
          </w:tcPr>
          <w:p w14:paraId="3D6F2C2F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5623" w:type="dxa"/>
            <w:shd w:val="clear" w:color="auto" w:fill="0F766E"/>
          </w:tcPr>
          <w:p w14:paraId="6CFEE6AE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Meaning</w:t>
            </w:r>
          </w:p>
        </w:tc>
      </w:tr>
      <w:tr w:rsidR="00F2704E" w14:paraId="059875B7" w14:textId="77777777">
        <w:trPr>
          <w:cantSplit/>
        </w:trPr>
        <w:tc>
          <w:tcPr>
            <w:tcW w:w="2177" w:type="dxa"/>
          </w:tcPr>
          <w:p w14:paraId="21C3C042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--task</w:t>
            </w:r>
          </w:p>
        </w:tc>
        <w:tc>
          <w:tcPr>
            <w:tcW w:w="1270" w:type="dxa"/>
          </w:tcPr>
          <w:p w14:paraId="6DB36FA7" w14:textId="77777777" w:rsidR="00F2704E" w:rsidRDefault="009574B9">
            <w:pPr>
              <w:pStyle w:val="TableText"/>
            </w:pPr>
            <w:r>
              <w:t>-</w:t>
            </w:r>
          </w:p>
        </w:tc>
        <w:tc>
          <w:tcPr>
            <w:tcW w:w="5623" w:type="dxa"/>
          </w:tcPr>
          <w:p w14:paraId="17CF450B" w14:textId="77777777" w:rsidR="00F2704E" w:rsidRDefault="009574B9">
            <w:pPr>
              <w:pStyle w:val="TableText"/>
            </w:pPr>
            <w:proofErr w:type="gramStart"/>
            <w:r>
              <w:t>task id</w:t>
            </w:r>
            <w:proofErr w:type="gramEnd"/>
            <w:r>
              <w:t xml:space="preserve"> instead of a prompt</w:t>
            </w:r>
          </w:p>
        </w:tc>
      </w:tr>
      <w:tr w:rsidR="00F2704E" w14:paraId="4A781BD5" w14:textId="77777777">
        <w:trPr>
          <w:cantSplit/>
        </w:trPr>
        <w:tc>
          <w:tcPr>
            <w:tcW w:w="2177" w:type="dxa"/>
            <w:shd w:val="clear" w:color="auto" w:fill="F8FAFC"/>
          </w:tcPr>
          <w:p w14:paraId="44E8A23B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--pool</w:t>
            </w:r>
          </w:p>
        </w:tc>
        <w:tc>
          <w:tcPr>
            <w:tcW w:w="1270" w:type="dxa"/>
            <w:shd w:val="clear" w:color="auto" w:fill="F8FAFC"/>
          </w:tcPr>
          <w:p w14:paraId="2BA4867B" w14:textId="77777777" w:rsidR="00F2704E" w:rsidRDefault="009574B9">
            <w:pPr>
              <w:pStyle w:val="TableText"/>
            </w:pPr>
            <w:r>
              <w:t>core</w:t>
            </w:r>
          </w:p>
        </w:tc>
        <w:tc>
          <w:tcPr>
            <w:tcW w:w="5623" w:type="dxa"/>
            <w:shd w:val="clear" w:color="auto" w:fill="F8FAFC"/>
          </w:tcPr>
          <w:p w14:paraId="61C7D660" w14:textId="77777777" w:rsidR="00F2704E" w:rsidRDefault="009574B9">
            <w:pPr>
              <w:pStyle w:val="TableText"/>
            </w:pPr>
            <w:r>
              <w:t>core (</w:t>
            </w:r>
            <w:proofErr w:type="gramStart"/>
            <w:r>
              <w:t>37) ·</w:t>
            </w:r>
            <w:proofErr w:type="gramEnd"/>
            <w:r>
              <w:t xml:space="preserve"> quick (</w:t>
            </w:r>
            <w:proofErr w:type="gramStart"/>
            <w:r>
              <w:t>10) ·</w:t>
            </w:r>
            <w:proofErr w:type="gramEnd"/>
            <w:r>
              <w:t xml:space="preserve"> latest (core + newest on Hugging Face)</w:t>
            </w:r>
          </w:p>
        </w:tc>
      </w:tr>
      <w:tr w:rsidR="00F2704E" w14:paraId="7E3E5810" w14:textId="77777777">
        <w:trPr>
          <w:cantSplit/>
        </w:trPr>
        <w:tc>
          <w:tcPr>
            <w:tcW w:w="2177" w:type="dxa"/>
          </w:tcPr>
          <w:p w14:paraId="7CD096FD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</w:t>
            </w:r>
            <w:proofErr w:type="spellStart"/>
            <w:r>
              <w:rPr>
                <w:rFonts w:ascii="Consolas" w:hAnsi="Consolas" w:cs="Consolas"/>
                <w:color w:val="0F5132"/>
              </w:rPr>
              <w:t>add_model</w:t>
            </w:r>
            <w:proofErr w:type="spellEnd"/>
          </w:p>
        </w:tc>
        <w:tc>
          <w:tcPr>
            <w:tcW w:w="1270" w:type="dxa"/>
          </w:tcPr>
          <w:p w14:paraId="693D553A" w14:textId="77777777" w:rsidR="00F2704E" w:rsidRDefault="009574B9">
            <w:pPr>
              <w:pStyle w:val="TableText"/>
            </w:pPr>
            <w:r>
              <w:t>-</w:t>
            </w:r>
          </w:p>
        </w:tc>
        <w:tc>
          <w:tcPr>
            <w:tcW w:w="5623" w:type="dxa"/>
          </w:tcPr>
          <w:p w14:paraId="70FB92DF" w14:textId="77777777" w:rsidR="00F2704E" w:rsidRDefault="009574B9">
            <w:pPr>
              <w:pStyle w:val="TableText"/>
            </w:pPr>
            <w:proofErr w:type="spellStart"/>
            <w:r>
              <w:rPr>
                <w:rFonts w:ascii="Consolas" w:hAnsi="Consolas" w:cs="Consolas"/>
                <w:color w:val="0F5132"/>
              </w:rPr>
              <w:t>timm</w:t>
            </w:r>
            <w:proofErr w:type="spellEnd"/>
            <w:r>
              <w:rPr>
                <w:rFonts w:ascii="Consolas" w:hAnsi="Consolas" w:cs="Consolas"/>
                <w:color w:val="0F5132"/>
              </w:rPr>
              <w:t>:&lt;id&gt;</w:t>
            </w:r>
            <w:r>
              <w:t xml:space="preserve"> or </w:t>
            </w:r>
            <w:r>
              <w:rPr>
                <w:rFonts w:ascii="Consolas" w:hAnsi="Consolas" w:cs="Consolas"/>
                <w:color w:val="0F5132"/>
              </w:rPr>
              <w:t>hf:&lt;repo&gt;</w:t>
            </w:r>
            <w:r>
              <w:t>, repeatable</w:t>
            </w:r>
          </w:p>
        </w:tc>
      </w:tr>
      <w:tr w:rsidR="00F2704E" w14:paraId="1F52E95C" w14:textId="77777777">
        <w:trPr>
          <w:cantSplit/>
        </w:trPr>
        <w:tc>
          <w:tcPr>
            <w:tcW w:w="2177" w:type="dxa"/>
            <w:shd w:val="clear" w:color="auto" w:fill="F8FAFC"/>
          </w:tcPr>
          <w:p w14:paraId="38C5631C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</w:t>
            </w:r>
            <w:proofErr w:type="spellStart"/>
            <w:r>
              <w:rPr>
                <w:rFonts w:ascii="Consolas" w:hAnsi="Consolas" w:cs="Consolas"/>
                <w:color w:val="0F5132"/>
              </w:rPr>
              <w:t>top_k</w:t>
            </w:r>
            <w:proofErr w:type="spellEnd"/>
          </w:p>
        </w:tc>
        <w:tc>
          <w:tcPr>
            <w:tcW w:w="1270" w:type="dxa"/>
            <w:shd w:val="clear" w:color="auto" w:fill="F8FAFC"/>
          </w:tcPr>
          <w:p w14:paraId="07780869" w14:textId="77777777" w:rsidR="00F2704E" w:rsidRDefault="009574B9">
            <w:pPr>
              <w:pStyle w:val="TableText"/>
            </w:pPr>
            <w:r>
              <w:t>5</w:t>
            </w:r>
          </w:p>
        </w:tc>
        <w:tc>
          <w:tcPr>
            <w:tcW w:w="5623" w:type="dxa"/>
            <w:shd w:val="clear" w:color="auto" w:fill="F8FAFC"/>
          </w:tcPr>
          <w:p w14:paraId="22E75274" w14:textId="77777777" w:rsidR="00F2704E" w:rsidRDefault="009574B9">
            <w:pPr>
              <w:pStyle w:val="TableText"/>
            </w:pPr>
            <w:r>
              <w:t>ensemble members (fewer = faster)</w:t>
            </w:r>
          </w:p>
        </w:tc>
      </w:tr>
      <w:tr w:rsidR="00F2704E" w14:paraId="7B62CEA8" w14:textId="77777777">
        <w:trPr>
          <w:cantSplit/>
        </w:trPr>
        <w:tc>
          <w:tcPr>
            <w:tcW w:w="2177" w:type="dxa"/>
          </w:tcPr>
          <w:p w14:paraId="4ACF3142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--epochs</w:t>
            </w:r>
          </w:p>
        </w:tc>
        <w:tc>
          <w:tcPr>
            <w:tcW w:w="1270" w:type="dxa"/>
          </w:tcPr>
          <w:p w14:paraId="09A18BB8" w14:textId="77777777" w:rsidR="00F2704E" w:rsidRDefault="009574B9">
            <w:pPr>
              <w:pStyle w:val="TableText"/>
            </w:pPr>
            <w:r>
              <w:t>10</w:t>
            </w:r>
          </w:p>
        </w:tc>
        <w:tc>
          <w:tcPr>
            <w:tcW w:w="5623" w:type="dxa"/>
          </w:tcPr>
          <w:p w14:paraId="1579C40C" w14:textId="77777777" w:rsidR="00F2704E" w:rsidRDefault="009574B9">
            <w:pPr>
              <w:pStyle w:val="TableText"/>
            </w:pPr>
            <w:r>
              <w:t>use 3 for colorectal (about 90,000 images)</w:t>
            </w:r>
          </w:p>
        </w:tc>
      </w:tr>
      <w:tr w:rsidR="00F2704E" w14:paraId="4CF16882" w14:textId="77777777">
        <w:trPr>
          <w:cantSplit/>
        </w:trPr>
        <w:tc>
          <w:tcPr>
            <w:tcW w:w="2177" w:type="dxa"/>
            <w:shd w:val="clear" w:color="auto" w:fill="F8FAFC"/>
          </w:tcPr>
          <w:p w14:paraId="189EFC1E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--quantize</w:t>
            </w:r>
          </w:p>
        </w:tc>
        <w:tc>
          <w:tcPr>
            <w:tcW w:w="1270" w:type="dxa"/>
            <w:shd w:val="clear" w:color="auto" w:fill="F8FAFC"/>
          </w:tcPr>
          <w:p w14:paraId="263AD2C2" w14:textId="77777777" w:rsidR="00F2704E" w:rsidRDefault="009574B9">
            <w:pPr>
              <w:pStyle w:val="TableText"/>
            </w:pPr>
            <w:r>
              <w:t>auto</w:t>
            </w:r>
          </w:p>
        </w:tc>
        <w:tc>
          <w:tcPr>
            <w:tcW w:w="5623" w:type="dxa"/>
            <w:shd w:val="clear" w:color="auto" w:fill="F8FAFC"/>
          </w:tcPr>
          <w:p w14:paraId="39B4175F" w14:textId="77777777" w:rsidR="00F2704E" w:rsidRDefault="009574B9">
            <w:pPr>
              <w:pStyle w:val="TableText"/>
            </w:pPr>
            <w:r>
              <w:t>INT8 members: auto · int8 · fp32</w:t>
            </w:r>
          </w:p>
        </w:tc>
      </w:tr>
      <w:tr w:rsidR="00F2704E" w14:paraId="5029C9C8" w14:textId="77777777">
        <w:trPr>
          <w:cantSplit/>
        </w:trPr>
        <w:tc>
          <w:tcPr>
            <w:tcW w:w="2177" w:type="dxa"/>
          </w:tcPr>
          <w:p w14:paraId="64432AA0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lastRenderedPageBreak/>
              <w:t>--</w:t>
            </w:r>
            <w:proofErr w:type="spellStart"/>
            <w:r>
              <w:rPr>
                <w:rFonts w:ascii="Consolas" w:hAnsi="Consolas" w:cs="Consolas"/>
                <w:color w:val="0F5132"/>
              </w:rPr>
              <w:t>prompt_model</w:t>
            </w:r>
            <w:proofErr w:type="spellEnd"/>
          </w:p>
        </w:tc>
        <w:tc>
          <w:tcPr>
            <w:tcW w:w="1270" w:type="dxa"/>
          </w:tcPr>
          <w:p w14:paraId="7FC72F70" w14:textId="77777777" w:rsidR="00F2704E" w:rsidRDefault="009574B9">
            <w:pPr>
              <w:pStyle w:val="TableText"/>
            </w:pPr>
            <w:proofErr w:type="spellStart"/>
            <w:r>
              <w:t>llm</w:t>
            </w:r>
            <w:proofErr w:type="spellEnd"/>
          </w:p>
        </w:tc>
        <w:tc>
          <w:tcPr>
            <w:tcW w:w="5623" w:type="dxa"/>
          </w:tcPr>
          <w:p w14:paraId="1773CA6F" w14:textId="77777777" w:rsidR="00F2704E" w:rsidRDefault="009574B9">
            <w:pPr>
              <w:pStyle w:val="TableText"/>
            </w:pPr>
            <w:proofErr w:type="spellStart"/>
            <w:r>
              <w:t>llm</w:t>
            </w:r>
            <w:proofErr w:type="spellEnd"/>
            <w:r>
              <w:t xml:space="preserve"> · translate · keywords</w:t>
            </w:r>
          </w:p>
        </w:tc>
      </w:tr>
      <w:tr w:rsidR="00F2704E" w14:paraId="2A43A07E" w14:textId="77777777">
        <w:trPr>
          <w:cantSplit/>
        </w:trPr>
        <w:tc>
          <w:tcPr>
            <w:tcW w:w="2177" w:type="dxa"/>
            <w:shd w:val="clear" w:color="auto" w:fill="F8FAFC"/>
          </w:tcPr>
          <w:p w14:paraId="6E2EE61B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--s3_uri</w:t>
            </w:r>
          </w:p>
        </w:tc>
        <w:tc>
          <w:tcPr>
            <w:tcW w:w="1270" w:type="dxa"/>
            <w:shd w:val="clear" w:color="auto" w:fill="F8FAFC"/>
          </w:tcPr>
          <w:p w14:paraId="183E7B98" w14:textId="77777777" w:rsidR="00F2704E" w:rsidRDefault="009574B9">
            <w:pPr>
              <w:pStyle w:val="TableText"/>
            </w:pPr>
            <w:r>
              <w:t>-</w:t>
            </w:r>
          </w:p>
        </w:tc>
        <w:tc>
          <w:tcPr>
            <w:tcW w:w="5623" w:type="dxa"/>
            <w:shd w:val="clear" w:color="auto" w:fill="F8FAFC"/>
          </w:tcPr>
          <w:p w14:paraId="30182B58" w14:textId="77777777" w:rsidR="00F2704E" w:rsidRDefault="009574B9">
            <w:pPr>
              <w:pStyle w:val="TableText"/>
            </w:pPr>
            <w:r>
              <w:t>also upload the package to S3</w:t>
            </w:r>
          </w:p>
        </w:tc>
      </w:tr>
    </w:tbl>
    <w:p w14:paraId="7F70CD39" w14:textId="77777777" w:rsidR="00F2704E" w:rsidRDefault="00F2704E">
      <w:pPr>
        <w:pStyle w:val="Spacer"/>
      </w:pPr>
    </w:p>
    <w:p w14:paraId="257E008A" w14:textId="77777777" w:rsidR="00F2704E" w:rsidRDefault="009574B9">
      <w:pPr>
        <w:pStyle w:val="Heading2"/>
      </w:pPr>
      <w:bookmarkStart w:id="10" w:name="_Toc241618618"/>
      <w:r>
        <w:t>7.3 Service settings, API and privacy</w:t>
      </w:r>
      <w:bookmarkEnd w:id="10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95"/>
        <w:gridCol w:w="7075"/>
      </w:tblGrid>
      <w:tr w:rsidR="00F2704E" w14:paraId="71DF11F4" w14:textId="77777777">
        <w:trPr>
          <w:cantSplit/>
          <w:tblHeader/>
        </w:trPr>
        <w:tc>
          <w:tcPr>
            <w:tcW w:w="1995" w:type="dxa"/>
            <w:shd w:val="clear" w:color="auto" w:fill="0F766E"/>
          </w:tcPr>
          <w:p w14:paraId="6DE77949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7075" w:type="dxa"/>
            <w:shd w:val="clear" w:color="auto" w:fill="0F766E"/>
          </w:tcPr>
          <w:p w14:paraId="6424C67A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Details</w:t>
            </w:r>
          </w:p>
        </w:tc>
      </w:tr>
      <w:tr w:rsidR="00F2704E" w14:paraId="6120D902" w14:textId="77777777">
        <w:trPr>
          <w:cantSplit/>
        </w:trPr>
        <w:tc>
          <w:tcPr>
            <w:tcW w:w="1995" w:type="dxa"/>
          </w:tcPr>
          <w:p w14:paraId="15C0C377" w14:textId="77777777" w:rsidR="00F2704E" w:rsidRDefault="009574B9">
            <w:pPr>
              <w:pStyle w:val="TableText"/>
            </w:pPr>
            <w:r>
              <w:t>Environment variables</w:t>
            </w:r>
          </w:p>
        </w:tc>
        <w:tc>
          <w:tcPr>
            <w:tcW w:w="7075" w:type="dxa"/>
          </w:tcPr>
          <w:p w14:paraId="1F176F98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ACCESS_TOKEN</w:t>
            </w:r>
            <w:r>
              <w:t xml:space="preserve"> (access </w:t>
            </w:r>
            <w:proofErr w:type="gramStart"/>
            <w:r>
              <w:t>code) ·</w:t>
            </w:r>
            <w:proofErr w:type="gramEnd"/>
            <w:r>
              <w:t xml:space="preserve"> </w:t>
            </w:r>
            <w:r>
              <w:rPr>
                <w:rFonts w:ascii="Consolas" w:hAnsi="Consolas" w:cs="Consolas"/>
                <w:color w:val="0F5132"/>
              </w:rPr>
              <w:t>MODELS_S3_URI</w:t>
            </w:r>
            <w:r>
              <w:t xml:space="preserve"> (optional S3 </w:t>
            </w:r>
            <w:proofErr w:type="gramStart"/>
            <w:r>
              <w:t>sync) ·</w:t>
            </w:r>
            <w:proofErr w:type="gramEnd"/>
            <w:r>
              <w:t xml:space="preserve"> </w:t>
            </w:r>
            <w:r>
              <w:rPr>
                <w:rFonts w:ascii="Consolas" w:hAnsi="Consolas" w:cs="Consolas"/>
                <w:color w:val="0F5132"/>
              </w:rPr>
              <w:t>ORT_PROVIDERS</w:t>
            </w:r>
            <w:r>
              <w:t xml:space="preserve"> (hardware order, default CUDA → </w:t>
            </w:r>
            <w:proofErr w:type="spellStart"/>
            <w:r>
              <w:t>DirectML</w:t>
            </w:r>
            <w:proofErr w:type="spellEnd"/>
            <w:r>
              <w:t xml:space="preserve"> → CPU) · </w:t>
            </w:r>
            <w:r>
              <w:rPr>
                <w:rFonts w:ascii="Consolas" w:hAnsi="Consolas" w:cs="Consolas"/>
                <w:color w:val="0F5132"/>
              </w:rPr>
              <w:t>MAX_UPLOAD_MB</w:t>
            </w:r>
            <w:r>
              <w:t xml:space="preserve"> (</w:t>
            </w:r>
            <w:proofErr w:type="gramStart"/>
            <w:r>
              <w:t>15) ·</w:t>
            </w:r>
            <w:proofErr w:type="gramEnd"/>
            <w:r>
              <w:t xml:space="preserve"> </w:t>
            </w:r>
            <w:r>
              <w:rPr>
                <w:rFonts w:ascii="Consolas" w:hAnsi="Consolas" w:cs="Consolas"/>
                <w:color w:val="0F5132"/>
              </w:rPr>
              <w:t>CORS_ORIGINS</w:t>
            </w:r>
            <w:r>
              <w:t xml:space="preserve"> · </w:t>
            </w:r>
            <w:r>
              <w:rPr>
                <w:rFonts w:ascii="Consolas" w:hAnsi="Consolas" w:cs="Consolas"/>
                <w:color w:val="0F5132"/>
              </w:rPr>
              <w:t>LOG_LEVEL</w:t>
            </w:r>
          </w:p>
        </w:tc>
      </w:tr>
      <w:tr w:rsidR="00F2704E" w14:paraId="303D9EB2" w14:textId="77777777">
        <w:trPr>
          <w:cantSplit/>
        </w:trPr>
        <w:tc>
          <w:tcPr>
            <w:tcW w:w="1995" w:type="dxa"/>
            <w:shd w:val="clear" w:color="auto" w:fill="F8FAFC"/>
          </w:tcPr>
          <w:p w14:paraId="443203CF" w14:textId="77777777" w:rsidR="00F2704E" w:rsidRDefault="009574B9">
            <w:pPr>
              <w:pStyle w:val="TableText"/>
            </w:pPr>
            <w:r>
              <w:t>API</w:t>
            </w:r>
          </w:p>
        </w:tc>
        <w:tc>
          <w:tcPr>
            <w:tcW w:w="7075" w:type="dxa"/>
            <w:shd w:val="clear" w:color="auto" w:fill="F8FAFC"/>
          </w:tcPr>
          <w:p w14:paraId="4DC8ED1F" w14:textId="77777777" w:rsidR="00F2704E" w:rsidRDefault="009574B9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GET /</w:t>
            </w:r>
            <w:proofErr w:type="spellStart"/>
            <w:r>
              <w:rPr>
                <w:rFonts w:ascii="Consolas" w:hAnsi="Consolas" w:cs="Consolas"/>
                <w:color w:val="0F5132"/>
              </w:rPr>
              <w:t>api</w:t>
            </w:r>
            <w:proofErr w:type="spellEnd"/>
            <w:r>
              <w:rPr>
                <w:rFonts w:ascii="Consolas" w:hAnsi="Consolas" w:cs="Consolas"/>
                <w:color w:val="0F5132"/>
              </w:rPr>
              <w:t>/health</w:t>
            </w:r>
            <w:r>
              <w:t xml:space="preserve"> · </w:t>
            </w:r>
            <w:r>
              <w:rPr>
                <w:rFonts w:ascii="Consolas" w:hAnsi="Consolas" w:cs="Consolas"/>
                <w:color w:val="0F5132"/>
              </w:rPr>
              <w:t>GET /</w:t>
            </w:r>
            <w:proofErr w:type="spellStart"/>
            <w:r>
              <w:rPr>
                <w:rFonts w:ascii="Consolas" w:hAnsi="Consolas" w:cs="Consolas"/>
                <w:color w:val="0F5132"/>
              </w:rPr>
              <w:t>api</w:t>
            </w:r>
            <w:proofErr w:type="spellEnd"/>
            <w:r>
              <w:rPr>
                <w:rFonts w:ascii="Consolas" w:hAnsi="Consolas" w:cs="Consolas"/>
                <w:color w:val="0F5132"/>
              </w:rPr>
              <w:t>/tasks</w:t>
            </w:r>
            <w:r>
              <w:t xml:space="preserve"> · </w:t>
            </w:r>
            <w:r>
              <w:rPr>
                <w:rFonts w:ascii="Consolas" w:hAnsi="Consolas" w:cs="Consolas"/>
                <w:color w:val="0F5132"/>
              </w:rPr>
              <w:t>POST /</w:t>
            </w:r>
            <w:proofErr w:type="spellStart"/>
            <w:r>
              <w:rPr>
                <w:rFonts w:ascii="Consolas" w:hAnsi="Consolas" w:cs="Consolas"/>
                <w:color w:val="0F5132"/>
              </w:rPr>
              <w:t>api</w:t>
            </w:r>
            <w:proofErr w:type="spellEnd"/>
            <w:r>
              <w:rPr>
                <w:rFonts w:ascii="Consolas" w:hAnsi="Consolas" w:cs="Consolas"/>
                <w:color w:val="0F5132"/>
              </w:rPr>
              <w:t>/diagnose</w:t>
            </w:r>
            <w:r>
              <w:t xml:space="preserve"> (</w:t>
            </w:r>
            <w:proofErr w:type="spellStart"/>
            <w:r>
              <w:t>task_id</w:t>
            </w:r>
            <w:proofErr w:type="spellEnd"/>
            <w:r>
              <w:t xml:space="preserve">, image → level, verdict, </w:t>
            </w:r>
            <w:proofErr w:type="gramStart"/>
            <w:r>
              <w:t>advice) ·</w:t>
            </w:r>
            <w:proofErr w:type="gramEnd"/>
            <w:r>
              <w:t xml:space="preserve"> </w:t>
            </w:r>
            <w:r>
              <w:rPr>
                <w:rFonts w:ascii="Consolas" w:hAnsi="Consolas" w:cs="Consolas"/>
                <w:color w:val="0F5132"/>
              </w:rPr>
              <w:t>GET /</w:t>
            </w:r>
            <w:proofErr w:type="spellStart"/>
            <w:r>
              <w:rPr>
                <w:rFonts w:ascii="Consolas" w:hAnsi="Consolas" w:cs="Consolas"/>
                <w:color w:val="0F5132"/>
              </w:rPr>
              <w:t>api</w:t>
            </w:r>
            <w:proofErr w:type="spellEnd"/>
            <w:r>
              <w:rPr>
                <w:rFonts w:ascii="Consolas" w:hAnsi="Consolas" w:cs="Consolas"/>
                <w:color w:val="0F5132"/>
              </w:rPr>
              <w:t>/docs</w:t>
            </w:r>
          </w:p>
        </w:tc>
      </w:tr>
      <w:tr w:rsidR="00F2704E" w14:paraId="1DDF15F4" w14:textId="77777777">
        <w:trPr>
          <w:cantSplit/>
        </w:trPr>
        <w:tc>
          <w:tcPr>
            <w:tcW w:w="1995" w:type="dxa"/>
          </w:tcPr>
          <w:p w14:paraId="46FDE3BD" w14:textId="77777777" w:rsidR="00F2704E" w:rsidRDefault="009574B9">
            <w:pPr>
              <w:pStyle w:val="TableText"/>
            </w:pPr>
            <w:r>
              <w:t>Privacy</w:t>
            </w:r>
          </w:p>
        </w:tc>
        <w:tc>
          <w:tcPr>
            <w:tcW w:w="7075" w:type="dxa"/>
          </w:tcPr>
          <w:p w14:paraId="151691AB" w14:textId="77777777" w:rsidR="00F2704E" w:rsidRDefault="009574B9">
            <w:pPr>
              <w:pStyle w:val="TableText"/>
            </w:pPr>
            <w:r>
              <w:t>photos are processed in memory only, never stored or logged; in local-network mode nothing leaves the network</w:t>
            </w:r>
          </w:p>
        </w:tc>
      </w:tr>
      <w:tr w:rsidR="00F2704E" w14:paraId="7A101060" w14:textId="77777777">
        <w:trPr>
          <w:cantSplit/>
        </w:trPr>
        <w:tc>
          <w:tcPr>
            <w:tcW w:w="1995" w:type="dxa"/>
            <w:shd w:val="clear" w:color="auto" w:fill="F8FAFC"/>
          </w:tcPr>
          <w:p w14:paraId="1259FA66" w14:textId="77777777" w:rsidR="00F2704E" w:rsidRDefault="009574B9">
            <w:pPr>
              <w:pStyle w:val="TableText"/>
            </w:pPr>
            <w:r>
              <w:t>Stack (pinned)</w:t>
            </w:r>
          </w:p>
        </w:tc>
        <w:tc>
          <w:tcPr>
            <w:tcW w:w="7075" w:type="dxa"/>
            <w:shd w:val="clear" w:color="auto" w:fill="F8FAFC"/>
          </w:tcPr>
          <w:p w14:paraId="20E7DCD8" w14:textId="77777777" w:rsidR="00F2704E" w:rsidRDefault="009574B9">
            <w:pPr>
              <w:pStyle w:val="TableText"/>
            </w:pPr>
            <w:proofErr w:type="spellStart"/>
            <w:r>
              <w:t>PyTorch</w:t>
            </w:r>
            <w:proofErr w:type="spellEnd"/>
            <w:r>
              <w:t xml:space="preserve"> 2.14 · </w:t>
            </w:r>
            <w:proofErr w:type="spellStart"/>
            <w:r>
              <w:t>timm</w:t>
            </w:r>
            <w:proofErr w:type="spellEnd"/>
            <w:r>
              <w:t xml:space="preserve"> 1.0.30 · Transformers 5.17 · ONNX Runtime 1.30 · </w:t>
            </w:r>
            <w:proofErr w:type="spellStart"/>
            <w:r>
              <w:t>FastAPI</w:t>
            </w:r>
            <w:proofErr w:type="spellEnd"/>
            <w:r>
              <w:t xml:space="preserve"> · React 19 · TypeScript 7 · Vite 8 · Docker (Node 24, Python 3.12)</w:t>
            </w:r>
          </w:p>
        </w:tc>
      </w:tr>
    </w:tbl>
    <w:p w14:paraId="55511EC5" w14:textId="77777777" w:rsidR="00F2704E" w:rsidRDefault="00F2704E">
      <w:pPr>
        <w:pStyle w:val="Spacer"/>
      </w:pPr>
    </w:p>
    <w:p w14:paraId="24165AFD" w14:textId="77777777" w:rsidR="00F2704E" w:rsidRDefault="009574B9">
      <w:pPr>
        <w:pStyle w:val="Heading1"/>
      </w:pPr>
      <w:bookmarkStart w:id="11" w:name="_Toc241618619"/>
      <w:r>
        <w:t>8 Troubleshooting</w:t>
      </w:r>
      <w:bookmarkEnd w:id="11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84"/>
        <w:gridCol w:w="5986"/>
      </w:tblGrid>
      <w:tr w:rsidR="00F2704E" w14:paraId="3B681107" w14:textId="77777777">
        <w:trPr>
          <w:cantSplit/>
          <w:tblHeader/>
        </w:trPr>
        <w:tc>
          <w:tcPr>
            <w:tcW w:w="3084" w:type="dxa"/>
            <w:shd w:val="clear" w:color="auto" w:fill="0F766E"/>
          </w:tcPr>
          <w:p w14:paraId="08AD5336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w="5986" w:type="dxa"/>
            <w:shd w:val="clear" w:color="auto" w:fill="0F766E"/>
          </w:tcPr>
          <w:p w14:paraId="7C5DF40A" w14:textId="77777777" w:rsidR="00F2704E" w:rsidRDefault="009574B9">
            <w:pPr>
              <w:pStyle w:val="TableText"/>
            </w:pPr>
            <w:r>
              <w:rPr>
                <w:b/>
                <w:color w:val="FFFFFF"/>
              </w:rPr>
              <w:t>Fix</w:t>
            </w:r>
          </w:p>
        </w:tc>
      </w:tr>
      <w:tr w:rsidR="00F2704E" w14:paraId="30C47BE3" w14:textId="77777777">
        <w:trPr>
          <w:cantSplit/>
        </w:trPr>
        <w:tc>
          <w:tcPr>
            <w:tcW w:w="3084" w:type="dxa"/>
          </w:tcPr>
          <w:p w14:paraId="22621AE0" w14:textId="77777777" w:rsidR="00F2704E" w:rsidRDefault="009574B9">
            <w:pPr>
              <w:pStyle w:val="TableText"/>
            </w:pPr>
            <w:r>
              <w:t>Prompt rejected</w:t>
            </w:r>
          </w:p>
        </w:tc>
        <w:tc>
          <w:tcPr>
            <w:tcW w:w="5986" w:type="dxa"/>
          </w:tcPr>
          <w:p w14:paraId="28ADDB58" w14:textId="77777777" w:rsidR="00F2704E" w:rsidRDefault="009574B9">
            <w:pPr>
              <w:pStyle w:val="TableText"/>
            </w:pPr>
            <w:r>
              <w:t xml:space="preserve">name a supported cancer type, or use </w:t>
            </w:r>
            <w:r>
              <w:rPr>
                <w:rFonts w:ascii="Consolas" w:hAnsi="Consolas" w:cs="Consolas"/>
                <w:color w:val="0F5132"/>
              </w:rPr>
              <w:t>--task</w:t>
            </w:r>
          </w:p>
        </w:tc>
      </w:tr>
      <w:tr w:rsidR="00F2704E" w14:paraId="0EF20174" w14:textId="77777777">
        <w:trPr>
          <w:cantSplit/>
        </w:trPr>
        <w:tc>
          <w:tcPr>
            <w:tcW w:w="3084" w:type="dxa"/>
            <w:shd w:val="clear" w:color="auto" w:fill="F8FAFC"/>
          </w:tcPr>
          <w:p w14:paraId="7CD180CA" w14:textId="77777777" w:rsidR="00F2704E" w:rsidRDefault="009574B9">
            <w:pPr>
              <w:pStyle w:val="TableText"/>
            </w:pPr>
            <w:r>
              <w:t>Language model does not load</w:t>
            </w:r>
          </w:p>
        </w:tc>
        <w:tc>
          <w:tcPr>
            <w:tcW w:w="5986" w:type="dxa"/>
            <w:shd w:val="clear" w:color="auto" w:fill="F8FAFC"/>
          </w:tcPr>
          <w:p w14:paraId="0C46B09C" w14:textId="77777777" w:rsidR="00F2704E" w:rsidRDefault="009574B9">
            <w:pPr>
              <w:pStyle w:val="TableText"/>
            </w:pPr>
            <w:r>
              <w:t xml:space="preserve">falls back to translation automatically; or </w:t>
            </w:r>
            <w:r>
              <w:rPr>
                <w:rFonts w:ascii="Consolas" w:hAnsi="Consolas" w:cs="Consolas"/>
                <w:color w:val="0F5132"/>
              </w:rPr>
              <w:t>--</w:t>
            </w:r>
            <w:proofErr w:type="spellStart"/>
            <w:r>
              <w:rPr>
                <w:rFonts w:ascii="Consolas" w:hAnsi="Consolas" w:cs="Consolas"/>
                <w:color w:val="0F5132"/>
              </w:rPr>
              <w:t>prompt_model</w:t>
            </w:r>
            <w:proofErr w:type="spellEnd"/>
            <w:r>
              <w:rPr>
                <w:rFonts w:ascii="Consolas" w:hAnsi="Consolas" w:cs="Consolas"/>
                <w:color w:val="0F5132"/>
              </w:rPr>
              <w:t xml:space="preserve"> translate</w:t>
            </w:r>
          </w:p>
        </w:tc>
      </w:tr>
      <w:tr w:rsidR="00F2704E" w14:paraId="70BBB91D" w14:textId="77777777">
        <w:trPr>
          <w:cantSplit/>
        </w:trPr>
        <w:tc>
          <w:tcPr>
            <w:tcW w:w="3084" w:type="dxa"/>
          </w:tcPr>
          <w:p w14:paraId="752E7C21" w14:textId="77777777" w:rsidR="00F2704E" w:rsidRDefault="009574B9">
            <w:pPr>
              <w:pStyle w:val="TableText"/>
            </w:pPr>
            <w:r>
              <w:t>A candidate model is skipped</w:t>
            </w:r>
          </w:p>
        </w:tc>
        <w:tc>
          <w:tcPr>
            <w:tcW w:w="5986" w:type="dxa"/>
          </w:tcPr>
          <w:p w14:paraId="135CF8A6" w14:textId="77777777" w:rsidR="00F2704E" w:rsidRDefault="009574B9">
            <w:pPr>
              <w:pStyle w:val="TableText"/>
            </w:pPr>
            <w:r>
              <w:t xml:space="preserve">normal (gated, unsupported, not exportable); see </w:t>
            </w:r>
            <w:proofErr w:type="spellStart"/>
            <w:proofErr w:type="gramStart"/>
            <w:r>
              <w:rPr>
                <w:rFonts w:ascii="Consolas" w:hAnsi="Consolas" w:cs="Consolas"/>
                <w:color w:val="0F5132"/>
              </w:rPr>
              <w:t>screening.json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rPr>
                <w:rFonts w:ascii="Consolas" w:hAnsi="Consolas" w:cs="Consolas"/>
                <w:color w:val="0F5132"/>
              </w:rPr>
              <w:t>exportable.json</w:t>
            </w:r>
            <w:proofErr w:type="spellEnd"/>
            <w:proofErr w:type="gramEnd"/>
          </w:p>
        </w:tc>
      </w:tr>
      <w:tr w:rsidR="00F2704E" w14:paraId="68F39AAC" w14:textId="77777777">
        <w:trPr>
          <w:cantSplit/>
        </w:trPr>
        <w:tc>
          <w:tcPr>
            <w:tcW w:w="3084" w:type="dxa"/>
            <w:shd w:val="clear" w:color="auto" w:fill="F8FAFC"/>
          </w:tcPr>
          <w:p w14:paraId="6CB9924E" w14:textId="77777777" w:rsidR="00F2704E" w:rsidRDefault="009574B9">
            <w:pPr>
              <w:pStyle w:val="TableText"/>
            </w:pPr>
            <w:r>
              <w:t>CUDA out of memory</w:t>
            </w:r>
          </w:p>
        </w:tc>
        <w:tc>
          <w:tcPr>
            <w:tcW w:w="5986" w:type="dxa"/>
            <w:shd w:val="clear" w:color="auto" w:fill="F8FAFC"/>
          </w:tcPr>
          <w:p w14:paraId="262EB572" w14:textId="77777777" w:rsidR="00F2704E" w:rsidRDefault="009574B9">
            <w:pPr>
              <w:pStyle w:val="TableText"/>
            </w:pPr>
            <w:r>
              <w:t>retried automatically with a smaller batch; stop other GPU jobs</w:t>
            </w:r>
          </w:p>
        </w:tc>
      </w:tr>
      <w:tr w:rsidR="00F2704E" w14:paraId="605B3A79" w14:textId="77777777">
        <w:trPr>
          <w:cantSplit/>
        </w:trPr>
        <w:tc>
          <w:tcPr>
            <w:tcW w:w="3084" w:type="dxa"/>
          </w:tcPr>
          <w:p w14:paraId="6481A487" w14:textId="77777777" w:rsidR="00F2704E" w:rsidRDefault="009574B9">
            <w:pPr>
              <w:pStyle w:val="TableText"/>
            </w:pPr>
            <w:r>
              <w:t>Phone cannot open the address</w:t>
            </w:r>
          </w:p>
        </w:tc>
        <w:tc>
          <w:tcPr>
            <w:tcW w:w="5986" w:type="dxa"/>
          </w:tcPr>
          <w:p w14:paraId="5C91CC66" w14:textId="77777777" w:rsidR="00F2704E" w:rsidRDefault="009574B9">
            <w:pPr>
              <w:pStyle w:val="TableText"/>
            </w:pPr>
            <w:r>
              <w:t xml:space="preserve">same network? run </w:t>
            </w:r>
            <w:r>
              <w:rPr>
                <w:rFonts w:ascii="Consolas" w:hAnsi="Consolas" w:cs="Consolas"/>
                <w:color w:val="0F5132"/>
              </w:rPr>
              <w:t>start_lan.ps1 -</w:t>
            </w:r>
            <w:proofErr w:type="spellStart"/>
            <w:r>
              <w:rPr>
                <w:rFonts w:ascii="Consolas" w:hAnsi="Consolas" w:cs="Consolas"/>
                <w:color w:val="0F5132"/>
              </w:rPr>
              <w:t>OpenFirewall</w:t>
            </w:r>
            <w:proofErr w:type="spellEnd"/>
            <w:r>
              <w:t>; corporate Wi-Fi may block devices, so use a hotspot</w:t>
            </w:r>
          </w:p>
        </w:tc>
      </w:tr>
      <w:tr w:rsidR="00F2704E" w14:paraId="5140E21C" w14:textId="77777777">
        <w:trPr>
          <w:cantSplit/>
        </w:trPr>
        <w:tc>
          <w:tcPr>
            <w:tcW w:w="3084" w:type="dxa"/>
            <w:shd w:val="clear" w:color="auto" w:fill="F8FAFC"/>
          </w:tcPr>
          <w:p w14:paraId="26DF107F" w14:textId="77777777" w:rsidR="00F2704E" w:rsidRDefault="009574B9">
            <w:pPr>
              <w:pStyle w:val="TableText"/>
            </w:pPr>
            <w:r>
              <w:t>Certificate warning in Safari</w:t>
            </w:r>
          </w:p>
        </w:tc>
        <w:tc>
          <w:tcPr>
            <w:tcW w:w="5986" w:type="dxa"/>
            <w:shd w:val="clear" w:color="auto" w:fill="F8FAFC"/>
          </w:tcPr>
          <w:p w14:paraId="56889820" w14:textId="77777777" w:rsidR="00F2704E" w:rsidRDefault="009574B9">
            <w:pPr>
              <w:pStyle w:val="TableText"/>
            </w:pPr>
            <w:r>
              <w:t xml:space="preserve">trust the local certificate (Scenario 3) or start without </w:t>
            </w:r>
            <w:r>
              <w:rPr>
                <w:rFonts w:ascii="Consolas" w:hAnsi="Consolas" w:cs="Consolas"/>
                <w:color w:val="0F5132"/>
              </w:rPr>
              <w:t>-Https</w:t>
            </w:r>
          </w:p>
        </w:tc>
      </w:tr>
      <w:tr w:rsidR="00F2704E" w14:paraId="0306F380" w14:textId="77777777">
        <w:trPr>
          <w:cantSplit/>
        </w:trPr>
        <w:tc>
          <w:tcPr>
            <w:tcW w:w="3084" w:type="dxa"/>
          </w:tcPr>
          <w:p w14:paraId="412F27E2" w14:textId="77777777" w:rsidR="00F2704E" w:rsidRDefault="009574B9">
            <w:pPr>
              <w:pStyle w:val="TableText"/>
            </w:pPr>
            <w:r>
              <w:t>"No models are installed"</w:t>
            </w:r>
          </w:p>
        </w:tc>
        <w:tc>
          <w:tcPr>
            <w:tcW w:w="5986" w:type="dxa"/>
          </w:tcPr>
          <w:p w14:paraId="4919EF87" w14:textId="77777777" w:rsidR="00F2704E" w:rsidRDefault="009574B9">
            <w:pPr>
              <w:pStyle w:val="TableText"/>
            </w:pPr>
            <w:r>
              <w:t xml:space="preserve">put </w:t>
            </w:r>
            <w:r>
              <w:rPr>
                <w:rFonts w:ascii="Consolas" w:hAnsi="Consolas" w:cs="Consolas"/>
                <w:color w:val="0F5132"/>
              </w:rPr>
              <w:t>*_package.zip</w:t>
            </w:r>
            <w:r>
              <w:t xml:space="preserve"> in </w:t>
            </w:r>
            <w:r>
              <w:rPr>
                <w:rFonts w:ascii="Consolas" w:hAnsi="Consolas" w:cs="Consolas"/>
                <w:color w:val="0F5132"/>
              </w:rPr>
              <w:t>models/</w:t>
            </w:r>
            <w:r>
              <w:t xml:space="preserve"> and restart</w:t>
            </w:r>
          </w:p>
        </w:tc>
      </w:tr>
      <w:tr w:rsidR="00F2704E" w14:paraId="00F2F973" w14:textId="77777777">
        <w:trPr>
          <w:cantSplit/>
        </w:trPr>
        <w:tc>
          <w:tcPr>
            <w:tcW w:w="3084" w:type="dxa"/>
            <w:shd w:val="clear" w:color="auto" w:fill="F8FAFC"/>
          </w:tcPr>
          <w:p w14:paraId="3CB826BA" w14:textId="77777777" w:rsidR="00F2704E" w:rsidRDefault="009574B9">
            <w:pPr>
              <w:pStyle w:val="TableText"/>
            </w:pPr>
            <w:r>
              <w:t>Diagnosis slower than 2 s</w:t>
            </w:r>
          </w:p>
        </w:tc>
        <w:tc>
          <w:tcPr>
            <w:tcW w:w="5986" w:type="dxa"/>
            <w:shd w:val="clear" w:color="auto" w:fill="F8FAFC"/>
          </w:tcPr>
          <w:p w14:paraId="7FB2945F" w14:textId="77777777" w:rsidR="00F2704E" w:rsidRDefault="009574B9">
            <w:pPr>
              <w:pStyle w:val="TableText"/>
            </w:pPr>
            <w:r>
              <w:t xml:space="preserve">run </w:t>
            </w:r>
            <w:r>
              <w:rPr>
                <w:rFonts w:ascii="Consolas" w:hAnsi="Consolas" w:cs="Consolas"/>
                <w:color w:val="0F5132"/>
              </w:rPr>
              <w:t>benchmark.py</w:t>
            </w:r>
            <w:r>
              <w:t>; use a GPU (</w:t>
            </w:r>
            <w:r>
              <w:rPr>
                <w:rFonts w:ascii="Consolas" w:hAnsi="Consolas" w:cs="Consolas"/>
                <w:color w:val="0F5132"/>
              </w:rPr>
              <w:t>-</w:t>
            </w:r>
            <w:proofErr w:type="spellStart"/>
            <w:r>
              <w:rPr>
                <w:rFonts w:ascii="Consolas" w:hAnsi="Consolas" w:cs="Consolas"/>
                <w:color w:val="0F5132"/>
              </w:rPr>
              <w:t>Gpu</w:t>
            </w:r>
            <w:proofErr w:type="spellEnd"/>
            <w:r>
              <w:t xml:space="preserve">) or train with </w:t>
            </w:r>
            <w:r>
              <w:rPr>
                <w:rFonts w:ascii="Consolas" w:hAnsi="Consolas" w:cs="Consolas"/>
                <w:color w:val="0F5132"/>
              </w:rPr>
              <w:t>--</w:t>
            </w:r>
            <w:proofErr w:type="spellStart"/>
            <w:r>
              <w:rPr>
                <w:rFonts w:ascii="Consolas" w:hAnsi="Consolas" w:cs="Consolas"/>
                <w:color w:val="0F5132"/>
              </w:rPr>
              <w:t>top_k</w:t>
            </w:r>
            <w:proofErr w:type="spellEnd"/>
            <w:r>
              <w:rPr>
                <w:rFonts w:ascii="Consolas" w:hAnsi="Consolas" w:cs="Consolas"/>
                <w:color w:val="0F5132"/>
              </w:rPr>
              <w:t xml:space="preserve"> 3</w:t>
            </w:r>
          </w:p>
        </w:tc>
      </w:tr>
    </w:tbl>
    <w:p w14:paraId="04586ADA" w14:textId="77777777" w:rsidR="00F2704E" w:rsidRDefault="00F2704E">
      <w:pPr>
        <w:pStyle w:val="Spacer"/>
      </w:pPr>
    </w:p>
    <w:p w14:paraId="4F07D7E8" w14:textId="77777777" w:rsidR="00F2704E" w:rsidRDefault="009574B9">
      <w:pPr>
        <w:pStyle w:val="Heading1"/>
      </w:pPr>
      <w:bookmarkStart w:id="12" w:name="_Toc241618620"/>
      <w:r>
        <w:t xml:space="preserve">9 </w:t>
      </w:r>
      <w:proofErr w:type="spellStart"/>
      <w:r>
        <w:t>Licence</w:t>
      </w:r>
      <w:proofErr w:type="spellEnd"/>
      <w:r>
        <w:t xml:space="preserve"> and acknowledgements</w:t>
      </w:r>
      <w:bookmarkEnd w:id="12"/>
    </w:p>
    <w:p w14:paraId="7AF2B2C8" w14:textId="77777777" w:rsidR="00F2704E" w:rsidRDefault="009574B9">
      <w:r>
        <w:t xml:space="preserve">For non-commercial use under the </w:t>
      </w:r>
      <w:proofErr w:type="spellStart"/>
      <w:r>
        <w:t>PolyForm</w:t>
      </w:r>
      <w:proofErr w:type="spellEnd"/>
      <w:r>
        <w:t xml:space="preserve"> Noncommercial License 1.0.0. Non-commercially licensed datasets and models (e.g. HAM10000, </w:t>
      </w:r>
      <w:proofErr w:type="spellStart"/>
      <w:r>
        <w:t>ConvNeXt</w:t>
      </w:r>
      <w:proofErr w:type="spellEnd"/>
      <w:r>
        <w:t xml:space="preserve"> V2, EUPE, </w:t>
      </w:r>
      <w:proofErr w:type="spellStart"/>
      <w:r>
        <w:t>Hiera</w:t>
      </w:r>
      <w:proofErr w:type="spellEnd"/>
      <w:r>
        <w:t xml:space="preserve">) are therefore included; gated models such as </w:t>
      </w:r>
      <w:proofErr w:type="spellStart"/>
      <w:r>
        <w:t>MedSigLIP</w:t>
      </w:r>
      <w:proofErr w:type="spellEnd"/>
      <w:r>
        <w:t xml:space="preserve"> need </w:t>
      </w:r>
      <w:r>
        <w:rPr>
          <w:rFonts w:ascii="Consolas" w:hAnsi="Consolas" w:cs="Consolas"/>
          <w:color w:val="0F5132"/>
          <w:sz w:val="19"/>
        </w:rPr>
        <w:t>HF_TOKEN</w:t>
      </w:r>
      <w:r>
        <w:t xml:space="preserve"> and accepted terms on Hugging Face. Each ensemble member's </w:t>
      </w:r>
      <w:proofErr w:type="spellStart"/>
      <w:r>
        <w:t>licence</w:t>
      </w:r>
      <w:proofErr w:type="spellEnd"/>
      <w:r>
        <w:t xml:space="preserve"> is recorded in its model package.</w:t>
      </w:r>
    </w:p>
    <w:p w14:paraId="4BC198E5" w14:textId="77777777" w:rsidR="00F2704E" w:rsidRDefault="009574B9">
      <w:r>
        <w:lastRenderedPageBreak/>
        <w:t>Datasets: PAD-UFES-20 (Pacheco et al., 2020) · HAM10000 (</w:t>
      </w:r>
      <w:proofErr w:type="spellStart"/>
      <w:r>
        <w:t>Tschandl</w:t>
      </w:r>
      <w:proofErr w:type="spellEnd"/>
      <w:r>
        <w:t xml:space="preserve"> et al., 2018) · </w:t>
      </w:r>
      <w:proofErr w:type="spellStart"/>
      <w:r>
        <w:t>MedMNIST</w:t>
      </w:r>
      <w:proofErr w:type="spellEnd"/>
      <w:r>
        <w:t>+ (Yang et al., 2023) · LC25000 (Borkowski et al., 2019) · Brain Tumor MRI (</w:t>
      </w:r>
      <w:proofErr w:type="spellStart"/>
      <w:r>
        <w:t>Nickparvar</w:t>
      </w:r>
      <w:proofErr w:type="spellEnd"/>
      <w:r>
        <w:t xml:space="preserve">, 2021). Models via </w:t>
      </w:r>
      <w:proofErr w:type="spellStart"/>
      <w:r>
        <w:t>timm</w:t>
      </w:r>
      <w:proofErr w:type="spellEnd"/>
      <w:r>
        <w:t xml:space="preserve"> and Hugging Face Transformers.</w:t>
      </w:r>
    </w:p>
    <w:sectPr w:rsidR="00F2704E">
      <w:footerReference w:type="default" r:id="rId13"/>
      <w:pgSz w:w="11906" w:h="16838"/>
      <w:pgMar w:top="1440" w:right="1418" w:bottom="1440" w:left="1418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BBAD" w14:textId="77777777" w:rsidR="00BC6638" w:rsidRDefault="00BC6638">
      <w:pPr>
        <w:spacing w:after="0" w:line="240" w:lineRule="auto"/>
      </w:pPr>
      <w:r>
        <w:separator/>
      </w:r>
    </w:p>
  </w:endnote>
  <w:endnote w:type="continuationSeparator" w:id="0">
    <w:p w14:paraId="51F96FF7" w14:textId="77777777" w:rsidR="00BC6638" w:rsidRDefault="00BC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70C86" w14:textId="77777777" w:rsidR="00F2704E" w:rsidRDefault="009574B9">
    <w:pPr>
      <w:jc w:val="center"/>
    </w:pP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FB031" w14:textId="77777777" w:rsidR="00BC6638" w:rsidRDefault="00BC6638">
      <w:pPr>
        <w:spacing w:after="0" w:line="240" w:lineRule="auto"/>
      </w:pPr>
      <w:r>
        <w:separator/>
      </w:r>
    </w:p>
  </w:footnote>
  <w:footnote w:type="continuationSeparator" w:id="0">
    <w:p w14:paraId="44AC51A4" w14:textId="77777777" w:rsidR="00BC6638" w:rsidRDefault="00BC6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9308B"/>
    <w:multiLevelType w:val="singleLevel"/>
    <w:tmpl w:val="01F201B0"/>
    <w:lvl w:ilvl="0">
      <w:start w:val="1"/>
      <w:numFmt w:val="decimal"/>
      <w:lvlText w:val="%1."/>
      <w:lvlJc w:val="left"/>
      <w:pPr>
        <w:ind w:left="420" w:hanging="360"/>
      </w:pPr>
      <w:rPr>
        <w:b/>
        <w:color w:val="0F766E"/>
      </w:rPr>
    </w:lvl>
  </w:abstractNum>
  <w:abstractNum w:abstractNumId="1" w15:restartNumberingAfterBreak="0">
    <w:nsid w:val="78441E41"/>
    <w:multiLevelType w:val="singleLevel"/>
    <w:tmpl w:val="8E804FAC"/>
    <w:lvl w:ilvl="0">
      <w:start w:val="1"/>
      <w:numFmt w:val="bullet"/>
      <w:lvlText w:val="•"/>
      <w:lvlJc w:val="left"/>
      <w:pPr>
        <w:ind w:left="420" w:hanging="300"/>
      </w:pPr>
      <w:rPr>
        <w:rFonts w:ascii="Arial" w:hAnsi="Arial"/>
        <w:color w:val="0F766E"/>
      </w:rPr>
    </w:lvl>
  </w:abstractNum>
  <w:num w:numId="1" w16cid:durableId="888147251">
    <w:abstractNumId w:val="1"/>
  </w:num>
  <w:num w:numId="2" w16cid:durableId="78940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04E"/>
    <w:rsid w:val="00157828"/>
    <w:rsid w:val="004C6A63"/>
    <w:rsid w:val="004F4A81"/>
    <w:rsid w:val="00616E30"/>
    <w:rsid w:val="009574B9"/>
    <w:rsid w:val="00BC6638"/>
    <w:rsid w:val="00F2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908F2"/>
  <w15:docId w15:val="{708C1D5C-7B4E-4C13-81EF-C1FF6D467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F172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F766E"/>
      </w:pBdr>
      <w:spacing w:before="480" w:after="200"/>
      <w:outlineLvl w:val="0"/>
    </w:pPr>
    <w:rPr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/>
      <w:outlineLvl w:val="1"/>
    </w:pPr>
    <w:rPr>
      <w:b/>
      <w:bCs/>
      <w:color w:val="115E59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2"/>
    </w:pPr>
    <w:rPr>
      <w:b/>
      <w:bCs/>
      <w:color w:val="1E293B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next w:val="Normal"/>
    <w:qFormat/>
    <w:pPr>
      <w:spacing w:before="3600" w:after="240"/>
      <w:jc w:val="center"/>
    </w:pPr>
    <w:rPr>
      <w:b/>
      <w:color w:val="0F766E"/>
      <w:sz w:val="56"/>
      <w:szCs w:val="56"/>
    </w:rPr>
  </w:style>
  <w:style w:type="paragraph" w:customStyle="1" w:styleId="CoverSubtitle">
    <w:name w:val="Cover Subtitle"/>
    <w:basedOn w:val="Normal"/>
    <w:next w:val="Normal"/>
    <w:qFormat/>
    <w:pPr>
      <w:spacing w:after="1600"/>
      <w:jc w:val="center"/>
    </w:pPr>
    <w:rPr>
      <w:color w:val="334155"/>
      <w:sz w:val="32"/>
      <w:szCs w:val="32"/>
    </w:rPr>
  </w:style>
  <w:style w:type="paragraph" w:customStyle="1" w:styleId="CoverMeta">
    <w:name w:val="Cover Meta"/>
    <w:basedOn w:val="Normal"/>
    <w:next w:val="Normal"/>
    <w:qFormat/>
    <w:pPr>
      <w:jc w:val="center"/>
    </w:pPr>
    <w:rPr>
      <w:color w:val="475569"/>
    </w:rPr>
  </w:style>
  <w:style w:type="paragraph" w:styleId="Caption">
    <w:name w:val="caption"/>
    <w:basedOn w:val="Normal"/>
    <w:next w:val="Normal"/>
    <w:qFormat/>
    <w:pPr>
      <w:spacing w:before="60" w:after="240"/>
      <w:jc w:val="center"/>
    </w:pPr>
    <w:rPr>
      <w:color w:val="475569"/>
      <w:sz w:val="18"/>
    </w:rPr>
  </w:style>
  <w:style w:type="paragraph" w:customStyle="1" w:styleId="Note">
    <w:name w:val="Note"/>
    <w:basedOn w:val="Normal"/>
    <w:next w:val="Normal"/>
    <w:qFormat/>
    <w:pPr>
      <w:pBdr>
        <w:left w:val="single" w:sz="24" w:space="8" w:color="B45309"/>
      </w:pBdr>
      <w:shd w:val="clear" w:color="auto" w:fill="FEF3C7"/>
      <w:spacing w:before="120" w:after="200"/>
      <w:ind w:left="200" w:right="100"/>
    </w:pPr>
  </w:style>
  <w:style w:type="paragraph" w:customStyle="1" w:styleId="Code">
    <w:name w:val="Code"/>
    <w:basedOn w:val="Normal"/>
    <w:next w:val="Normal"/>
    <w:qFormat/>
    <w:pPr>
      <w:shd w:val="clear" w:color="auto" w:fill="F1F5F9"/>
      <w:spacing w:after="0" w:line="260" w:lineRule="auto"/>
      <w:ind w:left="120" w:right="120"/>
    </w:pPr>
    <w:rPr>
      <w:rFonts w:ascii="Consolas" w:hAnsi="Consolas" w:cs="Consolas"/>
      <w:sz w:val="18"/>
      <w:szCs w:val="18"/>
    </w:rPr>
  </w:style>
  <w:style w:type="paragraph" w:customStyle="1" w:styleId="TableText">
    <w:name w:val="Table Text"/>
    <w:basedOn w:val="Normal"/>
    <w:next w:val="Normal"/>
    <w:qFormat/>
    <w:pPr>
      <w:spacing w:after="0" w:line="264" w:lineRule="auto"/>
    </w:pPr>
    <w:rPr>
      <w:sz w:val="19"/>
      <w:szCs w:val="19"/>
    </w:rPr>
  </w:style>
  <w:style w:type="paragraph" w:customStyle="1" w:styleId="Spacer">
    <w:name w:val="Spacer"/>
    <w:basedOn w:val="Normal"/>
    <w:next w:val="Normal"/>
    <w:qFormat/>
    <w:pPr>
      <w:spacing w:line="120" w:lineRule="exact"/>
    </w:pPr>
    <w:rPr>
      <w:sz w:val="8"/>
    </w:rPr>
  </w:style>
  <w:style w:type="paragraph" w:styleId="ListParagraph">
    <w:name w:val="List Paragraph"/>
    <w:basedOn w:val="Normal"/>
    <w:next w:val="Normal"/>
    <w:qFormat/>
    <w:pPr>
      <w:spacing w:after="60"/>
      <w:ind w:left="420" w:hanging="300"/>
    </w:pPr>
  </w:style>
  <w:style w:type="paragraph" w:styleId="TOCHeading">
    <w:name w:val="TOC Heading"/>
    <w:basedOn w:val="Normal"/>
    <w:next w:val="Normal"/>
    <w:qFormat/>
    <w:pPr>
      <w:spacing w:after="240"/>
    </w:pPr>
    <w:rPr>
      <w:b/>
      <w:color w:val="0F766E"/>
      <w:sz w:val="34"/>
    </w:r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9060"/>
      </w:tabs>
      <w:spacing w:before="40" w:after="0" w:line="230" w:lineRule="auto"/>
    </w:pPr>
    <w:rPr>
      <w:b/>
      <w:sz w:val="19"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060"/>
      </w:tabs>
      <w:spacing w:after="0" w:line="222" w:lineRule="auto"/>
      <w:ind w:left="420"/>
    </w:pPr>
    <w:rPr>
      <w:sz w:val="18"/>
    </w:rPr>
  </w:style>
  <w:style w:type="character" w:styleId="Hyperlink">
    <w:name w:val="Hyperlink"/>
    <w:uiPriority w:val="99"/>
    <w:rPr>
      <w:color w:val="0F766E"/>
    </w:rPr>
  </w:style>
  <w:style w:type="paragraph" w:styleId="Header">
    <w:name w:val="header"/>
    <w:basedOn w:val="Normal"/>
    <w:link w:val="HeaderChar"/>
    <w:uiPriority w:val="99"/>
    <w:unhideWhenUsed/>
    <w:rsid w:val="004C6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A63"/>
    <w:rPr>
      <w:color w:val="0F172A"/>
    </w:rPr>
  </w:style>
  <w:style w:type="paragraph" w:styleId="Footer">
    <w:name w:val="footer"/>
    <w:basedOn w:val="Normal"/>
    <w:link w:val="FooterChar"/>
    <w:uiPriority w:val="99"/>
    <w:unhideWhenUsed/>
    <w:rsid w:val="004C6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A63"/>
    <w:rPr>
      <w:color w:val="0F172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Cancer Image Diagnosis System - Architecture and User Guide</dc:title>
  <cp:lastModifiedBy>立 李</cp:lastModifiedBy>
  <cp:revision>3</cp:revision>
  <dcterms:created xsi:type="dcterms:W3CDTF">2026-09-30T03:56:00Z</dcterms:created>
  <dcterms:modified xsi:type="dcterms:W3CDTF">2026-09-30T04:01:00Z</dcterms:modified>
  <dc:language>en-US</dc:language>
</cp:coreProperties>
</file>