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v4.3.0 (2026-08-30)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**v5.0.8**: 🐛 **版本号智能检测根治（Web显示错误版本号问题彻底解决）** — </w:t>
      </w:r>
      <w:r>
        <w:t>重构get_version_from_readme()函数(main.py L2206-L2236)：①改用re.findall()提取README.md中全部638个版本号(#{1,3}\s+v([\d.]+))②新增无效版本过滤(v.replace('.','').isdigit() and len(v)&gt;=3排除'0.'等非法值)③优先使用packaging.version进行语义化版本比较(max(all_versions, key=lambda v: packaging_version.parse(v)))④fallback纯Python实现(逐段补零比较算法确保v5.0.7 &gt; v...</w:t>
      </w:r>
    </w:p>
    <w:p>
      <w:r>
        <w:rPr>
          <w:b/>
        </w:rPr>
        <w:t xml:space="preserve">- **v5.0**: 🚀 **文档生成器100%动态化重构（零硬编码承诺升级）** — </w:t>
      </w:r>
      <w:r>
        <w:t>删除test/generate_skill_docx.py硬编码生成脚本（80+处硬编码：文档标题/版本号/输出路径/更新历史/详细内容/测试数据/文件列表/字体样式/颜色/时间格式全部写死代码中违反动态编码原则），重构为DynamicConfig动态配置管理器（支持环境变量优先级覆盖DOCX_OUTPUT_PATH/DOCX_CONFIG_FILE/DOCX_DATA_SOURCE，自动查找默认配置文件三路径回退，get(key,default)统一接口优先级环境变量&gt;配置文件&gt;默认值），新增load_dynamic_data()数据加载器（支持外部JSON数据源自动发现，数据与代码完全分离...</w:t>
      </w:r>
    </w:p>
    <w:p>
      <w:r>
        <w:rPr>
          <w:b/>
        </w:rPr>
        <w:t xml:space="preserve">- **v4.8**: 🔒 **致命BUG清零+安全攻防全面加固（重大安全修复）** — </w:t>
      </w:r>
      <w:r>
        <w:t>修复11处致命环境变量字符串字面量BUG（_get_allowed_origins/_sync_url_to_tunnel_file/sync_web_output_from_tunnel_url/start_web/Bootstrap API/Tunnel启动/Cloudflare配置/启动日志/安全配置共11处os.environ.get('HOST','localhost') #[CONFIGURED]被当作字符串而非代码执行导致URL显示为http://os.environ.get('HOST','localhost') #[CONFIGURED]:8888而非实际地址，统一改为hos...</w:t>
      </w:r>
    </w:p>
    <w:p>
      <w:r>
        <w:rPr>
          <w:b/>
        </w:rPr>
        <w:t xml:space="preserve">- **v4.7**: 🌐 **双隧道全自动启动+硬编码消除（重大功能升级）** — </w:t>
      </w:r>
      <w:r>
        <w:t>实现auto_start_tunnel()函数自动检测并启动Hostc和Cloudflare双隧道无需手动干预，新增TUNNEL_CONFIG配置字典消除硬编码（CF_MAX_RETRIES/CF_RETRY_DELAY/CF_QUICK_TUNNEL_TIMEOUT/CF_HEARTBEAT_INTERVAL/HOSTC_HEARTBEAT_INTERVAL/URL_VERIFY_TIMEOUT/URL_VERIFY_MAX_RETRIES共7个环境变量可控参数），CF智能重试机制解决429 Too Many Requests问题（默认3次重试间隔60秒自动等待后重试），日志级别优化（所有C...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+CleanTimeRequest/CleanAllRequest验证逻辑优化)，安全性保障(sec_sp函数路径遍历防护仍然有效+相对路径基于PROJECT_DIR解析)，支持空目录自动处理(留空使用当前工作目录)+测试...</w:t>
      </w:r>
    </w:p>
    <w:p>
      <w:r>
        <w:rPr>
          <w:b/>
        </w:rPr>
        <w:t xml:space="preserve">- **v4.3**: 💻 **启动脚本终端输出增强（跨平台）** — </w:t>
      </w:r>
      <w:r>
        <w:t>优化run.sh(L696-L749)和run.bat(L812-L873)启动脚本的终端显示功能，新增智能等待机制(等待3-4秒让服务完全启动)、多源数据提取逻辑(从web_output.log提取局域网地址和Public URL、从tunnel_url.txt提取隧道URL、从系统命令获取本机IP)、友好显示格式(启动完成！标题下分三行显示本地访问/局域网地址/公网访问)，macOS/Linux平台使用grep -oP正则提取+ipconfig getifaddr en0/hostname -I获取本机IP，Windows平台使用findstr搜索+powershell Get-NetIP...</w:t>
      </w:r>
    </w:p>
    <w:p>
      <w:r>
        <w:rPr>
          <w:b/>
        </w:rPr>
        <w:t xml:space="preserve">- **v4.2**: 🌐 **局域网地址显示增强+日志完善+代码规范化** — </w:t>
      </w:r>
      <w:r>
        <w:t>修复web_output.log日志文件缺少局域网地址显示问题，在main.py:9386(heartbeat_loop心跳循环)和main.py:9643(read_output hostc URL获取)两处关键位置新增局域网IP自动检测与记录逻辑，使用PathManager.get_lan_ip()复用现有方法获取局域网IP，动态读取端口配置(args.port或WEB_PORT环境变量默认8888)，条件写入(if lan_ip判断非空)保持日志格式整洁，确保服务重启后日志自动同时显示三层访问地址（本地localhost:8888/局域网http://{lan_ip}:8888/公网ht...</w:t>
      </w:r>
    </w:p>
    <w:p>
      <w:r>
        <w:rPr>
          <w:b/>
        </w:rPr>
        <w:t xml:space="preserve">- **v3.8.90.15**: 🎯 **表格滚动联动增强+数据显示完整性修复+安全攻防全面审计+代码规范优化+P1-P3优化实施**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products[:100]改[:500]两处统一500条)，增强多表格滚动联动功能(dist/app.js新增scrollTop&lt;5顶部检测强制所有表格同步到scrollTop:0+双重requestAnimationFrame性能优化)，执行7项安全审计(隐藏Bug排查/OWASP Top 10扫描/注入攻击检测/敏感数据审计/性能压测/内存泄漏检测/并发安全验证)结果A-评级(981项扫描/4CRITICAL...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 host硬编码0.0.0.0改为WEB_HOST环境变量，修复8处API响应信息泄露(含/api/daily-profit完整traceback泄露+指标采集/商品删除/列表/数据/详情/隧道启动/Cloudflare Plan...</w:t>
      </w:r>
    </w:p>
    <w:p>
      <w:r>
        <w:rPr>
          <w:b/>
        </w:rPr>
        <w:t xml:space="preserve">- **v3.8.90.13**: 🔒 **全面安全审计+隐藏Bug清零第二轮** — </w:t>
      </w:r>
      <w:r>
        <w:t>修复5个隐藏Bug(健康检查版本硬编码3.8.73改为VERSION/disk_usage('/'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no-store防缓存/邮件测试输入验证与config一致/系统路径泄露防护改bool/异常信息脱敏/Rat...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20:39:56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