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❌ 缺少 ##### 变更详情块 → API返回 changes: []</w:t>
      </w:r>
    </w:p>
    <w:p>
      <w:r>
        <w:rPr>
          <w:b/>
          <w:color w:val="0070C0"/>
          <w:sz w:val="28"/>
        </w:rPr>
        <w:t>📌 当前版本: v5.0.9.37 (2026-09-03)</w:t>
      </w:r>
    </w:p>
    <w:p>
      <w:pPr>
        <w:pStyle w:val="Heading1"/>
      </w:pPr>
      <w:r>
        <w:t>⚠️ 重要更新</w:t>
      </w:r>
    </w:p>
    <w:p>
      <w:r>
        <w:rPr>
          <w:b/>
        </w:rPr>
        <w:t xml:space="preserve">- **v5.0.9.28**: 🔐 **攻防加固** — </w:t>
      </w:r>
      <w:r>
        <w:t>README损坏修复(API Key认证行JSON污染清除)+app.js XSS转义加固(showToast/systemInfo/video URL均添加escapeHtml/escapeAttr)+安全审计日期更新+17个排除模式增强</w:t>
      </w:r>
    </w:p>
    <w:p>
      <w:pPr>
        <w:pStyle w:val="Heading1"/>
      </w:pPr>
      <w:r>
        <w:t>✅ 代码规范遵循 skill.md</w:t>
      </w:r>
    </w:p>
    <w:p>
      <w:pPr>
        <w:pStyle w:val="ListBullet"/>
      </w:pPr>
      <w:r>
        <w:t>UTF-8编码：所有文件使用UTF-8保存，无BOM</w:t>
      </w:r>
    </w:p>
    <w:p>
      <w:pPr>
        <w:pStyle w:val="ListBullet"/>
      </w:pPr>
      <w:r>
        <w:t>简体中文：注释、commit message、文档使用简体中文</w:t>
      </w:r>
    </w:p>
    <w:p>
      <w:pPr>
        <w:pStyle w:val="ListBullet"/>
      </w:pPr>
      <w:r>
        <w:t>版本格式：遵循vX.X.XX.XX (YYYY-MM-DD)标准格式</w:t>
      </w:r>
    </w:p>
    <w:p>
      <w:pPr>
        <w:pStyle w:val="ListBullet"/>
      </w:pPr>
      <w:r>
        <w:t>Changelog规范：包含影响文件、详细技术细节、参考位置、测试结果</w:t>
      </w:r>
    </w:p>
    <w:p>
      <w:pPr>
        <w:pStyle w:val="ListBullet"/>
      </w:pPr>
      <w:r>
        <w:t>安全规范：无新增安全漏洞，CSS修改不影响CSP策略</w:t>
      </w:r>
    </w:p>
    <w:p>
      <w:pPr>
        <w:pStyle w:val="Heading1"/>
      </w:pPr>
      <w:r>
        <w:t>🧪 验证结果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测试项</w:t>
            </w:r>
          </w:p>
        </w:tc>
        <w:tc>
          <w:tcPr>
            <w:tcW w:type="dxa" w:w="2880"/>
          </w:tcPr>
          <w:p>
            <w:r>
              <w:t>结果</w:t>
            </w:r>
          </w:p>
        </w:tc>
        <w:tc>
          <w:tcPr>
            <w:tcW w:type="dxa" w:w="2880"/>
          </w:tcPr>
          <w:p>
            <w:r>
              <w:t>备注</w:t>
            </w:r>
          </w:p>
        </w:tc>
      </w:tr>
      <w:tr>
        <w:tc>
          <w:tcPr>
            <w:tcW w:type="dxa" w:w="2880"/>
          </w:tcPr>
          <w:p>
            <w:r>
              <w:t>动态编码测试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100%零硬编码验证通过</w:t>
            </w:r>
          </w:p>
        </w:tc>
      </w:tr>
      <w:tr>
        <w:tc>
          <w:tcPr>
            <w:tcW w:type="dxa" w:w="2880"/>
          </w:tcPr>
          <w:p>
            <w:r>
              <w:t>文档生成测试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skill.docx成功生成</w:t>
            </w:r>
          </w:p>
        </w:tc>
      </w:tr>
      <w:tr>
        <w:tc>
          <w:tcPr>
            <w:tcW w:type="dxa" w:w="2880"/>
          </w:tcPr>
          <w:p>
            <w:r>
              <w:t>代码规范测试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UTF-8 + 简体中文符合要求</w:t>
            </w:r>
          </w:p>
        </w:tc>
      </w:tr>
      <w:tr>
        <w:tc>
          <w:tcPr>
            <w:tcW w:type="dxa" w:w="2880"/>
          </w:tcPr>
          <w:p>
            <w:r>
              <w:t>Git提交测试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版本控制正常工作</w:t>
            </w:r>
          </w:p>
        </w:tc>
      </w:tr>
      <w:tr>
        <w:tc>
          <w:tcPr>
            <w:tcW w:type="dxa" w:w="2880"/>
          </w:tcPr>
          <w:p>
            <w:r>
              <w:t>BOM检测测试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run.bat/run.sh/main.py全自动检测修复</w:t>
            </w:r>
          </w:p>
        </w:tc>
      </w:tr>
    </w:tbl>
    <w:p>
      <w:pPr>
        <w:pStyle w:val="Heading1"/>
      </w:pPr>
      <w:r>
        <w:t>📁 影响文件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文件路径</w:t>
            </w:r>
          </w:p>
        </w:tc>
        <w:tc>
          <w:tcPr>
            <w:tcW w:type="dxa" w:w="2880"/>
          </w:tcPr>
          <w:p>
            <w:r>
              <w:t>行号</w:t>
            </w:r>
          </w:p>
        </w:tc>
        <w:tc>
          <w:tcPr>
            <w:tcW w:type="dxa" w:w="2880"/>
          </w:tcPr>
          <w:p>
            <w:r>
              <w:t>修改说明</w:t>
            </w:r>
          </w:p>
        </w:tc>
      </w:tr>
      <w:tr>
        <w:tc>
          <w:tcPr>
            <w:tcW w:type="dxa" w:w="2880"/>
          </w:tcPr>
          <w:p>
            <w:r>
              <w:t>skill.md</w:t>
            </w:r>
          </w:p>
        </w:tc>
        <w:tc>
          <w:tcPr>
            <w:tcW w:type="dxa" w:w="2880"/>
          </w:tcPr>
          <w:p>
            <w:r>
              <w:t>L24-L27</w:t>
            </w:r>
          </w:p>
        </w:tc>
        <w:tc>
          <w:tcPr>
            <w:tcW w:type="dxa" w:w="2880"/>
          </w:tcPr>
          <w:p>
            <w:r>
              <w:t>版本升级至v5.0</w:t>
            </w:r>
          </w:p>
        </w:tc>
      </w:tr>
      <w:tr>
        <w:tc>
          <w:tcPr>
            <w:tcW w:type="dxa" w:w="2880"/>
          </w:tcPr>
          <w:p>
            <w:r>
              <w:t>README.md</w:t>
            </w:r>
          </w:p>
        </w:tc>
        <w:tc>
          <w:tcPr>
            <w:tcW w:type="dxa" w:w="2880"/>
          </w:tcPr>
          <w:p>
            <w:r>
              <w:t>L127-L145</w:t>
            </w:r>
          </w:p>
        </w:tc>
        <w:tc>
          <w:tcPr>
            <w:tcW w:type="dxa" w:w="2880"/>
          </w:tcPr>
          <w:p>
            <w:r>
              <w:t>新增v5.0详细更新</w:t>
            </w:r>
          </w:p>
        </w:tc>
      </w:tr>
      <w:tr>
        <w:tc>
          <w:tcPr>
            <w:tcW w:type="dxa" w:w="2880"/>
          </w:tcPr>
          <w:p>
            <w:r>
              <w:t>skill.docx</w:t>
            </w:r>
          </w:p>
        </w:tc>
        <w:tc>
          <w:tcPr>
            <w:tcW w:type="dxa" w:w="2880"/>
          </w:tcPr>
          <w:p>
            <w:r>
              <w:t>重新生成</w:t>
            </w:r>
          </w:p>
        </w:tc>
        <w:tc>
          <w:tcPr>
            <w:tcW w:type="dxa" w:w="2880"/>
          </w:tcPr>
          <w:p>
            <w:r>
              <w:t>Word文档同步更新</w:t>
            </w:r>
          </w:p>
        </w:tc>
      </w:tr>
      <w:tr>
        <w:tc>
          <w:tcPr>
            <w:tcW w:type="dxa" w:w="2880"/>
          </w:tcPr>
          <w:p>
            <w:r>
              <w:t>requirements.txt</w:t>
            </w:r>
          </w:p>
        </w:tc>
        <w:tc>
          <w:tcPr>
            <w:tcW w:type="dxa" w:w="2880"/>
          </w:tcPr>
          <w:p>
            <w:r>
              <w:t>末尾</w:t>
            </w:r>
          </w:p>
        </w:tc>
        <w:tc>
          <w:tcPr>
            <w:tcW w:type="dxa" w:w="2880"/>
          </w:tcPr>
          <w:p>
            <w:r>
              <w:t>新增python-docx依赖</w:t>
            </w:r>
          </w:p>
        </w:tc>
      </w:tr>
      <w:tr>
        <w:tc>
          <w:tcPr>
            <w:tcW w:type="dxa" w:w="2880"/>
          </w:tcPr>
          <w:p>
            <w:r>
              <w:t>test/generate_docx.py</w:t>
            </w:r>
          </w:p>
        </w:tc>
        <w:tc>
          <w:tcPr>
            <w:tcW w:type="dxa" w:w="2880"/>
          </w:tcPr>
          <w:p>
            <w:r>
              <w:t>新建</w:t>
            </w:r>
          </w:p>
        </w:tc>
        <w:tc>
          <w:tcPr>
            <w:tcW w:type="dxa" w:w="2880"/>
          </w:tcPr>
          <w:p>
            <w:r>
              <w:t>文档生成器（从skill.md动态生成）</w:t>
            </w:r>
          </w:p>
        </w:tc>
      </w:tr>
    </w:tbl>
    <w:p>
      <w:pPr>
        <w:jc w:val="right"/>
      </w:pPr>
      <w:r>
        <w:rPr>
          <w:i/>
          <w:sz w:val="20"/>
        </w:rPr>
        <w:t>生成时间: 2026-09-03 17:30:52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