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75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6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v3.8.7 (2026-07-05) - 🔒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v3.8.8 (2026-07-05) - 🚀 公网地址可用即自动发邮件（零延迟通知优化）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**需求背景**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用户要求：公网地址一有新的并且真能用的话就自动发邮件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原逻辑有60秒冷却期限制，新URL需要等待才能发送邮件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部分场景下URL已可用但邮件延迟发送，影响用户体验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强制执行60秒冷却期（email_cooldown = 60）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首次启动、URL变化、URL恢复三种场景都受冷却期限制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缺少"立即发送"模式，无法区分紧急通知和常规通知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新增 </w:t>
      </w:r>
      <w:r>
        <w:rPr>
          <w:rStyle w:val="InformationTok"/>
        </w:rPr>
        <w:t xml:space="preserve">`force_send`</w:t>
      </w:r>
      <w:r>
        <w:rPr>
          <w:rStyle w:val="NormalTok"/>
        </w:rPr>
        <w:t xml:space="preserve"> 参数（默认False保持向后兼容）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采用**三重验证机制**：</w:t>
      </w:r>
      <w:r>
        <w:br/>
      </w:r>
      <w:r>
        <w:rPr>
          <w:rStyle w:val="NormalTok"/>
        </w:rPr>
        <w:t xml:space="preserve">    1️⃣ URL可用性验证：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确认地址真正可访问</w:t>
      </w:r>
      <w:r>
        <w:br/>
      </w:r>
      <w:r>
        <w:rPr>
          <w:rStyle w:val="NormalTok"/>
        </w:rPr>
        <w:t xml:space="preserve">    2️⃣ 强制发送模式：</w:t>
      </w:r>
      <w:r>
        <w:rPr>
          <w:rStyle w:val="InformationTok"/>
        </w:rPr>
        <w:t xml:space="preserve">`force_send=True`</w:t>
      </w:r>
      <w:r>
        <w:rPr>
          <w:rStyle w:val="NormalTok"/>
        </w:rPr>
        <w:t xml:space="preserve"> 跳过冷却期和去重检查</w:t>
      </w:r>
      <w:r>
        <w:br/>
      </w:r>
      <w:r>
        <w:rPr>
          <w:rStyle w:val="NormalTok"/>
        </w:rPr>
        <w:t xml:space="preserve">    3️⃣ 线程安全保证：</w:t>
      </w:r>
      <w:r>
        <w:rPr>
          <w:rStyle w:val="InformationTok"/>
        </w:rPr>
        <w:t xml:space="preserve">`email_send_lock`</w:t>
      </w:r>
      <w:r>
        <w:rPr>
          <w:rStyle w:val="NormalTok"/>
        </w:rPr>
        <w:t xml:space="preserve"> 保证并发安全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覆盖三大关键场景：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✅ 首次启动（main.py:6291）：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+ </w:t>
      </w:r>
      <w:r>
        <w:rPr>
          <w:rStyle w:val="InformationTok"/>
        </w:rPr>
        <w:t xml:space="preserve">`force_send=True`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✅ URL变化（main.py:6414）：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+ </w:t>
      </w:r>
      <w:r>
        <w:rPr>
          <w:rStyle w:val="InformationTok"/>
        </w:rPr>
        <w:t xml:space="preserve">`force_send=True`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✅ URL恢复（main.py:6174）：心跳检测到恢复时立即触发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NormalTok"/>
        </w:rPr>
        <w:t xml:space="preserve">  </w:t>
      </w:r>
      <w:r>
        <w:rPr>
          <w:rStyle w:val="InformationTok"/>
        </w:rPr>
        <w:t xml:space="preserve">```python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04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04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04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04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04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04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04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04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56"/>
    <w:bookmarkStart w:id="57" w:name="v3.8.7-2026-07-05---线程安全url去重机制-并发竞态条件修复"/>
    <w:p>
      <w:pPr>
        <w:pStyle w:val="Heading3"/>
      </w:pPr>
      <w:r>
        <w:t xml:space="preserve">v3.8.7 (2026-07-05)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04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4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04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04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57"/>
    <w:bookmarkStart w:id="58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58"/>
    <w:bookmarkStart w:id="71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59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(2026-07-05)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59"/>
    <w:bookmarkStart w:id="60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(2026-07-05)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60"/>
    <w:bookmarkStart w:id="61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61"/>
    <w:bookmarkStart w:id="62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62"/>
    <w:bookmarkStart w:id="63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63"/>
    <w:bookmarkStart w:id="64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05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05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05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64"/>
    <w:bookmarkStart w:id="65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65"/>
    <w:bookmarkStart w:id="66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66"/>
    <w:bookmarkStart w:id="67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67"/>
    <w:bookmarkStart w:id="68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68"/>
    <w:bookmarkStart w:id="69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69"/>
    <w:bookmarkStart w:id="70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08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08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08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08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08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08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08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08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70"/>
    <w:bookmarkEnd w:id="71"/>
    <w:bookmarkStart w:id="72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72"/>
    <w:bookmarkStart w:id="80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73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73"/>
    <w:bookmarkStart w:id="74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74"/>
    <w:bookmarkStart w:id="75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75"/>
    <w:bookmarkStart w:id="76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76"/>
    <w:bookmarkStart w:id="77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77"/>
    <w:bookmarkStart w:id="78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78"/>
    <w:bookmarkStart w:id="79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79"/>
    <w:bookmarkEnd w:id="80"/>
    <w:bookmarkStart w:id="95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81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81"/>
    <w:bookmarkStart w:id="82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82"/>
    <w:bookmarkStart w:id="83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83"/>
    <w:bookmarkStart w:id="84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85"/>
    <w:bookmarkStart w:id="86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86"/>
    <w:bookmarkStart w:id="87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87"/>
    <w:bookmarkStart w:id="88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88"/>
    <w:bookmarkStart w:id="89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89"/>
    <w:bookmarkStart w:id="90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90"/>
    <w:bookmarkStart w:id="91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91"/>
    <w:bookmarkStart w:id="92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92"/>
    <w:bookmarkStart w:id="93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93"/>
    <w:bookmarkStart w:id="94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2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97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97"/>
    <w:bookmarkStart w:id="98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98"/>
    <w:bookmarkStart w:id="99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9"/>
    <w:bookmarkStart w:id="100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00"/>
    <w:bookmarkStart w:id="101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01"/>
    <w:bookmarkStart w:id="107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02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02"/>
    <w:bookmarkStart w:id="103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03"/>
    <w:bookmarkStart w:id="104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04"/>
    <w:bookmarkStart w:id="105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05"/>
    <w:bookmarkStart w:id="106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06"/>
    <w:bookmarkEnd w:id="107"/>
    <w:bookmarkStart w:id="108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08"/>
    <w:bookmarkStart w:id="114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09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09"/>
    <w:bookmarkStart w:id="110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10"/>
    <w:bookmarkStart w:id="111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1"/>
    <w:bookmarkStart w:id="112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12"/>
    <w:bookmarkStart w:id="113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90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90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90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90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13"/>
    <w:bookmarkEnd w:id="114"/>
    <w:bookmarkStart w:id="115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15"/>
    <w:bookmarkStart w:id="116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16"/>
    <w:bookmarkStart w:id="117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17"/>
    <w:bookmarkStart w:id="118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18"/>
    <w:bookmarkStart w:id="119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v3.8.6 (2026-07-05)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19"/>
    <w:bookmarkStart w:id="12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20"/>
    <w:bookmarkStart w:id="12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21"/>
    <w:bookmarkStart w:id="12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2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24"/>
    <w:bookmarkStart w:id="12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25"/>
    <w:bookmarkStart w:id="12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26"/>
    <w:bookmarkStart w:id="12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27"/>
    <w:bookmarkStart w:id="13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2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28"/>
    <w:bookmarkStart w:id="12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29"/>
    <w:bookmarkStart w:id="130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30"/>
    <w:bookmarkStart w:id="13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31"/>
    <w:bookmarkStart w:id="13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32"/>
    <w:bookmarkEnd w:id="133"/>
    <w:bookmarkStart w:id="13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3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34"/>
    <w:bookmarkStart w:id="13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35"/>
    <w:bookmarkEnd w:id="136"/>
    <w:bookmarkStart w:id="13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3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39"/>
    <w:bookmarkStart w:id="14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5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4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9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42"/>
    <w:bookmarkStart w:id="143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9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9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9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9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9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9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9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9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94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9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43"/>
    <w:bookmarkStart w:id="14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0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2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46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46"/>
    <w:bookmarkStart w:id="147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47"/>
    <w:bookmarkStart w:id="148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48"/>
    <w:bookmarkStart w:id="149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49"/>
    <w:bookmarkStart w:id="150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50"/>
    <w:bookmarkStart w:id="151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Start w:id="158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53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54"/>
    <w:bookmarkStart w:id="155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55"/>
    <w:bookmarkStart w:id="156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56"/>
    <w:bookmarkStart w:id="157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59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3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60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60"/>
    <w:bookmarkStart w:id="161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61"/>
    <w:bookmarkStart w:id="162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88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66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64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64"/>
    <w:bookmarkStart w:id="165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65"/>
    <w:bookmarkEnd w:id="166"/>
    <w:bookmarkStart w:id="170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67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67"/>
    <w:bookmarkStart w:id="168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68"/>
    <w:bookmarkStart w:id="169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69"/>
    <w:bookmarkEnd w:id="170"/>
    <w:bookmarkStart w:id="173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71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71"/>
    <w:bookmarkStart w:id="172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72"/>
    <w:bookmarkEnd w:id="173"/>
    <w:bookmarkStart w:id="177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74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74"/>
    <w:bookmarkStart w:id="175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75"/>
    <w:bookmarkStart w:id="176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76"/>
    <w:bookmarkEnd w:id="177"/>
    <w:bookmarkStart w:id="181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78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78"/>
    <w:bookmarkStart w:id="179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79"/>
    <w:bookmarkStart w:id="180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DNS解析是否正常</w:t>
      </w:r>
    </w:p>
    <w:bookmarkEnd w:id="180"/>
    <w:bookmarkEnd w:id="181"/>
    <w:bookmarkStart w:id="185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82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82"/>
    <w:bookmarkStart w:id="183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83"/>
    <w:bookmarkStart w:id="184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84"/>
    <w:bookmarkEnd w:id="185"/>
    <w:bookmarkStart w:id="186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监控系统资源占用</w:t>
      </w:r>
    </w:p>
    <w:bookmarkEnd w:id="186"/>
    <w:bookmarkStart w:id="187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3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89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1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1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1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89"/>
    <w:bookmarkStart w:id="190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1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1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1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1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90"/>
    <w:bookmarkStart w:id="191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1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91"/>
    <w:bookmarkStart w:id="192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94"/>
    <w:bookmarkStart w:id="197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95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95"/>
    <w:bookmarkStart w:id="196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96"/>
    <w:bookmarkEnd w:id="197"/>
    <w:bookmarkStart w:id="204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98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98"/>
    <w:bookmarkStart w:id="199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99"/>
    <w:bookmarkStart w:id="200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00"/>
    <w:bookmarkStart w:id="201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01"/>
    <w:bookmarkStart w:id="202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02"/>
    <w:bookmarkStart w:id="203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03"/>
    <w:bookmarkEnd w:id="204"/>
    <w:bookmarkStart w:id="217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207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05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05"/>
    <w:bookmarkStart w:id="206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06"/>
    <w:bookmarkEnd w:id="207"/>
    <w:bookmarkStart w:id="208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59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59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59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08"/>
    <w:bookmarkStart w:id="212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09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60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60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09"/>
    <w:bookmarkStart w:id="210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61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61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10"/>
    <w:bookmarkStart w:id="211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62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62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62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11"/>
    <w:bookmarkEnd w:id="212"/>
    <w:bookmarkStart w:id="213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13"/>
    <w:bookmarkStart w:id="214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14"/>
    <w:bookmarkStart w:id="215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15"/>
    <w:bookmarkStart w:id="216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50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19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18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18"/>
    <w:bookmarkEnd w:id="219"/>
    <w:bookmarkStart w:id="220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20"/>
    <w:bookmarkStart w:id="225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22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21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22"/>
    <w:bookmarkStart w:id="223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23"/>
    <w:bookmarkStart w:id="224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24"/>
    <w:bookmarkEnd w:id="225"/>
    <w:bookmarkStart w:id="230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26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26"/>
    <w:bookmarkStart w:id="227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27"/>
    <w:bookmarkStart w:id="228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28"/>
    <w:bookmarkStart w:id="229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29"/>
    <w:bookmarkEnd w:id="230"/>
    <w:bookmarkStart w:id="234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31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31"/>
    <w:bookmarkStart w:id="232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32"/>
    <w:bookmarkStart w:id="233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33"/>
    <w:bookmarkEnd w:id="234"/>
    <w:bookmarkStart w:id="238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35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35"/>
    <w:bookmarkStart w:id="236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36"/>
    <w:bookmarkStart w:id="237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75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37"/>
    <w:bookmarkEnd w:id="238"/>
    <w:bookmarkStart w:id="239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39"/>
    <w:bookmarkStart w:id="246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40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40"/>
    <w:bookmarkStart w:id="241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41"/>
    <w:bookmarkStart w:id="242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42"/>
    <w:bookmarkStart w:id="243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43"/>
    <w:bookmarkStart w:id="244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44"/>
    <w:bookmarkStart w:id="245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(2026-07-05)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"2026-07-05",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45"/>
    <w:bookmarkEnd w:id="246"/>
    <w:bookmarkStart w:id="247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47"/>
    <w:bookmarkStart w:id="249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49"/>
    <w:bookmarkEnd w:id="250"/>
    <w:bookmarkStart w:id="274" w:name="十四v3.8.7-线程安全url去重机制专项-2026-07-05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(2026-07-05)</w:t>
      </w:r>
    </w:p>
    <w:bookmarkStart w:id="253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51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51"/>
    <w:bookmarkStart w:id="252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177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77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52"/>
    <w:bookmarkEnd w:id="253"/>
    <w:bookmarkStart w:id="257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54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54"/>
    <w:bookmarkStart w:id="255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55"/>
    <w:bookmarkStart w:id="256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56"/>
    <w:bookmarkEnd w:id="257"/>
    <w:bookmarkStart w:id="26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258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258"/>
    <w:bookmarkStart w:id="26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9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59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9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59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9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260"/>
    <w:bookmarkStart w:id="26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261"/>
    <w:bookmarkEnd w:id="262"/>
    <w:bookmarkStart w:id="26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26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263"/>
    <w:bookmarkStart w:id="26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264"/>
    <w:bookmarkEnd w:id="265"/>
    <w:bookmarkStart w:id="26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26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266"/>
    <w:bookmarkStart w:id="26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267"/>
    <w:bookmarkStart w:id="26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268"/>
    <w:bookmarkEnd w:id="269"/>
    <w:bookmarkStart w:id="27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27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270"/>
    <w:bookmarkStart w:id="27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179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179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179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179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179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271"/>
    <w:bookmarkStart w:id="27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180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180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180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180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180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5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bookmarkEnd w:id="272"/>
    <w:bookmarkEnd w:id="273"/>
    <w:bookmarkEnd w:id="274"/>
    <w:bookmarkEnd w:id="2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8" Target="../README.md#-&#32534;&#30721;&#35268;&#33539;&#19982;&#26684;&#24335;&#26631;&#20934;" TargetMode="External" /><Relationship Type="http://schemas.openxmlformats.org/officeDocument/2006/relationships/hyperlink" Id="rId259" Target="main.py" TargetMode="External" /><Relationship Type="http://schemas.openxmlformats.org/officeDocument/2006/relationships/hyperlink" Id="rId221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8" Target="../README.md#-&#32534;&#30721;&#35268;&#33539;&#19982;&#26684;&#24335;&#26631;&#20934;" TargetMode="External" /><Relationship Type="http://schemas.openxmlformats.org/officeDocument/2006/relationships/hyperlink" Id="rId259" Target="main.py" TargetMode="External" /><Relationship Type="http://schemas.openxmlformats.org/officeDocument/2006/relationships/hyperlink" Id="rId221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2026-07-05T07:58:40Z</dcterms:created>
  <dcterms:modified xsi:type="dcterms:W3CDTF">2026-07-05T07:58:40Z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