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8CCE4" w:themeColor="accent1" w:themeTint="66"/>
  <w:body>
    <w:p w14:paraId="53A977AF" w14:textId="180B791A" w:rsidR="00A84D14" w:rsidRDefault="00C55040" w:rsidP="00FA72DA">
      <w:bookmarkStart w:id="0" w:name="_GoBack"/>
      <w:bookmarkEnd w:id="0"/>
      <w:r>
        <w:t>4</w:t>
      </w:r>
      <w:r w:rsidR="00A84D14">
        <w:rPr>
          <w:noProof/>
          <w:lang w:eastAsia="fr-BE" w:bidi="ar-SA"/>
        </w:rPr>
        <w:drawing>
          <wp:inline distT="0" distB="0" distL="0" distR="0" wp14:anchorId="53A97861" wp14:editId="4A104992">
            <wp:extent cx="4380865" cy="1808480"/>
            <wp:effectExtent l="19050" t="0" r="635" b="0"/>
            <wp:docPr id="75" name="Image 30" descr="LOGO_HE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_HELHa"/>
                    <pic:cNvPicPr>
                      <a:picLocks noChangeAspect="1" noChangeArrowheads="1"/>
                    </pic:cNvPicPr>
                  </pic:nvPicPr>
                  <pic:blipFill>
                    <a:blip r:embed="rId8" cstate="print"/>
                    <a:srcRect/>
                    <a:stretch>
                      <a:fillRect/>
                    </a:stretch>
                  </pic:blipFill>
                  <pic:spPr bwMode="auto">
                    <a:xfrm>
                      <a:off x="0" y="0"/>
                      <a:ext cx="4380865" cy="1808480"/>
                    </a:xfrm>
                    <a:prstGeom prst="rect">
                      <a:avLst/>
                    </a:prstGeom>
                    <a:noFill/>
                    <a:ln w="9525">
                      <a:noFill/>
                      <a:miter lim="800000"/>
                      <a:headEnd/>
                      <a:tailEnd/>
                    </a:ln>
                  </pic:spPr>
                </pic:pic>
              </a:graphicData>
            </a:graphic>
          </wp:inline>
        </w:drawing>
      </w:r>
      <w:r w:rsidR="00A84D14">
        <w:t xml:space="preserve">            </w:t>
      </w:r>
    </w:p>
    <w:p w14:paraId="53A977B0" w14:textId="15496588" w:rsidR="00A84D14" w:rsidRDefault="00A84D14" w:rsidP="00FA72DA"/>
    <w:p w14:paraId="53A977B1" w14:textId="1302E7AB" w:rsidR="00A84D14" w:rsidRDefault="0034375D" w:rsidP="00FA72DA">
      <w:r>
        <w:rPr>
          <w:noProof/>
          <w:lang w:eastAsia="fr-BE" w:bidi="ar-SA"/>
        </w:rPr>
        <w:drawing>
          <wp:anchor distT="0" distB="0" distL="114300" distR="114300" simplePos="0" relativeHeight="251689984" behindDoc="0" locked="0" layoutInCell="1" allowOverlap="1" wp14:anchorId="53A97865" wp14:editId="7EA300C5">
            <wp:simplePos x="0" y="0"/>
            <wp:positionH relativeFrom="column">
              <wp:posOffset>17780</wp:posOffset>
            </wp:positionH>
            <wp:positionV relativeFrom="paragraph">
              <wp:posOffset>129354</wp:posOffset>
            </wp:positionV>
            <wp:extent cx="676910" cy="6647815"/>
            <wp:effectExtent l="0" t="0" r="8890" b="635"/>
            <wp:wrapSquare wrapText="bothSides"/>
            <wp:docPr id="90" name="Image 3" descr="BordHELH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dHELHaTEC"/>
                    <pic:cNvPicPr>
                      <a:picLocks noChangeAspect="1" noChangeArrowheads="1"/>
                    </pic:cNvPicPr>
                  </pic:nvPicPr>
                  <pic:blipFill>
                    <a:blip r:embed="rId9" cstate="print"/>
                    <a:srcRect/>
                    <a:stretch>
                      <a:fillRect/>
                    </a:stretch>
                  </pic:blipFill>
                  <pic:spPr bwMode="auto">
                    <a:xfrm>
                      <a:off x="0" y="0"/>
                      <a:ext cx="676910" cy="6647815"/>
                    </a:xfrm>
                    <a:prstGeom prst="rect">
                      <a:avLst/>
                    </a:prstGeom>
                    <a:noFill/>
                    <a:ln w="9525">
                      <a:noFill/>
                      <a:miter lim="800000"/>
                      <a:headEnd/>
                      <a:tailEnd/>
                    </a:ln>
                  </pic:spPr>
                </pic:pic>
              </a:graphicData>
            </a:graphic>
            <wp14:sizeRelV relativeFrom="margin">
              <wp14:pctHeight>0</wp14:pctHeight>
            </wp14:sizeRelV>
          </wp:anchor>
        </w:drawing>
      </w:r>
    </w:p>
    <w:p w14:paraId="53A977B2" w14:textId="5F518E35" w:rsidR="00A84D14" w:rsidRPr="002333AE" w:rsidRDefault="0099730B" w:rsidP="0099730B">
      <w:pPr>
        <w:jc w:val="right"/>
        <w:rPr>
          <w:rFonts w:ascii="Arial Black" w:hAnsi="Arial Black"/>
          <w:sz w:val="40"/>
          <w:szCs w:val="40"/>
        </w:rPr>
      </w:pPr>
      <w:r w:rsidRPr="002333AE">
        <w:rPr>
          <w:rFonts w:ascii="Arial Black" w:hAnsi="Arial Black"/>
          <w:sz w:val="40"/>
          <w:szCs w:val="40"/>
        </w:rPr>
        <w:t>Cote :  sur 20</w:t>
      </w:r>
    </w:p>
    <w:p w14:paraId="53A977B3" w14:textId="6A55F3F1" w:rsidR="00A84D14" w:rsidRPr="002333AE" w:rsidRDefault="00C55040" w:rsidP="00FA72DA">
      <w:pPr>
        <w:rPr>
          <w:sz w:val="40"/>
          <w:szCs w:val="40"/>
        </w:rPr>
      </w:pPr>
      <w:r>
        <w:rPr>
          <w:sz w:val="40"/>
          <w:szCs w:val="40"/>
        </w:rPr>
        <w:t>Nom : RICHEZ Antoine</w:t>
      </w:r>
      <w:r w:rsidR="002333AE" w:rsidRPr="002333AE">
        <w:rPr>
          <w:sz w:val="40"/>
          <w:szCs w:val="40"/>
        </w:rPr>
        <w:t>…………</w:t>
      </w:r>
    </w:p>
    <w:p w14:paraId="53A977B4" w14:textId="5896247E" w:rsidR="00A26C78" w:rsidRDefault="00A26C78" w:rsidP="00FA72DA"/>
    <w:p w14:paraId="53A977B5" w14:textId="65BCAEA4" w:rsidR="00A26C78" w:rsidRDefault="00A26C78" w:rsidP="00FA72DA"/>
    <w:p w14:paraId="53A977B6" w14:textId="56DC367E" w:rsidR="00A26C78" w:rsidRDefault="00A26C78" w:rsidP="00FA72DA"/>
    <w:p w14:paraId="53A977B7" w14:textId="4F4E749C" w:rsidR="00A84D14" w:rsidRPr="0099730B" w:rsidRDefault="00C12FC0" w:rsidP="00FA72DA">
      <w:pPr>
        <w:jc w:val="center"/>
        <w:rPr>
          <w:rFonts w:ascii="Arial Black" w:hAnsi="Arial Black"/>
          <w:color w:val="365F91"/>
          <w:sz w:val="96"/>
          <w:szCs w:val="96"/>
        </w:rPr>
      </w:pPr>
      <w:r>
        <w:rPr>
          <w:rFonts w:ascii="Arial Black" w:hAnsi="Arial Black"/>
          <w:color w:val="365F91"/>
          <w:sz w:val="96"/>
          <w:szCs w:val="96"/>
        </w:rPr>
        <w:t>PRE-</w:t>
      </w:r>
      <w:r w:rsidR="00A26C78">
        <w:rPr>
          <w:rFonts w:ascii="Arial Black" w:hAnsi="Arial Black"/>
          <w:color w:val="365F91"/>
          <w:sz w:val="96"/>
          <w:szCs w:val="96"/>
        </w:rPr>
        <w:t>EXAMEN</w:t>
      </w:r>
      <w:r w:rsidR="000B220C">
        <w:rPr>
          <w:rFonts w:ascii="Arial Black" w:hAnsi="Arial Black"/>
          <w:color w:val="365F91"/>
          <w:sz w:val="96"/>
          <w:szCs w:val="96"/>
        </w:rPr>
        <w:t xml:space="preserve"> C</w:t>
      </w:r>
    </w:p>
    <w:p w14:paraId="53A977B8" w14:textId="252AC1DD" w:rsidR="00A84D14" w:rsidRPr="00B52F59" w:rsidRDefault="00A26C78" w:rsidP="00684611">
      <w:pPr>
        <w:ind w:left="1134"/>
        <w:jc w:val="center"/>
        <w:rPr>
          <w:rFonts w:ascii="Frutiger-Bold" w:hAnsi="Frutiger-Bold" w:cs="Frutiger-Bold"/>
          <w:b/>
          <w:bCs/>
          <w:color w:val="003366"/>
          <w:sz w:val="72"/>
          <w:szCs w:val="72"/>
        </w:rPr>
      </w:pPr>
      <w:r>
        <w:rPr>
          <w:rFonts w:ascii="Frutiger-Bold" w:hAnsi="Frutiger-Bold" w:cs="Frutiger-Bold"/>
          <w:b/>
          <w:bCs/>
          <w:color w:val="003366"/>
          <w:sz w:val="72"/>
          <w:szCs w:val="72"/>
        </w:rPr>
        <w:t>Technologie des composants de l'</w:t>
      </w:r>
      <w:r w:rsidR="00684611">
        <w:rPr>
          <w:rFonts w:ascii="Frutiger-Bold" w:hAnsi="Frutiger-Bold" w:cs="Frutiger-Bold"/>
          <w:b/>
          <w:bCs/>
          <w:color w:val="003366"/>
          <w:sz w:val="72"/>
          <w:szCs w:val="72"/>
        </w:rPr>
        <w:t>é</w:t>
      </w:r>
      <w:r w:rsidR="00BB4B35">
        <w:rPr>
          <w:rFonts w:ascii="Frutiger-Bold" w:hAnsi="Frutiger-Bold" w:cs="Frutiger-Bold"/>
          <w:b/>
          <w:bCs/>
          <w:color w:val="003366"/>
          <w:sz w:val="72"/>
          <w:szCs w:val="72"/>
        </w:rPr>
        <w:t>lectronique</w:t>
      </w:r>
    </w:p>
    <w:p w14:paraId="53A977B9" w14:textId="7B992674" w:rsidR="00A84D14" w:rsidRDefault="00A84D14" w:rsidP="00FA72DA">
      <w:pPr>
        <w:jc w:val="right"/>
      </w:pPr>
    </w:p>
    <w:p w14:paraId="53A977BA" w14:textId="77777777" w:rsidR="00A84D14" w:rsidRPr="007C19EC" w:rsidRDefault="00A84D14" w:rsidP="00FA72DA">
      <w:pPr>
        <w:jc w:val="right"/>
        <w:rPr>
          <w:rFonts w:ascii="Arial" w:hAnsi="Arial" w:cs="Arial"/>
        </w:rPr>
      </w:pPr>
    </w:p>
    <w:tbl>
      <w:tblPr>
        <w:tblpPr w:leftFromText="141" w:rightFromText="141" w:vertAnchor="text" w:horzAnchor="margin" w:tblpXSpec="right" w:tblpY="257"/>
        <w:tblW w:w="0" w:type="auto"/>
        <w:tblLayout w:type="fixed"/>
        <w:tblCellMar>
          <w:left w:w="70" w:type="dxa"/>
          <w:right w:w="70" w:type="dxa"/>
        </w:tblCellMar>
        <w:tblLook w:val="0000" w:firstRow="0" w:lastRow="0" w:firstColumn="0" w:lastColumn="0" w:noHBand="0" w:noVBand="0"/>
      </w:tblPr>
      <w:tblGrid>
        <w:gridCol w:w="921"/>
        <w:gridCol w:w="8363"/>
      </w:tblGrid>
      <w:tr w:rsidR="00A26C78" w14:paraId="53A977BD" w14:textId="77777777" w:rsidTr="00A26C78">
        <w:tc>
          <w:tcPr>
            <w:tcW w:w="921" w:type="dxa"/>
          </w:tcPr>
          <w:p w14:paraId="53A977BB" w14:textId="77777777" w:rsidR="00A26C78" w:rsidRDefault="00A26C78" w:rsidP="00A26C78">
            <w:pPr>
              <w:tabs>
                <w:tab w:val="left" w:pos="4820"/>
              </w:tabs>
              <w:rPr>
                <w:sz w:val="24"/>
              </w:rPr>
            </w:pPr>
          </w:p>
        </w:tc>
        <w:tc>
          <w:tcPr>
            <w:tcW w:w="8363" w:type="dxa"/>
          </w:tcPr>
          <w:p w14:paraId="53A977BC" w14:textId="77777777" w:rsidR="00A26C78" w:rsidRDefault="00A26C78" w:rsidP="00A26C78">
            <w:pPr>
              <w:tabs>
                <w:tab w:val="left" w:pos="4820"/>
              </w:tabs>
              <w:rPr>
                <w:sz w:val="24"/>
              </w:rPr>
            </w:pPr>
          </w:p>
        </w:tc>
      </w:tr>
    </w:tbl>
    <w:p w14:paraId="53A977BF" w14:textId="77777777" w:rsidR="00BB4B35" w:rsidRDefault="00BB4B35" w:rsidP="00FA72DA"/>
    <w:p w14:paraId="53A977C0" w14:textId="39E91872" w:rsidR="00BB4B35" w:rsidRDefault="00BB4B35" w:rsidP="00FA72DA"/>
    <w:p w14:paraId="53A977C1" w14:textId="24EC7EDD" w:rsidR="00A84D14" w:rsidRDefault="00A84D14" w:rsidP="00FA72DA"/>
    <w:p w14:paraId="53A977C2" w14:textId="1131C53C" w:rsidR="0099730B" w:rsidRDefault="00A84D14" w:rsidP="0099730B">
      <w:pPr>
        <w:jc w:val="center"/>
        <w:rPr>
          <w:rFonts w:ascii="Arial Black" w:hAnsi="Arial Black"/>
          <w:sz w:val="28"/>
          <w:szCs w:val="28"/>
        </w:rPr>
        <w:sectPr w:rsidR="0099730B" w:rsidSect="009E0A9F">
          <w:pgSz w:w="11907" w:h="16839" w:code="9"/>
          <w:pgMar w:top="480" w:right="480" w:bottom="480" w:left="480" w:header="0" w:footer="482" w:gutter="480"/>
          <w:cols w:space="708"/>
          <w:docGrid w:linePitch="360"/>
        </w:sectPr>
      </w:pPr>
      <w:r w:rsidRPr="0086250D">
        <w:rPr>
          <w:rFonts w:ascii="Arial Black" w:hAnsi="Arial Black"/>
          <w:sz w:val="28"/>
          <w:szCs w:val="28"/>
        </w:rPr>
        <w:t>Année académique 201</w:t>
      </w:r>
      <w:r w:rsidR="000B220C">
        <w:rPr>
          <w:rFonts w:ascii="Arial Black" w:hAnsi="Arial Black"/>
          <w:sz w:val="28"/>
          <w:szCs w:val="28"/>
        </w:rPr>
        <w:t>7</w:t>
      </w:r>
      <w:r w:rsidR="00BB4B35">
        <w:rPr>
          <w:rFonts w:ascii="Arial Black" w:hAnsi="Arial Black"/>
          <w:sz w:val="28"/>
          <w:szCs w:val="28"/>
        </w:rPr>
        <w:t>-201</w:t>
      </w:r>
      <w:r w:rsidR="000B220C">
        <w:rPr>
          <w:rFonts w:ascii="Arial Black" w:hAnsi="Arial Black"/>
          <w:sz w:val="28"/>
          <w:szCs w:val="28"/>
        </w:rPr>
        <w:t>8</w:t>
      </w:r>
      <w:r w:rsidR="0099730B">
        <w:rPr>
          <w:rFonts w:ascii="Arial Black" w:hAnsi="Arial Black"/>
          <w:sz w:val="28"/>
          <w:szCs w:val="28"/>
        </w:rPr>
        <w:tab/>
      </w:r>
      <w:r w:rsidR="0099730B">
        <w:rPr>
          <w:rFonts w:ascii="Arial Black" w:hAnsi="Arial Black"/>
          <w:sz w:val="28"/>
          <w:szCs w:val="28"/>
        </w:rPr>
        <w:tab/>
      </w:r>
      <w:r w:rsidR="0099730B">
        <w:rPr>
          <w:rFonts w:ascii="Arial Black" w:hAnsi="Arial Black"/>
          <w:sz w:val="28"/>
          <w:szCs w:val="28"/>
        </w:rPr>
        <w:tab/>
      </w:r>
      <w:r w:rsidR="0099730B">
        <w:rPr>
          <w:rFonts w:ascii="Arial Black" w:hAnsi="Arial Black"/>
          <w:sz w:val="28"/>
          <w:szCs w:val="28"/>
        </w:rPr>
        <w:tab/>
      </w:r>
      <w:r w:rsidR="00A26C78">
        <w:rPr>
          <w:rFonts w:ascii="Arial Black" w:hAnsi="Arial Black"/>
          <w:sz w:val="28"/>
          <w:szCs w:val="28"/>
        </w:rPr>
        <w:t>2</w:t>
      </w:r>
      <w:r w:rsidR="0099730B" w:rsidRPr="0099730B">
        <w:rPr>
          <w:rFonts w:ascii="Arial Black" w:hAnsi="Arial Black"/>
          <w:b/>
          <w:sz w:val="28"/>
          <w:szCs w:val="28"/>
          <w:vertAlign w:val="superscript"/>
        </w:rPr>
        <w:t>è</w:t>
      </w:r>
      <w:r w:rsidR="00A26C78">
        <w:rPr>
          <w:rFonts w:ascii="Arial Black" w:hAnsi="Arial Black"/>
          <w:b/>
          <w:sz w:val="28"/>
          <w:szCs w:val="28"/>
          <w:vertAlign w:val="superscript"/>
        </w:rPr>
        <w:t>m</w:t>
      </w:r>
      <w:r w:rsidR="0099730B" w:rsidRPr="0099730B">
        <w:rPr>
          <w:rFonts w:ascii="Arial Black" w:hAnsi="Arial Black"/>
          <w:b/>
          <w:sz w:val="28"/>
          <w:szCs w:val="28"/>
          <w:vertAlign w:val="superscript"/>
        </w:rPr>
        <w:t xml:space="preserve">e </w:t>
      </w:r>
      <w:r w:rsidR="0099730B" w:rsidRPr="0099730B">
        <w:rPr>
          <w:rFonts w:ascii="Arial Black" w:hAnsi="Arial Black"/>
          <w:b/>
          <w:sz w:val="28"/>
          <w:szCs w:val="28"/>
        </w:rPr>
        <w:t>Info</w:t>
      </w:r>
    </w:p>
    <w:p w14:paraId="53A977C3" w14:textId="77777777" w:rsidR="00030C0C" w:rsidRDefault="008D0E06" w:rsidP="00030C0C">
      <w:pPr>
        <w:pStyle w:val="Heading2"/>
        <w:numPr>
          <w:ilvl w:val="0"/>
          <w:numId w:val="18"/>
        </w:numPr>
        <w:rPr>
          <w:rFonts w:eastAsia="Times New Roman"/>
          <w:lang w:eastAsia="fr-BE"/>
        </w:rPr>
      </w:pPr>
      <w:r>
        <w:rPr>
          <w:rFonts w:eastAsia="Times New Roman"/>
          <w:lang w:eastAsia="fr-BE"/>
        </w:rPr>
        <w:lastRenderedPageBreak/>
        <w:t>Composants passifs</w:t>
      </w:r>
    </w:p>
    <w:p w14:paraId="53A977C4" w14:textId="38A96C9A" w:rsidR="008D0E06" w:rsidRDefault="008D0E06" w:rsidP="00D536AB">
      <w:pPr>
        <w:rPr>
          <w:rFonts w:ascii="Arial" w:eastAsia="Times New Roman" w:hAnsi="Arial" w:cs="Arial"/>
          <w:lang w:eastAsia="fr-BE"/>
        </w:rPr>
      </w:pPr>
      <w:r>
        <w:rPr>
          <w:rFonts w:ascii="Arial" w:eastAsia="Times New Roman" w:hAnsi="Arial" w:cs="Arial"/>
          <w:lang w:eastAsia="fr-BE"/>
        </w:rPr>
        <w:t>Pour chacun des composants suivants, identifiez ses caractéristiques.</w:t>
      </w:r>
      <w:r>
        <w:rPr>
          <w:rFonts w:ascii="Arial" w:eastAsia="Times New Roman" w:hAnsi="Arial" w:cs="Arial"/>
          <w:lang w:eastAsia="fr-BE"/>
        </w:rPr>
        <w:br/>
        <w:t>En commentaire, donnez le domaine d’application principal du composant.</w:t>
      </w:r>
    </w:p>
    <w:p w14:paraId="53A977C5" w14:textId="77777777" w:rsidR="00D536AB" w:rsidRPr="00D536AB" w:rsidRDefault="006863E8" w:rsidP="006863E8">
      <w:pPr>
        <w:jc w:val="center"/>
        <w:rPr>
          <w:rFonts w:ascii="Arial" w:eastAsia="Times New Roman" w:hAnsi="Arial" w:cs="Arial"/>
          <w:lang w:eastAsia="fr-BE"/>
        </w:rPr>
      </w:pPr>
      <w:r>
        <w:rPr>
          <w:rFonts w:ascii="Arial" w:eastAsia="Times New Roman" w:hAnsi="Arial" w:cs="Arial"/>
          <w:lang w:eastAsia="fr-BE"/>
        </w:rPr>
        <w:t>(</w:t>
      </w:r>
      <w:r w:rsidR="008D0E06">
        <w:rPr>
          <w:rFonts w:ascii="Arial" w:eastAsia="Times New Roman" w:hAnsi="Arial" w:cs="Arial"/>
          <w:lang w:eastAsia="fr-BE"/>
        </w:rPr>
        <w:t>Vous pouvez laisser un champ vierge, si vous ne connaissez pas cette caractéristique,</w:t>
      </w:r>
      <w:r>
        <w:rPr>
          <w:rFonts w:ascii="Arial" w:eastAsia="Times New Roman" w:hAnsi="Arial" w:cs="Arial"/>
          <w:lang w:eastAsia="fr-BE"/>
        </w:rPr>
        <w:br/>
      </w:r>
      <w:r w:rsidR="008D0E06">
        <w:rPr>
          <w:rFonts w:ascii="Arial" w:eastAsia="Times New Roman" w:hAnsi="Arial" w:cs="Arial"/>
          <w:lang w:eastAsia="fr-BE"/>
        </w:rPr>
        <w:t xml:space="preserve"> ou si elle est impossible à déterminer.</w:t>
      </w:r>
      <w:r>
        <w:rPr>
          <w:rFonts w:ascii="Arial" w:eastAsia="Times New Roman" w:hAnsi="Arial" w:cs="Arial"/>
          <w:lang w:eastAsia="fr-BE"/>
        </w:rPr>
        <w:t>)</w:t>
      </w:r>
    </w:p>
    <w:p w14:paraId="53A977C6" w14:textId="77777777" w:rsidR="00030C0C" w:rsidRPr="0072139D" w:rsidRDefault="00030C0C" w:rsidP="00030C0C">
      <w:pPr>
        <w:rPr>
          <w:rFonts w:ascii="Arial" w:eastAsia="Times New Roman" w:hAnsi="Arial" w:cs="Arial"/>
          <w:lang w:eastAsia="fr-BE"/>
        </w:rPr>
      </w:pPr>
    </w:p>
    <w:tbl>
      <w:tblPr>
        <w:tblStyle w:val="TableGrid"/>
        <w:tblW w:w="11194" w:type="dxa"/>
        <w:tblBorders>
          <w:left w:val="none" w:sz="0" w:space="0" w:color="auto"/>
        </w:tblBorders>
        <w:tblLook w:val="04A0" w:firstRow="1" w:lastRow="0" w:firstColumn="1" w:lastColumn="0" w:noHBand="0" w:noVBand="1"/>
      </w:tblPr>
      <w:tblGrid>
        <w:gridCol w:w="576"/>
        <w:gridCol w:w="6156"/>
        <w:gridCol w:w="4462"/>
      </w:tblGrid>
      <w:tr w:rsidR="001418B5" w14:paraId="53A97823" w14:textId="77777777" w:rsidTr="00B83DCC">
        <w:tc>
          <w:tcPr>
            <w:tcW w:w="576" w:type="dxa"/>
          </w:tcPr>
          <w:p w14:paraId="53A9781E" w14:textId="71569351" w:rsidR="002948F9" w:rsidRDefault="00DE53EB" w:rsidP="002948F9">
            <w:pPr>
              <w:rPr>
                <w:noProof/>
                <w:sz w:val="24"/>
                <w:lang w:eastAsia="fr-BE" w:bidi="ar-SA"/>
              </w:rPr>
            </w:pPr>
            <w:r>
              <w:rPr>
                <w:noProof/>
                <w:sz w:val="24"/>
                <w:lang w:eastAsia="fr-BE" w:bidi="ar-SA"/>
              </w:rPr>
              <w:t>1</w:t>
            </w:r>
          </w:p>
        </w:tc>
        <w:tc>
          <w:tcPr>
            <w:tcW w:w="6156" w:type="dxa"/>
          </w:tcPr>
          <w:p w14:paraId="53A9781F" w14:textId="21A3DFCC" w:rsidR="002948F9" w:rsidRDefault="00052800" w:rsidP="002948F9">
            <w:pPr>
              <w:rPr>
                <w:noProof/>
                <w:sz w:val="24"/>
                <w:lang w:eastAsia="fr-BE" w:bidi="ar-SA"/>
              </w:rPr>
            </w:pPr>
            <w:r>
              <w:rPr>
                <w:noProof/>
              </w:rPr>
              <w:drawing>
                <wp:inline distT="0" distB="0" distL="0" distR="0" wp14:anchorId="6093E5F3" wp14:editId="62FE4531">
                  <wp:extent cx="3771900" cy="28289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071" cy="2829803"/>
                          </a:xfrm>
                          <a:prstGeom prst="rect">
                            <a:avLst/>
                          </a:prstGeom>
                          <a:noFill/>
                          <a:ln>
                            <a:noFill/>
                          </a:ln>
                        </pic:spPr>
                      </pic:pic>
                    </a:graphicData>
                  </a:graphic>
                </wp:inline>
              </w:drawing>
            </w:r>
          </w:p>
        </w:tc>
        <w:tc>
          <w:tcPr>
            <w:tcW w:w="4462" w:type="dxa"/>
          </w:tcPr>
          <w:p w14:paraId="53A97820" w14:textId="77777777" w:rsidR="002948F9" w:rsidRDefault="002948F9" w:rsidP="002948F9">
            <w:pPr>
              <w:rPr>
                <w:sz w:val="24"/>
              </w:rPr>
            </w:pPr>
          </w:p>
          <w:p w14:paraId="1D8CEBBC" w14:textId="3F4D00D1" w:rsidR="00AD5A2E" w:rsidRPr="00C55040" w:rsidRDefault="00AD5A2E" w:rsidP="00AD5A2E">
            <w:pPr>
              <w:rPr>
                <w:rFonts w:ascii="Arial" w:hAnsi="Arial" w:cs="Arial"/>
                <w:sz w:val="24"/>
              </w:rPr>
            </w:pPr>
            <w:r w:rsidRPr="006773AD">
              <w:rPr>
                <w:rFonts w:ascii="Arial" w:hAnsi="Arial" w:cs="Arial"/>
                <w:sz w:val="24"/>
                <w:u w:val="single"/>
              </w:rPr>
              <w:t xml:space="preserve">Type : </w:t>
            </w:r>
            <w:r w:rsidR="00C55040">
              <w:rPr>
                <w:rFonts w:ascii="Arial" w:hAnsi="Arial" w:cs="Arial"/>
                <w:sz w:val="24"/>
              </w:rPr>
              <w:t>Condensateur céramique disque</w:t>
            </w:r>
          </w:p>
          <w:p w14:paraId="423C491D" w14:textId="16235C0A" w:rsidR="00AD5A2E" w:rsidRPr="00C55040" w:rsidRDefault="00AD5A2E" w:rsidP="00AD5A2E">
            <w:pPr>
              <w:rPr>
                <w:rFonts w:ascii="Arial" w:hAnsi="Arial" w:cs="Arial"/>
                <w:sz w:val="24"/>
              </w:rPr>
            </w:pPr>
            <w:r w:rsidRPr="006773AD">
              <w:rPr>
                <w:rFonts w:ascii="Arial" w:hAnsi="Arial" w:cs="Arial"/>
                <w:sz w:val="24"/>
                <w:u w:val="single"/>
              </w:rPr>
              <w:t>Technologie :</w:t>
            </w:r>
            <w:r w:rsidR="00C55040">
              <w:rPr>
                <w:rFonts w:ascii="Arial" w:hAnsi="Arial" w:cs="Arial"/>
                <w:sz w:val="24"/>
                <w:u w:val="single"/>
              </w:rPr>
              <w:t xml:space="preserve"> </w:t>
            </w:r>
            <w:r w:rsidR="00C55040">
              <w:rPr>
                <w:rFonts w:ascii="Arial" w:hAnsi="Arial" w:cs="Arial"/>
                <w:sz w:val="24"/>
              </w:rPr>
              <w:t>groupe 1</w:t>
            </w:r>
          </w:p>
          <w:p w14:paraId="1DCDB1C2" w14:textId="1ADBCEF6" w:rsidR="00AD5A2E" w:rsidRPr="00C55040" w:rsidRDefault="00AD5A2E" w:rsidP="00AD5A2E">
            <w:pPr>
              <w:rPr>
                <w:rFonts w:ascii="Arial" w:hAnsi="Arial" w:cs="Arial"/>
                <w:sz w:val="24"/>
              </w:rPr>
            </w:pPr>
            <w:r w:rsidRPr="006773AD">
              <w:rPr>
                <w:rFonts w:ascii="Arial" w:hAnsi="Arial" w:cs="Arial"/>
                <w:sz w:val="24"/>
                <w:u w:val="single"/>
              </w:rPr>
              <w:t>Valeur nominale :</w:t>
            </w:r>
            <w:r w:rsidR="00C55040">
              <w:rPr>
                <w:rFonts w:ascii="Arial" w:hAnsi="Arial" w:cs="Arial"/>
                <w:sz w:val="24"/>
              </w:rPr>
              <w:t xml:space="preserve"> 473 pF</w:t>
            </w:r>
          </w:p>
          <w:p w14:paraId="7729193E" w14:textId="5EB553A3" w:rsidR="00AD5A2E" w:rsidRPr="00C55040" w:rsidRDefault="00AD5A2E" w:rsidP="00AD5A2E">
            <w:pPr>
              <w:rPr>
                <w:rFonts w:ascii="Arial" w:hAnsi="Arial" w:cs="Arial"/>
                <w:sz w:val="24"/>
              </w:rPr>
            </w:pPr>
            <w:r w:rsidRPr="006773AD">
              <w:rPr>
                <w:rFonts w:ascii="Arial" w:hAnsi="Arial" w:cs="Arial"/>
                <w:sz w:val="24"/>
                <w:u w:val="single"/>
              </w:rPr>
              <w:t>Tolérance :</w:t>
            </w:r>
            <w:r w:rsidR="00C55040">
              <w:rPr>
                <w:rFonts w:ascii="Arial" w:hAnsi="Arial" w:cs="Arial"/>
                <w:sz w:val="24"/>
              </w:rPr>
              <w:t xml:space="preserve"> de 2 à 20%</w:t>
            </w:r>
          </w:p>
          <w:p w14:paraId="7EBA6172" w14:textId="7FE6829C" w:rsidR="00AD5A2E" w:rsidRPr="00C55040" w:rsidRDefault="00AD5A2E" w:rsidP="00AD5A2E">
            <w:pPr>
              <w:rPr>
                <w:rFonts w:ascii="Arial" w:hAnsi="Arial" w:cs="Arial"/>
                <w:sz w:val="24"/>
              </w:rPr>
            </w:pPr>
            <w:r w:rsidRPr="006773AD">
              <w:rPr>
                <w:rFonts w:ascii="Arial" w:hAnsi="Arial" w:cs="Arial"/>
                <w:sz w:val="24"/>
                <w:u w:val="single"/>
              </w:rPr>
              <w:t>Tension d’isolement :</w:t>
            </w:r>
            <w:r w:rsidR="00C55040">
              <w:rPr>
                <w:rFonts w:ascii="Arial" w:hAnsi="Arial" w:cs="Arial"/>
                <w:sz w:val="24"/>
                <w:u w:val="single"/>
              </w:rPr>
              <w:t xml:space="preserve"> </w:t>
            </w:r>
            <w:r w:rsidR="00EB7552">
              <w:rPr>
                <w:rFonts w:ascii="Arial" w:hAnsi="Arial" w:cs="Arial"/>
                <w:sz w:val="24"/>
              </w:rPr>
              <w:t xml:space="preserve">Tension de service de 25 à 1000V </w:t>
            </w:r>
          </w:p>
          <w:p w14:paraId="4F39516B" w14:textId="492D97BA" w:rsidR="00AD5A2E" w:rsidRPr="00C55040" w:rsidRDefault="00AD5A2E" w:rsidP="00AD5A2E">
            <w:pPr>
              <w:rPr>
                <w:rFonts w:ascii="Arial" w:hAnsi="Arial" w:cs="Arial"/>
                <w:sz w:val="24"/>
              </w:rPr>
            </w:pPr>
            <w:r w:rsidRPr="006773AD">
              <w:rPr>
                <w:rFonts w:ascii="Arial" w:hAnsi="Arial" w:cs="Arial"/>
                <w:sz w:val="24"/>
                <w:u w:val="single"/>
              </w:rPr>
              <w:t>Commentaire :</w:t>
            </w:r>
            <w:r w:rsidR="00C55040">
              <w:rPr>
                <w:rFonts w:ascii="Arial" w:hAnsi="Arial" w:cs="Arial"/>
                <w:sz w:val="24"/>
                <w:u w:val="single"/>
              </w:rPr>
              <w:t xml:space="preserve"> </w:t>
            </w:r>
            <w:r w:rsidR="00C55040">
              <w:rPr>
                <w:rFonts w:ascii="Arial" w:hAnsi="Arial" w:cs="Arial"/>
                <w:sz w:val="24"/>
              </w:rPr>
              <w:t>Utilisation en fréquence de 20kHz à 50MHz</w:t>
            </w:r>
            <w:r w:rsidR="00EB7552">
              <w:rPr>
                <w:rFonts w:ascii="Arial" w:hAnsi="Arial" w:cs="Arial"/>
                <w:sz w:val="24"/>
              </w:rPr>
              <w:t>, 10^11 Ohms</w:t>
            </w:r>
          </w:p>
          <w:p w14:paraId="53A97822" w14:textId="5379A5F8" w:rsidR="002948F9" w:rsidRPr="00C55040" w:rsidRDefault="00AD5A2E" w:rsidP="00AD5A2E">
            <w:pPr>
              <w:rPr>
                <w:sz w:val="24"/>
              </w:rPr>
            </w:pPr>
            <w:r w:rsidRPr="006773AD">
              <w:rPr>
                <w:rFonts w:ascii="Arial" w:hAnsi="Arial" w:cs="Arial"/>
                <w:sz w:val="24"/>
                <w:u w:val="single"/>
              </w:rPr>
              <w:t>Autre :</w:t>
            </w:r>
            <w:r w:rsidR="00C55040">
              <w:rPr>
                <w:rFonts w:ascii="Arial" w:hAnsi="Arial" w:cs="Arial"/>
                <w:sz w:val="24"/>
              </w:rPr>
              <w:t xml:space="preserve"> Utilisation en HF pour les circuits d’accord (circuits de recherche de stations radio)</w:t>
            </w:r>
          </w:p>
        </w:tc>
      </w:tr>
      <w:tr w:rsidR="001418B5" w14:paraId="53A97829" w14:textId="77777777" w:rsidTr="00B83DCC">
        <w:tc>
          <w:tcPr>
            <w:tcW w:w="576" w:type="dxa"/>
          </w:tcPr>
          <w:p w14:paraId="53A97824" w14:textId="43644E52" w:rsidR="002948F9" w:rsidRDefault="00DE53EB" w:rsidP="002948F9">
            <w:pPr>
              <w:rPr>
                <w:noProof/>
                <w:sz w:val="24"/>
                <w:lang w:eastAsia="fr-BE" w:bidi="ar-SA"/>
              </w:rPr>
            </w:pPr>
            <w:r>
              <w:rPr>
                <w:noProof/>
                <w:sz w:val="24"/>
                <w:lang w:eastAsia="fr-BE" w:bidi="ar-SA"/>
              </w:rPr>
              <w:t>2</w:t>
            </w:r>
          </w:p>
        </w:tc>
        <w:tc>
          <w:tcPr>
            <w:tcW w:w="6156" w:type="dxa"/>
          </w:tcPr>
          <w:p w14:paraId="53A97825" w14:textId="2F3AD57C" w:rsidR="002948F9" w:rsidRDefault="001418B5" w:rsidP="002948F9">
            <w:pPr>
              <w:rPr>
                <w:noProof/>
                <w:sz w:val="24"/>
                <w:lang w:eastAsia="fr-BE" w:bidi="ar-SA"/>
              </w:rPr>
            </w:pPr>
            <w:r>
              <w:rPr>
                <w:noProof/>
              </w:rPr>
              <w:drawing>
                <wp:inline distT="0" distB="0" distL="0" distR="0" wp14:anchorId="7419789D" wp14:editId="2D01B533">
                  <wp:extent cx="377190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inline>
              </w:drawing>
            </w:r>
          </w:p>
        </w:tc>
        <w:tc>
          <w:tcPr>
            <w:tcW w:w="4462" w:type="dxa"/>
          </w:tcPr>
          <w:p w14:paraId="53A97826" w14:textId="26C5A1D7" w:rsidR="002948F9" w:rsidRDefault="00A8482D" w:rsidP="002948F9">
            <w:pPr>
              <w:rPr>
                <w:sz w:val="24"/>
              </w:rPr>
            </w:pPr>
            <w:r>
              <w:rPr>
                <w:sz w:val="24"/>
              </w:rPr>
              <w:t xml:space="preserve">Bande </w:t>
            </w:r>
            <w:r w:rsidR="00AD5A2E">
              <w:rPr>
                <w:sz w:val="24"/>
              </w:rPr>
              <w:t>verte</w:t>
            </w:r>
            <w:r>
              <w:rPr>
                <w:sz w:val="24"/>
              </w:rPr>
              <w:t xml:space="preserve"> .</w:t>
            </w:r>
          </w:p>
          <w:p w14:paraId="439088BD" w14:textId="156BB03C" w:rsidR="00AD5A2E" w:rsidRPr="00C55040" w:rsidRDefault="00AD5A2E" w:rsidP="00AD5A2E">
            <w:pPr>
              <w:rPr>
                <w:rFonts w:ascii="Arial" w:hAnsi="Arial" w:cs="Arial"/>
                <w:sz w:val="24"/>
              </w:rPr>
            </w:pPr>
            <w:r w:rsidRPr="006773AD">
              <w:rPr>
                <w:rFonts w:ascii="Arial" w:hAnsi="Arial" w:cs="Arial"/>
                <w:sz w:val="24"/>
                <w:u w:val="single"/>
              </w:rPr>
              <w:t xml:space="preserve">Type : </w:t>
            </w:r>
            <w:r w:rsidR="00C55040">
              <w:rPr>
                <w:rFonts w:ascii="Arial" w:hAnsi="Arial" w:cs="Arial"/>
                <w:sz w:val="24"/>
              </w:rPr>
              <w:t xml:space="preserve">Condensateur céramique </w:t>
            </w:r>
          </w:p>
          <w:p w14:paraId="1ADA8D3C" w14:textId="05507FBE" w:rsidR="00AD5A2E" w:rsidRPr="00C55040" w:rsidRDefault="00AD5A2E" w:rsidP="00AD5A2E">
            <w:pPr>
              <w:rPr>
                <w:rFonts w:ascii="Arial" w:hAnsi="Arial" w:cs="Arial"/>
                <w:sz w:val="24"/>
              </w:rPr>
            </w:pPr>
            <w:r w:rsidRPr="006773AD">
              <w:rPr>
                <w:rFonts w:ascii="Arial" w:hAnsi="Arial" w:cs="Arial"/>
                <w:sz w:val="24"/>
                <w:u w:val="single"/>
              </w:rPr>
              <w:t>Technologie :</w:t>
            </w:r>
            <w:r w:rsidR="00C55040">
              <w:rPr>
                <w:rFonts w:ascii="Arial" w:hAnsi="Arial" w:cs="Arial"/>
                <w:sz w:val="24"/>
              </w:rPr>
              <w:t xml:space="preserve"> groupe 1</w:t>
            </w:r>
          </w:p>
          <w:p w14:paraId="4D68F0B7" w14:textId="784F36C8" w:rsidR="00AD5A2E" w:rsidRPr="00C55040" w:rsidRDefault="00AD5A2E" w:rsidP="00AD5A2E">
            <w:pPr>
              <w:rPr>
                <w:rFonts w:ascii="Arial" w:hAnsi="Arial" w:cs="Arial"/>
                <w:sz w:val="24"/>
              </w:rPr>
            </w:pPr>
            <w:r w:rsidRPr="006773AD">
              <w:rPr>
                <w:rFonts w:ascii="Arial" w:hAnsi="Arial" w:cs="Arial"/>
                <w:sz w:val="24"/>
                <w:u w:val="single"/>
              </w:rPr>
              <w:t>Valeur nominale :</w:t>
            </w:r>
            <w:r w:rsidR="00C55040">
              <w:rPr>
                <w:rFonts w:ascii="Arial" w:hAnsi="Arial" w:cs="Arial"/>
                <w:sz w:val="24"/>
                <w:u w:val="single"/>
              </w:rPr>
              <w:t xml:space="preserve"> </w:t>
            </w:r>
            <w:r w:rsidR="00C55040">
              <w:rPr>
                <w:rFonts w:ascii="Arial" w:hAnsi="Arial" w:cs="Arial"/>
                <w:sz w:val="24"/>
              </w:rPr>
              <w:t>2.2nF</w:t>
            </w:r>
          </w:p>
          <w:p w14:paraId="4DE785FB" w14:textId="3A3D53DD" w:rsidR="00AD5A2E" w:rsidRPr="00C55040" w:rsidRDefault="00AD5A2E" w:rsidP="00AD5A2E">
            <w:pPr>
              <w:rPr>
                <w:rFonts w:ascii="Arial" w:hAnsi="Arial" w:cs="Arial"/>
                <w:sz w:val="24"/>
              </w:rPr>
            </w:pPr>
            <w:r w:rsidRPr="006773AD">
              <w:rPr>
                <w:rFonts w:ascii="Arial" w:hAnsi="Arial" w:cs="Arial"/>
                <w:sz w:val="24"/>
                <w:u w:val="single"/>
              </w:rPr>
              <w:t>Tolérance :</w:t>
            </w:r>
            <w:r w:rsidR="00C55040">
              <w:rPr>
                <w:rFonts w:ascii="Arial" w:hAnsi="Arial" w:cs="Arial"/>
                <w:sz w:val="24"/>
              </w:rPr>
              <w:t xml:space="preserve"> de 2 à 20%</w:t>
            </w:r>
          </w:p>
          <w:p w14:paraId="460BBE6F" w14:textId="61705D77" w:rsidR="00AD5A2E" w:rsidRPr="00C55040" w:rsidRDefault="00AD5A2E" w:rsidP="00AD5A2E">
            <w:pPr>
              <w:rPr>
                <w:rFonts w:ascii="Arial" w:hAnsi="Arial" w:cs="Arial"/>
                <w:sz w:val="24"/>
              </w:rPr>
            </w:pPr>
            <w:r w:rsidRPr="006773AD">
              <w:rPr>
                <w:rFonts w:ascii="Arial" w:hAnsi="Arial" w:cs="Arial"/>
                <w:sz w:val="24"/>
                <w:u w:val="single"/>
              </w:rPr>
              <w:t>Tension d’isolement :</w:t>
            </w:r>
            <w:r w:rsidR="00C55040">
              <w:rPr>
                <w:rFonts w:ascii="Arial" w:hAnsi="Arial" w:cs="Arial"/>
                <w:sz w:val="24"/>
                <w:u w:val="single"/>
              </w:rPr>
              <w:t xml:space="preserve"> </w:t>
            </w:r>
            <w:r w:rsidR="00EB7552">
              <w:rPr>
                <w:rFonts w:ascii="Arial" w:hAnsi="Arial" w:cs="Arial"/>
                <w:sz w:val="24"/>
              </w:rPr>
              <w:t xml:space="preserve">Tension de service de 25 à 1000V </w:t>
            </w:r>
          </w:p>
          <w:p w14:paraId="4B957068" w14:textId="2EBE8D5A" w:rsidR="00AD5A2E" w:rsidRPr="00C55040" w:rsidRDefault="00AD5A2E" w:rsidP="00AD5A2E">
            <w:pPr>
              <w:rPr>
                <w:rFonts w:ascii="Arial" w:hAnsi="Arial" w:cs="Arial"/>
                <w:sz w:val="24"/>
              </w:rPr>
            </w:pPr>
            <w:r w:rsidRPr="006773AD">
              <w:rPr>
                <w:rFonts w:ascii="Arial" w:hAnsi="Arial" w:cs="Arial"/>
                <w:sz w:val="24"/>
                <w:u w:val="single"/>
              </w:rPr>
              <w:t>Commentaire :</w:t>
            </w:r>
            <w:r w:rsidR="00C55040">
              <w:rPr>
                <w:rFonts w:ascii="Arial" w:hAnsi="Arial" w:cs="Arial"/>
                <w:sz w:val="24"/>
                <w:u w:val="single"/>
              </w:rPr>
              <w:t xml:space="preserve"> </w:t>
            </w:r>
            <w:r w:rsidR="00C55040">
              <w:rPr>
                <w:rFonts w:ascii="Arial" w:hAnsi="Arial" w:cs="Arial"/>
                <w:sz w:val="24"/>
              </w:rPr>
              <w:t>Coeff de temp : 330*10^-6/ degré Celsius</w:t>
            </w:r>
            <w:r w:rsidR="00EB7552">
              <w:rPr>
                <w:rFonts w:ascii="Arial" w:hAnsi="Arial" w:cs="Arial"/>
                <w:sz w:val="24"/>
              </w:rPr>
              <w:t>, 10^11 ohms</w:t>
            </w:r>
          </w:p>
          <w:p w14:paraId="53A97828" w14:textId="3F061595" w:rsidR="002948F9" w:rsidRDefault="00AD5A2E" w:rsidP="00AD5A2E">
            <w:pPr>
              <w:rPr>
                <w:sz w:val="24"/>
              </w:rPr>
            </w:pPr>
            <w:r w:rsidRPr="006773AD">
              <w:rPr>
                <w:rFonts w:ascii="Arial" w:hAnsi="Arial" w:cs="Arial"/>
                <w:sz w:val="24"/>
                <w:u w:val="single"/>
              </w:rPr>
              <w:t>Autre :</w:t>
            </w:r>
          </w:p>
        </w:tc>
      </w:tr>
      <w:tr w:rsidR="001418B5" w14:paraId="53A9782F" w14:textId="77777777" w:rsidTr="00B83DCC">
        <w:tc>
          <w:tcPr>
            <w:tcW w:w="576" w:type="dxa"/>
          </w:tcPr>
          <w:p w14:paraId="53A9782A" w14:textId="3244957A" w:rsidR="002948F9" w:rsidRDefault="00DE53EB" w:rsidP="002948F9">
            <w:pPr>
              <w:rPr>
                <w:noProof/>
                <w:sz w:val="24"/>
                <w:lang w:eastAsia="fr-BE" w:bidi="ar-SA"/>
              </w:rPr>
            </w:pPr>
            <w:r>
              <w:rPr>
                <w:noProof/>
                <w:sz w:val="24"/>
                <w:lang w:eastAsia="fr-BE" w:bidi="ar-SA"/>
              </w:rPr>
              <w:lastRenderedPageBreak/>
              <w:t>3</w:t>
            </w:r>
          </w:p>
        </w:tc>
        <w:tc>
          <w:tcPr>
            <w:tcW w:w="6156" w:type="dxa"/>
          </w:tcPr>
          <w:p w14:paraId="53A9782B" w14:textId="2C0ACA47" w:rsidR="002948F9" w:rsidRDefault="00C5082B" w:rsidP="002948F9">
            <w:pPr>
              <w:rPr>
                <w:noProof/>
                <w:sz w:val="24"/>
                <w:lang w:eastAsia="fr-BE" w:bidi="ar-SA"/>
              </w:rPr>
            </w:pPr>
            <w:r>
              <w:rPr>
                <w:noProof/>
              </w:rPr>
              <w:drawing>
                <wp:inline distT="0" distB="0" distL="0" distR="0" wp14:anchorId="23255C3C" wp14:editId="5FCB1597">
                  <wp:extent cx="2997200" cy="22479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2997200" cy="2247900"/>
                          </a:xfrm>
                          <a:prstGeom prst="rect">
                            <a:avLst/>
                          </a:prstGeom>
                          <a:noFill/>
                          <a:ln>
                            <a:noFill/>
                          </a:ln>
                        </pic:spPr>
                      </pic:pic>
                    </a:graphicData>
                  </a:graphic>
                </wp:inline>
              </w:drawing>
            </w:r>
          </w:p>
        </w:tc>
        <w:tc>
          <w:tcPr>
            <w:tcW w:w="4462" w:type="dxa"/>
          </w:tcPr>
          <w:p w14:paraId="5F2B413B" w14:textId="38901F09" w:rsidR="00AD5A2E" w:rsidRPr="00AD5A2E" w:rsidRDefault="00AD5A2E" w:rsidP="00AD5A2E">
            <w:pPr>
              <w:rPr>
                <w:rFonts w:ascii="Arial" w:hAnsi="Arial" w:cs="Arial"/>
                <w:sz w:val="24"/>
              </w:rPr>
            </w:pPr>
            <w:r w:rsidRPr="00AD5A2E">
              <w:rPr>
                <w:rFonts w:ascii="Arial" w:hAnsi="Arial" w:cs="Arial"/>
                <w:sz w:val="24"/>
              </w:rPr>
              <w:t>VERT</w:t>
            </w:r>
          </w:p>
          <w:p w14:paraId="0C036AF3" w14:textId="77777777" w:rsidR="00AD5A2E" w:rsidRDefault="00AD5A2E" w:rsidP="00AD5A2E">
            <w:pPr>
              <w:rPr>
                <w:rFonts w:ascii="Arial" w:hAnsi="Arial" w:cs="Arial"/>
                <w:sz w:val="24"/>
                <w:u w:val="single"/>
              </w:rPr>
            </w:pPr>
          </w:p>
          <w:p w14:paraId="6800EAF3" w14:textId="57CAD7C1" w:rsidR="00AD5A2E" w:rsidRPr="00C55040" w:rsidRDefault="00C55040" w:rsidP="00AD5A2E">
            <w:pPr>
              <w:rPr>
                <w:rFonts w:ascii="Arial" w:hAnsi="Arial" w:cs="Arial"/>
                <w:sz w:val="24"/>
              </w:rPr>
            </w:pPr>
            <w:r>
              <w:rPr>
                <w:rFonts w:ascii="Arial" w:hAnsi="Arial" w:cs="Arial"/>
                <w:sz w:val="24"/>
                <w:u w:val="single"/>
              </w:rPr>
              <w:t>Type :</w:t>
            </w:r>
            <w:r>
              <w:rPr>
                <w:rFonts w:ascii="Arial" w:hAnsi="Arial" w:cs="Arial"/>
                <w:sz w:val="24"/>
              </w:rPr>
              <w:t xml:space="preserve"> Condensateur ajustable miniature</w:t>
            </w:r>
          </w:p>
          <w:p w14:paraId="06425CF9" w14:textId="145ADFEF" w:rsidR="00AD5A2E" w:rsidRPr="00C55040" w:rsidRDefault="00AD5A2E" w:rsidP="00AD5A2E">
            <w:pPr>
              <w:rPr>
                <w:rFonts w:ascii="Arial" w:hAnsi="Arial" w:cs="Arial"/>
                <w:sz w:val="24"/>
              </w:rPr>
            </w:pPr>
            <w:r w:rsidRPr="006773AD">
              <w:rPr>
                <w:rFonts w:ascii="Arial" w:hAnsi="Arial" w:cs="Arial"/>
                <w:sz w:val="24"/>
                <w:u w:val="single"/>
              </w:rPr>
              <w:t>Technologie :</w:t>
            </w:r>
            <w:r w:rsidR="00C55040">
              <w:rPr>
                <w:rFonts w:ascii="Arial" w:hAnsi="Arial" w:cs="Arial"/>
                <w:sz w:val="24"/>
              </w:rPr>
              <w:t xml:space="preserve"> trimmer</w:t>
            </w:r>
          </w:p>
          <w:p w14:paraId="3AF57720" w14:textId="4DB189F4" w:rsidR="00AD5A2E" w:rsidRPr="00C55040" w:rsidRDefault="00AD5A2E" w:rsidP="00AD5A2E">
            <w:pPr>
              <w:rPr>
                <w:rFonts w:ascii="Arial" w:hAnsi="Arial" w:cs="Arial"/>
                <w:sz w:val="24"/>
              </w:rPr>
            </w:pPr>
            <w:r w:rsidRPr="006773AD">
              <w:rPr>
                <w:rFonts w:ascii="Arial" w:hAnsi="Arial" w:cs="Arial"/>
                <w:sz w:val="24"/>
                <w:u w:val="single"/>
              </w:rPr>
              <w:t>Valeur nominale :</w:t>
            </w:r>
            <w:r w:rsidR="00C55040">
              <w:rPr>
                <w:rFonts w:ascii="Arial" w:hAnsi="Arial" w:cs="Arial"/>
                <w:sz w:val="24"/>
              </w:rPr>
              <w:t xml:space="preserve">  2-22pF</w:t>
            </w:r>
          </w:p>
          <w:p w14:paraId="75E7E914" w14:textId="2F0641B0" w:rsidR="00AD5A2E" w:rsidRPr="00C55040" w:rsidRDefault="00AD5A2E" w:rsidP="00AD5A2E">
            <w:pPr>
              <w:rPr>
                <w:rFonts w:ascii="Arial" w:hAnsi="Arial" w:cs="Arial"/>
                <w:sz w:val="24"/>
              </w:rPr>
            </w:pPr>
            <w:r w:rsidRPr="006773AD">
              <w:rPr>
                <w:rFonts w:ascii="Arial" w:hAnsi="Arial" w:cs="Arial"/>
                <w:sz w:val="24"/>
                <w:u w:val="single"/>
              </w:rPr>
              <w:t>Tolérance :</w:t>
            </w:r>
            <w:r w:rsidR="00C55040">
              <w:rPr>
                <w:rFonts w:ascii="Arial" w:hAnsi="Arial" w:cs="Arial"/>
                <w:sz w:val="24"/>
              </w:rPr>
              <w:t xml:space="preserve"> </w:t>
            </w:r>
          </w:p>
          <w:p w14:paraId="5CE59807" w14:textId="26DF5847" w:rsidR="00AD5A2E" w:rsidRPr="00EB7552" w:rsidRDefault="00AD5A2E" w:rsidP="00AD5A2E">
            <w:pPr>
              <w:rPr>
                <w:rFonts w:ascii="Arial" w:hAnsi="Arial" w:cs="Arial"/>
                <w:sz w:val="24"/>
              </w:rPr>
            </w:pPr>
            <w:r w:rsidRPr="006773AD">
              <w:rPr>
                <w:rFonts w:ascii="Arial" w:hAnsi="Arial" w:cs="Arial"/>
                <w:sz w:val="24"/>
                <w:u w:val="single"/>
              </w:rPr>
              <w:t>Tension d’isolement :</w:t>
            </w:r>
            <w:r w:rsidR="00EB7552">
              <w:rPr>
                <w:rFonts w:ascii="Arial" w:hAnsi="Arial" w:cs="Arial"/>
                <w:sz w:val="24"/>
              </w:rPr>
              <w:t xml:space="preserve"> tension de service 250V</w:t>
            </w:r>
          </w:p>
          <w:p w14:paraId="00CD820C" w14:textId="77777777" w:rsidR="00EB7552" w:rsidRDefault="00AD5A2E" w:rsidP="00EB7552">
            <w:pPr>
              <w:rPr>
                <w:rFonts w:ascii="Arial" w:hAnsi="Arial" w:cs="Arial"/>
                <w:sz w:val="24"/>
              </w:rPr>
            </w:pPr>
            <w:r w:rsidRPr="006773AD">
              <w:rPr>
                <w:rFonts w:ascii="Arial" w:hAnsi="Arial" w:cs="Arial"/>
                <w:sz w:val="24"/>
                <w:u w:val="single"/>
              </w:rPr>
              <w:t>Commentaire :</w:t>
            </w:r>
            <w:r w:rsidR="00C55040">
              <w:rPr>
                <w:rFonts w:ascii="Arial" w:hAnsi="Arial" w:cs="Arial"/>
                <w:sz w:val="24"/>
              </w:rPr>
              <w:t xml:space="preserve"> diélectrique</w:t>
            </w:r>
          </w:p>
          <w:p w14:paraId="53A9782E" w14:textId="2A6F0988" w:rsidR="002948F9" w:rsidRDefault="00AD5A2E" w:rsidP="00EB7552">
            <w:pPr>
              <w:rPr>
                <w:sz w:val="24"/>
              </w:rPr>
            </w:pPr>
            <w:r w:rsidRPr="006773AD">
              <w:rPr>
                <w:rFonts w:ascii="Arial" w:hAnsi="Arial" w:cs="Arial"/>
                <w:sz w:val="24"/>
                <w:u w:val="single"/>
              </w:rPr>
              <w:t>Autre :</w:t>
            </w:r>
            <w:r w:rsidR="00C55040">
              <w:rPr>
                <w:rFonts w:ascii="Arial" w:hAnsi="Arial" w:cs="Arial"/>
                <w:sz w:val="24"/>
              </w:rPr>
              <w:t xml:space="preserve"> utilisé pour les circuits radio d’accord AM, FM, dans certains appareils lors du tarage fin de fin de production (e.g. : lecteurs vidéos)</w:t>
            </w:r>
          </w:p>
        </w:tc>
      </w:tr>
      <w:tr w:rsidR="001418B5" w14:paraId="53A97835" w14:textId="77777777" w:rsidTr="00B83DCC">
        <w:trPr>
          <w:trHeight w:val="3662"/>
        </w:trPr>
        <w:tc>
          <w:tcPr>
            <w:tcW w:w="576" w:type="dxa"/>
          </w:tcPr>
          <w:p w14:paraId="53A97830" w14:textId="5003E7AD" w:rsidR="002948F9" w:rsidRDefault="00DE53EB" w:rsidP="002948F9">
            <w:pPr>
              <w:rPr>
                <w:noProof/>
                <w:sz w:val="24"/>
                <w:lang w:eastAsia="fr-BE" w:bidi="ar-SA"/>
              </w:rPr>
            </w:pPr>
            <w:r>
              <w:rPr>
                <w:noProof/>
                <w:sz w:val="24"/>
                <w:lang w:eastAsia="fr-BE" w:bidi="ar-SA"/>
              </w:rPr>
              <w:t>4</w:t>
            </w:r>
          </w:p>
        </w:tc>
        <w:tc>
          <w:tcPr>
            <w:tcW w:w="6156" w:type="dxa"/>
          </w:tcPr>
          <w:p w14:paraId="53A97831" w14:textId="45AA21CE" w:rsidR="002948F9" w:rsidRDefault="004D36C5" w:rsidP="002948F9">
            <w:pPr>
              <w:rPr>
                <w:noProof/>
                <w:sz w:val="24"/>
                <w:lang w:eastAsia="fr-BE" w:bidi="ar-SA"/>
              </w:rPr>
            </w:pPr>
            <w:r>
              <w:rPr>
                <w:noProof/>
              </w:rPr>
              <w:drawing>
                <wp:inline distT="0" distB="0" distL="0" distR="0" wp14:anchorId="6F25B310" wp14:editId="616949F3">
                  <wp:extent cx="2997200" cy="2247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779" cy="2248334"/>
                          </a:xfrm>
                          <a:prstGeom prst="rect">
                            <a:avLst/>
                          </a:prstGeom>
                          <a:noFill/>
                          <a:ln>
                            <a:noFill/>
                          </a:ln>
                        </pic:spPr>
                      </pic:pic>
                    </a:graphicData>
                  </a:graphic>
                </wp:inline>
              </w:drawing>
            </w:r>
          </w:p>
        </w:tc>
        <w:tc>
          <w:tcPr>
            <w:tcW w:w="4462" w:type="dxa"/>
          </w:tcPr>
          <w:p w14:paraId="53A97832" w14:textId="77777777" w:rsidR="002948F9" w:rsidRDefault="002948F9" w:rsidP="002948F9">
            <w:pPr>
              <w:rPr>
                <w:sz w:val="24"/>
              </w:rPr>
            </w:pPr>
          </w:p>
          <w:p w14:paraId="4EA75326" w14:textId="7999B295" w:rsidR="00AD5A2E" w:rsidRPr="00157001" w:rsidRDefault="00157001" w:rsidP="00AD5A2E">
            <w:pPr>
              <w:rPr>
                <w:rFonts w:ascii="Arial" w:hAnsi="Arial" w:cs="Arial"/>
                <w:sz w:val="24"/>
              </w:rPr>
            </w:pPr>
            <w:r>
              <w:rPr>
                <w:rFonts w:ascii="Arial" w:hAnsi="Arial" w:cs="Arial"/>
                <w:sz w:val="24"/>
                <w:u w:val="single"/>
              </w:rPr>
              <w:t>Type :</w:t>
            </w:r>
            <w:r>
              <w:rPr>
                <w:rFonts w:ascii="Arial" w:hAnsi="Arial" w:cs="Arial"/>
                <w:sz w:val="24"/>
              </w:rPr>
              <w:t xml:space="preserve"> Condensateur polycarbonate</w:t>
            </w:r>
          </w:p>
          <w:p w14:paraId="042DBBF0" w14:textId="0E21BD70" w:rsidR="00AD5A2E" w:rsidRPr="00157001" w:rsidRDefault="00AD5A2E" w:rsidP="00AD5A2E">
            <w:pPr>
              <w:rPr>
                <w:rFonts w:ascii="Arial" w:hAnsi="Arial" w:cs="Arial"/>
                <w:sz w:val="24"/>
              </w:rPr>
            </w:pPr>
            <w:r w:rsidRPr="006773AD">
              <w:rPr>
                <w:rFonts w:ascii="Arial" w:hAnsi="Arial" w:cs="Arial"/>
                <w:sz w:val="24"/>
                <w:u w:val="single"/>
              </w:rPr>
              <w:t>Technologie :</w:t>
            </w:r>
            <w:r w:rsidR="00157001">
              <w:rPr>
                <w:rFonts w:ascii="Arial" w:hAnsi="Arial" w:cs="Arial"/>
                <w:sz w:val="24"/>
              </w:rPr>
              <w:t xml:space="preserve"> MKC</w:t>
            </w:r>
          </w:p>
          <w:p w14:paraId="698FA593" w14:textId="38AB54F9" w:rsidR="00AD5A2E" w:rsidRPr="00157001" w:rsidRDefault="00AD5A2E" w:rsidP="00AD5A2E">
            <w:pPr>
              <w:rPr>
                <w:rFonts w:ascii="Arial" w:hAnsi="Arial" w:cs="Arial"/>
                <w:sz w:val="24"/>
              </w:rPr>
            </w:pPr>
            <w:r w:rsidRPr="006773AD">
              <w:rPr>
                <w:rFonts w:ascii="Arial" w:hAnsi="Arial" w:cs="Arial"/>
                <w:sz w:val="24"/>
                <w:u w:val="single"/>
              </w:rPr>
              <w:t>Valeur nominale :</w:t>
            </w:r>
            <w:r w:rsidR="00157001">
              <w:rPr>
                <w:rFonts w:ascii="Arial" w:hAnsi="Arial" w:cs="Arial"/>
                <w:sz w:val="24"/>
              </w:rPr>
              <w:t xml:space="preserve"> 250</w:t>
            </w:r>
            <w:r w:rsidR="00EB7552" w:rsidRPr="00EB7552">
              <w:rPr>
                <w:rStyle w:val="st"/>
                <w:rFonts w:ascii="Arial" w:hAnsi="Arial" w:cs="Arial"/>
                <w:sz w:val="24"/>
                <w:szCs w:val="24"/>
              </w:rPr>
              <w:t>µ</w:t>
            </w:r>
            <w:r w:rsidR="00EB7552">
              <w:rPr>
                <w:rStyle w:val="st"/>
                <w:rFonts w:ascii="Arial" w:hAnsi="Arial" w:cs="Arial"/>
                <w:sz w:val="24"/>
                <w:szCs w:val="24"/>
              </w:rPr>
              <w:t>F</w:t>
            </w:r>
          </w:p>
          <w:p w14:paraId="46CFEBDE" w14:textId="4C8BE487" w:rsidR="00AD5A2E" w:rsidRPr="00EB7552" w:rsidRDefault="00AD5A2E" w:rsidP="00AD5A2E">
            <w:pPr>
              <w:rPr>
                <w:rFonts w:ascii="Arial" w:hAnsi="Arial" w:cs="Arial"/>
                <w:sz w:val="24"/>
              </w:rPr>
            </w:pPr>
            <w:r w:rsidRPr="006773AD">
              <w:rPr>
                <w:rFonts w:ascii="Arial" w:hAnsi="Arial" w:cs="Arial"/>
                <w:sz w:val="24"/>
                <w:u w:val="single"/>
              </w:rPr>
              <w:t>Tolérance :</w:t>
            </w:r>
            <w:r w:rsidR="00EB7552">
              <w:rPr>
                <w:rFonts w:ascii="Arial" w:hAnsi="Arial" w:cs="Arial"/>
                <w:sz w:val="24"/>
              </w:rPr>
              <w:t xml:space="preserve"> 1%</w:t>
            </w:r>
          </w:p>
          <w:p w14:paraId="319879F8" w14:textId="3BA2D707" w:rsidR="00AD5A2E" w:rsidRPr="00EB7552" w:rsidRDefault="00AD5A2E" w:rsidP="00AD5A2E">
            <w:pPr>
              <w:rPr>
                <w:rFonts w:ascii="Arial" w:hAnsi="Arial" w:cs="Arial"/>
                <w:sz w:val="24"/>
              </w:rPr>
            </w:pPr>
            <w:r w:rsidRPr="006773AD">
              <w:rPr>
                <w:rFonts w:ascii="Arial" w:hAnsi="Arial" w:cs="Arial"/>
                <w:sz w:val="24"/>
                <w:u w:val="single"/>
              </w:rPr>
              <w:t>Tension d’isolement :</w:t>
            </w:r>
            <w:r w:rsidR="00EB7552">
              <w:rPr>
                <w:rFonts w:ascii="Arial" w:hAnsi="Arial" w:cs="Arial"/>
                <w:sz w:val="24"/>
              </w:rPr>
              <w:t xml:space="preserve"> Tension de service de 40 à 5000V</w:t>
            </w:r>
          </w:p>
          <w:p w14:paraId="418BDC29" w14:textId="290C37A1" w:rsidR="00AD5A2E" w:rsidRPr="00EB7552" w:rsidRDefault="00AD5A2E" w:rsidP="00AD5A2E">
            <w:pPr>
              <w:rPr>
                <w:rFonts w:ascii="Arial" w:hAnsi="Arial" w:cs="Arial"/>
                <w:sz w:val="24"/>
              </w:rPr>
            </w:pPr>
            <w:r w:rsidRPr="006773AD">
              <w:rPr>
                <w:rFonts w:ascii="Arial" w:hAnsi="Arial" w:cs="Arial"/>
                <w:sz w:val="24"/>
                <w:u w:val="single"/>
              </w:rPr>
              <w:t>Commentaire :</w:t>
            </w:r>
            <w:r w:rsidR="00EB7552">
              <w:rPr>
                <w:rFonts w:ascii="Arial" w:hAnsi="Arial" w:cs="Arial"/>
                <w:sz w:val="24"/>
              </w:rPr>
              <w:t xml:space="preserve"> &gt; 10^12 ohms</w:t>
            </w:r>
          </w:p>
          <w:p w14:paraId="53A97834" w14:textId="2875EA72" w:rsidR="002948F9" w:rsidRPr="00EB7552" w:rsidRDefault="00AD5A2E" w:rsidP="00AD5A2E">
            <w:pPr>
              <w:rPr>
                <w:sz w:val="24"/>
              </w:rPr>
            </w:pPr>
            <w:r w:rsidRPr="006773AD">
              <w:rPr>
                <w:rFonts w:ascii="Arial" w:hAnsi="Arial" w:cs="Arial"/>
                <w:sz w:val="24"/>
                <w:u w:val="single"/>
              </w:rPr>
              <w:t>Autre :</w:t>
            </w:r>
            <w:r w:rsidR="00EB7552">
              <w:rPr>
                <w:rFonts w:ascii="Arial" w:hAnsi="Arial" w:cs="Arial"/>
                <w:sz w:val="24"/>
              </w:rPr>
              <w:t xml:space="preserve"> utilisés dans des circuits d’accord, filtres, intégrateurs, dérivateurs, circuits d’antiparasitage</w:t>
            </w:r>
          </w:p>
        </w:tc>
      </w:tr>
      <w:tr w:rsidR="001418B5" w14:paraId="53A9783B" w14:textId="77777777" w:rsidTr="00B83DCC">
        <w:tc>
          <w:tcPr>
            <w:tcW w:w="576" w:type="dxa"/>
          </w:tcPr>
          <w:p w14:paraId="53A97836" w14:textId="66A1F6B1" w:rsidR="002948F9" w:rsidRDefault="00DE53EB" w:rsidP="002948F9">
            <w:pPr>
              <w:rPr>
                <w:noProof/>
                <w:sz w:val="24"/>
                <w:lang w:eastAsia="fr-BE" w:bidi="ar-SA"/>
              </w:rPr>
            </w:pPr>
            <w:r>
              <w:rPr>
                <w:noProof/>
                <w:sz w:val="24"/>
                <w:lang w:eastAsia="fr-BE" w:bidi="ar-SA"/>
              </w:rPr>
              <w:t>5</w:t>
            </w:r>
          </w:p>
        </w:tc>
        <w:tc>
          <w:tcPr>
            <w:tcW w:w="6156" w:type="dxa"/>
          </w:tcPr>
          <w:p w14:paraId="53A97837" w14:textId="364D7D88" w:rsidR="002948F9" w:rsidRDefault="00B83DCC" w:rsidP="002948F9">
            <w:pPr>
              <w:rPr>
                <w:noProof/>
                <w:sz w:val="24"/>
                <w:lang w:eastAsia="fr-BE" w:bidi="ar-SA"/>
              </w:rPr>
            </w:pPr>
            <w:r>
              <w:rPr>
                <w:noProof/>
              </w:rPr>
              <w:drawing>
                <wp:inline distT="0" distB="0" distL="0" distR="0" wp14:anchorId="413E62E2" wp14:editId="3E951621">
                  <wp:extent cx="3035300" cy="2276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5300" cy="2276475"/>
                          </a:xfrm>
                          <a:prstGeom prst="rect">
                            <a:avLst/>
                          </a:prstGeom>
                          <a:noFill/>
                          <a:ln>
                            <a:noFill/>
                          </a:ln>
                        </pic:spPr>
                      </pic:pic>
                    </a:graphicData>
                  </a:graphic>
                </wp:inline>
              </w:drawing>
            </w:r>
          </w:p>
        </w:tc>
        <w:tc>
          <w:tcPr>
            <w:tcW w:w="4462" w:type="dxa"/>
          </w:tcPr>
          <w:p w14:paraId="53A97838" w14:textId="35C73B15" w:rsidR="002948F9" w:rsidRDefault="00622C51" w:rsidP="002948F9">
            <w:pPr>
              <w:rPr>
                <w:sz w:val="24"/>
              </w:rPr>
            </w:pPr>
            <w:r>
              <w:rPr>
                <w:sz w:val="24"/>
              </w:rPr>
              <w:t>Haut en bas : rouge</w:t>
            </w:r>
            <w:r w:rsidR="00AD5A2E">
              <w:rPr>
                <w:sz w:val="24"/>
              </w:rPr>
              <w:t xml:space="preserve"> orange blanc rouge brun</w:t>
            </w:r>
            <w:r>
              <w:rPr>
                <w:sz w:val="24"/>
              </w:rPr>
              <w:t>.</w:t>
            </w:r>
          </w:p>
          <w:p w14:paraId="373262A1" w14:textId="0353E4F0" w:rsidR="00AD5A2E" w:rsidRPr="00EB7552" w:rsidRDefault="00EB7552" w:rsidP="00AD5A2E">
            <w:pPr>
              <w:rPr>
                <w:rFonts w:ascii="Arial" w:hAnsi="Arial" w:cs="Arial"/>
                <w:sz w:val="24"/>
              </w:rPr>
            </w:pPr>
            <w:r>
              <w:rPr>
                <w:rFonts w:ascii="Arial" w:hAnsi="Arial" w:cs="Arial"/>
                <w:sz w:val="24"/>
                <w:u w:val="single"/>
              </w:rPr>
              <w:t>Type :</w:t>
            </w:r>
            <w:r>
              <w:rPr>
                <w:rFonts w:ascii="Arial" w:hAnsi="Arial" w:cs="Arial"/>
                <w:sz w:val="24"/>
              </w:rPr>
              <w:t xml:space="preserve"> Condensateur céramique</w:t>
            </w:r>
          </w:p>
          <w:p w14:paraId="22FE97B4" w14:textId="53726D7A" w:rsidR="00AD5A2E" w:rsidRPr="00EB7552" w:rsidRDefault="00AD5A2E" w:rsidP="00AD5A2E">
            <w:pPr>
              <w:rPr>
                <w:rFonts w:ascii="Arial" w:hAnsi="Arial" w:cs="Arial"/>
                <w:sz w:val="24"/>
              </w:rPr>
            </w:pPr>
            <w:r w:rsidRPr="006773AD">
              <w:rPr>
                <w:rFonts w:ascii="Arial" w:hAnsi="Arial" w:cs="Arial"/>
                <w:sz w:val="24"/>
                <w:u w:val="single"/>
              </w:rPr>
              <w:t>Technologie :</w:t>
            </w:r>
            <w:r w:rsidR="00EB7552">
              <w:rPr>
                <w:rFonts w:ascii="Arial" w:hAnsi="Arial" w:cs="Arial"/>
                <w:sz w:val="24"/>
              </w:rPr>
              <w:t xml:space="preserve"> enrobé </w:t>
            </w:r>
          </w:p>
          <w:p w14:paraId="1C0E865F" w14:textId="319402A5" w:rsidR="00AD5A2E" w:rsidRPr="00EB7552" w:rsidRDefault="00AD5A2E" w:rsidP="00AD5A2E">
            <w:pPr>
              <w:rPr>
                <w:rFonts w:ascii="Arial" w:hAnsi="Arial" w:cs="Arial"/>
                <w:sz w:val="24"/>
              </w:rPr>
            </w:pPr>
            <w:r w:rsidRPr="006773AD">
              <w:rPr>
                <w:rFonts w:ascii="Arial" w:hAnsi="Arial" w:cs="Arial"/>
                <w:sz w:val="24"/>
                <w:u w:val="single"/>
              </w:rPr>
              <w:t>Valeur nominale :</w:t>
            </w:r>
            <w:r w:rsidR="00EB7552">
              <w:rPr>
                <w:rFonts w:ascii="Arial" w:hAnsi="Arial" w:cs="Arial"/>
                <w:sz w:val="24"/>
              </w:rPr>
              <w:t xml:space="preserve"> 2.3pF</w:t>
            </w:r>
          </w:p>
          <w:p w14:paraId="7445A3E7" w14:textId="4951AA51" w:rsidR="00AD5A2E" w:rsidRPr="00EB7552" w:rsidRDefault="00AD5A2E" w:rsidP="00AD5A2E">
            <w:pPr>
              <w:rPr>
                <w:rFonts w:ascii="Arial" w:hAnsi="Arial" w:cs="Arial"/>
                <w:sz w:val="24"/>
              </w:rPr>
            </w:pPr>
            <w:r w:rsidRPr="006773AD">
              <w:rPr>
                <w:rFonts w:ascii="Arial" w:hAnsi="Arial" w:cs="Arial"/>
                <w:sz w:val="24"/>
                <w:u w:val="single"/>
              </w:rPr>
              <w:t>Tolérance :</w:t>
            </w:r>
            <w:r w:rsidR="00EB7552">
              <w:rPr>
                <w:rFonts w:ascii="Arial" w:hAnsi="Arial" w:cs="Arial"/>
                <w:sz w:val="24"/>
              </w:rPr>
              <w:t xml:space="preserve"> +- 0.25pF</w:t>
            </w:r>
          </w:p>
          <w:p w14:paraId="2EADDA5E" w14:textId="4173E4BD" w:rsidR="00AD5A2E" w:rsidRPr="00EB7552" w:rsidRDefault="00AD5A2E" w:rsidP="00AD5A2E">
            <w:pPr>
              <w:rPr>
                <w:rFonts w:ascii="Arial" w:hAnsi="Arial" w:cs="Arial"/>
                <w:sz w:val="24"/>
              </w:rPr>
            </w:pPr>
            <w:r w:rsidRPr="006773AD">
              <w:rPr>
                <w:rFonts w:ascii="Arial" w:hAnsi="Arial" w:cs="Arial"/>
                <w:sz w:val="24"/>
                <w:u w:val="single"/>
              </w:rPr>
              <w:t>Tension d’isolement :</w:t>
            </w:r>
            <w:r w:rsidR="00EB7552">
              <w:rPr>
                <w:rFonts w:ascii="Arial" w:hAnsi="Arial" w:cs="Arial"/>
                <w:sz w:val="24"/>
              </w:rPr>
              <w:t xml:space="preserve"> 100V</w:t>
            </w:r>
          </w:p>
          <w:p w14:paraId="5E9F0EF4" w14:textId="77777777" w:rsidR="00AD5A2E" w:rsidRPr="006773AD" w:rsidRDefault="00AD5A2E" w:rsidP="00AD5A2E">
            <w:pPr>
              <w:rPr>
                <w:rFonts w:ascii="Arial" w:hAnsi="Arial" w:cs="Arial"/>
                <w:sz w:val="24"/>
                <w:u w:val="single"/>
              </w:rPr>
            </w:pPr>
            <w:r w:rsidRPr="006773AD">
              <w:rPr>
                <w:rFonts w:ascii="Arial" w:hAnsi="Arial" w:cs="Arial"/>
                <w:sz w:val="24"/>
                <w:u w:val="single"/>
              </w:rPr>
              <w:t>Commentaire :</w:t>
            </w:r>
          </w:p>
          <w:p w14:paraId="6D22E697" w14:textId="170D996F" w:rsidR="00FB613F" w:rsidRPr="00FB613F" w:rsidRDefault="00AD5A2E" w:rsidP="00AD5A2E">
            <w:pPr>
              <w:rPr>
                <w:sz w:val="24"/>
              </w:rPr>
            </w:pPr>
            <w:r w:rsidRPr="006773AD">
              <w:rPr>
                <w:rFonts w:ascii="Arial" w:hAnsi="Arial" w:cs="Arial"/>
                <w:sz w:val="24"/>
                <w:u w:val="single"/>
              </w:rPr>
              <w:t>Autre :</w:t>
            </w:r>
          </w:p>
          <w:p w14:paraId="4FC79C70" w14:textId="77777777" w:rsidR="00FB613F" w:rsidRPr="00FB613F" w:rsidRDefault="00FB613F" w:rsidP="00FB613F">
            <w:pPr>
              <w:rPr>
                <w:sz w:val="24"/>
              </w:rPr>
            </w:pPr>
          </w:p>
          <w:p w14:paraId="3F43F4D2" w14:textId="77777777" w:rsidR="00FB613F" w:rsidRPr="00FB613F" w:rsidRDefault="00FB613F" w:rsidP="00FB613F">
            <w:pPr>
              <w:rPr>
                <w:sz w:val="24"/>
              </w:rPr>
            </w:pPr>
          </w:p>
          <w:p w14:paraId="71FE5FD9" w14:textId="77777777" w:rsidR="00FB613F" w:rsidRPr="00FB613F" w:rsidRDefault="00FB613F" w:rsidP="00FB613F">
            <w:pPr>
              <w:rPr>
                <w:sz w:val="24"/>
              </w:rPr>
            </w:pPr>
          </w:p>
          <w:p w14:paraId="6BC9C21F" w14:textId="5A5DCDB4" w:rsidR="00FB613F" w:rsidRDefault="00FB613F" w:rsidP="00FB613F">
            <w:pPr>
              <w:rPr>
                <w:sz w:val="24"/>
              </w:rPr>
            </w:pPr>
          </w:p>
          <w:p w14:paraId="5BA96747" w14:textId="77777777" w:rsidR="002948F9" w:rsidRPr="00FB613F" w:rsidRDefault="002948F9" w:rsidP="00FB613F">
            <w:pPr>
              <w:rPr>
                <w:sz w:val="24"/>
              </w:rPr>
            </w:pPr>
          </w:p>
        </w:tc>
      </w:tr>
      <w:tr w:rsidR="001418B5" w14:paraId="53A97841" w14:textId="77777777" w:rsidTr="00B83DCC">
        <w:tc>
          <w:tcPr>
            <w:tcW w:w="576" w:type="dxa"/>
          </w:tcPr>
          <w:p w14:paraId="53A9783C" w14:textId="07F15CFF" w:rsidR="002948F9" w:rsidRDefault="00DE53EB" w:rsidP="002948F9">
            <w:pPr>
              <w:rPr>
                <w:noProof/>
                <w:sz w:val="24"/>
                <w:lang w:eastAsia="fr-BE" w:bidi="ar-SA"/>
              </w:rPr>
            </w:pPr>
            <w:r>
              <w:rPr>
                <w:noProof/>
                <w:sz w:val="24"/>
                <w:lang w:eastAsia="fr-BE" w:bidi="ar-SA"/>
              </w:rPr>
              <w:t>6</w:t>
            </w:r>
          </w:p>
        </w:tc>
        <w:tc>
          <w:tcPr>
            <w:tcW w:w="6156" w:type="dxa"/>
          </w:tcPr>
          <w:p w14:paraId="53A9783D" w14:textId="49BFD5BD" w:rsidR="002948F9" w:rsidRDefault="00B83DCC" w:rsidP="002948F9">
            <w:pPr>
              <w:rPr>
                <w:noProof/>
                <w:sz w:val="24"/>
                <w:lang w:eastAsia="fr-BE" w:bidi="ar-SA"/>
              </w:rPr>
            </w:pPr>
            <w:r>
              <w:rPr>
                <w:noProof/>
              </w:rPr>
              <w:drawing>
                <wp:inline distT="0" distB="0" distL="0" distR="0" wp14:anchorId="3DB9257F" wp14:editId="3BE0E976">
                  <wp:extent cx="3009900" cy="22574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p>
        </w:tc>
        <w:tc>
          <w:tcPr>
            <w:tcW w:w="4462" w:type="dxa"/>
          </w:tcPr>
          <w:p w14:paraId="53A9783E" w14:textId="1DC9A57F" w:rsidR="002948F9" w:rsidRDefault="00B95B7A" w:rsidP="002948F9">
            <w:pPr>
              <w:rPr>
                <w:sz w:val="24"/>
              </w:rPr>
            </w:pPr>
            <w:r>
              <w:rPr>
                <w:sz w:val="24"/>
              </w:rPr>
              <w:t>X2 ?</w:t>
            </w:r>
          </w:p>
          <w:p w14:paraId="552995BB" w14:textId="3C8C2B86" w:rsidR="00AD5A2E" w:rsidRPr="00EB7552" w:rsidRDefault="00AD5A2E" w:rsidP="00AD5A2E">
            <w:pPr>
              <w:rPr>
                <w:rFonts w:ascii="Arial" w:hAnsi="Arial" w:cs="Arial"/>
                <w:sz w:val="24"/>
              </w:rPr>
            </w:pPr>
            <w:r w:rsidRPr="006773AD">
              <w:rPr>
                <w:rFonts w:ascii="Arial" w:hAnsi="Arial" w:cs="Arial"/>
                <w:sz w:val="24"/>
                <w:u w:val="single"/>
              </w:rPr>
              <w:t xml:space="preserve">Type : </w:t>
            </w:r>
            <w:r w:rsidR="00EB7552">
              <w:rPr>
                <w:rFonts w:ascii="Arial" w:hAnsi="Arial" w:cs="Arial"/>
                <w:sz w:val="24"/>
              </w:rPr>
              <w:t>Condensateur plastique pour tensions alternatives</w:t>
            </w:r>
          </w:p>
          <w:p w14:paraId="37621681" w14:textId="2E892D98" w:rsidR="00AD5A2E" w:rsidRPr="00EB7552" w:rsidRDefault="00AD5A2E" w:rsidP="00AD5A2E">
            <w:pPr>
              <w:rPr>
                <w:rFonts w:ascii="Arial" w:hAnsi="Arial" w:cs="Arial"/>
                <w:sz w:val="24"/>
              </w:rPr>
            </w:pPr>
            <w:r w:rsidRPr="006773AD">
              <w:rPr>
                <w:rFonts w:ascii="Arial" w:hAnsi="Arial" w:cs="Arial"/>
                <w:sz w:val="24"/>
                <w:u w:val="single"/>
              </w:rPr>
              <w:t>Technologie :</w:t>
            </w:r>
            <w:r w:rsidR="00EB7552">
              <w:rPr>
                <w:rFonts w:ascii="Arial" w:hAnsi="Arial" w:cs="Arial"/>
                <w:sz w:val="24"/>
              </w:rPr>
              <w:t xml:space="preserve"> classe X2</w:t>
            </w:r>
          </w:p>
          <w:p w14:paraId="49061819" w14:textId="0D0AC431" w:rsidR="00AD5A2E" w:rsidRPr="00EB7552" w:rsidRDefault="00AD5A2E" w:rsidP="00AD5A2E">
            <w:pPr>
              <w:rPr>
                <w:rFonts w:ascii="Arial" w:hAnsi="Arial" w:cs="Arial"/>
                <w:sz w:val="24"/>
              </w:rPr>
            </w:pPr>
            <w:r w:rsidRPr="006773AD">
              <w:rPr>
                <w:rFonts w:ascii="Arial" w:hAnsi="Arial" w:cs="Arial"/>
                <w:sz w:val="24"/>
                <w:u w:val="single"/>
              </w:rPr>
              <w:t>Valeur nominale :</w:t>
            </w:r>
            <w:r w:rsidR="00EB7552">
              <w:rPr>
                <w:rFonts w:ascii="Arial" w:hAnsi="Arial" w:cs="Arial"/>
                <w:sz w:val="24"/>
              </w:rPr>
              <w:t xml:space="preserve"> 1</w:t>
            </w:r>
            <w:r w:rsidR="00EB7552" w:rsidRPr="00EB7552">
              <w:rPr>
                <w:rStyle w:val="st"/>
                <w:rFonts w:ascii="Arial" w:hAnsi="Arial" w:cs="Arial"/>
                <w:sz w:val="24"/>
                <w:szCs w:val="24"/>
              </w:rPr>
              <w:t>µ</w:t>
            </w:r>
            <w:r w:rsidR="00EB7552">
              <w:rPr>
                <w:rStyle w:val="st"/>
                <w:rFonts w:ascii="Arial" w:hAnsi="Arial" w:cs="Arial"/>
                <w:sz w:val="24"/>
                <w:szCs w:val="24"/>
              </w:rPr>
              <w:t>F</w:t>
            </w:r>
          </w:p>
          <w:p w14:paraId="09D74AA1" w14:textId="77777777" w:rsidR="00AD5A2E" w:rsidRPr="00EB7552" w:rsidRDefault="00AD5A2E" w:rsidP="00AD5A2E">
            <w:pPr>
              <w:rPr>
                <w:rFonts w:ascii="Arial" w:hAnsi="Arial" w:cs="Arial"/>
                <w:sz w:val="24"/>
              </w:rPr>
            </w:pPr>
            <w:r w:rsidRPr="006773AD">
              <w:rPr>
                <w:rFonts w:ascii="Arial" w:hAnsi="Arial" w:cs="Arial"/>
                <w:sz w:val="24"/>
                <w:u w:val="single"/>
              </w:rPr>
              <w:t>Tolérance :</w:t>
            </w:r>
          </w:p>
          <w:p w14:paraId="2356CA46" w14:textId="1ACDA9D4" w:rsidR="00AD5A2E" w:rsidRPr="00EB7552" w:rsidRDefault="00AD5A2E" w:rsidP="00AD5A2E">
            <w:pPr>
              <w:rPr>
                <w:rFonts w:ascii="Arial" w:hAnsi="Arial" w:cs="Arial"/>
                <w:sz w:val="24"/>
              </w:rPr>
            </w:pPr>
            <w:r w:rsidRPr="006773AD">
              <w:rPr>
                <w:rFonts w:ascii="Arial" w:hAnsi="Arial" w:cs="Arial"/>
                <w:sz w:val="24"/>
                <w:u w:val="single"/>
              </w:rPr>
              <w:t>Tension d’isolement :</w:t>
            </w:r>
            <w:r w:rsidR="00EB7552">
              <w:rPr>
                <w:rFonts w:ascii="Arial" w:hAnsi="Arial" w:cs="Arial"/>
                <w:sz w:val="24"/>
              </w:rPr>
              <w:t xml:space="preserve"> 275V AC Max</w:t>
            </w:r>
          </w:p>
          <w:p w14:paraId="539A935B" w14:textId="6DF609FE" w:rsidR="00AD5A2E" w:rsidRPr="00EB7552" w:rsidRDefault="00AD5A2E" w:rsidP="00AD5A2E">
            <w:pPr>
              <w:rPr>
                <w:rFonts w:ascii="Arial" w:hAnsi="Arial" w:cs="Arial"/>
                <w:sz w:val="24"/>
              </w:rPr>
            </w:pPr>
            <w:r w:rsidRPr="006773AD">
              <w:rPr>
                <w:rFonts w:ascii="Arial" w:hAnsi="Arial" w:cs="Arial"/>
                <w:sz w:val="24"/>
                <w:u w:val="single"/>
              </w:rPr>
              <w:t>Commentaire :</w:t>
            </w:r>
            <w:r w:rsidR="00EB7552">
              <w:rPr>
                <w:rFonts w:ascii="Arial" w:hAnsi="Arial" w:cs="Arial"/>
                <w:sz w:val="24"/>
              </w:rPr>
              <w:t xml:space="preserve"> ils sont auto cicatrisants et n’induisent pas de court-circuit après un petit claquage</w:t>
            </w:r>
          </w:p>
          <w:p w14:paraId="53A97840" w14:textId="6C13DF2D" w:rsidR="002948F9" w:rsidRDefault="00AD5A2E" w:rsidP="00AD5A2E">
            <w:pPr>
              <w:rPr>
                <w:sz w:val="24"/>
              </w:rPr>
            </w:pPr>
            <w:r w:rsidRPr="006773AD">
              <w:rPr>
                <w:rFonts w:ascii="Arial" w:hAnsi="Arial" w:cs="Arial"/>
                <w:sz w:val="24"/>
                <w:u w:val="single"/>
              </w:rPr>
              <w:t>Autre :</w:t>
            </w:r>
          </w:p>
        </w:tc>
      </w:tr>
      <w:tr w:rsidR="001418B5" w14:paraId="53A97847" w14:textId="77777777" w:rsidTr="00B83DCC">
        <w:tc>
          <w:tcPr>
            <w:tcW w:w="576" w:type="dxa"/>
          </w:tcPr>
          <w:p w14:paraId="53A97842" w14:textId="1CE76624" w:rsidR="002948F9" w:rsidRDefault="00DE53EB" w:rsidP="002948F9">
            <w:pPr>
              <w:rPr>
                <w:noProof/>
                <w:sz w:val="24"/>
                <w:lang w:eastAsia="fr-BE" w:bidi="ar-SA"/>
              </w:rPr>
            </w:pPr>
            <w:r>
              <w:rPr>
                <w:noProof/>
                <w:sz w:val="24"/>
                <w:lang w:eastAsia="fr-BE" w:bidi="ar-SA"/>
              </w:rPr>
              <w:t>7</w:t>
            </w:r>
          </w:p>
        </w:tc>
        <w:tc>
          <w:tcPr>
            <w:tcW w:w="6156" w:type="dxa"/>
          </w:tcPr>
          <w:p w14:paraId="53A97843" w14:textId="5E309DD8" w:rsidR="002948F9" w:rsidRDefault="00C5082B" w:rsidP="002948F9">
            <w:pPr>
              <w:rPr>
                <w:noProof/>
                <w:sz w:val="24"/>
                <w:lang w:eastAsia="fr-BE" w:bidi="ar-SA"/>
              </w:rPr>
            </w:pPr>
            <w:r>
              <w:rPr>
                <w:noProof/>
              </w:rPr>
              <w:drawing>
                <wp:inline distT="0" distB="0" distL="0" distR="0" wp14:anchorId="2C2E4509" wp14:editId="38F3FCC8">
                  <wp:extent cx="3060700" cy="2295525"/>
                  <wp:effectExtent l="0" t="0" r="635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700" cy="2295525"/>
                          </a:xfrm>
                          <a:prstGeom prst="rect">
                            <a:avLst/>
                          </a:prstGeom>
                          <a:noFill/>
                          <a:ln>
                            <a:noFill/>
                          </a:ln>
                        </pic:spPr>
                      </pic:pic>
                    </a:graphicData>
                  </a:graphic>
                </wp:inline>
              </w:drawing>
            </w:r>
          </w:p>
        </w:tc>
        <w:tc>
          <w:tcPr>
            <w:tcW w:w="4462" w:type="dxa"/>
          </w:tcPr>
          <w:p w14:paraId="29B4511E" w14:textId="4B0273E4" w:rsidR="00AD5A2E" w:rsidRPr="00A25314" w:rsidRDefault="00AD5A2E" w:rsidP="00AD5A2E">
            <w:pPr>
              <w:rPr>
                <w:rFonts w:ascii="Arial" w:hAnsi="Arial" w:cs="Arial"/>
                <w:sz w:val="24"/>
              </w:rPr>
            </w:pPr>
            <w:r w:rsidRPr="006773AD">
              <w:rPr>
                <w:rFonts w:ascii="Arial" w:hAnsi="Arial" w:cs="Arial"/>
                <w:sz w:val="24"/>
                <w:u w:val="single"/>
              </w:rPr>
              <w:t xml:space="preserve">Type : </w:t>
            </w:r>
            <w:r w:rsidR="00A25314">
              <w:rPr>
                <w:rFonts w:ascii="Arial" w:hAnsi="Arial" w:cs="Arial"/>
                <w:sz w:val="24"/>
              </w:rPr>
              <w:t xml:space="preserve"> Condensateur tantale</w:t>
            </w:r>
          </w:p>
          <w:p w14:paraId="0598B209" w14:textId="7D0097DC" w:rsidR="00AD5A2E" w:rsidRPr="00A25314" w:rsidRDefault="00AD5A2E" w:rsidP="00AD5A2E">
            <w:pPr>
              <w:rPr>
                <w:rFonts w:ascii="Arial" w:hAnsi="Arial" w:cs="Arial"/>
                <w:sz w:val="24"/>
              </w:rPr>
            </w:pPr>
            <w:r w:rsidRPr="006773AD">
              <w:rPr>
                <w:rFonts w:ascii="Arial" w:hAnsi="Arial" w:cs="Arial"/>
                <w:sz w:val="24"/>
                <w:u w:val="single"/>
              </w:rPr>
              <w:t>Technologie :</w:t>
            </w:r>
            <w:r w:rsidR="00A25314">
              <w:rPr>
                <w:rFonts w:ascii="Arial" w:hAnsi="Arial" w:cs="Arial"/>
                <w:sz w:val="24"/>
              </w:rPr>
              <w:t xml:space="preserve"> électrolyte gélifié</w:t>
            </w:r>
          </w:p>
          <w:p w14:paraId="4DF2B758" w14:textId="244998CD" w:rsidR="00AD5A2E" w:rsidRPr="00A25314" w:rsidRDefault="00AD5A2E" w:rsidP="00AD5A2E">
            <w:pPr>
              <w:rPr>
                <w:rFonts w:ascii="Arial" w:hAnsi="Arial" w:cs="Arial"/>
                <w:sz w:val="24"/>
              </w:rPr>
            </w:pPr>
            <w:r w:rsidRPr="006773AD">
              <w:rPr>
                <w:rFonts w:ascii="Arial" w:hAnsi="Arial" w:cs="Arial"/>
                <w:sz w:val="24"/>
                <w:u w:val="single"/>
              </w:rPr>
              <w:t>Valeur nominale :</w:t>
            </w:r>
            <w:r w:rsidR="00A25314">
              <w:rPr>
                <w:rFonts w:ascii="Arial" w:hAnsi="Arial" w:cs="Arial"/>
                <w:sz w:val="24"/>
              </w:rPr>
              <w:t xml:space="preserve">  de 1</w:t>
            </w:r>
            <w:r w:rsidR="00A25314" w:rsidRPr="00EB7552">
              <w:rPr>
                <w:rStyle w:val="st"/>
                <w:rFonts w:ascii="Arial" w:hAnsi="Arial" w:cs="Arial"/>
                <w:sz w:val="24"/>
                <w:szCs w:val="24"/>
              </w:rPr>
              <w:t>µ</w:t>
            </w:r>
            <w:r w:rsidR="00A25314">
              <w:rPr>
                <w:rStyle w:val="st"/>
                <w:rFonts w:ascii="Arial" w:hAnsi="Arial" w:cs="Arial"/>
                <w:sz w:val="24"/>
                <w:szCs w:val="24"/>
              </w:rPr>
              <w:t>F à 1000</w:t>
            </w:r>
            <w:r w:rsidR="00A25314" w:rsidRPr="00EB7552">
              <w:rPr>
                <w:rStyle w:val="st"/>
                <w:rFonts w:ascii="Arial" w:hAnsi="Arial" w:cs="Arial"/>
                <w:sz w:val="24"/>
                <w:szCs w:val="24"/>
              </w:rPr>
              <w:t>µ</w:t>
            </w:r>
            <w:r w:rsidR="00A25314">
              <w:rPr>
                <w:rStyle w:val="st"/>
                <w:rFonts w:ascii="Arial" w:hAnsi="Arial" w:cs="Arial"/>
                <w:sz w:val="24"/>
                <w:szCs w:val="24"/>
              </w:rPr>
              <w:t>F (22</w:t>
            </w:r>
            <w:r w:rsidR="00A25314" w:rsidRPr="00EB7552">
              <w:rPr>
                <w:rStyle w:val="st"/>
                <w:rFonts w:ascii="Arial" w:hAnsi="Arial" w:cs="Arial"/>
                <w:sz w:val="24"/>
                <w:szCs w:val="24"/>
              </w:rPr>
              <w:t>µ</w:t>
            </w:r>
            <w:r w:rsidR="00A25314">
              <w:rPr>
                <w:rStyle w:val="st"/>
                <w:rFonts w:ascii="Arial" w:hAnsi="Arial" w:cs="Arial"/>
                <w:sz w:val="24"/>
                <w:szCs w:val="24"/>
              </w:rPr>
              <w:t>F ?)</w:t>
            </w:r>
          </w:p>
          <w:p w14:paraId="73708E05" w14:textId="450AAAE7" w:rsidR="00AD5A2E" w:rsidRPr="00A25314" w:rsidRDefault="00AD5A2E" w:rsidP="00AD5A2E">
            <w:pPr>
              <w:rPr>
                <w:rFonts w:ascii="Arial" w:hAnsi="Arial" w:cs="Arial"/>
                <w:sz w:val="24"/>
              </w:rPr>
            </w:pPr>
            <w:r w:rsidRPr="006773AD">
              <w:rPr>
                <w:rFonts w:ascii="Arial" w:hAnsi="Arial" w:cs="Arial"/>
                <w:sz w:val="24"/>
                <w:u w:val="single"/>
              </w:rPr>
              <w:t>Tolérance :</w:t>
            </w:r>
            <w:r w:rsidR="00A25314">
              <w:rPr>
                <w:rFonts w:ascii="Arial" w:hAnsi="Arial" w:cs="Arial"/>
                <w:sz w:val="24"/>
              </w:rPr>
              <w:t xml:space="preserve"> 20%</w:t>
            </w:r>
          </w:p>
          <w:p w14:paraId="40055AF7" w14:textId="56706C97" w:rsidR="00AD5A2E" w:rsidRPr="00A25314" w:rsidRDefault="00AD5A2E" w:rsidP="00AD5A2E">
            <w:pPr>
              <w:rPr>
                <w:rFonts w:ascii="Arial" w:hAnsi="Arial" w:cs="Arial"/>
                <w:sz w:val="24"/>
              </w:rPr>
            </w:pPr>
            <w:r w:rsidRPr="006773AD">
              <w:rPr>
                <w:rFonts w:ascii="Arial" w:hAnsi="Arial" w:cs="Arial"/>
                <w:sz w:val="24"/>
                <w:u w:val="single"/>
              </w:rPr>
              <w:t>Tension d’isolement :</w:t>
            </w:r>
            <w:r w:rsidR="00A25314">
              <w:rPr>
                <w:rFonts w:ascii="Arial" w:hAnsi="Arial" w:cs="Arial"/>
                <w:sz w:val="24"/>
              </w:rPr>
              <w:t xml:space="preserve"> 35V</w:t>
            </w:r>
          </w:p>
          <w:p w14:paraId="287F8708" w14:textId="53782E0A" w:rsidR="00AD5A2E" w:rsidRPr="00A25314" w:rsidRDefault="00AD5A2E" w:rsidP="00AD5A2E">
            <w:pPr>
              <w:rPr>
                <w:rFonts w:ascii="Arial" w:hAnsi="Arial" w:cs="Arial"/>
                <w:sz w:val="24"/>
              </w:rPr>
            </w:pPr>
            <w:r w:rsidRPr="006773AD">
              <w:rPr>
                <w:rFonts w:ascii="Arial" w:hAnsi="Arial" w:cs="Arial"/>
                <w:sz w:val="24"/>
                <w:u w:val="single"/>
              </w:rPr>
              <w:t>Commentaire :</w:t>
            </w:r>
            <w:r w:rsidR="00A25314">
              <w:rPr>
                <w:rFonts w:ascii="Arial" w:hAnsi="Arial" w:cs="Arial"/>
                <w:sz w:val="24"/>
              </w:rPr>
              <w:t xml:space="preserve"> limite en fréquence inférieure à 10kHz, courant de fuite de 1 microAmpère</w:t>
            </w:r>
          </w:p>
          <w:p w14:paraId="53A97846" w14:textId="3D1D21BD" w:rsidR="002948F9" w:rsidRPr="00A25314" w:rsidRDefault="00AD5A2E" w:rsidP="00AD5A2E">
            <w:pPr>
              <w:rPr>
                <w:sz w:val="24"/>
              </w:rPr>
            </w:pPr>
            <w:r w:rsidRPr="006773AD">
              <w:rPr>
                <w:rFonts w:ascii="Arial" w:hAnsi="Arial" w:cs="Arial"/>
                <w:sz w:val="24"/>
                <w:u w:val="single"/>
              </w:rPr>
              <w:t>Autre :</w:t>
            </w:r>
            <w:r w:rsidR="00A25314">
              <w:rPr>
                <w:rFonts w:ascii="Arial" w:hAnsi="Arial" w:cs="Arial"/>
                <w:sz w:val="24"/>
                <w:u w:val="single"/>
              </w:rPr>
              <w:t xml:space="preserve"> </w:t>
            </w:r>
            <w:r w:rsidR="00A25314">
              <w:rPr>
                <w:rFonts w:ascii="Arial" w:hAnsi="Arial" w:cs="Arial"/>
                <w:sz w:val="24"/>
              </w:rPr>
              <w:t>Utilisation : filtrage, découplage en basse fréquence, inconvénient : faible valeur de tension de service</w:t>
            </w:r>
          </w:p>
        </w:tc>
      </w:tr>
      <w:tr w:rsidR="001418B5" w14:paraId="53A9784D" w14:textId="77777777" w:rsidTr="00B83DCC">
        <w:tc>
          <w:tcPr>
            <w:tcW w:w="576" w:type="dxa"/>
          </w:tcPr>
          <w:p w14:paraId="53A97848" w14:textId="27B34A6C" w:rsidR="002948F9" w:rsidRDefault="00A25314" w:rsidP="002948F9">
            <w:pPr>
              <w:rPr>
                <w:noProof/>
                <w:sz w:val="24"/>
                <w:lang w:eastAsia="fr-BE" w:bidi="ar-SA"/>
              </w:rPr>
            </w:pPr>
            <w:r>
              <w:rPr>
                <w:noProof/>
                <w:sz w:val="24"/>
                <w:lang w:eastAsia="fr-BE" w:bidi="ar-SA"/>
              </w:rPr>
              <w:t>e</w:t>
            </w:r>
          </w:p>
        </w:tc>
        <w:tc>
          <w:tcPr>
            <w:tcW w:w="6156" w:type="dxa"/>
          </w:tcPr>
          <w:p w14:paraId="53A97849" w14:textId="584B7472" w:rsidR="002948F9" w:rsidRDefault="000A0902" w:rsidP="002948F9">
            <w:pPr>
              <w:rPr>
                <w:noProof/>
                <w:sz w:val="24"/>
                <w:lang w:eastAsia="fr-BE" w:bidi="ar-SA"/>
              </w:rPr>
            </w:pPr>
            <w:r>
              <w:rPr>
                <w:noProof/>
              </w:rPr>
              <w:drawing>
                <wp:inline distT="0" distB="0" distL="0" distR="0" wp14:anchorId="340895B8" wp14:editId="473BBAB8">
                  <wp:extent cx="3048000" cy="2286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4462" w:type="dxa"/>
          </w:tcPr>
          <w:p w14:paraId="53A9784A" w14:textId="77777777" w:rsidR="002948F9" w:rsidRDefault="002948F9" w:rsidP="002948F9">
            <w:pPr>
              <w:rPr>
                <w:sz w:val="24"/>
              </w:rPr>
            </w:pPr>
          </w:p>
          <w:p w14:paraId="72954BE8" w14:textId="2971A467" w:rsidR="00AD5A2E" w:rsidRPr="00A25314" w:rsidRDefault="00AD5A2E" w:rsidP="00AD5A2E">
            <w:pPr>
              <w:rPr>
                <w:rFonts w:ascii="Arial" w:hAnsi="Arial" w:cs="Arial"/>
                <w:sz w:val="24"/>
              </w:rPr>
            </w:pPr>
            <w:r w:rsidRPr="006773AD">
              <w:rPr>
                <w:rFonts w:ascii="Arial" w:hAnsi="Arial" w:cs="Arial"/>
                <w:sz w:val="24"/>
                <w:u w:val="single"/>
              </w:rPr>
              <w:t xml:space="preserve">Type : </w:t>
            </w:r>
            <w:r w:rsidR="00A25314">
              <w:rPr>
                <w:rFonts w:ascii="Arial" w:hAnsi="Arial" w:cs="Arial"/>
                <w:sz w:val="24"/>
              </w:rPr>
              <w:t>Condensateur électrolytique</w:t>
            </w:r>
          </w:p>
          <w:p w14:paraId="648DFBD7" w14:textId="3E846A4E" w:rsidR="00AD5A2E" w:rsidRPr="00A25314" w:rsidRDefault="00AD5A2E" w:rsidP="00AD5A2E">
            <w:pPr>
              <w:rPr>
                <w:rFonts w:ascii="Arial" w:hAnsi="Arial" w:cs="Arial"/>
                <w:sz w:val="24"/>
              </w:rPr>
            </w:pPr>
            <w:r w:rsidRPr="006773AD">
              <w:rPr>
                <w:rFonts w:ascii="Arial" w:hAnsi="Arial" w:cs="Arial"/>
                <w:sz w:val="24"/>
                <w:u w:val="single"/>
              </w:rPr>
              <w:t>Technologie :</w:t>
            </w:r>
            <w:r w:rsidR="00A25314">
              <w:rPr>
                <w:rFonts w:ascii="Arial" w:hAnsi="Arial" w:cs="Arial"/>
                <w:sz w:val="24"/>
              </w:rPr>
              <w:t xml:space="preserve"> aluminium axial</w:t>
            </w:r>
          </w:p>
          <w:p w14:paraId="36034AFC" w14:textId="04F72181" w:rsidR="00AD5A2E" w:rsidRPr="00A25314" w:rsidRDefault="00AD5A2E" w:rsidP="00AD5A2E">
            <w:pPr>
              <w:rPr>
                <w:rFonts w:ascii="Arial" w:hAnsi="Arial" w:cs="Arial"/>
                <w:sz w:val="24"/>
              </w:rPr>
            </w:pPr>
            <w:r w:rsidRPr="006773AD">
              <w:rPr>
                <w:rFonts w:ascii="Arial" w:hAnsi="Arial" w:cs="Arial"/>
                <w:sz w:val="24"/>
                <w:u w:val="single"/>
              </w:rPr>
              <w:t>Valeur nominale :</w:t>
            </w:r>
            <w:r w:rsidR="00A25314">
              <w:rPr>
                <w:rFonts w:ascii="Arial" w:hAnsi="Arial" w:cs="Arial"/>
                <w:sz w:val="24"/>
              </w:rPr>
              <w:t xml:space="preserve"> 47</w:t>
            </w:r>
            <w:r w:rsidR="00A25314" w:rsidRPr="00EB7552">
              <w:rPr>
                <w:rStyle w:val="st"/>
                <w:rFonts w:ascii="Arial" w:hAnsi="Arial" w:cs="Arial"/>
                <w:sz w:val="24"/>
                <w:szCs w:val="24"/>
              </w:rPr>
              <w:t>µ</w:t>
            </w:r>
            <w:r w:rsidR="00A25314">
              <w:rPr>
                <w:rStyle w:val="st"/>
                <w:rFonts w:ascii="Arial" w:hAnsi="Arial" w:cs="Arial"/>
                <w:sz w:val="24"/>
                <w:szCs w:val="24"/>
              </w:rPr>
              <w:t>F</w:t>
            </w:r>
          </w:p>
          <w:p w14:paraId="37608442" w14:textId="725B4894" w:rsidR="00AD5A2E" w:rsidRPr="00A25314" w:rsidRDefault="00AD5A2E" w:rsidP="00AD5A2E">
            <w:pPr>
              <w:rPr>
                <w:rFonts w:ascii="Arial" w:hAnsi="Arial" w:cs="Arial"/>
                <w:sz w:val="24"/>
              </w:rPr>
            </w:pPr>
            <w:r w:rsidRPr="006773AD">
              <w:rPr>
                <w:rFonts w:ascii="Arial" w:hAnsi="Arial" w:cs="Arial"/>
                <w:sz w:val="24"/>
                <w:u w:val="single"/>
              </w:rPr>
              <w:t>Tolérance :</w:t>
            </w:r>
            <w:r w:rsidR="00A25314">
              <w:rPr>
                <w:rFonts w:ascii="Arial" w:hAnsi="Arial" w:cs="Arial"/>
                <w:sz w:val="24"/>
              </w:rPr>
              <w:t xml:space="preserve"> de 10 à 20%</w:t>
            </w:r>
          </w:p>
          <w:p w14:paraId="0CBEA23C" w14:textId="06A70C85" w:rsidR="00AD5A2E" w:rsidRPr="00A25314" w:rsidRDefault="00AD5A2E" w:rsidP="00AD5A2E">
            <w:pPr>
              <w:rPr>
                <w:rFonts w:ascii="Arial" w:hAnsi="Arial" w:cs="Arial"/>
                <w:sz w:val="24"/>
              </w:rPr>
            </w:pPr>
            <w:r w:rsidRPr="006773AD">
              <w:rPr>
                <w:rFonts w:ascii="Arial" w:hAnsi="Arial" w:cs="Arial"/>
                <w:sz w:val="24"/>
                <w:u w:val="single"/>
              </w:rPr>
              <w:t>Tension d’isolement :</w:t>
            </w:r>
            <w:r w:rsidR="00A25314">
              <w:rPr>
                <w:rFonts w:ascii="Arial" w:hAnsi="Arial" w:cs="Arial"/>
                <w:sz w:val="24"/>
              </w:rPr>
              <w:t xml:space="preserve"> 160V</w:t>
            </w:r>
          </w:p>
          <w:p w14:paraId="08628B80" w14:textId="21C5A7E1" w:rsidR="00AD5A2E" w:rsidRPr="00A25314" w:rsidRDefault="00AD5A2E" w:rsidP="00AD5A2E">
            <w:pPr>
              <w:rPr>
                <w:rFonts w:ascii="Arial" w:hAnsi="Arial" w:cs="Arial"/>
                <w:sz w:val="24"/>
              </w:rPr>
            </w:pPr>
            <w:r w:rsidRPr="006773AD">
              <w:rPr>
                <w:rFonts w:ascii="Arial" w:hAnsi="Arial" w:cs="Arial"/>
                <w:sz w:val="24"/>
                <w:u w:val="single"/>
              </w:rPr>
              <w:t>Commentaire :</w:t>
            </w:r>
            <w:r w:rsidR="00A25314">
              <w:rPr>
                <w:rFonts w:ascii="Arial" w:hAnsi="Arial" w:cs="Arial"/>
                <w:sz w:val="24"/>
              </w:rPr>
              <w:t xml:space="preserve"> Gamme de températures admises : 85 degrés Celsius</w:t>
            </w:r>
          </w:p>
          <w:p w14:paraId="53A9784C" w14:textId="478E6DB7" w:rsidR="002948F9" w:rsidRDefault="00AD5A2E" w:rsidP="00AD5A2E">
            <w:pPr>
              <w:rPr>
                <w:sz w:val="24"/>
              </w:rPr>
            </w:pPr>
            <w:r w:rsidRPr="006773AD">
              <w:rPr>
                <w:rFonts w:ascii="Arial" w:hAnsi="Arial" w:cs="Arial"/>
                <w:sz w:val="24"/>
                <w:u w:val="single"/>
              </w:rPr>
              <w:t>Autre :</w:t>
            </w:r>
          </w:p>
        </w:tc>
      </w:tr>
      <w:tr w:rsidR="001418B5" w14:paraId="53A97853" w14:textId="77777777" w:rsidTr="00B83DCC">
        <w:tc>
          <w:tcPr>
            <w:tcW w:w="576" w:type="dxa"/>
          </w:tcPr>
          <w:p w14:paraId="53A9784E" w14:textId="1FD8285C" w:rsidR="002948F9" w:rsidRDefault="00DE53EB" w:rsidP="002948F9">
            <w:pPr>
              <w:rPr>
                <w:noProof/>
                <w:sz w:val="24"/>
                <w:lang w:eastAsia="fr-BE" w:bidi="ar-SA"/>
              </w:rPr>
            </w:pPr>
            <w:r>
              <w:rPr>
                <w:noProof/>
                <w:sz w:val="24"/>
                <w:lang w:eastAsia="fr-BE" w:bidi="ar-SA"/>
              </w:rPr>
              <w:t>9</w:t>
            </w:r>
          </w:p>
        </w:tc>
        <w:tc>
          <w:tcPr>
            <w:tcW w:w="6156" w:type="dxa"/>
          </w:tcPr>
          <w:p w14:paraId="53A9784F" w14:textId="342AE013" w:rsidR="002948F9" w:rsidRDefault="00894BC4" w:rsidP="002948F9">
            <w:pPr>
              <w:rPr>
                <w:noProof/>
                <w:sz w:val="24"/>
                <w:lang w:eastAsia="fr-BE" w:bidi="ar-SA"/>
              </w:rPr>
            </w:pPr>
            <w:r>
              <w:rPr>
                <w:noProof/>
              </w:rPr>
              <w:drawing>
                <wp:inline distT="0" distB="0" distL="0" distR="0" wp14:anchorId="6E9B04C9" wp14:editId="2EF7BD9F">
                  <wp:extent cx="3035300" cy="22764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3035300" cy="2276475"/>
                          </a:xfrm>
                          <a:prstGeom prst="rect">
                            <a:avLst/>
                          </a:prstGeom>
                          <a:noFill/>
                          <a:ln>
                            <a:noFill/>
                          </a:ln>
                        </pic:spPr>
                      </pic:pic>
                    </a:graphicData>
                  </a:graphic>
                </wp:inline>
              </w:drawing>
            </w:r>
          </w:p>
        </w:tc>
        <w:tc>
          <w:tcPr>
            <w:tcW w:w="4462" w:type="dxa"/>
          </w:tcPr>
          <w:p w14:paraId="53A97850" w14:textId="77777777" w:rsidR="002948F9" w:rsidRDefault="002948F9" w:rsidP="002948F9">
            <w:pPr>
              <w:rPr>
                <w:sz w:val="24"/>
              </w:rPr>
            </w:pPr>
          </w:p>
          <w:p w14:paraId="47A51587" w14:textId="0FE33637" w:rsidR="00AD5A2E" w:rsidRPr="00A25314" w:rsidRDefault="00AD5A2E" w:rsidP="00AD5A2E">
            <w:pPr>
              <w:rPr>
                <w:rFonts w:ascii="Arial" w:hAnsi="Arial" w:cs="Arial"/>
                <w:sz w:val="24"/>
              </w:rPr>
            </w:pPr>
            <w:r w:rsidRPr="006773AD">
              <w:rPr>
                <w:rFonts w:ascii="Arial" w:hAnsi="Arial" w:cs="Arial"/>
                <w:sz w:val="24"/>
                <w:u w:val="single"/>
              </w:rPr>
              <w:t xml:space="preserve">Type : </w:t>
            </w:r>
            <w:r w:rsidR="00A25314">
              <w:rPr>
                <w:rFonts w:ascii="Arial" w:hAnsi="Arial" w:cs="Arial"/>
                <w:sz w:val="24"/>
              </w:rPr>
              <w:t>Condensateur électrolytique</w:t>
            </w:r>
          </w:p>
          <w:p w14:paraId="2337C28C" w14:textId="6B0E3A82" w:rsidR="00AD5A2E" w:rsidRPr="00A25314" w:rsidRDefault="00AD5A2E" w:rsidP="00AD5A2E">
            <w:pPr>
              <w:rPr>
                <w:rFonts w:ascii="Arial" w:hAnsi="Arial" w:cs="Arial"/>
                <w:sz w:val="24"/>
              </w:rPr>
            </w:pPr>
            <w:r w:rsidRPr="006773AD">
              <w:rPr>
                <w:rFonts w:ascii="Arial" w:hAnsi="Arial" w:cs="Arial"/>
                <w:sz w:val="24"/>
                <w:u w:val="single"/>
              </w:rPr>
              <w:t>Technologie :</w:t>
            </w:r>
            <w:r w:rsidR="00A25314">
              <w:rPr>
                <w:rFonts w:ascii="Arial" w:hAnsi="Arial" w:cs="Arial"/>
                <w:sz w:val="24"/>
                <w:u w:val="single"/>
              </w:rPr>
              <w:t xml:space="preserve"> </w:t>
            </w:r>
            <w:r w:rsidR="00A25314">
              <w:rPr>
                <w:rFonts w:ascii="Arial" w:hAnsi="Arial" w:cs="Arial"/>
                <w:sz w:val="24"/>
              </w:rPr>
              <w:t xml:space="preserve"> Aluminium radial</w:t>
            </w:r>
          </w:p>
          <w:p w14:paraId="2D2F3AEB" w14:textId="0F5CC03F" w:rsidR="00AD5A2E" w:rsidRPr="00A25314" w:rsidRDefault="00AD5A2E" w:rsidP="00AD5A2E">
            <w:pPr>
              <w:rPr>
                <w:rFonts w:ascii="Arial" w:hAnsi="Arial" w:cs="Arial"/>
                <w:sz w:val="24"/>
              </w:rPr>
            </w:pPr>
            <w:r w:rsidRPr="006773AD">
              <w:rPr>
                <w:rFonts w:ascii="Arial" w:hAnsi="Arial" w:cs="Arial"/>
                <w:sz w:val="24"/>
                <w:u w:val="single"/>
              </w:rPr>
              <w:t>Valeur nominale :</w:t>
            </w:r>
            <w:r w:rsidR="00A25314">
              <w:rPr>
                <w:rFonts w:ascii="Arial" w:hAnsi="Arial" w:cs="Arial"/>
                <w:sz w:val="24"/>
              </w:rPr>
              <w:t xml:space="preserve"> 220</w:t>
            </w:r>
            <w:r w:rsidR="00A25314" w:rsidRPr="00EB7552">
              <w:rPr>
                <w:rStyle w:val="st"/>
                <w:rFonts w:ascii="Arial" w:hAnsi="Arial" w:cs="Arial"/>
                <w:sz w:val="24"/>
                <w:szCs w:val="24"/>
              </w:rPr>
              <w:t>µ</w:t>
            </w:r>
            <w:r w:rsidR="00A25314">
              <w:rPr>
                <w:rStyle w:val="st"/>
                <w:rFonts w:ascii="Arial" w:hAnsi="Arial" w:cs="Arial"/>
                <w:sz w:val="24"/>
                <w:szCs w:val="24"/>
              </w:rPr>
              <w:t>F</w:t>
            </w:r>
          </w:p>
          <w:p w14:paraId="07F41CD8" w14:textId="6F4A3861" w:rsidR="00AD5A2E" w:rsidRPr="00A25314" w:rsidRDefault="00AD5A2E" w:rsidP="00AD5A2E">
            <w:pPr>
              <w:rPr>
                <w:rFonts w:ascii="Arial" w:hAnsi="Arial" w:cs="Arial"/>
                <w:sz w:val="24"/>
              </w:rPr>
            </w:pPr>
            <w:r w:rsidRPr="006773AD">
              <w:rPr>
                <w:rFonts w:ascii="Arial" w:hAnsi="Arial" w:cs="Arial"/>
                <w:sz w:val="24"/>
                <w:u w:val="single"/>
              </w:rPr>
              <w:t>Tolérance :</w:t>
            </w:r>
            <w:r w:rsidR="00A25314">
              <w:rPr>
                <w:rFonts w:ascii="Arial" w:hAnsi="Arial" w:cs="Arial"/>
                <w:sz w:val="24"/>
              </w:rPr>
              <w:t xml:space="preserve"> de 10 à 20%</w:t>
            </w:r>
          </w:p>
          <w:p w14:paraId="3B034B48" w14:textId="54839820" w:rsidR="00AD5A2E" w:rsidRPr="00A25314" w:rsidRDefault="00AD5A2E" w:rsidP="00AD5A2E">
            <w:pPr>
              <w:rPr>
                <w:rFonts w:ascii="Arial" w:hAnsi="Arial" w:cs="Arial"/>
                <w:sz w:val="24"/>
              </w:rPr>
            </w:pPr>
            <w:r w:rsidRPr="006773AD">
              <w:rPr>
                <w:rFonts w:ascii="Arial" w:hAnsi="Arial" w:cs="Arial"/>
                <w:sz w:val="24"/>
                <w:u w:val="single"/>
              </w:rPr>
              <w:t>Tension d’isolement :</w:t>
            </w:r>
            <w:r w:rsidR="00A25314">
              <w:rPr>
                <w:rFonts w:ascii="Arial" w:hAnsi="Arial" w:cs="Arial"/>
                <w:sz w:val="24"/>
              </w:rPr>
              <w:t xml:space="preserve"> 35V</w:t>
            </w:r>
          </w:p>
          <w:p w14:paraId="086BE792" w14:textId="77777777" w:rsidR="00AD5A2E" w:rsidRPr="006773AD" w:rsidRDefault="00AD5A2E" w:rsidP="00AD5A2E">
            <w:pPr>
              <w:rPr>
                <w:rFonts w:ascii="Arial" w:hAnsi="Arial" w:cs="Arial"/>
                <w:sz w:val="24"/>
                <w:u w:val="single"/>
              </w:rPr>
            </w:pPr>
            <w:r w:rsidRPr="006773AD">
              <w:rPr>
                <w:rFonts w:ascii="Arial" w:hAnsi="Arial" w:cs="Arial"/>
                <w:sz w:val="24"/>
                <w:u w:val="single"/>
              </w:rPr>
              <w:t>Commentaire :</w:t>
            </w:r>
          </w:p>
          <w:p w14:paraId="53A97852" w14:textId="2E9F7A6C" w:rsidR="002948F9" w:rsidRDefault="00AD5A2E" w:rsidP="00AD5A2E">
            <w:pPr>
              <w:rPr>
                <w:sz w:val="24"/>
              </w:rPr>
            </w:pPr>
            <w:r w:rsidRPr="006773AD">
              <w:rPr>
                <w:rFonts w:ascii="Arial" w:hAnsi="Arial" w:cs="Arial"/>
                <w:sz w:val="24"/>
                <w:u w:val="single"/>
              </w:rPr>
              <w:t>Autre :</w:t>
            </w:r>
          </w:p>
        </w:tc>
      </w:tr>
      <w:tr w:rsidR="001418B5" w14:paraId="53A97859" w14:textId="77777777" w:rsidTr="00B83DCC">
        <w:tc>
          <w:tcPr>
            <w:tcW w:w="576" w:type="dxa"/>
          </w:tcPr>
          <w:p w14:paraId="53A97854" w14:textId="050A6072" w:rsidR="002948F9" w:rsidRDefault="00DE53EB" w:rsidP="002948F9">
            <w:pPr>
              <w:rPr>
                <w:noProof/>
                <w:sz w:val="24"/>
                <w:lang w:eastAsia="fr-BE" w:bidi="ar-SA"/>
              </w:rPr>
            </w:pPr>
            <w:r>
              <w:rPr>
                <w:noProof/>
                <w:sz w:val="24"/>
                <w:lang w:eastAsia="fr-BE" w:bidi="ar-SA"/>
              </w:rPr>
              <w:t>10</w:t>
            </w:r>
          </w:p>
        </w:tc>
        <w:tc>
          <w:tcPr>
            <w:tcW w:w="6156" w:type="dxa"/>
          </w:tcPr>
          <w:p w14:paraId="53A97855" w14:textId="4273D170" w:rsidR="002948F9" w:rsidRDefault="0026319E" w:rsidP="002948F9">
            <w:pPr>
              <w:rPr>
                <w:noProof/>
                <w:sz w:val="24"/>
                <w:lang w:eastAsia="fr-BE" w:bidi="ar-SA"/>
              </w:rPr>
            </w:pPr>
            <w:r>
              <w:rPr>
                <w:noProof/>
              </w:rPr>
              <w:drawing>
                <wp:inline distT="0" distB="0" distL="0" distR="0" wp14:anchorId="70368423" wp14:editId="7678135F">
                  <wp:extent cx="3048000" cy="2286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2286000"/>
                          </a:xfrm>
                          <a:prstGeom prst="rect">
                            <a:avLst/>
                          </a:prstGeom>
                        </pic:spPr>
                      </pic:pic>
                    </a:graphicData>
                  </a:graphic>
                </wp:inline>
              </w:drawing>
            </w:r>
          </w:p>
        </w:tc>
        <w:tc>
          <w:tcPr>
            <w:tcW w:w="4462" w:type="dxa"/>
          </w:tcPr>
          <w:p w14:paraId="53A97856" w14:textId="77777777" w:rsidR="002948F9" w:rsidRDefault="002948F9" w:rsidP="002948F9">
            <w:pPr>
              <w:rPr>
                <w:sz w:val="24"/>
              </w:rPr>
            </w:pPr>
          </w:p>
          <w:p w14:paraId="2CA05060" w14:textId="74CBD2E0" w:rsidR="00AD5A2E" w:rsidRPr="00A25314" w:rsidRDefault="00AD5A2E" w:rsidP="00AD5A2E">
            <w:pPr>
              <w:rPr>
                <w:rFonts w:ascii="Arial" w:hAnsi="Arial" w:cs="Arial"/>
                <w:sz w:val="24"/>
              </w:rPr>
            </w:pPr>
            <w:r w:rsidRPr="006773AD">
              <w:rPr>
                <w:rFonts w:ascii="Arial" w:hAnsi="Arial" w:cs="Arial"/>
                <w:sz w:val="24"/>
                <w:u w:val="single"/>
              </w:rPr>
              <w:t xml:space="preserve">Type : </w:t>
            </w:r>
            <w:r w:rsidR="00A25314">
              <w:rPr>
                <w:rFonts w:ascii="Arial" w:hAnsi="Arial" w:cs="Arial"/>
                <w:sz w:val="24"/>
              </w:rPr>
              <w:t>Condensateur électrolytique (Supercondensateur)</w:t>
            </w:r>
          </w:p>
          <w:p w14:paraId="1D382C92" w14:textId="15B8B29A" w:rsidR="00AD5A2E" w:rsidRPr="00A25314" w:rsidRDefault="00AD5A2E" w:rsidP="00AD5A2E">
            <w:pPr>
              <w:rPr>
                <w:rFonts w:ascii="Arial" w:hAnsi="Arial" w:cs="Arial"/>
                <w:sz w:val="24"/>
              </w:rPr>
            </w:pPr>
            <w:r w:rsidRPr="006773AD">
              <w:rPr>
                <w:rFonts w:ascii="Arial" w:hAnsi="Arial" w:cs="Arial"/>
                <w:sz w:val="24"/>
                <w:u w:val="single"/>
              </w:rPr>
              <w:t>Technologie :</w:t>
            </w:r>
            <w:r w:rsidR="00A25314">
              <w:rPr>
                <w:rFonts w:ascii="Arial" w:hAnsi="Arial" w:cs="Arial"/>
                <w:sz w:val="24"/>
              </w:rPr>
              <w:t xml:space="preserve"> aliminium radial</w:t>
            </w:r>
          </w:p>
          <w:p w14:paraId="0F12B1A3" w14:textId="4A1F1019" w:rsidR="00AD5A2E" w:rsidRPr="00A25314" w:rsidRDefault="00AD5A2E" w:rsidP="00AD5A2E">
            <w:pPr>
              <w:rPr>
                <w:rFonts w:ascii="Arial" w:hAnsi="Arial" w:cs="Arial"/>
                <w:sz w:val="24"/>
              </w:rPr>
            </w:pPr>
            <w:r w:rsidRPr="006773AD">
              <w:rPr>
                <w:rFonts w:ascii="Arial" w:hAnsi="Arial" w:cs="Arial"/>
                <w:sz w:val="24"/>
                <w:u w:val="single"/>
              </w:rPr>
              <w:t>Valeur nominale :</w:t>
            </w:r>
            <w:r w:rsidR="00A25314">
              <w:rPr>
                <w:rFonts w:ascii="Arial" w:hAnsi="Arial" w:cs="Arial"/>
                <w:sz w:val="24"/>
                <w:u w:val="single"/>
              </w:rPr>
              <w:t xml:space="preserve"> </w:t>
            </w:r>
            <w:r w:rsidR="00A25314">
              <w:rPr>
                <w:rFonts w:ascii="Arial" w:hAnsi="Arial" w:cs="Arial"/>
                <w:sz w:val="24"/>
              </w:rPr>
              <w:t>10F</w:t>
            </w:r>
          </w:p>
          <w:p w14:paraId="5B357076" w14:textId="54F7BD95" w:rsidR="00AD5A2E" w:rsidRPr="00A25314" w:rsidRDefault="00AD5A2E" w:rsidP="00AD5A2E">
            <w:pPr>
              <w:rPr>
                <w:rFonts w:ascii="Arial" w:hAnsi="Arial" w:cs="Arial"/>
                <w:sz w:val="24"/>
              </w:rPr>
            </w:pPr>
            <w:r w:rsidRPr="006773AD">
              <w:rPr>
                <w:rFonts w:ascii="Arial" w:hAnsi="Arial" w:cs="Arial"/>
                <w:sz w:val="24"/>
                <w:u w:val="single"/>
              </w:rPr>
              <w:t>Tolérance :</w:t>
            </w:r>
            <w:r w:rsidR="00A25314">
              <w:rPr>
                <w:rFonts w:ascii="Arial" w:hAnsi="Arial" w:cs="Arial"/>
                <w:sz w:val="24"/>
              </w:rPr>
              <w:t xml:space="preserve"> de 10 à 20%</w:t>
            </w:r>
          </w:p>
          <w:p w14:paraId="2C284C30" w14:textId="6115FE3A" w:rsidR="00AD5A2E" w:rsidRPr="00A25314" w:rsidRDefault="00AD5A2E" w:rsidP="00AD5A2E">
            <w:pPr>
              <w:rPr>
                <w:rFonts w:ascii="Arial" w:hAnsi="Arial" w:cs="Arial"/>
                <w:sz w:val="24"/>
              </w:rPr>
            </w:pPr>
            <w:r w:rsidRPr="006773AD">
              <w:rPr>
                <w:rFonts w:ascii="Arial" w:hAnsi="Arial" w:cs="Arial"/>
                <w:sz w:val="24"/>
                <w:u w:val="single"/>
              </w:rPr>
              <w:t>Tension d’isolement :</w:t>
            </w:r>
            <w:r w:rsidR="00A25314">
              <w:rPr>
                <w:rFonts w:ascii="Arial" w:hAnsi="Arial" w:cs="Arial"/>
                <w:sz w:val="24"/>
              </w:rPr>
              <w:t xml:space="preserve"> 2.7V</w:t>
            </w:r>
          </w:p>
          <w:p w14:paraId="20FFA7CE" w14:textId="77777777" w:rsidR="00AD5A2E" w:rsidRPr="006773AD" w:rsidRDefault="00AD5A2E" w:rsidP="00AD5A2E">
            <w:pPr>
              <w:rPr>
                <w:rFonts w:ascii="Arial" w:hAnsi="Arial" w:cs="Arial"/>
                <w:sz w:val="24"/>
                <w:u w:val="single"/>
              </w:rPr>
            </w:pPr>
            <w:r w:rsidRPr="006773AD">
              <w:rPr>
                <w:rFonts w:ascii="Arial" w:hAnsi="Arial" w:cs="Arial"/>
                <w:sz w:val="24"/>
                <w:u w:val="single"/>
              </w:rPr>
              <w:t>Commentaire :</w:t>
            </w:r>
          </w:p>
          <w:p w14:paraId="53A97858" w14:textId="0AD53F90" w:rsidR="002948F9" w:rsidRDefault="00AD5A2E" w:rsidP="00AD5A2E">
            <w:pPr>
              <w:rPr>
                <w:sz w:val="24"/>
              </w:rPr>
            </w:pPr>
            <w:r w:rsidRPr="006773AD">
              <w:rPr>
                <w:rFonts w:ascii="Arial" w:hAnsi="Arial" w:cs="Arial"/>
                <w:sz w:val="24"/>
                <w:u w:val="single"/>
              </w:rPr>
              <w:t>Autre :</w:t>
            </w:r>
          </w:p>
        </w:tc>
      </w:tr>
    </w:tbl>
    <w:p w14:paraId="2FD0BF89" w14:textId="4CC64AAF" w:rsidR="00AB1B66" w:rsidRDefault="00AB1B66">
      <w:r>
        <w:br w:type="page"/>
      </w:r>
    </w:p>
    <w:tbl>
      <w:tblPr>
        <w:tblStyle w:val="TableGrid"/>
        <w:tblW w:w="11194" w:type="dxa"/>
        <w:tblBorders>
          <w:left w:val="none" w:sz="0" w:space="0" w:color="auto"/>
        </w:tblBorders>
        <w:tblLook w:val="04A0" w:firstRow="1" w:lastRow="0" w:firstColumn="1" w:lastColumn="0" w:noHBand="0" w:noVBand="1"/>
      </w:tblPr>
      <w:tblGrid>
        <w:gridCol w:w="456"/>
        <w:gridCol w:w="5196"/>
        <w:gridCol w:w="5542"/>
      </w:tblGrid>
      <w:tr w:rsidR="0040761C" w14:paraId="49631AC8" w14:textId="77777777" w:rsidTr="00AB1B66">
        <w:tc>
          <w:tcPr>
            <w:tcW w:w="456" w:type="dxa"/>
          </w:tcPr>
          <w:p w14:paraId="33B0EFD6" w14:textId="76D5430E" w:rsidR="002F70E2" w:rsidRDefault="00DE53EB" w:rsidP="004D62AB">
            <w:pPr>
              <w:rPr>
                <w:noProof/>
                <w:sz w:val="24"/>
                <w:lang w:eastAsia="fr-BE" w:bidi="ar-SA"/>
              </w:rPr>
            </w:pPr>
            <w:r>
              <w:rPr>
                <w:noProof/>
                <w:sz w:val="24"/>
                <w:lang w:eastAsia="fr-BE" w:bidi="ar-SA"/>
              </w:rPr>
              <w:t>11</w:t>
            </w:r>
          </w:p>
        </w:tc>
        <w:tc>
          <w:tcPr>
            <w:tcW w:w="5196" w:type="dxa"/>
          </w:tcPr>
          <w:p w14:paraId="72ADE090" w14:textId="33050CCD" w:rsidR="002F70E2" w:rsidRDefault="002F70E2" w:rsidP="004D62AB">
            <w:pPr>
              <w:rPr>
                <w:noProof/>
                <w:sz w:val="24"/>
                <w:lang w:eastAsia="fr-BE" w:bidi="ar-SA"/>
              </w:rPr>
            </w:pPr>
            <w:r>
              <w:rPr>
                <w:noProof/>
                <w:sz w:val="24"/>
                <w:lang w:eastAsia="fr-BE" w:bidi="ar-SA"/>
              </w:rPr>
              <w:t>Pourquoi un condensateur se décharge-t-il même si le circuit n’est pas fermé ?</w:t>
            </w:r>
          </w:p>
          <w:p w14:paraId="767F623C" w14:textId="77777777" w:rsidR="002F70E2" w:rsidRDefault="002F70E2" w:rsidP="004D62AB">
            <w:pPr>
              <w:rPr>
                <w:noProof/>
                <w:sz w:val="24"/>
                <w:lang w:eastAsia="fr-BE" w:bidi="ar-SA"/>
              </w:rPr>
            </w:pPr>
            <w:r>
              <w:rPr>
                <w:noProof/>
                <w:sz w:val="24"/>
                <w:lang w:eastAsia="fr-BE" w:bidi="ar-SA"/>
              </w:rPr>
              <w:t>Quelle famille de condensateurs présente la plus petite décharge dans ces circonstances.</w:t>
            </w:r>
          </w:p>
          <w:p w14:paraId="25EDB66A" w14:textId="40256ACF" w:rsidR="002F70E2" w:rsidRDefault="002F70E2" w:rsidP="004D62AB">
            <w:pPr>
              <w:rPr>
                <w:noProof/>
                <w:sz w:val="24"/>
                <w:lang w:eastAsia="fr-BE" w:bidi="ar-SA"/>
              </w:rPr>
            </w:pPr>
          </w:p>
        </w:tc>
        <w:tc>
          <w:tcPr>
            <w:tcW w:w="5542" w:type="dxa"/>
          </w:tcPr>
          <w:p w14:paraId="5B05C247" w14:textId="0A6F4C48" w:rsidR="002F70E2" w:rsidRDefault="00E01808" w:rsidP="004D62AB">
            <w:pPr>
              <w:rPr>
                <w:sz w:val="24"/>
              </w:rPr>
            </w:pPr>
            <w:r>
              <w:rPr>
                <w:sz w:val="24"/>
              </w:rPr>
              <w:t>Car les condensateurs se déchargent naturellement dans leur résistance de fuite (parallèle) interne</w:t>
            </w:r>
          </w:p>
          <w:p w14:paraId="42A5F0C7" w14:textId="25F84141" w:rsidR="002F70E2" w:rsidRDefault="00E01808" w:rsidP="004D62AB">
            <w:pPr>
              <w:rPr>
                <w:sz w:val="24"/>
              </w:rPr>
            </w:pPr>
            <w:r>
              <w:rPr>
                <w:sz w:val="24"/>
              </w:rPr>
              <w:t>Électrolytique aluminium</w:t>
            </w:r>
          </w:p>
          <w:p w14:paraId="378FFCF0" w14:textId="77777777" w:rsidR="002F70E2" w:rsidRDefault="002F70E2" w:rsidP="004D62AB">
            <w:pPr>
              <w:rPr>
                <w:sz w:val="24"/>
              </w:rPr>
            </w:pPr>
          </w:p>
          <w:p w14:paraId="4953AB7C" w14:textId="77777777" w:rsidR="002F70E2" w:rsidRDefault="002F70E2" w:rsidP="004D62AB">
            <w:pPr>
              <w:rPr>
                <w:sz w:val="24"/>
              </w:rPr>
            </w:pPr>
          </w:p>
          <w:p w14:paraId="2B7BD9E6" w14:textId="57A0A7D6" w:rsidR="002F70E2" w:rsidRDefault="002F70E2" w:rsidP="004D62AB">
            <w:pPr>
              <w:rPr>
                <w:sz w:val="24"/>
              </w:rPr>
            </w:pPr>
          </w:p>
        </w:tc>
      </w:tr>
      <w:tr w:rsidR="0040761C" w14:paraId="177BE3D5" w14:textId="77777777" w:rsidTr="00AB1B66">
        <w:tc>
          <w:tcPr>
            <w:tcW w:w="456" w:type="dxa"/>
          </w:tcPr>
          <w:p w14:paraId="75D1163E" w14:textId="6B6ECA67" w:rsidR="002F70E2" w:rsidRDefault="00DE53EB" w:rsidP="004D62AB">
            <w:pPr>
              <w:rPr>
                <w:noProof/>
                <w:sz w:val="24"/>
                <w:lang w:eastAsia="fr-BE" w:bidi="ar-SA"/>
              </w:rPr>
            </w:pPr>
            <w:r>
              <w:rPr>
                <w:noProof/>
                <w:sz w:val="24"/>
                <w:lang w:eastAsia="fr-BE" w:bidi="ar-SA"/>
              </w:rPr>
              <w:t>12</w:t>
            </w:r>
          </w:p>
        </w:tc>
        <w:tc>
          <w:tcPr>
            <w:tcW w:w="5196" w:type="dxa"/>
          </w:tcPr>
          <w:p w14:paraId="714F3A43" w14:textId="2DC3E3B9" w:rsidR="008322B4" w:rsidRDefault="00DE53EB" w:rsidP="004D62AB">
            <w:pPr>
              <w:rPr>
                <w:noProof/>
                <w:sz w:val="24"/>
                <w:lang w:eastAsia="fr-BE" w:bidi="ar-SA"/>
              </w:rPr>
            </w:pPr>
            <w:r>
              <w:rPr>
                <w:noProof/>
                <w:sz w:val="24"/>
                <w:lang w:eastAsia="fr-BE" w:bidi="ar-SA"/>
              </w:rPr>
              <w:t>Qu’est ce qu’un C de couplage, un C de découplage (valeurs conseillées et type associé)</w:t>
            </w:r>
          </w:p>
        </w:tc>
        <w:tc>
          <w:tcPr>
            <w:tcW w:w="5542" w:type="dxa"/>
          </w:tcPr>
          <w:p w14:paraId="19247A05" w14:textId="24A95E5D" w:rsidR="00A62AE8" w:rsidRPr="00886D9A" w:rsidRDefault="00E7515E" w:rsidP="004D62AB">
            <w:pPr>
              <w:rPr>
                <w:rStyle w:val="st"/>
                <w:rFonts w:ascii="Arial" w:hAnsi="Arial" w:cs="Arial"/>
                <w:sz w:val="24"/>
                <w:szCs w:val="24"/>
              </w:rPr>
            </w:pPr>
            <w:r w:rsidRPr="00886D9A">
              <w:rPr>
                <w:rFonts w:ascii="Arial" w:hAnsi="Arial" w:cs="Arial"/>
                <w:sz w:val="24"/>
                <w:szCs w:val="24"/>
                <w:u w:val="single"/>
              </w:rPr>
              <w:t>C de couplage :</w:t>
            </w:r>
            <w:r w:rsidRPr="00886D9A">
              <w:rPr>
                <w:rFonts w:ascii="Arial" w:hAnsi="Arial" w:cs="Arial"/>
                <w:sz w:val="24"/>
                <w:szCs w:val="24"/>
              </w:rPr>
              <w:t xml:space="preserve"> nous devons séparer les courants continus et alternatifs, ce sera fait avec un condensateur de liaison qu’on intercale entre la sortie du générateur alternatif du signal à amplifier et l’entrée du montage amplificateur</w:t>
            </w:r>
            <w:r w:rsidR="00A62AE8" w:rsidRPr="00886D9A">
              <w:rPr>
                <w:rFonts w:ascii="Arial" w:hAnsi="Arial" w:cs="Arial"/>
                <w:sz w:val="24"/>
                <w:szCs w:val="24"/>
              </w:rPr>
              <w:t xml:space="preserve"> (faible valeur ~1</w:t>
            </w:r>
            <w:r w:rsidR="00A62AE8" w:rsidRPr="00886D9A">
              <w:rPr>
                <w:rStyle w:val="st"/>
                <w:rFonts w:ascii="Arial" w:hAnsi="Arial" w:cs="Arial"/>
                <w:sz w:val="24"/>
                <w:szCs w:val="24"/>
              </w:rPr>
              <w:t>µF</w:t>
            </w:r>
            <w:r w:rsidR="00886D9A" w:rsidRPr="00886D9A">
              <w:rPr>
                <w:rStyle w:val="st"/>
                <w:rFonts w:ascii="Arial" w:hAnsi="Arial" w:cs="Arial"/>
                <w:sz w:val="24"/>
                <w:szCs w:val="24"/>
              </w:rPr>
              <w:t xml:space="preserve"> -&gt; plastique</w:t>
            </w:r>
            <w:r w:rsidR="00886D9A">
              <w:rPr>
                <w:rStyle w:val="st"/>
                <w:rFonts w:ascii="Arial" w:hAnsi="Arial" w:cs="Arial"/>
                <w:sz w:val="24"/>
                <w:szCs w:val="24"/>
              </w:rPr>
              <w:t>, céramique enrobé)</w:t>
            </w:r>
          </w:p>
          <w:p w14:paraId="1DD81817" w14:textId="1095D361" w:rsidR="00A62AE8" w:rsidRDefault="00A62AE8" w:rsidP="004D62AB">
            <w:pPr>
              <w:rPr>
                <w:rStyle w:val="st"/>
                <w:rFonts w:ascii="Arial" w:hAnsi="Arial" w:cs="Arial"/>
                <w:sz w:val="24"/>
                <w:szCs w:val="24"/>
              </w:rPr>
            </w:pPr>
            <w:r w:rsidRPr="00886D9A">
              <w:rPr>
                <w:rStyle w:val="st"/>
                <w:rFonts w:ascii="Arial" w:hAnsi="Arial" w:cs="Arial"/>
                <w:sz w:val="24"/>
                <w:szCs w:val="24"/>
                <w:u w:val="single"/>
              </w:rPr>
              <w:t xml:space="preserve">C de découplage : </w:t>
            </w:r>
            <w:r w:rsidRPr="00886D9A">
              <w:rPr>
                <w:rStyle w:val="st"/>
                <w:rFonts w:ascii="Arial" w:hAnsi="Arial" w:cs="Arial"/>
                <w:sz w:val="24"/>
                <w:szCs w:val="24"/>
              </w:rPr>
              <w:t>certains éléments dans le montage peuvent nuire au bon fonctionnement du régime alternatif, on mettra donc en parallèle sur ces éléments, un condensateur qui se comportera comme un court circuit pour les signaux alternatifs, dérivent donc ces courants à la masse</w:t>
            </w:r>
          </w:p>
          <w:p w14:paraId="5EDAEF8D" w14:textId="2E3E1B87" w:rsidR="00886D9A" w:rsidRPr="00886D9A" w:rsidRDefault="00886D9A" w:rsidP="004D62AB">
            <w:pPr>
              <w:rPr>
                <w:rStyle w:val="st"/>
                <w:rFonts w:ascii="Arial" w:hAnsi="Arial" w:cs="Arial"/>
                <w:sz w:val="24"/>
                <w:szCs w:val="24"/>
              </w:rPr>
            </w:pPr>
            <w:r>
              <w:rPr>
                <w:rStyle w:val="st"/>
                <w:rFonts w:ascii="Arial" w:hAnsi="Arial" w:cs="Arial"/>
                <w:sz w:val="24"/>
                <w:szCs w:val="24"/>
              </w:rPr>
              <w:t xml:space="preserve">(de quelques </w:t>
            </w:r>
            <w:r w:rsidRPr="00EB7552">
              <w:rPr>
                <w:rStyle w:val="st"/>
                <w:rFonts w:ascii="Arial" w:hAnsi="Arial" w:cs="Arial"/>
                <w:sz w:val="24"/>
                <w:szCs w:val="24"/>
              </w:rPr>
              <w:t>µ</w:t>
            </w:r>
            <w:r>
              <w:rPr>
                <w:rStyle w:val="st"/>
                <w:rFonts w:ascii="Arial" w:hAnsi="Arial" w:cs="Arial"/>
                <w:sz w:val="24"/>
                <w:szCs w:val="24"/>
              </w:rPr>
              <w:t xml:space="preserve"> à quelques centaines de </w:t>
            </w:r>
            <w:r w:rsidRPr="00EB7552">
              <w:rPr>
                <w:rStyle w:val="st"/>
                <w:rFonts w:ascii="Arial" w:hAnsi="Arial" w:cs="Arial"/>
                <w:sz w:val="24"/>
                <w:szCs w:val="24"/>
              </w:rPr>
              <w:t>µ</w:t>
            </w:r>
            <w:r>
              <w:rPr>
                <w:rStyle w:val="st"/>
                <w:rFonts w:ascii="Arial" w:hAnsi="Arial" w:cs="Arial"/>
                <w:sz w:val="24"/>
                <w:szCs w:val="24"/>
              </w:rPr>
              <w:t>, électrolytique aluminium)</w:t>
            </w:r>
          </w:p>
          <w:p w14:paraId="077B125B" w14:textId="6AF0401A" w:rsidR="00A62AE8" w:rsidRPr="00886D9A" w:rsidRDefault="00A62AE8" w:rsidP="004D62AB">
            <w:pPr>
              <w:rPr>
                <w:rFonts w:ascii="Arial" w:hAnsi="Arial" w:cs="Arial"/>
                <w:sz w:val="24"/>
                <w:szCs w:val="24"/>
                <w:u w:val="single"/>
              </w:rPr>
            </w:pPr>
          </w:p>
        </w:tc>
      </w:tr>
      <w:tr w:rsidR="0040761C" w14:paraId="7BA82C52" w14:textId="77777777" w:rsidTr="00AB1B66">
        <w:tc>
          <w:tcPr>
            <w:tcW w:w="456" w:type="dxa"/>
          </w:tcPr>
          <w:p w14:paraId="34B415BC" w14:textId="4A141B7A" w:rsidR="00CD6530" w:rsidRDefault="00E7515E" w:rsidP="004D62AB">
            <w:pPr>
              <w:rPr>
                <w:noProof/>
                <w:sz w:val="24"/>
                <w:lang w:eastAsia="fr-BE" w:bidi="ar-SA"/>
              </w:rPr>
            </w:pPr>
            <w:r>
              <w:rPr>
                <w:noProof/>
                <w:sz w:val="24"/>
                <w:lang w:eastAsia="fr-BE" w:bidi="ar-SA"/>
              </w:rPr>
              <w:t>a</w:t>
            </w:r>
          </w:p>
        </w:tc>
        <w:tc>
          <w:tcPr>
            <w:tcW w:w="5196" w:type="dxa"/>
          </w:tcPr>
          <w:p w14:paraId="7FEBB1C8" w14:textId="77777777" w:rsidR="00955EDC" w:rsidRDefault="00DE53EB" w:rsidP="004D62AB">
            <w:pPr>
              <w:rPr>
                <w:noProof/>
                <w:sz w:val="24"/>
                <w:lang w:eastAsia="fr-BE" w:bidi="ar-SA"/>
              </w:rPr>
            </w:pPr>
            <w:r>
              <w:rPr>
                <w:noProof/>
                <w:sz w:val="24"/>
                <w:lang w:eastAsia="fr-BE" w:bidi="ar-SA"/>
              </w:rPr>
              <w:t>Il y a deux sortes de parasites à éliminer avant un montage ! Quels sont les types et valeurs de condensateurs à utiliser.</w:t>
            </w:r>
          </w:p>
          <w:p w14:paraId="7BB2A5C9" w14:textId="138567CC" w:rsidR="00DE53EB" w:rsidRDefault="00DE53EB" w:rsidP="004D62AB">
            <w:pPr>
              <w:rPr>
                <w:noProof/>
                <w:sz w:val="24"/>
                <w:lang w:eastAsia="fr-BE" w:bidi="ar-SA"/>
              </w:rPr>
            </w:pPr>
          </w:p>
        </w:tc>
        <w:tc>
          <w:tcPr>
            <w:tcW w:w="5542" w:type="dxa"/>
          </w:tcPr>
          <w:p w14:paraId="247E1353" w14:textId="77777777" w:rsidR="00CD6530" w:rsidRPr="00E01808" w:rsidRDefault="00E7515E" w:rsidP="004D62AB">
            <w:pPr>
              <w:rPr>
                <w:rFonts w:ascii="Arial" w:hAnsi="Arial" w:cs="Arial"/>
                <w:sz w:val="24"/>
              </w:rPr>
            </w:pPr>
            <w:r w:rsidRPr="00E01808">
              <w:rPr>
                <w:rFonts w:ascii="Arial" w:hAnsi="Arial" w:cs="Arial"/>
                <w:sz w:val="24"/>
              </w:rPr>
              <w:t>Parasites de commutation : on utilise des petites capacités HF -&gt; condensateur céramique</w:t>
            </w:r>
          </w:p>
          <w:p w14:paraId="0F8EFDB8" w14:textId="510B61E7" w:rsidR="00E7515E" w:rsidRDefault="00E7515E" w:rsidP="004D62AB">
            <w:pPr>
              <w:rPr>
                <w:sz w:val="24"/>
              </w:rPr>
            </w:pPr>
            <w:r w:rsidRPr="00E01808">
              <w:rPr>
                <w:rFonts w:ascii="Arial" w:hAnsi="Arial" w:cs="Arial"/>
                <w:sz w:val="24"/>
              </w:rPr>
              <w:t>Parasites lentes : on utilise des grosses capacités BF -&gt; condensateur chimique</w:t>
            </w:r>
          </w:p>
        </w:tc>
      </w:tr>
      <w:tr w:rsidR="0040761C" w14:paraId="5238D730" w14:textId="77777777" w:rsidTr="00AB1B66">
        <w:tc>
          <w:tcPr>
            <w:tcW w:w="456" w:type="dxa"/>
          </w:tcPr>
          <w:p w14:paraId="6EB49E89" w14:textId="3F9C92AF" w:rsidR="00AC1AF5" w:rsidRDefault="00DE53EB" w:rsidP="004D62AB">
            <w:pPr>
              <w:rPr>
                <w:noProof/>
                <w:sz w:val="24"/>
                <w:lang w:eastAsia="fr-BE" w:bidi="ar-SA"/>
              </w:rPr>
            </w:pPr>
            <w:r>
              <w:rPr>
                <w:noProof/>
                <w:sz w:val="24"/>
                <w:lang w:eastAsia="fr-BE" w:bidi="ar-SA"/>
              </w:rPr>
              <w:t>14</w:t>
            </w:r>
          </w:p>
        </w:tc>
        <w:tc>
          <w:tcPr>
            <w:tcW w:w="5196" w:type="dxa"/>
          </w:tcPr>
          <w:p w14:paraId="2232F1A6" w14:textId="54CB7A8D" w:rsidR="00402B59" w:rsidRDefault="00DE53EB" w:rsidP="004D62AB">
            <w:pPr>
              <w:rPr>
                <w:noProof/>
                <w:sz w:val="24"/>
                <w:lang w:eastAsia="fr-BE" w:bidi="ar-SA"/>
              </w:rPr>
            </w:pPr>
            <w:r>
              <w:rPr>
                <w:noProof/>
                <w:sz w:val="24"/>
                <w:lang w:eastAsia="fr-BE" w:bidi="ar-SA"/>
              </w:rPr>
              <w:t>Pouquoi utilise-t-on des supercapacités dans les appareil avec déjà des batteries. (Ne pas s’étaler, trouver le bon paragraphe)</w:t>
            </w:r>
          </w:p>
        </w:tc>
        <w:tc>
          <w:tcPr>
            <w:tcW w:w="5542" w:type="dxa"/>
          </w:tcPr>
          <w:p w14:paraId="176D2BDF" w14:textId="3EE48731" w:rsidR="00AC1AF5" w:rsidRPr="00E01808" w:rsidRDefault="00E7515E" w:rsidP="004D62AB">
            <w:pPr>
              <w:rPr>
                <w:rFonts w:ascii="Arial" w:hAnsi="Arial" w:cs="Arial"/>
                <w:sz w:val="24"/>
                <w:szCs w:val="24"/>
              </w:rPr>
            </w:pPr>
            <w:r w:rsidRPr="00E01808">
              <w:rPr>
                <w:rFonts w:ascii="Arial" w:hAnsi="Arial" w:cs="Arial"/>
                <w:sz w:val="24"/>
                <w:szCs w:val="24"/>
              </w:rPr>
              <w:t>Pour assister les batteries, ces condos se chargent et se déchargent rapidement (pas de résistance de charge nécessaire), possède un bon compromis entre un accumulateur et un condensateur électrolytique</w:t>
            </w:r>
          </w:p>
        </w:tc>
      </w:tr>
    </w:tbl>
    <w:p w14:paraId="704938ED" w14:textId="77777777" w:rsidR="004D62AB" w:rsidRPr="002559CE" w:rsidRDefault="004D62AB" w:rsidP="002559CE">
      <w:pPr>
        <w:ind w:firstLine="720"/>
      </w:pPr>
    </w:p>
    <w:sectPr w:rsidR="004D62AB" w:rsidRPr="002559CE" w:rsidSect="00D175CD">
      <w:footerReference w:type="even" r:id="rId20"/>
      <w:footerReference w:type="default" r:id="rId21"/>
      <w:pgSz w:w="12240" w:h="15840" w:code="1"/>
      <w:pgMar w:top="567" w:right="567" w:bottom="567" w:left="567" w:header="0" w:footer="48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1612B" w14:textId="77777777" w:rsidR="00373D6B" w:rsidRDefault="00373D6B">
      <w:pPr>
        <w:spacing w:after="0" w:line="240" w:lineRule="auto"/>
      </w:pPr>
      <w:r>
        <w:separator/>
      </w:r>
    </w:p>
  </w:endnote>
  <w:endnote w:type="continuationSeparator" w:id="0">
    <w:p w14:paraId="7D6F9F06" w14:textId="77777777" w:rsidR="00373D6B" w:rsidRDefault="00373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charset w:val="00"/>
    <w:family w:val="roman"/>
    <w:pitch w:val="variable"/>
  </w:font>
  <w:font w:name="Impact">
    <w:panose1 w:val="020B080603090205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utiger-Bold">
    <w:altName w:val="Calibri"/>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9789D" w14:textId="77777777" w:rsidR="00D175CD" w:rsidRPr="00460457" w:rsidRDefault="00D175CD" w:rsidP="00984369">
    <w:pPr>
      <w:pStyle w:val="Footer"/>
      <w:pBdr>
        <w:top w:val="single" w:sz="4" w:space="1" w:color="auto"/>
        <w:left w:val="single" w:sz="4" w:space="4" w:color="auto"/>
        <w:bottom w:val="single" w:sz="4" w:space="1" w:color="auto"/>
        <w:right w:val="single" w:sz="4" w:space="4" w:color="auto"/>
      </w:pBdr>
      <w:tabs>
        <w:tab w:val="clear" w:pos="4703"/>
        <w:tab w:val="clear" w:pos="9406"/>
        <w:tab w:val="center" w:pos="5400"/>
        <w:tab w:val="right" w:pos="10490"/>
      </w:tabs>
    </w:pPr>
    <w:r>
      <w:fldChar w:fldCharType="begin"/>
    </w:r>
    <w:r>
      <w:instrText xml:space="preserve"> PAGE   \* MERGEFORMAT </w:instrText>
    </w:r>
    <w:r>
      <w:fldChar w:fldCharType="separate"/>
    </w:r>
    <w:r>
      <w:rPr>
        <w:noProof/>
      </w:rPr>
      <w:t>2</w:t>
    </w:r>
    <w:r>
      <w:rPr>
        <w:noProof/>
      </w:rPr>
      <w:fldChar w:fldCharType="end"/>
    </w:r>
    <w:r w:rsidRPr="00BF5F3E">
      <w:tab/>
      <w:t>Cours d’électronique 1ère Bac</w:t>
    </w:r>
    <w:r>
      <w:t xml:space="preserve"> Informatique et Systèmes</w:t>
    </w:r>
    <w:r w:rsidRPr="00BF5F3E">
      <w:tab/>
      <w:t>JF DEDECKER 2011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9789E" w14:textId="65F0BD03" w:rsidR="00D175CD" w:rsidRPr="0099730B" w:rsidRDefault="00D175CD" w:rsidP="00984369">
    <w:pPr>
      <w:pStyle w:val="Footer"/>
      <w:pBdr>
        <w:top w:val="single" w:sz="4" w:space="1" w:color="auto"/>
        <w:left w:val="single" w:sz="4" w:space="4" w:color="auto"/>
        <w:bottom w:val="single" w:sz="4" w:space="1" w:color="auto"/>
        <w:right w:val="single" w:sz="4" w:space="4" w:color="auto"/>
      </w:pBdr>
      <w:tabs>
        <w:tab w:val="clear" w:pos="4703"/>
        <w:tab w:val="clear" w:pos="9406"/>
        <w:tab w:val="center" w:pos="5400"/>
        <w:tab w:val="right" w:pos="10490"/>
      </w:tabs>
      <w:rPr>
        <w:rFonts w:ascii="Arial" w:hAnsi="Arial" w:cs="Arial"/>
      </w:rPr>
    </w:pPr>
    <w:r w:rsidRPr="0099730B">
      <w:rPr>
        <w:rFonts w:ascii="Arial" w:hAnsi="Arial" w:cs="Arial"/>
      </w:rPr>
      <w:t>201</w:t>
    </w:r>
    <w:r w:rsidR="000B220C">
      <w:rPr>
        <w:rFonts w:ascii="Arial" w:hAnsi="Arial" w:cs="Arial"/>
      </w:rPr>
      <w:t>8</w:t>
    </w:r>
    <w:r w:rsidRPr="0099730B">
      <w:rPr>
        <w:rFonts w:ascii="Arial" w:hAnsi="Arial" w:cs="Arial"/>
      </w:rPr>
      <w:t>-201</w:t>
    </w:r>
    <w:r w:rsidR="000B220C">
      <w:rPr>
        <w:rFonts w:ascii="Arial" w:hAnsi="Arial" w:cs="Arial"/>
      </w:rPr>
      <w:t>9</w:t>
    </w:r>
    <w:r w:rsidRPr="0099730B">
      <w:rPr>
        <w:rFonts w:ascii="Arial" w:hAnsi="Arial" w:cs="Arial"/>
      </w:rPr>
      <w:tab/>
    </w:r>
    <w:r w:rsidR="000B220C">
      <w:rPr>
        <w:rFonts w:ascii="Arial" w:hAnsi="Arial" w:cs="Arial"/>
      </w:rPr>
      <w:t xml:space="preserve">PRE </w:t>
    </w:r>
    <w:r>
      <w:rPr>
        <w:rFonts w:ascii="Arial" w:hAnsi="Arial" w:cs="Arial"/>
      </w:rPr>
      <w:t xml:space="preserve">EXAMEN de technologie des composants </w:t>
    </w:r>
    <w:r w:rsidR="000B220C">
      <w:rPr>
        <w:rFonts w:ascii="Arial" w:hAnsi="Arial" w:cs="Arial"/>
      </w:rPr>
      <w:t xml:space="preserve">decembre </w:t>
    </w:r>
    <w:r>
      <w:rPr>
        <w:rFonts w:ascii="Arial" w:hAnsi="Arial" w:cs="Arial"/>
      </w:rPr>
      <w:t>201</w:t>
    </w:r>
    <w:r w:rsidR="000B220C">
      <w:rPr>
        <w:rFonts w:ascii="Arial" w:hAnsi="Arial" w:cs="Arial"/>
      </w:rPr>
      <w:t>8</w:t>
    </w:r>
    <w:r w:rsidRPr="0099730B">
      <w:rPr>
        <w:rFonts w:ascii="Arial" w:hAnsi="Arial" w:cs="Arial"/>
      </w:rPr>
      <w:tab/>
    </w:r>
    <w:r w:rsidRPr="0099730B">
      <w:rPr>
        <w:rFonts w:ascii="Arial" w:hAnsi="Arial" w:cs="Arial"/>
      </w:rPr>
      <w:fldChar w:fldCharType="begin"/>
    </w:r>
    <w:r w:rsidRPr="0099730B">
      <w:rPr>
        <w:rFonts w:ascii="Arial" w:hAnsi="Arial" w:cs="Arial"/>
      </w:rPr>
      <w:instrText>PAGE   \* MERGEFORMAT</w:instrText>
    </w:r>
    <w:r w:rsidRPr="0099730B">
      <w:rPr>
        <w:rFonts w:ascii="Arial" w:hAnsi="Arial" w:cs="Arial"/>
      </w:rPr>
      <w:fldChar w:fldCharType="separate"/>
    </w:r>
    <w:r w:rsidR="00527F2F" w:rsidRPr="00527F2F">
      <w:rPr>
        <w:rFonts w:ascii="Arial" w:hAnsi="Arial" w:cs="Arial"/>
        <w:noProof/>
        <w:lang w:val="fr-FR"/>
      </w:rPr>
      <w:t>9</w:t>
    </w:r>
    <w:r w:rsidRPr="0099730B">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6D746" w14:textId="77777777" w:rsidR="00373D6B" w:rsidRDefault="00373D6B">
      <w:pPr>
        <w:spacing w:after="0" w:line="240" w:lineRule="auto"/>
      </w:pPr>
      <w:r>
        <w:separator/>
      </w:r>
    </w:p>
  </w:footnote>
  <w:footnote w:type="continuationSeparator" w:id="0">
    <w:p w14:paraId="697E834B" w14:textId="77777777" w:rsidR="00373D6B" w:rsidRDefault="00373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2C2D"/>
    <w:multiLevelType w:val="multilevel"/>
    <w:tmpl w:val="E7BCB76C"/>
    <w:lvl w:ilvl="0">
      <w:start w:val="1"/>
      <w:numFmt w:val="decimal"/>
      <w:lvlText w:val="CHAPITRE %1"/>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E383789"/>
    <w:multiLevelType w:val="hybridMultilevel"/>
    <w:tmpl w:val="BE4A8E44"/>
    <w:lvl w:ilvl="0" w:tplc="E9D2A184">
      <w:start w:val="1"/>
      <w:numFmt w:val="decimal"/>
      <w:lvlText w:val="%1."/>
      <w:lvlJc w:val="left"/>
      <w:pPr>
        <w:ind w:left="1176" w:hanging="360"/>
      </w:pPr>
      <w:rPr>
        <w:rFonts w:hint="default"/>
      </w:rPr>
    </w:lvl>
    <w:lvl w:ilvl="1" w:tplc="080C0019" w:tentative="1">
      <w:start w:val="1"/>
      <w:numFmt w:val="lowerLetter"/>
      <w:lvlText w:val="%2."/>
      <w:lvlJc w:val="left"/>
      <w:pPr>
        <w:ind w:left="1896" w:hanging="360"/>
      </w:pPr>
    </w:lvl>
    <w:lvl w:ilvl="2" w:tplc="080C001B" w:tentative="1">
      <w:start w:val="1"/>
      <w:numFmt w:val="lowerRoman"/>
      <w:lvlText w:val="%3."/>
      <w:lvlJc w:val="right"/>
      <w:pPr>
        <w:ind w:left="2616" w:hanging="180"/>
      </w:pPr>
    </w:lvl>
    <w:lvl w:ilvl="3" w:tplc="080C000F" w:tentative="1">
      <w:start w:val="1"/>
      <w:numFmt w:val="decimal"/>
      <w:lvlText w:val="%4."/>
      <w:lvlJc w:val="left"/>
      <w:pPr>
        <w:ind w:left="3336" w:hanging="360"/>
      </w:pPr>
    </w:lvl>
    <w:lvl w:ilvl="4" w:tplc="080C0019" w:tentative="1">
      <w:start w:val="1"/>
      <w:numFmt w:val="lowerLetter"/>
      <w:lvlText w:val="%5."/>
      <w:lvlJc w:val="left"/>
      <w:pPr>
        <w:ind w:left="4056" w:hanging="360"/>
      </w:pPr>
    </w:lvl>
    <w:lvl w:ilvl="5" w:tplc="080C001B" w:tentative="1">
      <w:start w:val="1"/>
      <w:numFmt w:val="lowerRoman"/>
      <w:lvlText w:val="%6."/>
      <w:lvlJc w:val="right"/>
      <w:pPr>
        <w:ind w:left="4776" w:hanging="180"/>
      </w:pPr>
    </w:lvl>
    <w:lvl w:ilvl="6" w:tplc="080C000F" w:tentative="1">
      <w:start w:val="1"/>
      <w:numFmt w:val="decimal"/>
      <w:lvlText w:val="%7."/>
      <w:lvlJc w:val="left"/>
      <w:pPr>
        <w:ind w:left="5496" w:hanging="360"/>
      </w:pPr>
    </w:lvl>
    <w:lvl w:ilvl="7" w:tplc="080C0019" w:tentative="1">
      <w:start w:val="1"/>
      <w:numFmt w:val="lowerLetter"/>
      <w:lvlText w:val="%8."/>
      <w:lvlJc w:val="left"/>
      <w:pPr>
        <w:ind w:left="6216" w:hanging="360"/>
      </w:pPr>
    </w:lvl>
    <w:lvl w:ilvl="8" w:tplc="080C001B" w:tentative="1">
      <w:start w:val="1"/>
      <w:numFmt w:val="lowerRoman"/>
      <w:lvlText w:val="%9."/>
      <w:lvlJc w:val="right"/>
      <w:pPr>
        <w:ind w:left="6936" w:hanging="180"/>
      </w:pPr>
    </w:lvl>
  </w:abstractNum>
  <w:abstractNum w:abstractNumId="2" w15:restartNumberingAfterBreak="0">
    <w:nsid w:val="1E4914A6"/>
    <w:multiLevelType w:val="hybridMultilevel"/>
    <w:tmpl w:val="A472154C"/>
    <w:lvl w:ilvl="0" w:tplc="553AE60E">
      <w:start w:val="1"/>
      <w:numFmt w:val="upperRoman"/>
      <w:lvlText w:val="%1."/>
      <w:lvlJc w:val="right"/>
      <w:pPr>
        <w:tabs>
          <w:tab w:val="num" w:pos="720"/>
        </w:tabs>
        <w:ind w:left="720" w:hanging="360"/>
      </w:pPr>
    </w:lvl>
    <w:lvl w:ilvl="1" w:tplc="365E146A">
      <w:start w:val="1"/>
      <w:numFmt w:val="upperLetter"/>
      <w:lvlText w:val="%2."/>
      <w:lvlJc w:val="right"/>
      <w:pPr>
        <w:tabs>
          <w:tab w:val="num" w:pos="1440"/>
        </w:tabs>
        <w:ind w:left="1440" w:hanging="360"/>
      </w:pPr>
    </w:lvl>
    <w:lvl w:ilvl="2" w:tplc="7D720ED8">
      <w:start w:val="1"/>
      <w:numFmt w:val="decimal"/>
      <w:lvlText w:val="%3."/>
      <w:lvlJc w:val="right"/>
      <w:pPr>
        <w:tabs>
          <w:tab w:val="num" w:pos="2160"/>
        </w:tabs>
        <w:ind w:left="2160" w:hanging="360"/>
      </w:pPr>
    </w:lvl>
    <w:lvl w:ilvl="3" w:tplc="C53ADC4E">
      <w:start w:val="1"/>
      <w:numFmt w:val="bullet"/>
      <w:lvlText w:val=""/>
      <w:lvlJc w:val="right"/>
      <w:pPr>
        <w:tabs>
          <w:tab w:val="num" w:pos="2880"/>
        </w:tabs>
        <w:ind w:left="2880" w:hanging="360"/>
      </w:pPr>
      <w:rPr>
        <w:rFonts w:ascii="Wingdings" w:hAnsi="Wingdings" w:hint="default"/>
        <w:sz w:val="20"/>
      </w:rPr>
    </w:lvl>
    <w:lvl w:ilvl="4" w:tplc="29D6582C" w:tentative="1">
      <w:start w:val="1"/>
      <w:numFmt w:val="upperRoman"/>
      <w:lvlText w:val="%5."/>
      <w:lvlJc w:val="right"/>
      <w:pPr>
        <w:tabs>
          <w:tab w:val="num" w:pos="3600"/>
        </w:tabs>
        <w:ind w:left="3600" w:hanging="360"/>
      </w:pPr>
    </w:lvl>
    <w:lvl w:ilvl="5" w:tplc="F09669A8" w:tentative="1">
      <w:start w:val="1"/>
      <w:numFmt w:val="upperRoman"/>
      <w:lvlText w:val="%6."/>
      <w:lvlJc w:val="right"/>
      <w:pPr>
        <w:tabs>
          <w:tab w:val="num" w:pos="4320"/>
        </w:tabs>
        <w:ind w:left="4320" w:hanging="360"/>
      </w:pPr>
    </w:lvl>
    <w:lvl w:ilvl="6" w:tplc="E7404728" w:tentative="1">
      <w:start w:val="1"/>
      <w:numFmt w:val="upperRoman"/>
      <w:lvlText w:val="%7."/>
      <w:lvlJc w:val="right"/>
      <w:pPr>
        <w:tabs>
          <w:tab w:val="num" w:pos="5040"/>
        </w:tabs>
        <w:ind w:left="5040" w:hanging="360"/>
      </w:pPr>
    </w:lvl>
    <w:lvl w:ilvl="7" w:tplc="586C8562" w:tentative="1">
      <w:start w:val="1"/>
      <w:numFmt w:val="upperRoman"/>
      <w:lvlText w:val="%8."/>
      <w:lvlJc w:val="right"/>
      <w:pPr>
        <w:tabs>
          <w:tab w:val="num" w:pos="5760"/>
        </w:tabs>
        <w:ind w:left="5760" w:hanging="360"/>
      </w:pPr>
    </w:lvl>
    <w:lvl w:ilvl="8" w:tplc="9886D608" w:tentative="1">
      <w:start w:val="1"/>
      <w:numFmt w:val="upperRoman"/>
      <w:lvlText w:val="%9."/>
      <w:lvlJc w:val="right"/>
      <w:pPr>
        <w:tabs>
          <w:tab w:val="num" w:pos="6480"/>
        </w:tabs>
        <w:ind w:left="6480" w:hanging="360"/>
      </w:pPr>
    </w:lvl>
  </w:abstractNum>
  <w:abstractNum w:abstractNumId="3" w15:restartNumberingAfterBreak="0">
    <w:nsid w:val="1E4A2263"/>
    <w:multiLevelType w:val="hybridMultilevel"/>
    <w:tmpl w:val="003C6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72739"/>
    <w:multiLevelType w:val="hybridMultilevel"/>
    <w:tmpl w:val="EFE85536"/>
    <w:lvl w:ilvl="0" w:tplc="887EE4A8">
      <w:start w:val="1"/>
      <w:numFmt w:val="upperRoman"/>
      <w:lvlText w:val="%1."/>
      <w:lvlJc w:val="right"/>
      <w:pPr>
        <w:tabs>
          <w:tab w:val="num" w:pos="720"/>
        </w:tabs>
        <w:ind w:left="720" w:hanging="360"/>
      </w:pPr>
    </w:lvl>
    <w:lvl w:ilvl="1" w:tplc="7EBED7E0">
      <w:start w:val="1"/>
      <w:numFmt w:val="upperLetter"/>
      <w:lvlText w:val="%2."/>
      <w:lvlJc w:val="right"/>
      <w:pPr>
        <w:tabs>
          <w:tab w:val="num" w:pos="1440"/>
        </w:tabs>
        <w:ind w:left="1440" w:hanging="360"/>
      </w:pPr>
    </w:lvl>
    <w:lvl w:ilvl="2" w:tplc="627C8404">
      <w:start w:val="1"/>
      <w:numFmt w:val="decimal"/>
      <w:lvlText w:val="%3."/>
      <w:lvlJc w:val="right"/>
      <w:pPr>
        <w:tabs>
          <w:tab w:val="num" w:pos="2160"/>
        </w:tabs>
        <w:ind w:left="2160" w:hanging="360"/>
      </w:pPr>
    </w:lvl>
    <w:lvl w:ilvl="3" w:tplc="2BE68E7A">
      <w:start w:val="1"/>
      <w:numFmt w:val="bullet"/>
      <w:lvlText w:val=""/>
      <w:lvlJc w:val="right"/>
      <w:pPr>
        <w:tabs>
          <w:tab w:val="num" w:pos="2880"/>
        </w:tabs>
        <w:ind w:left="2880" w:hanging="360"/>
      </w:pPr>
      <w:rPr>
        <w:rFonts w:ascii="Wingdings" w:hAnsi="Wingdings" w:hint="default"/>
        <w:sz w:val="20"/>
      </w:rPr>
    </w:lvl>
    <w:lvl w:ilvl="4" w:tplc="7D0A4502" w:tentative="1">
      <w:start w:val="1"/>
      <w:numFmt w:val="upperRoman"/>
      <w:lvlText w:val="%5."/>
      <w:lvlJc w:val="right"/>
      <w:pPr>
        <w:tabs>
          <w:tab w:val="num" w:pos="3600"/>
        </w:tabs>
        <w:ind w:left="3600" w:hanging="360"/>
      </w:pPr>
    </w:lvl>
    <w:lvl w:ilvl="5" w:tplc="ACA6D7B4" w:tentative="1">
      <w:start w:val="1"/>
      <w:numFmt w:val="upperRoman"/>
      <w:lvlText w:val="%6."/>
      <w:lvlJc w:val="right"/>
      <w:pPr>
        <w:tabs>
          <w:tab w:val="num" w:pos="4320"/>
        </w:tabs>
        <w:ind w:left="4320" w:hanging="360"/>
      </w:pPr>
    </w:lvl>
    <w:lvl w:ilvl="6" w:tplc="CC46383C" w:tentative="1">
      <w:start w:val="1"/>
      <w:numFmt w:val="upperRoman"/>
      <w:lvlText w:val="%7."/>
      <w:lvlJc w:val="right"/>
      <w:pPr>
        <w:tabs>
          <w:tab w:val="num" w:pos="5040"/>
        </w:tabs>
        <w:ind w:left="5040" w:hanging="360"/>
      </w:pPr>
    </w:lvl>
    <w:lvl w:ilvl="7" w:tplc="D0CE06A2" w:tentative="1">
      <w:start w:val="1"/>
      <w:numFmt w:val="upperRoman"/>
      <w:lvlText w:val="%8."/>
      <w:lvlJc w:val="right"/>
      <w:pPr>
        <w:tabs>
          <w:tab w:val="num" w:pos="5760"/>
        </w:tabs>
        <w:ind w:left="5760" w:hanging="360"/>
      </w:pPr>
    </w:lvl>
    <w:lvl w:ilvl="8" w:tplc="E55CA1DE" w:tentative="1">
      <w:start w:val="1"/>
      <w:numFmt w:val="upperRoman"/>
      <w:lvlText w:val="%9."/>
      <w:lvlJc w:val="right"/>
      <w:pPr>
        <w:tabs>
          <w:tab w:val="num" w:pos="6480"/>
        </w:tabs>
        <w:ind w:left="6480" w:hanging="360"/>
      </w:pPr>
    </w:lvl>
  </w:abstractNum>
  <w:abstractNum w:abstractNumId="5" w15:restartNumberingAfterBreak="0">
    <w:nsid w:val="2DA95B5D"/>
    <w:multiLevelType w:val="hybridMultilevel"/>
    <w:tmpl w:val="A0185DF4"/>
    <w:lvl w:ilvl="0" w:tplc="DC705C42">
      <w:start w:val="1"/>
      <w:numFmt w:val="upperRoman"/>
      <w:lvlText w:val="%1."/>
      <w:lvlJc w:val="right"/>
      <w:pPr>
        <w:tabs>
          <w:tab w:val="num" w:pos="720"/>
        </w:tabs>
        <w:ind w:left="720" w:hanging="360"/>
      </w:pPr>
    </w:lvl>
    <w:lvl w:ilvl="1" w:tplc="D00CEFEE">
      <w:start w:val="1"/>
      <w:numFmt w:val="upperLetter"/>
      <w:lvlText w:val="%2."/>
      <w:lvlJc w:val="right"/>
      <w:pPr>
        <w:tabs>
          <w:tab w:val="num" w:pos="1440"/>
        </w:tabs>
        <w:ind w:left="1440" w:hanging="360"/>
      </w:pPr>
    </w:lvl>
    <w:lvl w:ilvl="2" w:tplc="16424E84">
      <w:start w:val="1"/>
      <w:numFmt w:val="decimal"/>
      <w:lvlText w:val="%3."/>
      <w:lvlJc w:val="right"/>
      <w:pPr>
        <w:tabs>
          <w:tab w:val="num" w:pos="2160"/>
        </w:tabs>
        <w:ind w:left="2160" w:hanging="360"/>
      </w:pPr>
    </w:lvl>
    <w:lvl w:ilvl="3" w:tplc="AB7A1CD6">
      <w:start w:val="1"/>
      <w:numFmt w:val="bullet"/>
      <w:lvlText w:val=""/>
      <w:lvlJc w:val="right"/>
      <w:pPr>
        <w:tabs>
          <w:tab w:val="num" w:pos="2880"/>
        </w:tabs>
        <w:ind w:left="2880" w:hanging="360"/>
      </w:pPr>
      <w:rPr>
        <w:rFonts w:ascii="Wingdings" w:hAnsi="Wingdings" w:hint="default"/>
        <w:sz w:val="20"/>
      </w:rPr>
    </w:lvl>
    <w:lvl w:ilvl="4" w:tplc="85CA3BD6" w:tentative="1">
      <w:start w:val="1"/>
      <w:numFmt w:val="upperRoman"/>
      <w:lvlText w:val="%5."/>
      <w:lvlJc w:val="right"/>
      <w:pPr>
        <w:tabs>
          <w:tab w:val="num" w:pos="3600"/>
        </w:tabs>
        <w:ind w:left="3600" w:hanging="360"/>
      </w:pPr>
    </w:lvl>
    <w:lvl w:ilvl="5" w:tplc="E6887FF0" w:tentative="1">
      <w:start w:val="1"/>
      <w:numFmt w:val="upperRoman"/>
      <w:lvlText w:val="%6."/>
      <w:lvlJc w:val="right"/>
      <w:pPr>
        <w:tabs>
          <w:tab w:val="num" w:pos="4320"/>
        </w:tabs>
        <w:ind w:left="4320" w:hanging="360"/>
      </w:pPr>
    </w:lvl>
    <w:lvl w:ilvl="6" w:tplc="9B524438" w:tentative="1">
      <w:start w:val="1"/>
      <w:numFmt w:val="upperRoman"/>
      <w:lvlText w:val="%7."/>
      <w:lvlJc w:val="right"/>
      <w:pPr>
        <w:tabs>
          <w:tab w:val="num" w:pos="5040"/>
        </w:tabs>
        <w:ind w:left="5040" w:hanging="360"/>
      </w:pPr>
    </w:lvl>
    <w:lvl w:ilvl="7" w:tplc="9C445EB8" w:tentative="1">
      <w:start w:val="1"/>
      <w:numFmt w:val="upperRoman"/>
      <w:lvlText w:val="%8."/>
      <w:lvlJc w:val="right"/>
      <w:pPr>
        <w:tabs>
          <w:tab w:val="num" w:pos="5760"/>
        </w:tabs>
        <w:ind w:left="5760" w:hanging="360"/>
      </w:pPr>
    </w:lvl>
    <w:lvl w:ilvl="8" w:tplc="168403D2" w:tentative="1">
      <w:start w:val="1"/>
      <w:numFmt w:val="upperRoman"/>
      <w:lvlText w:val="%9."/>
      <w:lvlJc w:val="right"/>
      <w:pPr>
        <w:tabs>
          <w:tab w:val="num" w:pos="6480"/>
        </w:tabs>
        <w:ind w:left="6480" w:hanging="360"/>
      </w:pPr>
    </w:lvl>
  </w:abstractNum>
  <w:abstractNum w:abstractNumId="6" w15:restartNumberingAfterBreak="0">
    <w:nsid w:val="2DE72378"/>
    <w:multiLevelType w:val="hybridMultilevel"/>
    <w:tmpl w:val="97E8406A"/>
    <w:lvl w:ilvl="0" w:tplc="8E32A13A">
      <w:start w:val="1"/>
      <w:numFmt w:val="decimal"/>
      <w:lvlText w:val="%1."/>
      <w:lvlJc w:val="left"/>
      <w:pPr>
        <w:ind w:left="1176" w:hanging="360"/>
      </w:pPr>
      <w:rPr>
        <w:rFonts w:hint="default"/>
      </w:rPr>
    </w:lvl>
    <w:lvl w:ilvl="1" w:tplc="080C0019" w:tentative="1">
      <w:start w:val="1"/>
      <w:numFmt w:val="lowerLetter"/>
      <w:lvlText w:val="%2."/>
      <w:lvlJc w:val="left"/>
      <w:pPr>
        <w:ind w:left="1896" w:hanging="360"/>
      </w:pPr>
    </w:lvl>
    <w:lvl w:ilvl="2" w:tplc="080C001B" w:tentative="1">
      <w:start w:val="1"/>
      <w:numFmt w:val="lowerRoman"/>
      <w:lvlText w:val="%3."/>
      <w:lvlJc w:val="right"/>
      <w:pPr>
        <w:ind w:left="2616" w:hanging="180"/>
      </w:pPr>
    </w:lvl>
    <w:lvl w:ilvl="3" w:tplc="080C000F" w:tentative="1">
      <w:start w:val="1"/>
      <w:numFmt w:val="decimal"/>
      <w:lvlText w:val="%4."/>
      <w:lvlJc w:val="left"/>
      <w:pPr>
        <w:ind w:left="3336" w:hanging="360"/>
      </w:pPr>
    </w:lvl>
    <w:lvl w:ilvl="4" w:tplc="080C0019" w:tentative="1">
      <w:start w:val="1"/>
      <w:numFmt w:val="lowerLetter"/>
      <w:lvlText w:val="%5."/>
      <w:lvlJc w:val="left"/>
      <w:pPr>
        <w:ind w:left="4056" w:hanging="360"/>
      </w:pPr>
    </w:lvl>
    <w:lvl w:ilvl="5" w:tplc="080C001B" w:tentative="1">
      <w:start w:val="1"/>
      <w:numFmt w:val="lowerRoman"/>
      <w:lvlText w:val="%6."/>
      <w:lvlJc w:val="right"/>
      <w:pPr>
        <w:ind w:left="4776" w:hanging="180"/>
      </w:pPr>
    </w:lvl>
    <w:lvl w:ilvl="6" w:tplc="080C000F" w:tentative="1">
      <w:start w:val="1"/>
      <w:numFmt w:val="decimal"/>
      <w:lvlText w:val="%7."/>
      <w:lvlJc w:val="left"/>
      <w:pPr>
        <w:ind w:left="5496" w:hanging="360"/>
      </w:pPr>
    </w:lvl>
    <w:lvl w:ilvl="7" w:tplc="080C0019" w:tentative="1">
      <w:start w:val="1"/>
      <w:numFmt w:val="lowerLetter"/>
      <w:lvlText w:val="%8."/>
      <w:lvlJc w:val="left"/>
      <w:pPr>
        <w:ind w:left="6216" w:hanging="360"/>
      </w:pPr>
    </w:lvl>
    <w:lvl w:ilvl="8" w:tplc="080C001B" w:tentative="1">
      <w:start w:val="1"/>
      <w:numFmt w:val="lowerRoman"/>
      <w:lvlText w:val="%9."/>
      <w:lvlJc w:val="right"/>
      <w:pPr>
        <w:ind w:left="6936" w:hanging="180"/>
      </w:pPr>
    </w:lvl>
  </w:abstractNum>
  <w:abstractNum w:abstractNumId="7" w15:restartNumberingAfterBreak="0">
    <w:nsid w:val="3BDA692D"/>
    <w:multiLevelType w:val="hybridMultilevel"/>
    <w:tmpl w:val="21A6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755453"/>
    <w:multiLevelType w:val="hybridMultilevel"/>
    <w:tmpl w:val="7B4C80E6"/>
    <w:lvl w:ilvl="0" w:tplc="55AAC3D0">
      <w:start w:val="1"/>
      <w:numFmt w:val="decimal"/>
      <w:lvlText w:val="%1"/>
      <w:lvlJc w:val="left"/>
      <w:pPr>
        <w:ind w:left="720" w:hanging="360"/>
      </w:pPr>
      <w:rPr>
        <w:rFonts w:hint="default"/>
        <w:i w:val="0"/>
        <w:iCs w:val="0"/>
        <w:caps w:val="0"/>
        <w:smallCaps w:val="0"/>
        <w:strike w:val="0"/>
        <w:dstrike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53A7F"/>
    <w:multiLevelType w:val="hybridMultilevel"/>
    <w:tmpl w:val="8774E2B2"/>
    <w:lvl w:ilvl="0" w:tplc="D116F4F2">
      <w:start w:val="1"/>
      <w:numFmt w:val="decimal"/>
      <w:lvlText w:val="%1"/>
      <w:lvlJc w:val="left"/>
      <w:pPr>
        <w:ind w:left="720" w:hanging="360"/>
      </w:pPr>
      <w:rPr>
        <w:rFonts w:hint="default"/>
        <w:i w:val="0"/>
        <w:iCs w:val="0"/>
        <w:caps w:val="0"/>
        <w:smallCaps w:val="0"/>
        <w:strike w:val="0"/>
        <w:dstrike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301171"/>
    <w:multiLevelType w:val="multilevel"/>
    <w:tmpl w:val="C2D03378"/>
    <w:lvl w:ilvl="0">
      <w:start w:val="1"/>
      <w:numFmt w:val="decimal"/>
      <w:pStyle w:val="Heading1"/>
      <w:lvlText w:val="CHAPITRE %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0"/>
  </w:num>
  <w:num w:numId="3">
    <w:abstractNumId w:val="9"/>
  </w:num>
  <w:num w:numId="4">
    <w:abstractNumId w:val="8"/>
  </w:num>
  <w:num w:numId="5">
    <w:abstractNumId w:val="5"/>
    <w:lvlOverride w:ilvl="0">
      <w:lvl w:ilvl="0" w:tplc="DC705C42">
        <w:numFmt w:val="decimal"/>
        <w:lvlText w:val=""/>
        <w:lvlJc w:val="left"/>
      </w:lvl>
    </w:lvlOverride>
    <w:lvlOverride w:ilvl="1">
      <w:lvl w:ilvl="1" w:tplc="D00CEFEE">
        <w:numFmt w:val="decimal"/>
        <w:lvlText w:val=""/>
        <w:lvlJc w:val="left"/>
      </w:lvl>
    </w:lvlOverride>
    <w:lvlOverride w:ilvl="2">
      <w:lvl w:ilvl="2" w:tplc="16424E84">
        <w:numFmt w:val="bullet"/>
        <w:lvlText w:val=""/>
        <w:lvlJc w:val="left"/>
        <w:pPr>
          <w:tabs>
            <w:tab w:val="num" w:pos="2160"/>
          </w:tabs>
          <w:ind w:left="2160" w:hanging="360"/>
        </w:pPr>
        <w:rPr>
          <w:rFonts w:ascii="Wingdings" w:hAnsi="Wingdings" w:hint="default"/>
          <w:sz w:val="20"/>
        </w:rPr>
      </w:lvl>
    </w:lvlOverride>
  </w:num>
  <w:num w:numId="6">
    <w:abstractNumId w:val="5"/>
    <w:lvlOverride w:ilvl="0">
      <w:lvl w:ilvl="0" w:tplc="DC705C42">
        <w:numFmt w:val="decimal"/>
        <w:lvlText w:val=""/>
        <w:lvlJc w:val="left"/>
      </w:lvl>
    </w:lvlOverride>
    <w:lvlOverride w:ilvl="1">
      <w:lvl w:ilvl="1" w:tplc="D00CEFEE">
        <w:numFmt w:val="decimal"/>
        <w:lvlText w:val=""/>
        <w:lvlJc w:val="left"/>
      </w:lvl>
    </w:lvlOverride>
    <w:lvlOverride w:ilvl="2">
      <w:lvl w:ilvl="2" w:tplc="16424E84">
        <w:numFmt w:val="bullet"/>
        <w:lvlText w:val=""/>
        <w:lvlJc w:val="left"/>
        <w:pPr>
          <w:tabs>
            <w:tab w:val="num" w:pos="2160"/>
          </w:tabs>
          <w:ind w:left="2160" w:hanging="360"/>
        </w:pPr>
        <w:rPr>
          <w:rFonts w:ascii="Wingdings" w:hAnsi="Wingdings" w:hint="default"/>
          <w:sz w:val="20"/>
        </w:rPr>
      </w:lvl>
    </w:lvlOverride>
  </w:num>
  <w:num w:numId="7">
    <w:abstractNumId w:val="5"/>
    <w:lvlOverride w:ilvl="0">
      <w:lvl w:ilvl="0" w:tplc="DC705C42">
        <w:numFmt w:val="decimal"/>
        <w:lvlText w:val=""/>
        <w:lvlJc w:val="left"/>
      </w:lvl>
    </w:lvlOverride>
    <w:lvlOverride w:ilvl="1">
      <w:lvl w:ilvl="1" w:tplc="D00CEFEE">
        <w:numFmt w:val="decimal"/>
        <w:lvlText w:val=""/>
        <w:lvlJc w:val="left"/>
      </w:lvl>
    </w:lvlOverride>
    <w:lvlOverride w:ilvl="2">
      <w:lvl w:ilvl="2" w:tplc="16424E84">
        <w:numFmt w:val="bullet"/>
        <w:lvlText w:val=""/>
        <w:lvlJc w:val="left"/>
        <w:pPr>
          <w:tabs>
            <w:tab w:val="num" w:pos="2160"/>
          </w:tabs>
          <w:ind w:left="2160" w:hanging="360"/>
        </w:pPr>
        <w:rPr>
          <w:rFonts w:ascii="Wingdings" w:hAnsi="Wingdings" w:hint="default"/>
          <w:sz w:val="20"/>
        </w:rPr>
      </w:lvl>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lvl w:ilvl="0" w:tplc="DC705C42">
        <w:numFmt w:val="decimal"/>
        <w:lvlText w:val=""/>
        <w:lvlJc w:val="left"/>
      </w:lvl>
    </w:lvlOverride>
    <w:lvlOverride w:ilvl="1">
      <w:lvl w:ilvl="1" w:tplc="D00CEFEE">
        <w:numFmt w:val="decimal"/>
        <w:lvlText w:val=""/>
        <w:lvlJc w:val="left"/>
      </w:lvl>
    </w:lvlOverride>
    <w:lvlOverride w:ilvl="2">
      <w:lvl w:ilvl="2" w:tplc="16424E84">
        <w:numFmt w:val="bullet"/>
        <w:lvlText w:val=""/>
        <w:lvlJc w:val="left"/>
        <w:pPr>
          <w:tabs>
            <w:tab w:val="num" w:pos="2160"/>
          </w:tabs>
          <w:ind w:left="2160" w:hanging="360"/>
        </w:pPr>
        <w:rPr>
          <w:rFonts w:ascii="Wingdings" w:hAnsi="Wingdings" w:hint="default"/>
          <w:sz w:val="20"/>
        </w:rPr>
      </w:lvl>
    </w:lvlOverride>
  </w:num>
  <w:num w:numId="10">
    <w:abstractNumId w:val="5"/>
    <w:lvlOverride w:ilvl="0">
      <w:lvl w:ilvl="0" w:tplc="DC705C42">
        <w:numFmt w:val="decimal"/>
        <w:lvlText w:val=""/>
        <w:lvlJc w:val="left"/>
      </w:lvl>
    </w:lvlOverride>
    <w:lvlOverride w:ilvl="1">
      <w:lvl w:ilvl="1" w:tplc="D00CEFEE">
        <w:numFmt w:val="decimal"/>
        <w:lvlText w:val=""/>
        <w:lvlJc w:val="left"/>
      </w:lvl>
    </w:lvlOverride>
    <w:lvlOverride w:ilvl="2">
      <w:lvl w:ilvl="2" w:tplc="16424E84">
        <w:numFmt w:val="bullet"/>
        <w:lvlText w:val=""/>
        <w:lvlJc w:val="left"/>
        <w:pPr>
          <w:tabs>
            <w:tab w:val="num" w:pos="2160"/>
          </w:tabs>
          <w:ind w:left="2160" w:hanging="360"/>
        </w:pPr>
        <w:rPr>
          <w:rFonts w:ascii="Wingdings" w:hAnsi="Wingdings" w:hint="default"/>
          <w:sz w:val="20"/>
        </w:rPr>
      </w:lvl>
    </w:lvlOverride>
  </w:num>
  <w:num w:numId="11">
    <w:abstractNumId w:val="5"/>
    <w:lvlOverride w:ilvl="0">
      <w:lvl w:ilvl="0" w:tplc="DC705C42">
        <w:numFmt w:val="decimal"/>
        <w:lvlText w:val=""/>
        <w:lvlJc w:val="left"/>
      </w:lvl>
    </w:lvlOverride>
    <w:lvlOverride w:ilvl="1">
      <w:lvl w:ilvl="1" w:tplc="D00CEFEE">
        <w:numFmt w:val="decimal"/>
        <w:lvlText w:val=""/>
        <w:lvlJc w:val="left"/>
      </w:lvl>
    </w:lvlOverride>
    <w:lvlOverride w:ilvl="2">
      <w:lvl w:ilvl="2" w:tplc="16424E84">
        <w:numFmt w:val="bullet"/>
        <w:lvlText w:val=""/>
        <w:lvlJc w:val="left"/>
        <w:pPr>
          <w:tabs>
            <w:tab w:val="num" w:pos="2160"/>
          </w:tabs>
          <w:ind w:left="2160" w:hanging="360"/>
        </w:pPr>
        <w:rPr>
          <w:rFonts w:ascii="Wingdings" w:hAnsi="Wingdings" w:hint="default"/>
          <w:sz w:val="20"/>
        </w:rPr>
      </w:lvl>
    </w:lvlOverride>
  </w:num>
  <w:num w:numId="12">
    <w:abstractNumId w:val="4"/>
  </w:num>
  <w:num w:numId="13">
    <w:abstractNumId w:val="4"/>
    <w:lvlOverride w:ilvl="0">
      <w:lvl w:ilvl="0" w:tplc="887EE4A8">
        <w:numFmt w:val="decimal"/>
        <w:lvlText w:val=""/>
        <w:lvlJc w:val="left"/>
      </w:lvl>
    </w:lvlOverride>
    <w:lvlOverride w:ilvl="1">
      <w:lvl w:ilvl="1" w:tplc="7EBED7E0">
        <w:numFmt w:val="upperLetter"/>
        <w:lvlText w:val="%2."/>
        <w:lvlJc w:val="left"/>
        <w:pPr>
          <w:tabs>
            <w:tab w:val="num" w:pos="1440"/>
          </w:tabs>
          <w:ind w:left="1440" w:hanging="360"/>
        </w:pPr>
      </w:lvl>
    </w:lvlOverride>
  </w:num>
  <w:num w:numId="14">
    <w:abstractNumId w:val="5"/>
    <w:lvlOverride w:ilvl="0">
      <w:lvl w:ilvl="0" w:tplc="DC705C42">
        <w:numFmt w:val="decimal"/>
        <w:lvlText w:val=""/>
        <w:lvlJc w:val="left"/>
      </w:lvl>
    </w:lvlOverride>
    <w:lvlOverride w:ilvl="1">
      <w:lvl w:ilvl="1" w:tplc="D00CEFEE">
        <w:numFmt w:val="decimal"/>
        <w:lvlText w:val=""/>
        <w:lvlJc w:val="left"/>
      </w:lvl>
    </w:lvlOverride>
    <w:lvlOverride w:ilvl="2">
      <w:lvl w:ilvl="2" w:tplc="16424E84">
        <w:numFmt w:val="bullet"/>
        <w:lvlText w:val=""/>
        <w:lvlJc w:val="left"/>
        <w:pPr>
          <w:tabs>
            <w:tab w:val="num" w:pos="2160"/>
          </w:tabs>
          <w:ind w:left="2160" w:hanging="360"/>
        </w:pPr>
        <w:rPr>
          <w:rFonts w:ascii="Wingdings" w:hAnsi="Wingdings" w:hint="default"/>
          <w:sz w:val="20"/>
        </w:rPr>
      </w:lvl>
    </w:lvlOverride>
  </w:num>
  <w:num w:numId="15">
    <w:abstractNumId w:val="2"/>
  </w:num>
  <w:num w:numId="16">
    <w:abstractNumId w:val="7"/>
  </w:num>
  <w:num w:numId="17">
    <w:abstractNumId w:val="3"/>
  </w:num>
  <w:num w:numId="18">
    <w:abstractNumId w:val="6"/>
  </w:num>
  <w:num w:numId="19">
    <w:abstractNumId w:val="10"/>
  </w:num>
  <w:num w:numId="20">
    <w:abstractNumId w:val="10"/>
  </w:num>
  <w:num w:numId="21">
    <w:abstractNumId w:val="1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ED3"/>
    <w:rsid w:val="00002A4B"/>
    <w:rsid w:val="0000519E"/>
    <w:rsid w:val="00006470"/>
    <w:rsid w:val="000110D7"/>
    <w:rsid w:val="00030C0C"/>
    <w:rsid w:val="0003336D"/>
    <w:rsid w:val="00040834"/>
    <w:rsid w:val="00052800"/>
    <w:rsid w:val="00054089"/>
    <w:rsid w:val="00083FE1"/>
    <w:rsid w:val="0009047E"/>
    <w:rsid w:val="00091EA6"/>
    <w:rsid w:val="00092464"/>
    <w:rsid w:val="000A0902"/>
    <w:rsid w:val="000A0E1A"/>
    <w:rsid w:val="000B220C"/>
    <w:rsid w:val="000C7502"/>
    <w:rsid w:val="000D0053"/>
    <w:rsid w:val="000D467A"/>
    <w:rsid w:val="000D579C"/>
    <w:rsid w:val="000F7166"/>
    <w:rsid w:val="00105753"/>
    <w:rsid w:val="00106FBF"/>
    <w:rsid w:val="0010704C"/>
    <w:rsid w:val="00130FEC"/>
    <w:rsid w:val="00134556"/>
    <w:rsid w:val="001418B5"/>
    <w:rsid w:val="00143DC9"/>
    <w:rsid w:val="00157001"/>
    <w:rsid w:val="0016637D"/>
    <w:rsid w:val="00183FF4"/>
    <w:rsid w:val="001932AE"/>
    <w:rsid w:val="001A1312"/>
    <w:rsid w:val="001A3DC0"/>
    <w:rsid w:val="001A6FC3"/>
    <w:rsid w:val="001B1342"/>
    <w:rsid w:val="001C4E4C"/>
    <w:rsid w:val="001E368C"/>
    <w:rsid w:val="001E4907"/>
    <w:rsid w:val="002010CA"/>
    <w:rsid w:val="00202039"/>
    <w:rsid w:val="00205687"/>
    <w:rsid w:val="00215F31"/>
    <w:rsid w:val="00230D0E"/>
    <w:rsid w:val="002333AE"/>
    <w:rsid w:val="002353CB"/>
    <w:rsid w:val="00242FDD"/>
    <w:rsid w:val="0024691B"/>
    <w:rsid w:val="0025313E"/>
    <w:rsid w:val="002559CE"/>
    <w:rsid w:val="0026319E"/>
    <w:rsid w:val="00270A0D"/>
    <w:rsid w:val="002768F4"/>
    <w:rsid w:val="00282A52"/>
    <w:rsid w:val="00282B02"/>
    <w:rsid w:val="002948F9"/>
    <w:rsid w:val="002A6E9C"/>
    <w:rsid w:val="002B649F"/>
    <w:rsid w:val="002C5911"/>
    <w:rsid w:val="002D01FC"/>
    <w:rsid w:val="002D67BF"/>
    <w:rsid w:val="002E55C9"/>
    <w:rsid w:val="002F70E2"/>
    <w:rsid w:val="003029D0"/>
    <w:rsid w:val="00304F4D"/>
    <w:rsid w:val="00332B82"/>
    <w:rsid w:val="00335B5C"/>
    <w:rsid w:val="00336810"/>
    <w:rsid w:val="00342F41"/>
    <w:rsid w:val="0034375D"/>
    <w:rsid w:val="00344D3E"/>
    <w:rsid w:val="00350B54"/>
    <w:rsid w:val="00357793"/>
    <w:rsid w:val="00363DB5"/>
    <w:rsid w:val="00364276"/>
    <w:rsid w:val="00371288"/>
    <w:rsid w:val="00373D6B"/>
    <w:rsid w:val="00383C9B"/>
    <w:rsid w:val="00385D30"/>
    <w:rsid w:val="0039658E"/>
    <w:rsid w:val="003A1D9E"/>
    <w:rsid w:val="003A515D"/>
    <w:rsid w:val="003B0BEB"/>
    <w:rsid w:val="003B4646"/>
    <w:rsid w:val="003C5D17"/>
    <w:rsid w:val="00402B59"/>
    <w:rsid w:val="0040761C"/>
    <w:rsid w:val="00410F47"/>
    <w:rsid w:val="00422ECC"/>
    <w:rsid w:val="00423600"/>
    <w:rsid w:val="004241FB"/>
    <w:rsid w:val="00426E3B"/>
    <w:rsid w:val="00431C36"/>
    <w:rsid w:val="00444C94"/>
    <w:rsid w:val="00460457"/>
    <w:rsid w:val="0046550F"/>
    <w:rsid w:val="00483E83"/>
    <w:rsid w:val="00486F88"/>
    <w:rsid w:val="00487AFD"/>
    <w:rsid w:val="004D36C5"/>
    <w:rsid w:val="004D4DED"/>
    <w:rsid w:val="004D62AB"/>
    <w:rsid w:val="004E73E7"/>
    <w:rsid w:val="004F1020"/>
    <w:rsid w:val="00504168"/>
    <w:rsid w:val="0050417C"/>
    <w:rsid w:val="005076BB"/>
    <w:rsid w:val="00526615"/>
    <w:rsid w:val="00527F2F"/>
    <w:rsid w:val="00527FAE"/>
    <w:rsid w:val="00530836"/>
    <w:rsid w:val="00563287"/>
    <w:rsid w:val="0057013F"/>
    <w:rsid w:val="00570D60"/>
    <w:rsid w:val="00581B42"/>
    <w:rsid w:val="00583F85"/>
    <w:rsid w:val="00593EF7"/>
    <w:rsid w:val="005C0DA3"/>
    <w:rsid w:val="005C487B"/>
    <w:rsid w:val="005D686E"/>
    <w:rsid w:val="005E0D5A"/>
    <w:rsid w:val="005F5BE7"/>
    <w:rsid w:val="00610285"/>
    <w:rsid w:val="00612240"/>
    <w:rsid w:val="00615F9C"/>
    <w:rsid w:val="00622C51"/>
    <w:rsid w:val="0063331F"/>
    <w:rsid w:val="006466B2"/>
    <w:rsid w:val="0065033D"/>
    <w:rsid w:val="00663F2C"/>
    <w:rsid w:val="006768C1"/>
    <w:rsid w:val="00681D31"/>
    <w:rsid w:val="00684611"/>
    <w:rsid w:val="006863E8"/>
    <w:rsid w:val="006A15CF"/>
    <w:rsid w:val="006A44EA"/>
    <w:rsid w:val="006A780F"/>
    <w:rsid w:val="006B11F7"/>
    <w:rsid w:val="006B302E"/>
    <w:rsid w:val="006B674D"/>
    <w:rsid w:val="006C7B93"/>
    <w:rsid w:val="006D17F8"/>
    <w:rsid w:val="006E45D2"/>
    <w:rsid w:val="006F12FA"/>
    <w:rsid w:val="00701EE6"/>
    <w:rsid w:val="00705DED"/>
    <w:rsid w:val="007118DC"/>
    <w:rsid w:val="007214D0"/>
    <w:rsid w:val="007326EB"/>
    <w:rsid w:val="007405CE"/>
    <w:rsid w:val="007447C2"/>
    <w:rsid w:val="00765001"/>
    <w:rsid w:val="00776920"/>
    <w:rsid w:val="00777377"/>
    <w:rsid w:val="00795A5B"/>
    <w:rsid w:val="00795EBA"/>
    <w:rsid w:val="007B0AC9"/>
    <w:rsid w:val="007C14CD"/>
    <w:rsid w:val="007C65CA"/>
    <w:rsid w:val="007E5E1F"/>
    <w:rsid w:val="007F4EE0"/>
    <w:rsid w:val="007F5FC3"/>
    <w:rsid w:val="00803BFF"/>
    <w:rsid w:val="008105CA"/>
    <w:rsid w:val="008238E6"/>
    <w:rsid w:val="008322B4"/>
    <w:rsid w:val="008541F9"/>
    <w:rsid w:val="00856646"/>
    <w:rsid w:val="008577C4"/>
    <w:rsid w:val="00863890"/>
    <w:rsid w:val="00863C25"/>
    <w:rsid w:val="00872491"/>
    <w:rsid w:val="00874B05"/>
    <w:rsid w:val="00886D9A"/>
    <w:rsid w:val="00887697"/>
    <w:rsid w:val="0089426C"/>
    <w:rsid w:val="00894BC4"/>
    <w:rsid w:val="00896FA9"/>
    <w:rsid w:val="008B4A8C"/>
    <w:rsid w:val="008B5417"/>
    <w:rsid w:val="008B7BC4"/>
    <w:rsid w:val="008D0E06"/>
    <w:rsid w:val="008D31EF"/>
    <w:rsid w:val="008E6F62"/>
    <w:rsid w:val="008F3456"/>
    <w:rsid w:val="008F76FA"/>
    <w:rsid w:val="00900598"/>
    <w:rsid w:val="00901009"/>
    <w:rsid w:val="00907F79"/>
    <w:rsid w:val="00911484"/>
    <w:rsid w:val="00911B4A"/>
    <w:rsid w:val="0092297E"/>
    <w:rsid w:val="00930E2B"/>
    <w:rsid w:val="00940E11"/>
    <w:rsid w:val="00944BA6"/>
    <w:rsid w:val="00950C4A"/>
    <w:rsid w:val="00955EDC"/>
    <w:rsid w:val="00983B9C"/>
    <w:rsid w:val="00984369"/>
    <w:rsid w:val="00984D0E"/>
    <w:rsid w:val="00993C61"/>
    <w:rsid w:val="00996FE7"/>
    <w:rsid w:val="0099730B"/>
    <w:rsid w:val="00997BEE"/>
    <w:rsid w:val="009A3C62"/>
    <w:rsid w:val="009A499D"/>
    <w:rsid w:val="009B1675"/>
    <w:rsid w:val="009D79BF"/>
    <w:rsid w:val="009E0A9F"/>
    <w:rsid w:val="009F173F"/>
    <w:rsid w:val="009F6D16"/>
    <w:rsid w:val="00A02E91"/>
    <w:rsid w:val="00A076DB"/>
    <w:rsid w:val="00A10060"/>
    <w:rsid w:val="00A11C33"/>
    <w:rsid w:val="00A15ACA"/>
    <w:rsid w:val="00A2082B"/>
    <w:rsid w:val="00A21C7E"/>
    <w:rsid w:val="00A25314"/>
    <w:rsid w:val="00A26C78"/>
    <w:rsid w:val="00A6131D"/>
    <w:rsid w:val="00A6185A"/>
    <w:rsid w:val="00A62AE8"/>
    <w:rsid w:val="00A76B37"/>
    <w:rsid w:val="00A77E2E"/>
    <w:rsid w:val="00A8148C"/>
    <w:rsid w:val="00A830D1"/>
    <w:rsid w:val="00A8482D"/>
    <w:rsid w:val="00A84D14"/>
    <w:rsid w:val="00A94157"/>
    <w:rsid w:val="00AA50A2"/>
    <w:rsid w:val="00AB1B66"/>
    <w:rsid w:val="00AB38A8"/>
    <w:rsid w:val="00AC05D7"/>
    <w:rsid w:val="00AC1AF5"/>
    <w:rsid w:val="00AC240C"/>
    <w:rsid w:val="00AC2683"/>
    <w:rsid w:val="00AC4082"/>
    <w:rsid w:val="00AC7DE1"/>
    <w:rsid w:val="00AD1820"/>
    <w:rsid w:val="00AD24CC"/>
    <w:rsid w:val="00AD2B12"/>
    <w:rsid w:val="00AD5A2E"/>
    <w:rsid w:val="00AE6ED3"/>
    <w:rsid w:val="00AF6A5A"/>
    <w:rsid w:val="00B07D73"/>
    <w:rsid w:val="00B2235B"/>
    <w:rsid w:val="00B31BE2"/>
    <w:rsid w:val="00B3235A"/>
    <w:rsid w:val="00B34D4E"/>
    <w:rsid w:val="00B529B4"/>
    <w:rsid w:val="00B7018F"/>
    <w:rsid w:val="00B71F32"/>
    <w:rsid w:val="00B83DCC"/>
    <w:rsid w:val="00B84C25"/>
    <w:rsid w:val="00B95B7A"/>
    <w:rsid w:val="00BA7733"/>
    <w:rsid w:val="00BA7AD8"/>
    <w:rsid w:val="00BB1E99"/>
    <w:rsid w:val="00BB2DE0"/>
    <w:rsid w:val="00BB4B35"/>
    <w:rsid w:val="00BC6DF4"/>
    <w:rsid w:val="00BD4860"/>
    <w:rsid w:val="00BD628D"/>
    <w:rsid w:val="00BE06EE"/>
    <w:rsid w:val="00BF5F3E"/>
    <w:rsid w:val="00C01AE2"/>
    <w:rsid w:val="00C12FC0"/>
    <w:rsid w:val="00C15BB1"/>
    <w:rsid w:val="00C22715"/>
    <w:rsid w:val="00C31C36"/>
    <w:rsid w:val="00C40E34"/>
    <w:rsid w:val="00C5082B"/>
    <w:rsid w:val="00C51953"/>
    <w:rsid w:val="00C55040"/>
    <w:rsid w:val="00C571B5"/>
    <w:rsid w:val="00C873CD"/>
    <w:rsid w:val="00CB369C"/>
    <w:rsid w:val="00CB7F16"/>
    <w:rsid w:val="00CD3F3E"/>
    <w:rsid w:val="00CD4EE4"/>
    <w:rsid w:val="00CD6530"/>
    <w:rsid w:val="00CD681C"/>
    <w:rsid w:val="00CE440F"/>
    <w:rsid w:val="00CE6206"/>
    <w:rsid w:val="00CF503B"/>
    <w:rsid w:val="00CF6A89"/>
    <w:rsid w:val="00D01052"/>
    <w:rsid w:val="00D1165D"/>
    <w:rsid w:val="00D175CD"/>
    <w:rsid w:val="00D23A2C"/>
    <w:rsid w:val="00D43DF7"/>
    <w:rsid w:val="00D44F85"/>
    <w:rsid w:val="00D4727F"/>
    <w:rsid w:val="00D536AB"/>
    <w:rsid w:val="00D57387"/>
    <w:rsid w:val="00D659DE"/>
    <w:rsid w:val="00D66B84"/>
    <w:rsid w:val="00D66F80"/>
    <w:rsid w:val="00D813E3"/>
    <w:rsid w:val="00D85233"/>
    <w:rsid w:val="00D86BAA"/>
    <w:rsid w:val="00D9307B"/>
    <w:rsid w:val="00DA098F"/>
    <w:rsid w:val="00DA5A6B"/>
    <w:rsid w:val="00DB7847"/>
    <w:rsid w:val="00DD0EC7"/>
    <w:rsid w:val="00DD4972"/>
    <w:rsid w:val="00DE20A5"/>
    <w:rsid w:val="00DE53EB"/>
    <w:rsid w:val="00DE590D"/>
    <w:rsid w:val="00DE62B2"/>
    <w:rsid w:val="00E01808"/>
    <w:rsid w:val="00E041DA"/>
    <w:rsid w:val="00E0641A"/>
    <w:rsid w:val="00E4512D"/>
    <w:rsid w:val="00E50CF5"/>
    <w:rsid w:val="00E514D4"/>
    <w:rsid w:val="00E64EB8"/>
    <w:rsid w:val="00E66A15"/>
    <w:rsid w:val="00E70CF9"/>
    <w:rsid w:val="00E70F91"/>
    <w:rsid w:val="00E713F5"/>
    <w:rsid w:val="00E7515E"/>
    <w:rsid w:val="00E85900"/>
    <w:rsid w:val="00EA379C"/>
    <w:rsid w:val="00EA3F64"/>
    <w:rsid w:val="00EB5227"/>
    <w:rsid w:val="00EB7552"/>
    <w:rsid w:val="00EC440A"/>
    <w:rsid w:val="00EE5105"/>
    <w:rsid w:val="00F21F6B"/>
    <w:rsid w:val="00F2439A"/>
    <w:rsid w:val="00F24A11"/>
    <w:rsid w:val="00F31CF2"/>
    <w:rsid w:val="00F34043"/>
    <w:rsid w:val="00F40B02"/>
    <w:rsid w:val="00F44F27"/>
    <w:rsid w:val="00F45335"/>
    <w:rsid w:val="00F466CA"/>
    <w:rsid w:val="00F539BE"/>
    <w:rsid w:val="00F565D0"/>
    <w:rsid w:val="00F568B8"/>
    <w:rsid w:val="00F67515"/>
    <w:rsid w:val="00F8026E"/>
    <w:rsid w:val="00F85A8B"/>
    <w:rsid w:val="00F94CA5"/>
    <w:rsid w:val="00FA72DA"/>
    <w:rsid w:val="00FB613F"/>
    <w:rsid w:val="00FD099E"/>
    <w:rsid w:val="00FD2BA2"/>
    <w:rsid w:val="00FD5E80"/>
    <w:rsid w:val="00FE0ADC"/>
    <w:rsid w:val="00FE0CD2"/>
    <w:rsid w:val="00FE18B7"/>
    <w:rsid w:val="00FE6CBD"/>
  </w:rsids>
  <m:mathPr>
    <m:mathFont m:val="Cambria Math"/>
    <m:brkBin m:val="before"/>
    <m:brkBinSub m:val="--"/>
    <m:smallFrac m:val="0"/>
    <m:dispDef/>
    <m:lMargin m:val="0"/>
    <m:rMargin m:val="0"/>
    <m:defJc m:val="centerGroup"/>
    <m:wrapIndent m:val="1440"/>
    <m:intLim m:val="subSup"/>
    <m:naryLim m:val="undOvr"/>
  </m:mathPr>
  <w:themeFontLang w:val="fr-B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977AF"/>
  <w15:docId w15:val="{322EFE27-5096-4E3D-B22D-17CF67E8D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7793"/>
    <w:rPr>
      <w:rFonts w:ascii="Times New Roman" w:hAnsi="Times New Roman"/>
      <w:lang w:val="fr-BE"/>
    </w:rPr>
  </w:style>
  <w:style w:type="paragraph" w:styleId="Heading1">
    <w:name w:val="heading 1"/>
    <w:basedOn w:val="Normal"/>
    <w:next w:val="Normal"/>
    <w:link w:val="Heading1Char"/>
    <w:qFormat/>
    <w:rsid w:val="00997BEE"/>
    <w:pPr>
      <w:keepNext/>
      <w:keepLines/>
      <w:numPr>
        <w:numId w:val="2"/>
      </w:numPr>
      <w:spacing w:after="48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nhideWhenUsed/>
    <w:qFormat/>
    <w:rsid w:val="00997BEE"/>
    <w:pPr>
      <w:keepNext/>
      <w:keepLines/>
      <w:numPr>
        <w:ilvl w:val="1"/>
        <w:numId w:val="2"/>
      </w:numP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997BEE"/>
    <w:pPr>
      <w:keepNext/>
      <w:keepLines/>
      <w:numPr>
        <w:ilvl w:val="2"/>
        <w:numId w:val="2"/>
      </w:numPr>
      <w:ind w:left="120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nhideWhenUsed/>
    <w:qFormat/>
    <w:rsid w:val="00DD4972"/>
    <w:pPr>
      <w:keepNext/>
      <w:keepLines/>
      <w:numPr>
        <w:ilvl w:val="3"/>
        <w:numId w:val="2"/>
      </w:numPr>
      <w:spacing w:before="200" w:after="0"/>
      <w:ind w:left="16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768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2768F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2768F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768F4"/>
    <w:pPr>
      <w:keepNext/>
      <w:keepLines/>
      <w:numPr>
        <w:ilvl w:val="7"/>
        <w:numId w:val="2"/>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nhideWhenUsed/>
    <w:qFormat/>
    <w:rsid w:val="002768F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BEE"/>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rsid w:val="00997BEE"/>
    <w:rPr>
      <w:rFonts w:asciiTheme="majorHAnsi" w:eastAsiaTheme="majorEastAsia" w:hAnsiTheme="majorHAnsi" w:cstheme="majorBidi"/>
      <w:b/>
      <w:bCs/>
      <w:color w:val="4F81BD" w:themeColor="accent1"/>
      <w:sz w:val="26"/>
      <w:szCs w:val="26"/>
      <w:lang w:val="fr-BE"/>
    </w:rPr>
  </w:style>
  <w:style w:type="character" w:customStyle="1" w:styleId="Heading3Char">
    <w:name w:val="Heading 3 Char"/>
    <w:basedOn w:val="DefaultParagraphFont"/>
    <w:link w:val="Heading3"/>
    <w:uiPriority w:val="9"/>
    <w:rsid w:val="00997BEE"/>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DD4972"/>
    <w:rPr>
      <w:rFonts w:asciiTheme="majorHAnsi" w:eastAsiaTheme="majorEastAsia" w:hAnsiTheme="majorHAnsi" w:cstheme="majorBidi"/>
      <w:b/>
      <w:bCs/>
      <w:i/>
      <w:iCs/>
      <w:color w:val="4F81BD" w:themeColor="accent1"/>
      <w:lang w:val="fr-BE"/>
    </w:rPr>
  </w:style>
  <w:style w:type="character" w:customStyle="1" w:styleId="Heading5Char">
    <w:name w:val="Heading 5 Char"/>
    <w:basedOn w:val="DefaultParagraphFont"/>
    <w:link w:val="Heading5"/>
    <w:uiPriority w:val="9"/>
    <w:rsid w:val="002768F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768F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768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768F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2768F4"/>
    <w:rPr>
      <w:rFonts w:asciiTheme="majorHAnsi" w:eastAsiaTheme="majorEastAsia" w:hAnsiTheme="majorHAnsi" w:cstheme="majorBidi"/>
      <w:i/>
      <w:iCs/>
      <w:color w:val="404040" w:themeColor="text1" w:themeTint="BF"/>
      <w:sz w:val="20"/>
      <w:szCs w:val="20"/>
    </w:rPr>
  </w:style>
  <w:style w:type="paragraph" w:styleId="NormalWeb">
    <w:name w:val="Normal (Web)"/>
    <w:basedOn w:val="Normal"/>
    <w:semiHidden/>
    <w:rsid w:val="002768F4"/>
    <w:pPr>
      <w:spacing w:before="100" w:beforeAutospacing="1" w:after="100" w:afterAutospacing="1" w:line="240" w:lineRule="auto"/>
      <w:ind w:left="567"/>
      <w:jc w:val="both"/>
    </w:pPr>
    <w:rPr>
      <w:rFonts w:eastAsia="Times New Roman" w:cs="Times New Roman"/>
      <w:sz w:val="24"/>
      <w:szCs w:val="24"/>
      <w:lang w:val="fr-FR" w:eastAsia="fr-FR"/>
    </w:rPr>
  </w:style>
  <w:style w:type="character" w:styleId="Strong">
    <w:name w:val="Strong"/>
    <w:basedOn w:val="DefaultParagraphFont"/>
    <w:qFormat/>
    <w:rsid w:val="002768F4"/>
    <w:rPr>
      <w:b/>
      <w:bCs/>
    </w:rPr>
  </w:style>
  <w:style w:type="paragraph" w:styleId="Caption">
    <w:name w:val="caption"/>
    <w:basedOn w:val="Normal"/>
    <w:next w:val="Normal"/>
    <w:uiPriority w:val="35"/>
    <w:semiHidden/>
    <w:unhideWhenUsed/>
    <w:qFormat/>
    <w:rsid w:val="002768F4"/>
    <w:pPr>
      <w:spacing w:line="240" w:lineRule="auto"/>
    </w:pPr>
    <w:rPr>
      <w:b/>
      <w:bCs/>
      <w:color w:val="4F81BD" w:themeColor="accent1"/>
      <w:sz w:val="18"/>
      <w:szCs w:val="18"/>
    </w:rPr>
  </w:style>
  <w:style w:type="paragraph" w:styleId="Title">
    <w:name w:val="Title"/>
    <w:basedOn w:val="Normal"/>
    <w:next w:val="Normal"/>
    <w:link w:val="TitleChar"/>
    <w:uiPriority w:val="10"/>
    <w:qFormat/>
    <w:rsid w:val="002768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768F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768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768F4"/>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768F4"/>
    <w:rPr>
      <w:i/>
      <w:iCs/>
    </w:rPr>
  </w:style>
  <w:style w:type="paragraph" w:styleId="NoSpacing">
    <w:name w:val="No Spacing"/>
    <w:link w:val="NoSpacingChar"/>
    <w:uiPriority w:val="1"/>
    <w:qFormat/>
    <w:rsid w:val="002768F4"/>
    <w:pPr>
      <w:spacing w:after="0" w:line="240" w:lineRule="auto"/>
    </w:pPr>
  </w:style>
  <w:style w:type="character" w:customStyle="1" w:styleId="NoSpacingChar">
    <w:name w:val="No Spacing Char"/>
    <w:basedOn w:val="DefaultParagraphFont"/>
    <w:link w:val="NoSpacing"/>
    <w:uiPriority w:val="1"/>
    <w:rsid w:val="00C40E34"/>
  </w:style>
  <w:style w:type="paragraph" w:styleId="ListParagraph">
    <w:name w:val="List Paragraph"/>
    <w:basedOn w:val="Normal"/>
    <w:uiPriority w:val="34"/>
    <w:qFormat/>
    <w:rsid w:val="002768F4"/>
    <w:pPr>
      <w:ind w:left="720"/>
      <w:contextualSpacing/>
    </w:pPr>
  </w:style>
  <w:style w:type="paragraph" w:styleId="Quote">
    <w:name w:val="Quote"/>
    <w:basedOn w:val="Normal"/>
    <w:next w:val="Normal"/>
    <w:link w:val="QuoteChar"/>
    <w:uiPriority w:val="29"/>
    <w:qFormat/>
    <w:rsid w:val="002768F4"/>
    <w:rPr>
      <w:i/>
      <w:iCs/>
      <w:color w:val="000000" w:themeColor="text1"/>
    </w:rPr>
  </w:style>
  <w:style w:type="character" w:customStyle="1" w:styleId="QuoteChar">
    <w:name w:val="Quote Char"/>
    <w:basedOn w:val="DefaultParagraphFont"/>
    <w:link w:val="Quote"/>
    <w:uiPriority w:val="29"/>
    <w:rsid w:val="002768F4"/>
    <w:rPr>
      <w:i/>
      <w:iCs/>
      <w:color w:val="000000" w:themeColor="text1"/>
    </w:rPr>
  </w:style>
  <w:style w:type="paragraph" w:styleId="IntenseQuote">
    <w:name w:val="Intense Quote"/>
    <w:basedOn w:val="Normal"/>
    <w:next w:val="Normal"/>
    <w:link w:val="IntenseQuoteChar"/>
    <w:uiPriority w:val="30"/>
    <w:qFormat/>
    <w:rsid w:val="002768F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68F4"/>
    <w:rPr>
      <w:b/>
      <w:bCs/>
      <w:i/>
      <w:iCs/>
      <w:color w:val="4F81BD" w:themeColor="accent1"/>
    </w:rPr>
  </w:style>
  <w:style w:type="character" w:styleId="SubtleEmphasis">
    <w:name w:val="Subtle Emphasis"/>
    <w:basedOn w:val="DefaultParagraphFont"/>
    <w:uiPriority w:val="19"/>
    <w:qFormat/>
    <w:rsid w:val="002768F4"/>
    <w:rPr>
      <w:i/>
      <w:iCs/>
      <w:color w:val="808080" w:themeColor="text1" w:themeTint="7F"/>
    </w:rPr>
  </w:style>
  <w:style w:type="character" w:styleId="IntenseEmphasis">
    <w:name w:val="Intense Emphasis"/>
    <w:basedOn w:val="DefaultParagraphFont"/>
    <w:uiPriority w:val="21"/>
    <w:qFormat/>
    <w:rsid w:val="002768F4"/>
    <w:rPr>
      <w:b/>
      <w:bCs/>
      <w:i/>
      <w:iCs/>
      <w:color w:val="4F81BD" w:themeColor="accent1"/>
    </w:rPr>
  </w:style>
  <w:style w:type="character" w:styleId="SubtleReference">
    <w:name w:val="Subtle Reference"/>
    <w:basedOn w:val="DefaultParagraphFont"/>
    <w:uiPriority w:val="31"/>
    <w:qFormat/>
    <w:rsid w:val="002768F4"/>
    <w:rPr>
      <w:smallCaps/>
      <w:color w:val="C0504D" w:themeColor="accent2"/>
      <w:u w:val="single"/>
    </w:rPr>
  </w:style>
  <w:style w:type="character" w:styleId="IntenseReference">
    <w:name w:val="Intense Reference"/>
    <w:basedOn w:val="DefaultParagraphFont"/>
    <w:uiPriority w:val="32"/>
    <w:qFormat/>
    <w:rsid w:val="002768F4"/>
    <w:rPr>
      <w:b/>
      <w:bCs/>
      <w:smallCaps/>
      <w:color w:val="C0504D" w:themeColor="accent2"/>
      <w:spacing w:val="5"/>
      <w:u w:val="single"/>
    </w:rPr>
  </w:style>
  <w:style w:type="character" w:styleId="BookTitle">
    <w:name w:val="Book Title"/>
    <w:basedOn w:val="DefaultParagraphFont"/>
    <w:uiPriority w:val="33"/>
    <w:qFormat/>
    <w:rsid w:val="002768F4"/>
    <w:rPr>
      <w:b/>
      <w:bCs/>
      <w:smallCaps/>
      <w:spacing w:val="5"/>
    </w:rPr>
  </w:style>
  <w:style w:type="paragraph" w:styleId="TOCHeading">
    <w:name w:val="TOC Heading"/>
    <w:basedOn w:val="Heading1"/>
    <w:next w:val="Normal"/>
    <w:uiPriority w:val="39"/>
    <w:unhideWhenUsed/>
    <w:qFormat/>
    <w:rsid w:val="002768F4"/>
    <w:pPr>
      <w:outlineLvl w:val="9"/>
    </w:pPr>
  </w:style>
  <w:style w:type="character" w:styleId="Hyperlink">
    <w:name w:val="Hyperlink"/>
    <w:basedOn w:val="DefaultParagraphFont"/>
    <w:rsid w:val="00997BEE"/>
    <w:rPr>
      <w:color w:val="0000FF"/>
      <w:u w:val="single"/>
    </w:rPr>
  </w:style>
  <w:style w:type="character" w:styleId="FollowedHyperlink">
    <w:name w:val="FollowedHyperlink"/>
    <w:basedOn w:val="DefaultParagraphFont"/>
    <w:uiPriority w:val="99"/>
    <w:semiHidden/>
    <w:unhideWhenUsed/>
    <w:rsid w:val="00997BEE"/>
    <w:rPr>
      <w:color w:val="800080" w:themeColor="followedHyperlink"/>
      <w:u w:val="single"/>
    </w:rPr>
  </w:style>
  <w:style w:type="paragraph" w:styleId="BalloonText">
    <w:name w:val="Balloon Text"/>
    <w:basedOn w:val="Normal"/>
    <w:link w:val="BalloonTextChar"/>
    <w:uiPriority w:val="99"/>
    <w:semiHidden/>
    <w:unhideWhenUsed/>
    <w:rsid w:val="00997B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EE"/>
    <w:rPr>
      <w:rFonts w:ascii="Tahoma" w:hAnsi="Tahoma" w:cs="Tahoma"/>
      <w:sz w:val="16"/>
      <w:szCs w:val="16"/>
    </w:rPr>
  </w:style>
  <w:style w:type="paragraph" w:styleId="Header">
    <w:name w:val="header"/>
    <w:basedOn w:val="Normal"/>
    <w:link w:val="HeaderChar"/>
    <w:uiPriority w:val="99"/>
    <w:unhideWhenUsed/>
    <w:rsid w:val="00BF5F3E"/>
    <w:pPr>
      <w:tabs>
        <w:tab w:val="center" w:pos="4703"/>
        <w:tab w:val="right" w:pos="9406"/>
      </w:tabs>
      <w:spacing w:after="0" w:line="240" w:lineRule="auto"/>
    </w:pPr>
  </w:style>
  <w:style w:type="character" w:customStyle="1" w:styleId="HeaderChar">
    <w:name w:val="Header Char"/>
    <w:basedOn w:val="DefaultParagraphFont"/>
    <w:link w:val="Header"/>
    <w:uiPriority w:val="99"/>
    <w:rsid w:val="00BF5F3E"/>
  </w:style>
  <w:style w:type="paragraph" w:styleId="Footer">
    <w:name w:val="footer"/>
    <w:basedOn w:val="Normal"/>
    <w:link w:val="FooterChar"/>
    <w:uiPriority w:val="99"/>
    <w:unhideWhenUsed/>
    <w:rsid w:val="00BF5F3E"/>
    <w:pPr>
      <w:tabs>
        <w:tab w:val="center" w:pos="4703"/>
        <w:tab w:val="right" w:pos="9406"/>
      </w:tabs>
      <w:spacing w:after="0" w:line="240" w:lineRule="auto"/>
    </w:pPr>
  </w:style>
  <w:style w:type="character" w:customStyle="1" w:styleId="FooterChar">
    <w:name w:val="Footer Char"/>
    <w:basedOn w:val="DefaultParagraphFont"/>
    <w:link w:val="Footer"/>
    <w:uiPriority w:val="99"/>
    <w:rsid w:val="00BF5F3E"/>
  </w:style>
  <w:style w:type="table" w:styleId="TableGrid">
    <w:name w:val="Table Grid"/>
    <w:basedOn w:val="TableNormal"/>
    <w:uiPriority w:val="59"/>
    <w:rsid w:val="003A1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2FDD"/>
    <w:rPr>
      <w:color w:val="808080"/>
    </w:rPr>
  </w:style>
  <w:style w:type="paragraph" w:customStyle="1" w:styleId="Paragraphestandard">
    <w:name w:val="[Paragraphe standard]"/>
    <w:basedOn w:val="Normal"/>
    <w:rsid w:val="00FA72DA"/>
    <w:pPr>
      <w:widowControl w:val="0"/>
      <w:autoSpaceDE w:val="0"/>
      <w:autoSpaceDN w:val="0"/>
      <w:adjustRightInd w:val="0"/>
      <w:spacing w:after="0" w:line="288" w:lineRule="auto"/>
      <w:textAlignment w:val="center"/>
    </w:pPr>
    <w:rPr>
      <w:rFonts w:ascii="Times-Roman" w:eastAsia="Times New Roman" w:hAnsi="Times-Roman" w:cs="Times-Roman"/>
      <w:color w:val="000000"/>
      <w:sz w:val="24"/>
      <w:szCs w:val="24"/>
      <w:lang w:val="fr-FR" w:eastAsia="fr-FR" w:bidi="fr-FR"/>
    </w:rPr>
  </w:style>
  <w:style w:type="paragraph" w:styleId="TOC1">
    <w:name w:val="toc 1"/>
    <w:basedOn w:val="Normal"/>
    <w:next w:val="Normal"/>
    <w:autoRedefine/>
    <w:uiPriority w:val="39"/>
    <w:unhideWhenUsed/>
    <w:rsid w:val="00FA72DA"/>
    <w:pPr>
      <w:spacing w:after="100"/>
    </w:pPr>
  </w:style>
  <w:style w:type="paragraph" w:styleId="TOC2">
    <w:name w:val="toc 2"/>
    <w:basedOn w:val="Normal"/>
    <w:next w:val="Normal"/>
    <w:autoRedefine/>
    <w:uiPriority w:val="39"/>
    <w:unhideWhenUsed/>
    <w:rsid w:val="00FA72DA"/>
    <w:pPr>
      <w:spacing w:after="100"/>
      <w:ind w:left="220"/>
    </w:pPr>
  </w:style>
  <w:style w:type="paragraph" w:styleId="TOC3">
    <w:name w:val="toc 3"/>
    <w:basedOn w:val="Normal"/>
    <w:next w:val="Normal"/>
    <w:autoRedefine/>
    <w:uiPriority w:val="39"/>
    <w:unhideWhenUsed/>
    <w:rsid w:val="009E0A9F"/>
    <w:pPr>
      <w:tabs>
        <w:tab w:val="left" w:pos="1320"/>
        <w:tab w:val="right" w:leader="dot" w:pos="10440"/>
      </w:tabs>
      <w:spacing w:after="0" w:line="240" w:lineRule="auto"/>
      <w:ind w:left="440"/>
    </w:pPr>
  </w:style>
  <w:style w:type="paragraph" w:styleId="TOC4">
    <w:name w:val="toc 4"/>
    <w:basedOn w:val="Normal"/>
    <w:next w:val="Normal"/>
    <w:autoRedefine/>
    <w:uiPriority w:val="39"/>
    <w:unhideWhenUsed/>
    <w:rsid w:val="00872491"/>
    <w:pPr>
      <w:spacing w:after="100"/>
      <w:ind w:left="660"/>
    </w:pPr>
    <w:rPr>
      <w:rFonts w:asciiTheme="minorHAnsi" w:hAnsiTheme="minorHAnsi"/>
      <w:lang w:val="en-US" w:bidi="ar-SA"/>
    </w:rPr>
  </w:style>
  <w:style w:type="paragraph" w:styleId="TOC5">
    <w:name w:val="toc 5"/>
    <w:basedOn w:val="Normal"/>
    <w:next w:val="Normal"/>
    <w:autoRedefine/>
    <w:uiPriority w:val="39"/>
    <w:unhideWhenUsed/>
    <w:rsid w:val="00872491"/>
    <w:pPr>
      <w:spacing w:after="100"/>
      <w:ind w:left="880"/>
    </w:pPr>
    <w:rPr>
      <w:rFonts w:asciiTheme="minorHAnsi" w:hAnsiTheme="minorHAnsi"/>
      <w:lang w:val="en-US" w:bidi="ar-SA"/>
    </w:rPr>
  </w:style>
  <w:style w:type="paragraph" w:styleId="TOC6">
    <w:name w:val="toc 6"/>
    <w:basedOn w:val="Normal"/>
    <w:next w:val="Normal"/>
    <w:autoRedefine/>
    <w:uiPriority w:val="39"/>
    <w:unhideWhenUsed/>
    <w:rsid w:val="00872491"/>
    <w:pPr>
      <w:spacing w:after="100"/>
      <w:ind w:left="1100"/>
    </w:pPr>
    <w:rPr>
      <w:rFonts w:asciiTheme="minorHAnsi" w:hAnsiTheme="minorHAnsi"/>
      <w:lang w:val="en-US" w:bidi="ar-SA"/>
    </w:rPr>
  </w:style>
  <w:style w:type="paragraph" w:styleId="TOC7">
    <w:name w:val="toc 7"/>
    <w:basedOn w:val="Normal"/>
    <w:next w:val="Normal"/>
    <w:autoRedefine/>
    <w:uiPriority w:val="39"/>
    <w:unhideWhenUsed/>
    <w:rsid w:val="00872491"/>
    <w:pPr>
      <w:spacing w:after="100"/>
      <w:ind w:left="1320"/>
    </w:pPr>
    <w:rPr>
      <w:rFonts w:asciiTheme="minorHAnsi" w:hAnsiTheme="minorHAnsi"/>
      <w:lang w:val="en-US" w:bidi="ar-SA"/>
    </w:rPr>
  </w:style>
  <w:style w:type="paragraph" w:styleId="TOC8">
    <w:name w:val="toc 8"/>
    <w:basedOn w:val="Normal"/>
    <w:next w:val="Normal"/>
    <w:autoRedefine/>
    <w:uiPriority w:val="39"/>
    <w:unhideWhenUsed/>
    <w:rsid w:val="00872491"/>
    <w:pPr>
      <w:spacing w:after="100"/>
      <w:ind w:left="1540"/>
    </w:pPr>
    <w:rPr>
      <w:rFonts w:asciiTheme="minorHAnsi" w:hAnsiTheme="minorHAnsi"/>
      <w:lang w:val="en-US" w:bidi="ar-SA"/>
    </w:rPr>
  </w:style>
  <w:style w:type="paragraph" w:styleId="TOC9">
    <w:name w:val="toc 9"/>
    <w:basedOn w:val="Normal"/>
    <w:next w:val="Normal"/>
    <w:autoRedefine/>
    <w:uiPriority w:val="39"/>
    <w:unhideWhenUsed/>
    <w:rsid w:val="00872491"/>
    <w:pPr>
      <w:spacing w:after="100"/>
      <w:ind w:left="1760"/>
    </w:pPr>
    <w:rPr>
      <w:rFonts w:asciiTheme="minorHAnsi" w:hAnsiTheme="minorHAnsi"/>
      <w:lang w:val="en-US" w:bidi="ar-SA"/>
    </w:rPr>
  </w:style>
  <w:style w:type="paragraph" w:styleId="BodyText">
    <w:name w:val="Body Text"/>
    <w:basedOn w:val="Normal"/>
    <w:link w:val="BodyTextChar"/>
    <w:semiHidden/>
    <w:rsid w:val="0099730B"/>
    <w:pPr>
      <w:widowControl w:val="0"/>
      <w:spacing w:after="60" w:line="240" w:lineRule="auto"/>
      <w:jc w:val="center"/>
    </w:pPr>
    <w:rPr>
      <w:rFonts w:ascii="Impact" w:eastAsia="Times New Roman" w:hAnsi="Impact" w:cs="Times New Roman"/>
      <w:snapToGrid w:val="0"/>
      <w:sz w:val="72"/>
      <w:szCs w:val="20"/>
      <w:lang w:val="fr-FR" w:eastAsia="fr-FR" w:bidi="ar-SA"/>
    </w:rPr>
  </w:style>
  <w:style w:type="character" w:customStyle="1" w:styleId="BodyTextChar">
    <w:name w:val="Body Text Char"/>
    <w:basedOn w:val="DefaultParagraphFont"/>
    <w:link w:val="BodyText"/>
    <w:semiHidden/>
    <w:rsid w:val="0099730B"/>
    <w:rPr>
      <w:rFonts w:ascii="Impact" w:eastAsia="Times New Roman" w:hAnsi="Impact" w:cs="Times New Roman"/>
      <w:snapToGrid w:val="0"/>
      <w:sz w:val="72"/>
      <w:szCs w:val="20"/>
      <w:lang w:val="fr-FR" w:eastAsia="fr-FR" w:bidi="ar-SA"/>
    </w:rPr>
  </w:style>
  <w:style w:type="character" w:styleId="CommentReference">
    <w:name w:val="annotation reference"/>
    <w:basedOn w:val="DefaultParagraphFont"/>
    <w:uiPriority w:val="99"/>
    <w:semiHidden/>
    <w:unhideWhenUsed/>
    <w:rsid w:val="00A26C78"/>
    <w:rPr>
      <w:sz w:val="16"/>
      <w:szCs w:val="16"/>
    </w:rPr>
  </w:style>
  <w:style w:type="paragraph" w:styleId="CommentText">
    <w:name w:val="annotation text"/>
    <w:basedOn w:val="Normal"/>
    <w:link w:val="CommentTextChar"/>
    <w:uiPriority w:val="99"/>
    <w:semiHidden/>
    <w:unhideWhenUsed/>
    <w:rsid w:val="00A26C78"/>
    <w:pPr>
      <w:spacing w:line="240" w:lineRule="auto"/>
    </w:pPr>
    <w:rPr>
      <w:sz w:val="20"/>
      <w:szCs w:val="20"/>
    </w:rPr>
  </w:style>
  <w:style w:type="character" w:customStyle="1" w:styleId="CommentTextChar">
    <w:name w:val="Comment Text Char"/>
    <w:basedOn w:val="DefaultParagraphFont"/>
    <w:link w:val="CommentText"/>
    <w:uiPriority w:val="99"/>
    <w:semiHidden/>
    <w:rsid w:val="00A26C78"/>
    <w:rPr>
      <w:rFonts w:ascii="Times New Roman" w:hAnsi="Times New Roman"/>
      <w:sz w:val="20"/>
      <w:szCs w:val="20"/>
      <w:lang w:val="fr-BE"/>
    </w:rPr>
  </w:style>
  <w:style w:type="paragraph" w:styleId="CommentSubject">
    <w:name w:val="annotation subject"/>
    <w:basedOn w:val="CommentText"/>
    <w:next w:val="CommentText"/>
    <w:link w:val="CommentSubjectChar"/>
    <w:uiPriority w:val="99"/>
    <w:semiHidden/>
    <w:unhideWhenUsed/>
    <w:rsid w:val="00A26C78"/>
    <w:rPr>
      <w:b/>
      <w:bCs/>
    </w:rPr>
  </w:style>
  <w:style w:type="character" w:customStyle="1" w:styleId="CommentSubjectChar">
    <w:name w:val="Comment Subject Char"/>
    <w:basedOn w:val="CommentTextChar"/>
    <w:link w:val="CommentSubject"/>
    <w:uiPriority w:val="99"/>
    <w:semiHidden/>
    <w:rsid w:val="00A26C78"/>
    <w:rPr>
      <w:rFonts w:ascii="Times New Roman" w:hAnsi="Times New Roman"/>
      <w:b/>
      <w:bCs/>
      <w:sz w:val="20"/>
      <w:szCs w:val="20"/>
      <w:lang w:val="fr-BE"/>
    </w:rPr>
  </w:style>
  <w:style w:type="paragraph" w:styleId="FootnoteText">
    <w:name w:val="footnote text"/>
    <w:basedOn w:val="Normal"/>
    <w:link w:val="FootnoteTextChar"/>
    <w:uiPriority w:val="99"/>
    <w:semiHidden/>
    <w:unhideWhenUsed/>
    <w:rsid w:val="00FE0A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0ADC"/>
    <w:rPr>
      <w:rFonts w:ascii="Times New Roman" w:hAnsi="Times New Roman"/>
      <w:sz w:val="20"/>
      <w:szCs w:val="20"/>
      <w:lang w:val="fr-BE"/>
    </w:rPr>
  </w:style>
  <w:style w:type="character" w:styleId="FootnoteReference">
    <w:name w:val="footnote reference"/>
    <w:basedOn w:val="DefaultParagraphFont"/>
    <w:uiPriority w:val="99"/>
    <w:semiHidden/>
    <w:unhideWhenUsed/>
    <w:rsid w:val="00FE0ADC"/>
    <w:rPr>
      <w:vertAlign w:val="superscript"/>
    </w:rPr>
  </w:style>
  <w:style w:type="character" w:customStyle="1" w:styleId="st">
    <w:name w:val="st"/>
    <w:basedOn w:val="DefaultParagraphFont"/>
    <w:rsid w:val="00EB75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CA5567B-987D-4218-8887-0CD12CD56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704</Words>
  <Characters>4019</Characters>
  <Application>Microsoft Office Word</Application>
  <DocSecurity>0</DocSecurity>
  <Lines>33</Lines>
  <Paragraphs>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Dédé</dc:creator>
  <cp:lastModifiedBy>Antoine RICHEZ la170174</cp:lastModifiedBy>
  <cp:revision>2</cp:revision>
  <cp:lastPrinted>2017-12-20T09:02:00Z</cp:lastPrinted>
  <dcterms:created xsi:type="dcterms:W3CDTF">2019-01-22T07:31:00Z</dcterms:created>
  <dcterms:modified xsi:type="dcterms:W3CDTF">2019-01-22T07:31:00Z</dcterms:modified>
</cp:coreProperties>
</file>