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FA" w:rsidRDefault="009F78FA" w:rsidP="009F78FA">
      <w:pPr>
        <w:jc w:val="center"/>
        <w:rPr>
          <w:b/>
          <w:bCs/>
          <w:sz w:val="44"/>
        </w:rPr>
      </w:pPr>
      <w:r w:rsidRPr="00447CB1">
        <w:rPr>
          <w:rFonts w:hint="eastAsia"/>
          <w:b/>
          <w:bCs/>
          <w:sz w:val="44"/>
        </w:rPr>
        <w:t>第</w:t>
      </w:r>
      <w:r w:rsidR="005C0E9E">
        <w:rPr>
          <w:rFonts w:hint="eastAsia"/>
          <w:b/>
          <w:bCs/>
          <w:sz w:val="44"/>
        </w:rPr>
        <w:t>二</w:t>
      </w:r>
      <w:r w:rsidRPr="00447CB1">
        <w:rPr>
          <w:rFonts w:hint="eastAsia"/>
          <w:b/>
          <w:bCs/>
          <w:sz w:val="44"/>
        </w:rPr>
        <w:t>次作业</w:t>
      </w:r>
    </w:p>
    <w:p w:rsidR="00447CB1" w:rsidRPr="00447CB1" w:rsidRDefault="00447CB1" w:rsidP="009F78FA">
      <w:pPr>
        <w:jc w:val="center"/>
        <w:rPr>
          <w:b/>
          <w:bCs/>
          <w:sz w:val="44"/>
        </w:rPr>
      </w:pPr>
    </w:p>
    <w:p w:rsidR="00C3439E" w:rsidRPr="00C3439E" w:rsidRDefault="00C3439E" w:rsidP="00C3439E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Pr="00C3439E">
        <w:rPr>
          <w:rFonts w:hint="eastAsia"/>
          <w:b/>
          <w:bCs/>
          <w:sz w:val="24"/>
        </w:rPr>
        <w:t xml:space="preserve">. </w:t>
      </w:r>
      <w:r w:rsidRPr="00C3439E">
        <w:rPr>
          <w:rFonts w:hint="eastAsia"/>
          <w:b/>
          <w:bCs/>
          <w:sz w:val="24"/>
        </w:rPr>
        <w:t>按政府有关政策规定，贫困大学生在大学学习期间可享受政府贷款。某大学生在大学四年学习期间，每年年初从银行贷款</w:t>
      </w:r>
      <w:r w:rsidRPr="00C3439E">
        <w:rPr>
          <w:rFonts w:hint="eastAsia"/>
          <w:b/>
          <w:bCs/>
          <w:sz w:val="24"/>
        </w:rPr>
        <w:t>7000</w:t>
      </w:r>
      <w:r w:rsidRPr="00C3439E">
        <w:rPr>
          <w:rFonts w:hint="eastAsia"/>
          <w:b/>
          <w:bCs/>
          <w:sz w:val="24"/>
        </w:rPr>
        <w:t>元用以支付当年学费及部分生活费用，若年利率为</w:t>
      </w:r>
      <w:r w:rsidRPr="00C3439E">
        <w:rPr>
          <w:rFonts w:hint="eastAsia"/>
          <w:b/>
          <w:bCs/>
          <w:sz w:val="24"/>
        </w:rPr>
        <w:t>5</w:t>
      </w:r>
      <w:r w:rsidRPr="00C3439E">
        <w:rPr>
          <w:rFonts w:hint="eastAsia"/>
          <w:b/>
          <w:bCs/>
          <w:sz w:val="24"/>
        </w:rPr>
        <w:t>％，则此学生</w:t>
      </w:r>
      <w:r w:rsidRPr="00C3439E">
        <w:rPr>
          <w:rFonts w:hint="eastAsia"/>
          <w:b/>
          <w:bCs/>
          <w:sz w:val="24"/>
        </w:rPr>
        <w:t>4</w:t>
      </w:r>
      <w:r w:rsidRPr="00C3439E">
        <w:rPr>
          <w:rFonts w:hint="eastAsia"/>
          <w:b/>
          <w:bCs/>
          <w:sz w:val="24"/>
        </w:rPr>
        <w:t>年后毕业时（按年末）的借款本息一共是多少？</w:t>
      </w:r>
    </w:p>
    <w:p w:rsidR="00C3439E" w:rsidRPr="00C3439E" w:rsidRDefault="00C3439E" w:rsidP="00C3439E">
      <w:pPr>
        <w:rPr>
          <w:b/>
          <w:bCs/>
          <w:sz w:val="24"/>
        </w:rPr>
      </w:pPr>
    </w:p>
    <w:p w:rsidR="00C3439E" w:rsidRDefault="00C3439E" w:rsidP="00C3439E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 w:rsidRPr="00C3439E">
        <w:rPr>
          <w:rFonts w:hint="eastAsia"/>
          <w:b/>
          <w:bCs/>
          <w:sz w:val="24"/>
        </w:rPr>
        <w:t xml:space="preserve">. </w:t>
      </w:r>
      <w:r w:rsidRPr="00C3439E">
        <w:rPr>
          <w:rFonts w:hint="eastAsia"/>
          <w:b/>
          <w:bCs/>
          <w:sz w:val="24"/>
        </w:rPr>
        <w:t>某企业拟购买大型化工设备，价值为</w:t>
      </w:r>
      <w:r w:rsidRPr="00C3439E">
        <w:rPr>
          <w:rFonts w:hint="eastAsia"/>
          <w:b/>
          <w:bCs/>
          <w:sz w:val="24"/>
        </w:rPr>
        <w:t>500</w:t>
      </w:r>
      <w:r w:rsidRPr="00C3439E">
        <w:rPr>
          <w:rFonts w:hint="eastAsia"/>
          <w:b/>
          <w:bCs/>
          <w:sz w:val="24"/>
        </w:rPr>
        <w:t>万元，有两种付款方式可供选择：一次性付款优惠</w:t>
      </w:r>
      <w:r w:rsidRPr="00C3439E">
        <w:rPr>
          <w:rFonts w:hint="eastAsia"/>
          <w:b/>
          <w:bCs/>
          <w:sz w:val="24"/>
        </w:rPr>
        <w:t>12</w:t>
      </w:r>
      <w:r w:rsidRPr="00C3439E">
        <w:rPr>
          <w:rFonts w:hint="eastAsia"/>
          <w:b/>
          <w:bCs/>
          <w:sz w:val="24"/>
        </w:rPr>
        <w:t>％；分期付款，但不享受优惠。首次支付必须达到</w:t>
      </w:r>
      <w:r w:rsidRPr="00C3439E">
        <w:rPr>
          <w:rFonts w:hint="eastAsia"/>
          <w:b/>
          <w:bCs/>
          <w:sz w:val="24"/>
        </w:rPr>
        <w:t>40</w:t>
      </w:r>
      <w:r w:rsidRPr="00C3439E">
        <w:rPr>
          <w:rFonts w:hint="eastAsia"/>
          <w:b/>
          <w:bCs/>
          <w:sz w:val="24"/>
        </w:rPr>
        <w:t>％，第</w:t>
      </w:r>
      <w:r w:rsidRPr="00C3439E">
        <w:rPr>
          <w:rFonts w:hint="eastAsia"/>
          <w:b/>
          <w:bCs/>
          <w:sz w:val="24"/>
        </w:rPr>
        <w:t>1</w:t>
      </w:r>
      <w:r w:rsidRPr="00C3439E">
        <w:rPr>
          <w:rFonts w:hint="eastAsia"/>
          <w:b/>
          <w:bCs/>
          <w:sz w:val="24"/>
        </w:rPr>
        <w:t>年末付</w:t>
      </w:r>
      <w:r w:rsidRPr="00C3439E">
        <w:rPr>
          <w:rFonts w:hint="eastAsia"/>
          <w:b/>
          <w:bCs/>
          <w:sz w:val="24"/>
        </w:rPr>
        <w:t>30</w:t>
      </w:r>
      <w:r w:rsidRPr="00C3439E">
        <w:rPr>
          <w:rFonts w:hint="eastAsia"/>
          <w:b/>
          <w:bCs/>
          <w:sz w:val="24"/>
        </w:rPr>
        <w:t>％，第</w:t>
      </w:r>
      <w:r w:rsidRPr="00C3439E">
        <w:rPr>
          <w:rFonts w:hint="eastAsia"/>
          <w:b/>
          <w:bCs/>
          <w:sz w:val="24"/>
        </w:rPr>
        <w:t>2</w:t>
      </w:r>
      <w:r w:rsidRPr="00C3439E">
        <w:rPr>
          <w:rFonts w:hint="eastAsia"/>
          <w:b/>
          <w:bCs/>
          <w:sz w:val="24"/>
        </w:rPr>
        <w:t>年末付</w:t>
      </w:r>
      <w:r w:rsidRPr="00C3439E">
        <w:rPr>
          <w:rFonts w:hint="eastAsia"/>
          <w:b/>
          <w:bCs/>
          <w:sz w:val="24"/>
        </w:rPr>
        <w:t>20</w:t>
      </w:r>
      <w:r w:rsidRPr="00C3439E">
        <w:rPr>
          <w:rFonts w:hint="eastAsia"/>
          <w:b/>
          <w:bCs/>
          <w:sz w:val="24"/>
        </w:rPr>
        <w:t>％，第</w:t>
      </w:r>
      <w:r w:rsidRPr="00C3439E">
        <w:rPr>
          <w:rFonts w:hint="eastAsia"/>
          <w:b/>
          <w:bCs/>
          <w:sz w:val="24"/>
        </w:rPr>
        <w:t>3</w:t>
      </w:r>
      <w:r w:rsidRPr="00C3439E">
        <w:rPr>
          <w:rFonts w:hint="eastAsia"/>
          <w:b/>
          <w:bCs/>
          <w:sz w:val="24"/>
        </w:rPr>
        <w:t>年末付</w:t>
      </w:r>
      <w:r w:rsidRPr="00C3439E">
        <w:rPr>
          <w:rFonts w:hint="eastAsia"/>
          <w:b/>
          <w:bCs/>
          <w:sz w:val="24"/>
        </w:rPr>
        <w:t>10</w:t>
      </w:r>
      <w:r w:rsidRPr="00C3439E">
        <w:rPr>
          <w:rFonts w:hint="eastAsia"/>
          <w:b/>
          <w:bCs/>
          <w:sz w:val="24"/>
        </w:rPr>
        <w:t>％。假如企业购买设备所用资金是自有资金，其资金的机会成本为</w:t>
      </w:r>
      <w:r w:rsidRPr="00C3439E">
        <w:rPr>
          <w:rFonts w:hint="eastAsia"/>
          <w:b/>
          <w:bCs/>
          <w:sz w:val="24"/>
        </w:rPr>
        <w:t>10</w:t>
      </w:r>
      <w:r w:rsidRPr="00C3439E">
        <w:rPr>
          <w:rFonts w:hint="eastAsia"/>
          <w:b/>
          <w:bCs/>
          <w:sz w:val="24"/>
        </w:rPr>
        <w:t>％。问应选择哪种付款方式？又假如企业用借款资金购买设备，借款利率为</w:t>
      </w:r>
      <w:r w:rsidRPr="00C3439E">
        <w:rPr>
          <w:rFonts w:hint="eastAsia"/>
          <w:b/>
          <w:bCs/>
          <w:sz w:val="24"/>
        </w:rPr>
        <w:t>16</w:t>
      </w:r>
      <w:r w:rsidRPr="00C3439E">
        <w:rPr>
          <w:rFonts w:hint="eastAsia"/>
          <w:b/>
          <w:bCs/>
          <w:sz w:val="24"/>
        </w:rPr>
        <w:t>％，则应选择哪种付款方式？</w:t>
      </w:r>
      <w:r w:rsidRPr="00C3439E">
        <w:rPr>
          <w:rFonts w:hint="eastAsia"/>
          <w:b/>
          <w:bCs/>
          <w:sz w:val="24"/>
        </w:rPr>
        <w:t xml:space="preserve"> </w:t>
      </w:r>
    </w:p>
    <w:p w:rsidR="00C3439E" w:rsidRDefault="00C3439E" w:rsidP="00C3439E">
      <w:pPr>
        <w:rPr>
          <w:rFonts w:hint="eastAsia"/>
          <w:b/>
          <w:bCs/>
          <w:sz w:val="24"/>
        </w:rPr>
      </w:pPr>
    </w:p>
    <w:p w:rsidR="00C3439E" w:rsidRDefault="00C3439E" w:rsidP="00C3439E"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</w:rPr>
        <w:t xml:space="preserve">3. </w:t>
      </w:r>
      <w:r w:rsidRPr="00C3439E">
        <w:rPr>
          <w:rFonts w:hint="eastAsia"/>
          <w:b/>
          <w:bCs/>
        </w:rPr>
        <w:t>有独立方案</w:t>
      </w:r>
      <w:r w:rsidRPr="00C3439E">
        <w:rPr>
          <w:rFonts w:hint="eastAsia"/>
          <w:b/>
          <w:bCs/>
        </w:rPr>
        <w:t>A</w:t>
      </w:r>
      <w:r w:rsidRPr="00C3439E">
        <w:rPr>
          <w:rFonts w:hint="eastAsia"/>
          <w:b/>
          <w:bCs/>
        </w:rPr>
        <w:t>、</w:t>
      </w:r>
      <w:r w:rsidRPr="00C3439E">
        <w:rPr>
          <w:rFonts w:hint="eastAsia"/>
          <w:b/>
          <w:bCs/>
        </w:rPr>
        <w:t>B</w:t>
      </w:r>
      <w:r w:rsidRPr="00C3439E">
        <w:rPr>
          <w:rFonts w:hint="eastAsia"/>
          <w:b/>
          <w:bCs/>
        </w:rPr>
        <w:t>，其净现金流量如下表所示，若基准折现率</w:t>
      </w:r>
      <w:r w:rsidRPr="00C3439E">
        <w:rPr>
          <w:rFonts w:hint="eastAsia"/>
          <w:b/>
          <w:bCs/>
        </w:rPr>
        <w:t xml:space="preserve"> i</w:t>
      </w:r>
      <w:r w:rsidRPr="00C3439E">
        <w:rPr>
          <w:rFonts w:hint="eastAsia"/>
          <w:b/>
          <w:bCs/>
          <w:vertAlign w:val="subscript"/>
        </w:rPr>
        <w:t>0</w:t>
      </w:r>
      <w:r w:rsidRPr="00C3439E">
        <w:rPr>
          <w:rFonts w:hint="eastAsia"/>
          <w:b/>
          <w:bCs/>
        </w:rPr>
        <w:t>=15%</w:t>
      </w:r>
      <w:r w:rsidRPr="00C3439E">
        <w:rPr>
          <w:rFonts w:hint="eastAsia"/>
          <w:b/>
          <w:bCs/>
        </w:rPr>
        <w:t>，试采用净现值、净年值和内部收益率来判断方案的经济可行性。</w:t>
      </w:r>
    </w:p>
    <w:p w:rsidR="00C3439E" w:rsidRPr="00C3439E" w:rsidRDefault="00C3439E" w:rsidP="00C3439E">
      <w:pPr>
        <w:rPr>
          <w:b/>
          <w:bCs/>
        </w:rPr>
      </w:pP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73"/>
        <w:gridCol w:w="2056"/>
        <w:gridCol w:w="2055"/>
        <w:gridCol w:w="2056"/>
      </w:tblGrid>
      <w:tr w:rsidR="00C3439E" w:rsidRPr="00C3439E" w:rsidTr="00C3439E">
        <w:trPr>
          <w:trHeight w:val="846"/>
        </w:trPr>
        <w:tc>
          <w:tcPr>
            <w:tcW w:w="278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9" w:type="dxa"/>
              <w:left w:w="15" w:type="dxa"/>
              <w:bottom w:w="0" w:type="dxa"/>
              <w:right w:w="15" w:type="dxa"/>
            </w:tcMar>
            <w:hideMark/>
          </w:tcPr>
          <w:p w:rsidR="00C3439E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年末</w:t>
            </w:r>
          </w:p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方案</w:t>
            </w:r>
          </w:p>
        </w:tc>
        <w:tc>
          <w:tcPr>
            <w:tcW w:w="20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1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20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4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1</w:t>
            </w:r>
            <w:r w:rsidRPr="00C3439E">
              <w:rPr>
                <w:rFonts w:hint="eastAsia"/>
                <w:b/>
                <w:bCs/>
                <w:sz w:val="24"/>
              </w:rPr>
              <w:t>～</w:t>
            </w:r>
            <w:r w:rsidRPr="00C3439E"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20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94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6-10</w:t>
            </w:r>
          </w:p>
        </w:tc>
        <w:bookmarkStart w:id="0" w:name="_GoBack"/>
        <w:bookmarkEnd w:id="0"/>
      </w:tr>
      <w:tr w:rsidR="00C3439E" w:rsidRPr="00C3439E" w:rsidTr="00C3439E">
        <w:trPr>
          <w:trHeight w:val="557"/>
        </w:trPr>
        <w:tc>
          <w:tcPr>
            <w:tcW w:w="278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3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3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-300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3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50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3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60</w:t>
            </w:r>
          </w:p>
        </w:tc>
      </w:tr>
      <w:tr w:rsidR="00C3439E" w:rsidRPr="00C3439E" w:rsidTr="00C3439E">
        <w:trPr>
          <w:trHeight w:val="557"/>
        </w:trPr>
        <w:tc>
          <w:tcPr>
            <w:tcW w:w="278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B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-200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40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5" w:type="dxa"/>
              <w:bottom w:w="0" w:type="dxa"/>
              <w:right w:w="15" w:type="dxa"/>
            </w:tcMar>
            <w:hideMark/>
          </w:tcPr>
          <w:p w:rsidR="00000000" w:rsidRPr="00C3439E" w:rsidRDefault="00C3439E" w:rsidP="00C3439E">
            <w:pPr>
              <w:jc w:val="center"/>
              <w:rPr>
                <w:b/>
                <w:bCs/>
                <w:sz w:val="24"/>
              </w:rPr>
            </w:pPr>
            <w:r w:rsidRPr="00C3439E">
              <w:rPr>
                <w:rFonts w:hint="eastAsia"/>
                <w:b/>
                <w:bCs/>
                <w:sz w:val="24"/>
              </w:rPr>
              <w:t>55</w:t>
            </w:r>
          </w:p>
        </w:tc>
      </w:tr>
    </w:tbl>
    <w:p w:rsidR="00C3439E" w:rsidRPr="00C3439E" w:rsidRDefault="00C3439E" w:rsidP="00C3439E">
      <w:pPr>
        <w:rPr>
          <w:b/>
          <w:bCs/>
          <w:sz w:val="24"/>
        </w:rPr>
      </w:pPr>
    </w:p>
    <w:p w:rsidR="009F78FA" w:rsidRPr="00C3439E" w:rsidRDefault="009F78FA" w:rsidP="009F78FA">
      <w:pPr>
        <w:rPr>
          <w:b/>
          <w:bCs/>
        </w:rPr>
      </w:pPr>
    </w:p>
    <w:p w:rsidR="009F78FA" w:rsidRDefault="009F78FA" w:rsidP="009F78FA"/>
    <w:sectPr w:rsidR="009F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E39A6"/>
    <w:multiLevelType w:val="hybridMultilevel"/>
    <w:tmpl w:val="88803E40"/>
    <w:lvl w:ilvl="0" w:tplc="A4D4D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BED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D47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60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87D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A7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EA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16E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BC"/>
    <w:rsid w:val="00246D39"/>
    <w:rsid w:val="00447CB1"/>
    <w:rsid w:val="005C0E9E"/>
    <w:rsid w:val="006F01BC"/>
    <w:rsid w:val="00803457"/>
    <w:rsid w:val="009F78FA"/>
    <w:rsid w:val="00C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1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Xuebing Zhao</dc:creator>
  <cp:keywords/>
  <dc:description/>
  <cp:lastModifiedBy>Xuebing Zhao</cp:lastModifiedBy>
  <cp:revision>5</cp:revision>
  <dcterms:created xsi:type="dcterms:W3CDTF">2019-11-04T02:29:00Z</dcterms:created>
  <dcterms:modified xsi:type="dcterms:W3CDTF">2019-11-11T03:08:00Z</dcterms:modified>
</cp:coreProperties>
</file>