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CB787" w14:textId="77777777" w:rsidR="0037229D" w:rsidRDefault="0037229D">
      <w:pPr>
        <w:pStyle w:val="HTMLPreformatted"/>
        <w:rPr>
          <w:rFonts w:asciiTheme="minorHAnsi" w:hAnsiTheme="minorHAnsi" w:cstheme="minorBidi"/>
          <w:kern w:val="2"/>
          <w:sz w:val="24"/>
          <w:szCs w:val="24"/>
          <w14:ligatures w14:val="standardContextual"/>
        </w:rPr>
      </w:pPr>
      <w:r>
        <w:rPr>
          <w:rFonts w:asciiTheme="minorHAnsi" w:hAnsiTheme="minorHAnsi" w:cstheme="minorBidi"/>
          <w:kern w:val="2"/>
          <w:sz w:val="24"/>
          <w:szCs w:val="24"/>
          <w14:ligatures w14:val="standardContextual"/>
        </w:rPr>
        <w:t>MASTER DOCUMENT START</w:t>
      </w:r>
    </w:p>
    <w:p w14:paraId="7B798251" w14:textId="77777777" w:rsidR="0037229D" w:rsidRDefault="0037229D">
      <w:pPr>
        <w:pStyle w:val="HTMLPreformatted"/>
        <w:rPr>
          <w:color w:val="FFFFFF"/>
        </w:rPr>
      </w:pPr>
      <w:r>
        <w:rPr>
          <w:color w:val="FFFFFF"/>
        </w:rPr>
        <w:t># PART 1 – RAMS CONTENT</w:t>
      </w:r>
    </w:p>
    <w:p w14:paraId="7F895A2E" w14:textId="77777777" w:rsidR="0037229D" w:rsidRDefault="0037229D">
      <w:pPr>
        <w:pStyle w:val="HTMLPreformatted"/>
        <w:rPr>
          <w:color w:val="FFFFFF"/>
        </w:rPr>
      </w:pPr>
      <w:r>
        <w:rPr>
          <w:color w:val="FFFFFF"/>
        </w:rPr>
        <w:t>## SECTION 1: COVER PAGE</w:t>
      </w:r>
    </w:p>
    <w:p w14:paraId="5355812F" w14:textId="77777777" w:rsidR="0037229D" w:rsidRDefault="0037229D">
      <w:pPr>
        <w:pStyle w:val="HTMLPreformatted"/>
        <w:rPr>
          <w:color w:val="FFFFFF"/>
        </w:rPr>
      </w:pPr>
      <w:r>
        <w:rPr>
          <w:color w:val="FFFFFF"/>
        </w:rPr>
        <w:t xml:space="preserve"> * **Company Name:** GCS </w:t>
      </w:r>
      <w:proofErr w:type="spellStart"/>
      <w:r>
        <w:rPr>
          <w:color w:val="FFFFFF"/>
        </w:rPr>
        <w:t>SiteDocs</w:t>
      </w:r>
      <w:proofErr w:type="spellEnd"/>
    </w:p>
    <w:p w14:paraId="1249C643" w14:textId="0A2D4FFE" w:rsidR="0037229D" w:rsidRDefault="0037229D">
      <w:pPr>
        <w:pStyle w:val="HTMLPreformatted"/>
        <w:rPr>
          <w:color w:val="FFFFFF"/>
        </w:rPr>
      </w:pPr>
      <w:r>
        <w:rPr>
          <w:color w:val="FFFFFF"/>
        </w:rPr>
        <w:t xml:space="preserve"> * **Contact Email:** </w:t>
      </w:r>
      <w:hyperlink r:id="rId4" w:history="1">
        <w:r w:rsidRPr="006D3981">
          <w:rPr>
            <w:rStyle w:val="Hyperlink"/>
          </w:rPr>
          <w:t>fortdesign.gb@gmail.com</w:t>
        </w:r>
      </w:hyperlink>
    </w:p>
    <w:p w14:paraId="3347B82E" w14:textId="77777777" w:rsidR="0037229D" w:rsidRDefault="0037229D">
      <w:pPr>
        <w:pStyle w:val="HTMLPreformatted"/>
        <w:rPr>
          <w:color w:val="FFFFFF"/>
        </w:rPr>
      </w:pPr>
      <w:r>
        <w:rPr>
          <w:color w:val="FFFFFF"/>
        </w:rPr>
        <w:t xml:space="preserve"> * **Contact Number:** +44 7786 704 862</w:t>
      </w:r>
    </w:p>
    <w:p w14:paraId="61718D42" w14:textId="77777777" w:rsidR="0037229D" w:rsidRDefault="0037229D">
      <w:pPr>
        <w:pStyle w:val="HTMLPreformatted"/>
        <w:rPr>
          <w:color w:val="FFFFFF"/>
        </w:rPr>
      </w:pPr>
      <w:r>
        <w:rPr>
          <w:color w:val="FFFFFF"/>
        </w:rPr>
        <w:t xml:space="preserve"> * **Primary Brand Colour:** #0F2D5C</w:t>
      </w:r>
    </w:p>
    <w:p w14:paraId="5C4500EE" w14:textId="77777777" w:rsidR="0037229D" w:rsidRDefault="0037229D">
      <w:pPr>
        <w:pStyle w:val="HTMLPreformatted"/>
        <w:rPr>
          <w:color w:val="FFFFFF"/>
        </w:rPr>
      </w:pPr>
      <w:r>
        <w:rPr>
          <w:color w:val="FFFFFF"/>
        </w:rPr>
        <w:t xml:space="preserve"> * **Secondary Brand Colour:** #F5A623</w:t>
      </w:r>
    </w:p>
    <w:p w14:paraId="5E419023" w14:textId="77777777" w:rsidR="0037229D" w:rsidRDefault="0037229D">
      <w:pPr>
        <w:pStyle w:val="HTMLPreformatted"/>
        <w:rPr>
          <w:color w:val="FFFFFF"/>
        </w:rPr>
      </w:pPr>
      <w:r>
        <w:rPr>
          <w:color w:val="FFFFFF"/>
        </w:rPr>
        <w:t xml:space="preserve"> * **Document Reference:** GCSD-RAMS-001</w:t>
      </w:r>
    </w:p>
    <w:p w14:paraId="14437B37" w14:textId="77777777" w:rsidR="0037229D" w:rsidRDefault="0037229D">
      <w:pPr>
        <w:pStyle w:val="HTMLPreformatted"/>
        <w:rPr>
          <w:color w:val="FFFFFF"/>
        </w:rPr>
      </w:pPr>
      <w:r>
        <w:rPr>
          <w:color w:val="FFFFFF"/>
        </w:rPr>
        <w:t xml:space="preserve"> * **Revision:** Rev A</w:t>
      </w:r>
    </w:p>
    <w:p w14:paraId="7BDAA10D" w14:textId="77777777" w:rsidR="0037229D" w:rsidRDefault="0037229D">
      <w:pPr>
        <w:pStyle w:val="HTMLPreformatted"/>
        <w:rPr>
          <w:color w:val="FFFFFF"/>
        </w:rPr>
      </w:pPr>
      <w:r>
        <w:rPr>
          <w:color w:val="FFFFFF"/>
        </w:rPr>
        <w:t xml:space="preserve"> * **Issue Date:** June 2026</w:t>
      </w:r>
    </w:p>
    <w:p w14:paraId="0D617925" w14:textId="77777777" w:rsidR="0037229D" w:rsidRDefault="0037229D">
      <w:pPr>
        <w:pStyle w:val="HTMLPreformatted"/>
        <w:rPr>
          <w:color w:val="FFFFFF"/>
        </w:rPr>
      </w:pPr>
      <w:r>
        <w:rPr>
          <w:color w:val="FFFFFF"/>
        </w:rPr>
        <w:t xml:space="preserve"> * **Project Type:** Groundworks &amp; Drainage Installation Works</w:t>
      </w:r>
    </w:p>
    <w:p w14:paraId="6F7138DC" w14:textId="77777777" w:rsidR="0037229D" w:rsidRDefault="0037229D">
      <w:pPr>
        <w:pStyle w:val="HTMLPreformatted"/>
        <w:rPr>
          <w:color w:val="FFFFFF"/>
        </w:rPr>
      </w:pPr>
      <w:r>
        <w:rPr>
          <w:color w:val="FFFFFF"/>
        </w:rPr>
        <w:t xml:space="preserve"> * **Project Name:** Riverside Commercial Development</w:t>
      </w:r>
    </w:p>
    <w:p w14:paraId="659F4781" w14:textId="77777777" w:rsidR="0037229D" w:rsidRDefault="0037229D">
      <w:pPr>
        <w:pStyle w:val="HTMLPreformatted"/>
        <w:rPr>
          <w:color w:val="FFFFFF"/>
        </w:rPr>
      </w:pPr>
      <w:r>
        <w:rPr>
          <w:color w:val="FFFFFF"/>
        </w:rPr>
        <w:t xml:space="preserve"> * **Location:** Liverpool Business Park</w:t>
      </w:r>
    </w:p>
    <w:p w14:paraId="2A871C2C" w14:textId="77777777" w:rsidR="0037229D" w:rsidRDefault="0037229D">
      <w:pPr>
        <w:pStyle w:val="HTMLPreformatted"/>
        <w:rPr>
          <w:color w:val="FFFFFF"/>
        </w:rPr>
      </w:pPr>
      <w:r>
        <w:rPr>
          <w:color w:val="FFFFFF"/>
        </w:rPr>
        <w:t xml:space="preserve"> * **Client:** </w:t>
      </w:r>
      <w:proofErr w:type="spellStart"/>
      <w:r>
        <w:rPr>
          <w:color w:val="FFFFFF"/>
        </w:rPr>
        <w:t>NorthWest</w:t>
      </w:r>
      <w:proofErr w:type="spellEnd"/>
      <w:r>
        <w:rPr>
          <w:color w:val="FFFFFF"/>
        </w:rPr>
        <w:t xml:space="preserve"> Developments Ltd</w:t>
      </w:r>
    </w:p>
    <w:p w14:paraId="1C508493" w14:textId="77777777" w:rsidR="0037229D" w:rsidRDefault="0037229D">
      <w:pPr>
        <w:pStyle w:val="HTMLPreformatted"/>
        <w:rPr>
          <w:color w:val="FFFFFF"/>
        </w:rPr>
      </w:pPr>
      <w:r>
        <w:rPr>
          <w:color w:val="FFFFFF"/>
        </w:rPr>
        <w:t xml:space="preserve"> * **Principal Contractor:** Apex Civil Engineering Ltd</w:t>
      </w:r>
    </w:p>
    <w:p w14:paraId="57FAC4E8" w14:textId="65E00787" w:rsidR="0037229D" w:rsidRDefault="0037229D">
      <w:pPr>
        <w:pStyle w:val="HTMLPreformatted"/>
        <w:rPr>
          <w:color w:val="FFFFFF"/>
        </w:rPr>
      </w:pPr>
      <w:r>
        <w:rPr>
          <w:color w:val="FFFFFF"/>
        </w:rPr>
        <w:t xml:space="preserve"> * **Document Status:** Confidential – Issued for Construction</w:t>
      </w:r>
    </w:p>
    <w:p w14:paraId="4A60D963" w14:textId="77777777" w:rsidR="0037229D" w:rsidRDefault="0037229D">
      <w:pPr>
        <w:pStyle w:val="HTMLPreformatted"/>
        <w:rPr>
          <w:color w:val="FFFFFF"/>
        </w:rPr>
      </w:pPr>
      <w:r>
        <w:rPr>
          <w:color w:val="FFFFFF"/>
        </w:rPr>
        <w:t>## SECTION 2: DOCUMENT CONTROL</w:t>
      </w:r>
    </w:p>
    <w:p w14:paraId="00809465" w14:textId="77777777" w:rsidR="0037229D" w:rsidRDefault="0037229D">
      <w:pPr>
        <w:pStyle w:val="HTMLPreformatted"/>
        <w:rPr>
          <w:color w:val="FFFFFF"/>
        </w:rPr>
      </w:pPr>
      <w:r>
        <w:rPr>
          <w:color w:val="FFFFFF"/>
        </w:rPr>
        <w:t>### Revision History</w:t>
      </w:r>
    </w:p>
    <w:p w14:paraId="5FC9899B" w14:textId="77777777" w:rsidR="0037229D" w:rsidRDefault="0037229D">
      <w:pPr>
        <w:pStyle w:val="HTMLPreformatted"/>
        <w:rPr>
          <w:color w:val="FFFFFF"/>
        </w:rPr>
      </w:pPr>
      <w:r>
        <w:rPr>
          <w:color w:val="FFFFFF"/>
        </w:rPr>
        <w:t>| Revision | Date | Description of Changes | Prepared By | Reviewed By | Approved By |</w:t>
      </w:r>
    </w:p>
    <w:tbl>
      <w:tblPr>
        <w:tblStyle w:val="TableGrid"/>
        <w:tblW w:w="0" w:type="auto"/>
        <w:tblInd w:w="55" w:type="dxa"/>
        <w:tblLook w:val="0000" w:firstRow="0" w:lastRow="0" w:firstColumn="0" w:lastColumn="0" w:noHBand="0" w:noVBand="0"/>
      </w:tblPr>
      <w:tblGrid>
        <w:gridCol w:w="480"/>
        <w:gridCol w:w="480"/>
        <w:gridCol w:w="480"/>
        <w:gridCol w:w="480"/>
        <w:gridCol w:w="480"/>
        <w:gridCol w:w="480"/>
      </w:tblGrid>
      <w:tr w:rsidR="0037229D" w14:paraId="26C27E69" w14:textId="77777777">
        <w:tblPrEx>
          <w:tblCellMar>
            <w:top w:w="0" w:type="dxa"/>
            <w:bottom w:w="0" w:type="dxa"/>
          </w:tblCellMar>
        </w:tblPrEx>
        <w:tc>
          <w:tcPr>
            <w:tcW w:w="480" w:type="dxa"/>
          </w:tcPr>
          <w:p w14:paraId="606817AE" w14:textId="77777777" w:rsidR="0037229D" w:rsidRDefault="0037229D">
            <w:pPr>
              <w:pStyle w:val="HTMLPreformatted"/>
              <w:rPr>
                <w:color w:val="FFFFFF"/>
              </w:rPr>
            </w:pPr>
          </w:p>
        </w:tc>
        <w:tc>
          <w:tcPr>
            <w:tcW w:w="480" w:type="dxa"/>
          </w:tcPr>
          <w:p w14:paraId="1461553E" w14:textId="77777777" w:rsidR="0037229D" w:rsidRDefault="0037229D">
            <w:pPr>
              <w:pStyle w:val="HTMLPreformatted"/>
              <w:rPr>
                <w:color w:val="FFFFFF"/>
              </w:rPr>
            </w:pPr>
          </w:p>
        </w:tc>
        <w:tc>
          <w:tcPr>
            <w:tcW w:w="480" w:type="dxa"/>
          </w:tcPr>
          <w:p w14:paraId="750FD5A1" w14:textId="77777777" w:rsidR="0037229D" w:rsidRDefault="0037229D">
            <w:pPr>
              <w:pStyle w:val="HTMLPreformatted"/>
              <w:rPr>
                <w:color w:val="FFFFFF"/>
              </w:rPr>
            </w:pPr>
          </w:p>
        </w:tc>
        <w:tc>
          <w:tcPr>
            <w:tcW w:w="480" w:type="dxa"/>
          </w:tcPr>
          <w:p w14:paraId="7B8384D6" w14:textId="77777777" w:rsidR="0037229D" w:rsidRDefault="0037229D">
            <w:pPr>
              <w:pStyle w:val="HTMLPreformatted"/>
              <w:rPr>
                <w:color w:val="FFFFFF"/>
              </w:rPr>
            </w:pPr>
          </w:p>
        </w:tc>
        <w:tc>
          <w:tcPr>
            <w:tcW w:w="480" w:type="dxa"/>
          </w:tcPr>
          <w:p w14:paraId="7F8BEF9D" w14:textId="77777777" w:rsidR="0037229D" w:rsidRDefault="0037229D">
            <w:pPr>
              <w:pStyle w:val="HTMLPreformatted"/>
              <w:rPr>
                <w:color w:val="FFFFFF"/>
              </w:rPr>
            </w:pPr>
          </w:p>
        </w:tc>
        <w:tc>
          <w:tcPr>
            <w:tcW w:w="480" w:type="dxa"/>
          </w:tcPr>
          <w:p w14:paraId="36744D33" w14:textId="77777777" w:rsidR="0037229D" w:rsidRDefault="0037229D">
            <w:pPr>
              <w:pStyle w:val="HTMLPreformatted"/>
              <w:rPr>
                <w:color w:val="FFFFFF"/>
              </w:rPr>
            </w:pPr>
          </w:p>
        </w:tc>
      </w:tr>
    </w:tbl>
    <w:p w14:paraId="0C3BF944" w14:textId="77777777" w:rsidR="0037229D" w:rsidRDefault="0037229D">
      <w:pPr>
        <w:pStyle w:val="HTMLPreformatted"/>
        <w:rPr>
          <w:color w:val="FFFFFF"/>
        </w:rPr>
      </w:pPr>
      <w:r>
        <w:rPr>
          <w:color w:val="FFFFFF"/>
        </w:rPr>
        <w:t xml:space="preserve">| **Rev A** | June 2026 | Initial Issue for Construction | GCS </w:t>
      </w:r>
      <w:proofErr w:type="spellStart"/>
      <w:r>
        <w:rPr>
          <w:color w:val="FFFFFF"/>
        </w:rPr>
        <w:t>SiteDocs</w:t>
      </w:r>
      <w:proofErr w:type="spellEnd"/>
      <w:r>
        <w:rPr>
          <w:color w:val="FFFFFF"/>
        </w:rPr>
        <w:t xml:space="preserve"> | PC Representative | Client Representative |</w:t>
      </w:r>
    </w:p>
    <w:p w14:paraId="73D665D7" w14:textId="77777777" w:rsidR="0037229D" w:rsidRDefault="0037229D">
      <w:pPr>
        <w:pStyle w:val="HTMLPreformatted"/>
        <w:rPr>
          <w:color w:val="FFFFFF"/>
        </w:rPr>
      </w:pPr>
      <w:r>
        <w:rPr>
          <w:color w:val="FFFFFF"/>
        </w:rPr>
        <w:t>| **Rev B** |  |  |  |  |  |</w:t>
      </w:r>
    </w:p>
    <w:p w14:paraId="030DD588" w14:textId="77777777" w:rsidR="0037229D" w:rsidRDefault="0037229D">
      <w:pPr>
        <w:pStyle w:val="HTMLPreformatted"/>
        <w:rPr>
          <w:color w:val="FFFFFF"/>
        </w:rPr>
      </w:pPr>
      <w:r>
        <w:rPr>
          <w:color w:val="FFFFFF"/>
        </w:rPr>
        <w:t>### Distribution Register</w:t>
      </w:r>
    </w:p>
    <w:p w14:paraId="44C56F97" w14:textId="77777777" w:rsidR="0037229D" w:rsidRDefault="0037229D">
      <w:pPr>
        <w:pStyle w:val="HTMLPreformatted"/>
        <w:rPr>
          <w:color w:val="FFFFFF"/>
        </w:rPr>
      </w:pPr>
      <w:r>
        <w:rPr>
          <w:color w:val="FFFFFF"/>
        </w:rPr>
        <w:t>| Copy No. | Recipient Organisation | Job Title / Role | Date Issued | Format |</w:t>
      </w:r>
    </w:p>
    <w:tbl>
      <w:tblPr>
        <w:tblStyle w:val="TableGrid"/>
        <w:tblW w:w="0" w:type="auto"/>
        <w:tblInd w:w="55" w:type="dxa"/>
        <w:tblLook w:val="0000" w:firstRow="0" w:lastRow="0" w:firstColumn="0" w:lastColumn="0" w:noHBand="0" w:noVBand="0"/>
      </w:tblPr>
      <w:tblGrid>
        <w:gridCol w:w="480"/>
        <w:gridCol w:w="480"/>
        <w:gridCol w:w="480"/>
        <w:gridCol w:w="480"/>
        <w:gridCol w:w="480"/>
      </w:tblGrid>
      <w:tr w:rsidR="0037229D" w14:paraId="6DB389C2" w14:textId="77777777">
        <w:tblPrEx>
          <w:tblCellMar>
            <w:top w:w="0" w:type="dxa"/>
            <w:bottom w:w="0" w:type="dxa"/>
          </w:tblCellMar>
        </w:tblPrEx>
        <w:tc>
          <w:tcPr>
            <w:tcW w:w="480" w:type="dxa"/>
          </w:tcPr>
          <w:p w14:paraId="13419EF3" w14:textId="77777777" w:rsidR="0037229D" w:rsidRDefault="0037229D">
            <w:pPr>
              <w:pStyle w:val="HTMLPreformatted"/>
              <w:rPr>
                <w:color w:val="FFFFFF"/>
              </w:rPr>
            </w:pPr>
          </w:p>
        </w:tc>
        <w:tc>
          <w:tcPr>
            <w:tcW w:w="480" w:type="dxa"/>
          </w:tcPr>
          <w:p w14:paraId="577B78E3" w14:textId="77777777" w:rsidR="0037229D" w:rsidRDefault="0037229D">
            <w:pPr>
              <w:pStyle w:val="HTMLPreformatted"/>
              <w:rPr>
                <w:color w:val="FFFFFF"/>
              </w:rPr>
            </w:pPr>
          </w:p>
        </w:tc>
        <w:tc>
          <w:tcPr>
            <w:tcW w:w="480" w:type="dxa"/>
          </w:tcPr>
          <w:p w14:paraId="36D9878A" w14:textId="77777777" w:rsidR="0037229D" w:rsidRDefault="0037229D">
            <w:pPr>
              <w:pStyle w:val="HTMLPreformatted"/>
              <w:rPr>
                <w:color w:val="FFFFFF"/>
              </w:rPr>
            </w:pPr>
          </w:p>
        </w:tc>
        <w:tc>
          <w:tcPr>
            <w:tcW w:w="480" w:type="dxa"/>
          </w:tcPr>
          <w:p w14:paraId="52318243" w14:textId="77777777" w:rsidR="0037229D" w:rsidRDefault="0037229D">
            <w:pPr>
              <w:pStyle w:val="HTMLPreformatted"/>
              <w:rPr>
                <w:color w:val="FFFFFF"/>
              </w:rPr>
            </w:pPr>
          </w:p>
        </w:tc>
        <w:tc>
          <w:tcPr>
            <w:tcW w:w="480" w:type="dxa"/>
          </w:tcPr>
          <w:p w14:paraId="505F28F8" w14:textId="77777777" w:rsidR="0037229D" w:rsidRDefault="0037229D">
            <w:pPr>
              <w:pStyle w:val="HTMLPreformatted"/>
              <w:rPr>
                <w:color w:val="FFFFFF"/>
              </w:rPr>
            </w:pPr>
          </w:p>
        </w:tc>
      </w:tr>
    </w:tbl>
    <w:p w14:paraId="4B694D82" w14:textId="77777777" w:rsidR="0037229D" w:rsidRDefault="0037229D">
      <w:pPr>
        <w:pStyle w:val="HTMLPreformatted"/>
        <w:rPr>
          <w:color w:val="FFFFFF"/>
        </w:rPr>
      </w:pPr>
      <w:r>
        <w:rPr>
          <w:color w:val="FFFFFF"/>
        </w:rPr>
        <w:t xml:space="preserve">| 01 | </w:t>
      </w:r>
      <w:proofErr w:type="spellStart"/>
      <w:r>
        <w:rPr>
          <w:color w:val="FFFFFF"/>
        </w:rPr>
        <w:t>NorthWest</w:t>
      </w:r>
      <w:proofErr w:type="spellEnd"/>
      <w:r>
        <w:rPr>
          <w:color w:val="FFFFFF"/>
        </w:rPr>
        <w:t xml:space="preserve"> Developments Ltd | Client Representative | June 2026 | Electronic (PDF) |</w:t>
      </w:r>
    </w:p>
    <w:p w14:paraId="21CF4048" w14:textId="77777777" w:rsidR="0037229D" w:rsidRDefault="0037229D">
      <w:pPr>
        <w:pStyle w:val="HTMLPreformatted"/>
        <w:rPr>
          <w:color w:val="FFFFFF"/>
        </w:rPr>
      </w:pPr>
      <w:r>
        <w:rPr>
          <w:color w:val="FFFFFF"/>
        </w:rPr>
        <w:t>| 02 | Apex Civil Engineering Ltd | Principal Contractor PM | June 2026 | Electronic (PDF) |</w:t>
      </w:r>
    </w:p>
    <w:p w14:paraId="26E1CBA5" w14:textId="77777777" w:rsidR="0037229D" w:rsidRDefault="0037229D">
      <w:pPr>
        <w:pStyle w:val="HTMLPreformatted"/>
        <w:rPr>
          <w:color w:val="FFFFFF"/>
        </w:rPr>
      </w:pPr>
      <w:r>
        <w:rPr>
          <w:color w:val="FFFFFF"/>
        </w:rPr>
        <w:t xml:space="preserve">| 03 | GCS </w:t>
      </w:r>
      <w:proofErr w:type="spellStart"/>
      <w:r>
        <w:rPr>
          <w:color w:val="FFFFFF"/>
        </w:rPr>
        <w:t>SiteDocs</w:t>
      </w:r>
      <w:proofErr w:type="spellEnd"/>
      <w:r>
        <w:rPr>
          <w:color w:val="FFFFFF"/>
        </w:rPr>
        <w:t xml:space="preserve"> Site Team | Site Manager | June 2026 | Hardcopy &amp; Electronic |</w:t>
      </w:r>
    </w:p>
    <w:p w14:paraId="3F4E4957" w14:textId="77777777" w:rsidR="0037229D" w:rsidRDefault="0037229D">
      <w:pPr>
        <w:pStyle w:val="HTMLPreformatted"/>
        <w:rPr>
          <w:color w:val="FFFFFF"/>
        </w:rPr>
      </w:pPr>
      <w:r>
        <w:rPr>
          <w:color w:val="FFFFFF"/>
        </w:rPr>
        <w:t xml:space="preserve">| 04 | GCS </w:t>
      </w:r>
      <w:proofErr w:type="spellStart"/>
      <w:r>
        <w:rPr>
          <w:color w:val="FFFFFF"/>
        </w:rPr>
        <w:t>SiteDocs</w:t>
      </w:r>
      <w:proofErr w:type="spellEnd"/>
      <w:r>
        <w:rPr>
          <w:color w:val="FFFFFF"/>
        </w:rPr>
        <w:t xml:space="preserve"> Safety Team | HSEQ Manager | June 2026 | Electronic (PDF) |</w:t>
      </w:r>
    </w:p>
    <w:p w14:paraId="396064A0" w14:textId="77777777" w:rsidR="0037229D" w:rsidRDefault="0037229D">
      <w:pPr>
        <w:pStyle w:val="HTMLPreformatted"/>
        <w:rPr>
          <w:color w:val="FFFFFF"/>
        </w:rPr>
      </w:pPr>
      <w:r>
        <w:rPr>
          <w:color w:val="FFFFFF"/>
        </w:rPr>
        <w:t>### Approval Signatures</w:t>
      </w:r>
    </w:p>
    <w:p w14:paraId="420115AF" w14:textId="77777777" w:rsidR="0037229D" w:rsidRDefault="0037229D">
      <w:pPr>
        <w:pStyle w:val="HTMLPreformatted"/>
        <w:rPr>
          <w:color w:val="FFFFFF"/>
        </w:rPr>
      </w:pPr>
      <w:r>
        <w:rPr>
          <w:color w:val="FFFFFF"/>
        </w:rPr>
        <w:t xml:space="preserve"> * **Prepared By:** Construction Documentation Specialist, GCS </w:t>
      </w:r>
      <w:proofErr w:type="spellStart"/>
      <w:r>
        <w:rPr>
          <w:color w:val="FFFFFF"/>
        </w:rPr>
        <w:t>SiteDocs</w:t>
      </w:r>
      <w:proofErr w:type="spellEnd"/>
    </w:p>
    <w:p w14:paraId="3EA99FF5" w14:textId="77777777" w:rsidR="0037229D" w:rsidRDefault="0037229D">
      <w:pPr>
        <w:pStyle w:val="HTMLPreformatted"/>
        <w:rPr>
          <w:color w:val="FFFFFF"/>
        </w:rPr>
      </w:pPr>
      <w:r>
        <w:rPr>
          <w:color w:val="FFFFFF"/>
        </w:rPr>
        <w:t xml:space="preserve">   *Signature:* _____________________ *Date:* June 2026</w:t>
      </w:r>
    </w:p>
    <w:p w14:paraId="0C6A5B7D" w14:textId="77777777" w:rsidR="0037229D" w:rsidRDefault="0037229D">
      <w:pPr>
        <w:pStyle w:val="HTMLPreformatted"/>
        <w:rPr>
          <w:color w:val="FFFFFF"/>
        </w:rPr>
      </w:pPr>
      <w:r>
        <w:rPr>
          <w:color w:val="FFFFFF"/>
        </w:rPr>
        <w:t xml:space="preserve"> * **Reviewed By:** Senior Principal Contractor Reviewer, Apex Civil Engineering Ltd</w:t>
      </w:r>
    </w:p>
    <w:p w14:paraId="674489F3" w14:textId="77777777" w:rsidR="0037229D" w:rsidRDefault="0037229D">
      <w:pPr>
        <w:pStyle w:val="HTMLPreformatted"/>
        <w:rPr>
          <w:color w:val="FFFFFF"/>
        </w:rPr>
      </w:pPr>
      <w:r>
        <w:rPr>
          <w:color w:val="FFFFFF"/>
        </w:rPr>
        <w:t xml:space="preserve">   *Signature:* _____________________ *Date:* June 2026</w:t>
      </w:r>
    </w:p>
    <w:p w14:paraId="4B6D0A51" w14:textId="77777777" w:rsidR="0037229D" w:rsidRDefault="0037229D">
      <w:pPr>
        <w:pStyle w:val="HTMLPreformatted"/>
        <w:rPr>
          <w:color w:val="FFFFFF"/>
        </w:rPr>
      </w:pPr>
      <w:r>
        <w:rPr>
          <w:color w:val="FFFFFF"/>
        </w:rPr>
        <w:t xml:space="preserve"> * **Approved By:** CDM Advisor / Client Representative, </w:t>
      </w:r>
      <w:proofErr w:type="spellStart"/>
      <w:r>
        <w:rPr>
          <w:color w:val="FFFFFF"/>
        </w:rPr>
        <w:t>NorthWest</w:t>
      </w:r>
      <w:proofErr w:type="spellEnd"/>
      <w:r>
        <w:rPr>
          <w:color w:val="FFFFFF"/>
        </w:rPr>
        <w:t xml:space="preserve"> Developments Ltd</w:t>
      </w:r>
    </w:p>
    <w:p w14:paraId="31319381" w14:textId="77777777" w:rsidR="0037229D" w:rsidRDefault="0037229D">
      <w:pPr>
        <w:pStyle w:val="HTMLPreformatted"/>
        <w:rPr>
          <w:color w:val="FFFFFF"/>
        </w:rPr>
      </w:pPr>
      <w:r>
        <w:rPr>
          <w:color w:val="FFFFFF"/>
        </w:rPr>
        <w:t xml:space="preserve">   *Signature:* _____________________ *Date:* June 2026</w:t>
      </w:r>
    </w:p>
    <w:p w14:paraId="55F479AE" w14:textId="77777777" w:rsidR="0037229D" w:rsidRDefault="0037229D">
      <w:pPr>
        <w:pStyle w:val="HTMLPreformatted"/>
        <w:rPr>
          <w:color w:val="FFFFFF"/>
        </w:rPr>
      </w:pPr>
      <w:r>
        <w:rPr>
          <w:color w:val="FFFFFF"/>
        </w:rPr>
        <w:t>### Document Ownership</w:t>
      </w:r>
    </w:p>
    <w:p w14:paraId="1EECDC6F" w14:textId="77777777" w:rsidR="0037229D" w:rsidRDefault="0037229D">
      <w:pPr>
        <w:pStyle w:val="HTMLPreformatted"/>
        <w:rPr>
          <w:color w:val="FFFFFF"/>
        </w:rPr>
      </w:pPr>
      <w:r>
        <w:rPr>
          <w:color w:val="FFFFFF"/>
        </w:rPr>
        <w:t xml:space="preserve">&gt; This document remains the property of GCS </w:t>
      </w:r>
      <w:proofErr w:type="spellStart"/>
      <w:r>
        <w:rPr>
          <w:color w:val="FFFFFF"/>
        </w:rPr>
        <w:t>SiteDocs</w:t>
      </w:r>
      <w:proofErr w:type="spellEnd"/>
      <w:r>
        <w:rPr>
          <w:color w:val="FFFFFF"/>
        </w:rPr>
        <w:t>. It must not be copied, distributed, or amended without explicit written authorization from the document owners.</w:t>
      </w:r>
    </w:p>
    <w:p w14:paraId="7FD14817" w14:textId="77777777" w:rsidR="0037229D" w:rsidRDefault="0037229D">
      <w:pPr>
        <w:pStyle w:val="HTMLPreformatted"/>
        <w:rPr>
          <w:color w:val="FFFFFF"/>
        </w:rPr>
      </w:pPr>
      <w:r>
        <w:rPr>
          <w:color w:val="FFFFFF"/>
        </w:rPr>
        <w:t xml:space="preserve">&gt; </w:t>
      </w:r>
    </w:p>
    <w:p w14:paraId="1AC79C49" w14:textId="77777777" w:rsidR="0037229D" w:rsidRDefault="0037229D">
      <w:pPr>
        <w:pStyle w:val="HTMLPreformatted"/>
        <w:rPr>
          <w:color w:val="FFFFFF"/>
        </w:rPr>
      </w:pPr>
      <w:r>
        <w:rPr>
          <w:color w:val="FFFFFF"/>
        </w:rPr>
        <w:t>## SECTION 3: TABLE OF CONTENTS</w:t>
      </w:r>
    </w:p>
    <w:p w14:paraId="76C34EA5" w14:textId="77777777" w:rsidR="0037229D" w:rsidRDefault="0037229D">
      <w:pPr>
        <w:pStyle w:val="HTMLPreformatted"/>
        <w:rPr>
          <w:color w:val="FFFFFF"/>
        </w:rPr>
      </w:pPr>
      <w:r>
        <w:rPr>
          <w:color w:val="FFFFFF"/>
        </w:rPr>
        <w:t xml:space="preserve"> 1. Cover Page</w:t>
      </w:r>
    </w:p>
    <w:p w14:paraId="3DACFDA3" w14:textId="77777777" w:rsidR="0037229D" w:rsidRDefault="0037229D">
      <w:pPr>
        <w:pStyle w:val="HTMLPreformatted"/>
        <w:rPr>
          <w:color w:val="FFFFFF"/>
        </w:rPr>
      </w:pPr>
      <w:r>
        <w:rPr>
          <w:color w:val="FFFFFF"/>
        </w:rPr>
        <w:t xml:space="preserve"> 2. Document Control</w:t>
      </w:r>
    </w:p>
    <w:p w14:paraId="308B2D0F" w14:textId="77777777" w:rsidR="0037229D" w:rsidRDefault="0037229D">
      <w:pPr>
        <w:pStyle w:val="HTMLPreformatted"/>
        <w:rPr>
          <w:color w:val="FFFFFF"/>
        </w:rPr>
      </w:pPr>
      <w:r>
        <w:rPr>
          <w:color w:val="FFFFFF"/>
        </w:rPr>
        <w:t xml:space="preserve"> 3. Table of Contents</w:t>
      </w:r>
    </w:p>
    <w:p w14:paraId="664C5FEE" w14:textId="77777777" w:rsidR="0037229D" w:rsidRDefault="0037229D">
      <w:pPr>
        <w:pStyle w:val="HTMLPreformatted"/>
        <w:rPr>
          <w:color w:val="FFFFFF"/>
        </w:rPr>
      </w:pPr>
      <w:r>
        <w:rPr>
          <w:color w:val="FFFFFF"/>
        </w:rPr>
        <w:t xml:space="preserve"> 4. Executive Summary</w:t>
      </w:r>
    </w:p>
    <w:p w14:paraId="1B09123E" w14:textId="77777777" w:rsidR="0037229D" w:rsidRDefault="0037229D">
      <w:pPr>
        <w:pStyle w:val="HTMLPreformatted"/>
        <w:rPr>
          <w:color w:val="FFFFFF"/>
        </w:rPr>
      </w:pPr>
      <w:r>
        <w:rPr>
          <w:color w:val="FFFFFF"/>
        </w:rPr>
        <w:t xml:space="preserve"> 5. Statutory Compliance Framework</w:t>
      </w:r>
    </w:p>
    <w:p w14:paraId="460D93C3" w14:textId="77777777" w:rsidR="0037229D" w:rsidRDefault="0037229D">
      <w:pPr>
        <w:pStyle w:val="HTMLPreformatted"/>
        <w:rPr>
          <w:color w:val="FFFFFF"/>
        </w:rPr>
      </w:pPr>
      <w:r>
        <w:rPr>
          <w:color w:val="FFFFFF"/>
        </w:rPr>
        <w:t xml:space="preserve"> 6. Project Information</w:t>
      </w:r>
    </w:p>
    <w:p w14:paraId="11EA855F" w14:textId="77777777" w:rsidR="0037229D" w:rsidRDefault="0037229D">
      <w:pPr>
        <w:pStyle w:val="HTMLPreformatted"/>
        <w:rPr>
          <w:color w:val="FFFFFF"/>
        </w:rPr>
      </w:pPr>
      <w:r>
        <w:rPr>
          <w:color w:val="FFFFFF"/>
        </w:rPr>
        <w:t xml:space="preserve"> 7. Roles &amp; Responsibilities</w:t>
      </w:r>
    </w:p>
    <w:p w14:paraId="6D0B45B5" w14:textId="77777777" w:rsidR="0037229D" w:rsidRDefault="0037229D">
      <w:pPr>
        <w:pStyle w:val="HTMLPreformatted"/>
        <w:rPr>
          <w:color w:val="FFFFFF"/>
        </w:rPr>
      </w:pPr>
      <w:r>
        <w:rPr>
          <w:color w:val="FFFFFF"/>
        </w:rPr>
        <w:t xml:space="preserve"> 8. Competency Matrix</w:t>
      </w:r>
    </w:p>
    <w:p w14:paraId="647E136F" w14:textId="77777777" w:rsidR="0037229D" w:rsidRDefault="0037229D">
      <w:pPr>
        <w:pStyle w:val="HTMLPreformatted"/>
        <w:rPr>
          <w:color w:val="FFFFFF"/>
        </w:rPr>
      </w:pPr>
      <w:r>
        <w:rPr>
          <w:color w:val="FFFFFF"/>
        </w:rPr>
        <w:t xml:space="preserve"> 9. Plant &amp; Equipment Register</w:t>
      </w:r>
    </w:p>
    <w:p w14:paraId="53BC6BB4" w14:textId="77777777" w:rsidR="0037229D" w:rsidRDefault="0037229D">
      <w:pPr>
        <w:pStyle w:val="HTMLPreformatted"/>
        <w:rPr>
          <w:color w:val="FFFFFF"/>
        </w:rPr>
      </w:pPr>
      <w:r>
        <w:rPr>
          <w:color w:val="FFFFFF"/>
        </w:rPr>
        <w:t xml:space="preserve"> 10. Site Establishment</w:t>
      </w:r>
    </w:p>
    <w:p w14:paraId="7E7CC52F" w14:textId="77777777" w:rsidR="0037229D" w:rsidRDefault="0037229D">
      <w:pPr>
        <w:pStyle w:val="HTMLPreformatted"/>
        <w:rPr>
          <w:color w:val="FFFFFF"/>
        </w:rPr>
      </w:pPr>
      <w:r>
        <w:rPr>
          <w:color w:val="FFFFFF"/>
        </w:rPr>
        <w:t xml:space="preserve"> 11. Traffic Management</w:t>
      </w:r>
    </w:p>
    <w:p w14:paraId="13A59264" w14:textId="77777777" w:rsidR="0037229D" w:rsidRDefault="0037229D">
      <w:pPr>
        <w:pStyle w:val="HTMLPreformatted"/>
        <w:rPr>
          <w:color w:val="FFFFFF"/>
        </w:rPr>
      </w:pPr>
      <w:r>
        <w:rPr>
          <w:color w:val="FFFFFF"/>
        </w:rPr>
        <w:t xml:space="preserve"> 12. Underground Service Avoidance</w:t>
      </w:r>
    </w:p>
    <w:p w14:paraId="51EDB29C" w14:textId="77777777" w:rsidR="0037229D" w:rsidRDefault="0037229D">
      <w:pPr>
        <w:pStyle w:val="HTMLPreformatted"/>
        <w:rPr>
          <w:color w:val="FFFFFF"/>
        </w:rPr>
      </w:pPr>
      <w:r>
        <w:rPr>
          <w:color w:val="FFFFFF"/>
        </w:rPr>
        <w:t xml:space="preserve"> 13. Risk Assessment Methodology</w:t>
      </w:r>
    </w:p>
    <w:p w14:paraId="26E9F1ED" w14:textId="77777777" w:rsidR="0037229D" w:rsidRDefault="0037229D">
      <w:pPr>
        <w:pStyle w:val="HTMLPreformatted"/>
        <w:rPr>
          <w:color w:val="FFFFFF"/>
        </w:rPr>
      </w:pPr>
      <w:r>
        <w:rPr>
          <w:color w:val="FFFFFF"/>
        </w:rPr>
        <w:t xml:space="preserve"> 14. Task Specific Risk Assessments</w:t>
      </w:r>
    </w:p>
    <w:p w14:paraId="77F2D01C" w14:textId="77777777" w:rsidR="0037229D" w:rsidRDefault="0037229D">
      <w:pPr>
        <w:pStyle w:val="HTMLPreformatted"/>
        <w:rPr>
          <w:color w:val="FFFFFF"/>
        </w:rPr>
      </w:pPr>
      <w:r>
        <w:rPr>
          <w:color w:val="FFFFFF"/>
        </w:rPr>
        <w:t xml:space="preserve"> 15. Method Statement</w:t>
      </w:r>
    </w:p>
    <w:p w14:paraId="3926B929" w14:textId="77777777" w:rsidR="0037229D" w:rsidRDefault="0037229D">
      <w:pPr>
        <w:pStyle w:val="HTMLPreformatted"/>
        <w:rPr>
          <w:color w:val="FFFFFF"/>
        </w:rPr>
      </w:pPr>
      <w:r>
        <w:rPr>
          <w:color w:val="FFFFFF"/>
        </w:rPr>
        <w:t xml:space="preserve"> 16. Emergency Procedures</w:t>
      </w:r>
    </w:p>
    <w:p w14:paraId="1D9A1E75" w14:textId="77777777" w:rsidR="0037229D" w:rsidRDefault="0037229D">
      <w:pPr>
        <w:pStyle w:val="HTMLPreformatted"/>
        <w:rPr>
          <w:color w:val="FFFFFF"/>
        </w:rPr>
      </w:pPr>
      <w:r>
        <w:rPr>
          <w:color w:val="FFFFFF"/>
        </w:rPr>
        <w:t xml:space="preserve"> 17. Environmental Controls</w:t>
      </w:r>
    </w:p>
    <w:p w14:paraId="3C8F29B3" w14:textId="77777777" w:rsidR="0037229D" w:rsidRDefault="0037229D">
      <w:pPr>
        <w:pStyle w:val="HTMLPreformatted"/>
        <w:rPr>
          <w:color w:val="FFFFFF"/>
        </w:rPr>
      </w:pPr>
      <w:r>
        <w:rPr>
          <w:color w:val="FFFFFF"/>
        </w:rPr>
        <w:t xml:space="preserve"> 18. COSHH Controls</w:t>
      </w:r>
    </w:p>
    <w:p w14:paraId="5B3F7E89" w14:textId="77777777" w:rsidR="0037229D" w:rsidRDefault="0037229D">
      <w:pPr>
        <w:pStyle w:val="HTMLPreformatted"/>
        <w:rPr>
          <w:color w:val="FFFFFF"/>
        </w:rPr>
      </w:pPr>
      <w:r>
        <w:rPr>
          <w:color w:val="FFFFFF"/>
        </w:rPr>
        <w:t xml:space="preserve"> 19. Inspection &amp; Monitoring</w:t>
      </w:r>
    </w:p>
    <w:p w14:paraId="2DE624B0" w14:textId="77777777" w:rsidR="0037229D" w:rsidRDefault="0037229D">
      <w:pPr>
        <w:pStyle w:val="HTMLPreformatted"/>
        <w:rPr>
          <w:color w:val="FFFFFF"/>
        </w:rPr>
      </w:pPr>
      <w:r>
        <w:rPr>
          <w:color w:val="FFFFFF"/>
        </w:rPr>
        <w:t xml:space="preserve"> 20. Quality Assurance (ITP)</w:t>
      </w:r>
    </w:p>
    <w:p w14:paraId="711A4262" w14:textId="77777777" w:rsidR="0037229D" w:rsidRDefault="0037229D">
      <w:pPr>
        <w:pStyle w:val="HTMLPreformatted"/>
        <w:rPr>
          <w:color w:val="FFFFFF"/>
        </w:rPr>
      </w:pPr>
      <w:r>
        <w:rPr>
          <w:color w:val="FFFFFF"/>
        </w:rPr>
        <w:t xml:space="preserve"> 21. Forms &amp; Templates</w:t>
      </w:r>
    </w:p>
    <w:p w14:paraId="1771B0A0" w14:textId="77777777" w:rsidR="0037229D" w:rsidRDefault="0037229D">
      <w:pPr>
        <w:pStyle w:val="HTMLPreformatted"/>
        <w:rPr>
          <w:color w:val="FFFFFF"/>
        </w:rPr>
      </w:pPr>
      <w:r>
        <w:rPr>
          <w:color w:val="FFFFFF"/>
        </w:rPr>
        <w:t xml:space="preserve"> 22. Appendices</w:t>
      </w:r>
    </w:p>
    <w:p w14:paraId="7F91A9BC" w14:textId="77777777" w:rsidR="0037229D" w:rsidRDefault="0037229D">
      <w:pPr>
        <w:pStyle w:val="HTMLPreformatted"/>
        <w:rPr>
          <w:color w:val="FFFFFF"/>
        </w:rPr>
      </w:pPr>
      <w:r>
        <w:rPr>
          <w:color w:val="FFFFFF"/>
        </w:rPr>
        <w:t>## SECTION 4: EXECUTIVE SUMMARY</w:t>
      </w:r>
    </w:p>
    <w:p w14:paraId="122999AB" w14:textId="77777777" w:rsidR="0037229D" w:rsidRDefault="0037229D">
      <w:pPr>
        <w:pStyle w:val="HTMLPreformatted"/>
        <w:rPr>
          <w:color w:val="FFFFFF"/>
        </w:rPr>
      </w:pPr>
      <w:r>
        <w:rPr>
          <w:color w:val="FFFFFF"/>
        </w:rPr>
        <w:t xml:space="preserve">This Flagstone Risk Assessment &amp; Method Statement (RAMS) package defines the safe operating procedures for civil groundworks and infrastructure installation at the Riverside Commercial Development. GCS </w:t>
      </w:r>
      <w:proofErr w:type="spellStart"/>
      <w:r>
        <w:rPr>
          <w:color w:val="FFFFFF"/>
        </w:rPr>
        <w:t>SiteDocs</w:t>
      </w:r>
      <w:proofErr w:type="spellEnd"/>
      <w:r>
        <w:rPr>
          <w:color w:val="FFFFFF"/>
        </w:rPr>
        <w:t xml:space="preserve"> is committed to delivering these works with zero harm to personnel, the public, and the surrounding ecosystem. This comprehensive operational blueprint bridges statutory duties with practical, field-level execution methodologies.</w:t>
      </w:r>
    </w:p>
    <w:p w14:paraId="60F8FF13" w14:textId="77777777" w:rsidR="0037229D" w:rsidRDefault="0037229D">
      <w:pPr>
        <w:pStyle w:val="HTMLPreformatted"/>
        <w:rPr>
          <w:color w:val="FFFFFF"/>
        </w:rPr>
      </w:pPr>
      <w:r>
        <w:rPr>
          <w:color w:val="FFFFFF"/>
        </w:rPr>
        <w:t>## SECTION 5: STATUTORY COMPLIANCE FRAMEWORK</w:t>
      </w:r>
    </w:p>
    <w:p w14:paraId="4B5E6075" w14:textId="77777777" w:rsidR="0037229D" w:rsidRDefault="0037229D">
      <w:pPr>
        <w:pStyle w:val="HTMLPreformatted"/>
        <w:rPr>
          <w:color w:val="FFFFFF"/>
        </w:rPr>
      </w:pPr>
      <w:r>
        <w:rPr>
          <w:color w:val="FFFFFF"/>
        </w:rPr>
        <w:t>All operations detailed within this document shall comply with the relevant provisions of the following UK legislation and statutory guidance:</w:t>
      </w:r>
    </w:p>
    <w:p w14:paraId="7EA73933" w14:textId="77777777" w:rsidR="0037229D" w:rsidRDefault="0037229D">
      <w:pPr>
        <w:pStyle w:val="HTMLPreformatted"/>
        <w:rPr>
          <w:color w:val="FFFFFF"/>
        </w:rPr>
      </w:pPr>
      <w:r>
        <w:rPr>
          <w:color w:val="FFFFFF"/>
        </w:rPr>
        <w:t xml:space="preserve"> * **Health and Safety at Work etc. Act 1974 (HASAWA):** Absolute duty to ensure the health, safety, and welfare of all employees and persons affected by work activities.</w:t>
      </w:r>
    </w:p>
    <w:p w14:paraId="704A4B6A" w14:textId="77777777" w:rsidR="0037229D" w:rsidRDefault="0037229D">
      <w:pPr>
        <w:pStyle w:val="HTMLPreformatted"/>
        <w:rPr>
          <w:color w:val="FFFFFF"/>
        </w:rPr>
      </w:pPr>
      <w:r>
        <w:rPr>
          <w:color w:val="FFFFFF"/>
        </w:rPr>
        <w:t xml:space="preserve"> * **Construction (Design and Management) Regulations 2015 (CDM 2015):** Strict adherence to Principal Contractor and Subcontractor duties, site rules, safety inductions, and the pre-construction information pack.</w:t>
      </w:r>
    </w:p>
    <w:p w14:paraId="6D3C254E" w14:textId="77777777" w:rsidR="0037229D" w:rsidRDefault="0037229D">
      <w:pPr>
        <w:pStyle w:val="HTMLPreformatted"/>
        <w:rPr>
          <w:color w:val="FFFFFF"/>
        </w:rPr>
      </w:pPr>
      <w:r>
        <w:rPr>
          <w:color w:val="FFFFFF"/>
        </w:rPr>
        <w:t xml:space="preserve"> * **Provision and Use of Work Equipment Regulations 1998 (PUWER):** All excavation plant, dumpers, rollers, and hand-held tools must be safe for use, maintained, and subject to documented inspections.</w:t>
      </w:r>
    </w:p>
    <w:p w14:paraId="37700EA8" w14:textId="77777777" w:rsidR="0037229D" w:rsidRDefault="0037229D">
      <w:pPr>
        <w:pStyle w:val="HTMLPreformatted"/>
        <w:rPr>
          <w:color w:val="FFFFFF"/>
        </w:rPr>
      </w:pPr>
      <w:r>
        <w:rPr>
          <w:color w:val="FFFFFF"/>
        </w:rPr>
        <w:t xml:space="preserve"> * **Lifting Operations and Lifting Equipment Regulations 1998 (LOLER):** All lifting activities involving precast concrete manhole rings, pipes, or shoring systems must be planned by a competent person, supervised, and executed using certified lifting tackle.</w:t>
      </w:r>
    </w:p>
    <w:p w14:paraId="60EF1D78" w14:textId="77777777" w:rsidR="0037229D" w:rsidRDefault="0037229D">
      <w:pPr>
        <w:pStyle w:val="HTMLPreformatted"/>
        <w:rPr>
          <w:color w:val="FFFFFF"/>
        </w:rPr>
      </w:pPr>
      <w:r>
        <w:rPr>
          <w:color w:val="FFFFFF"/>
        </w:rPr>
        <w:t xml:space="preserve"> * **Work at Height Regulations 2005:** Management of risk for personnel working near open excavations, entering trenches, or installing shoring systems.</w:t>
      </w:r>
    </w:p>
    <w:p w14:paraId="504A67A6" w14:textId="77777777" w:rsidR="0037229D" w:rsidRDefault="0037229D">
      <w:pPr>
        <w:pStyle w:val="HTMLPreformatted"/>
        <w:rPr>
          <w:color w:val="FFFFFF"/>
        </w:rPr>
      </w:pPr>
      <w:r>
        <w:rPr>
          <w:color w:val="FFFFFF"/>
        </w:rPr>
        <w:t xml:space="preserve"> * **Control of Substances Hazardous to Health Regulations 2002 (COSHH):** Control of exposure to </w:t>
      </w:r>
      <w:proofErr w:type="spellStart"/>
      <w:r>
        <w:rPr>
          <w:color w:val="FFFFFF"/>
        </w:rPr>
        <w:t>respirable</w:t>
      </w:r>
      <w:proofErr w:type="spellEnd"/>
      <w:r>
        <w:rPr>
          <w:color w:val="FFFFFF"/>
        </w:rPr>
        <w:t xml:space="preserve"> crystalline silica (RCS), diesel fuel, hydraulic fluids, and </w:t>
      </w:r>
      <w:proofErr w:type="spellStart"/>
      <w:r>
        <w:rPr>
          <w:color w:val="FFFFFF"/>
        </w:rPr>
        <w:t>cementitious</w:t>
      </w:r>
      <w:proofErr w:type="spellEnd"/>
      <w:r>
        <w:rPr>
          <w:color w:val="FFFFFF"/>
        </w:rPr>
        <w:t xml:space="preserve"> blends.</w:t>
      </w:r>
    </w:p>
    <w:p w14:paraId="51772A17" w14:textId="77777777" w:rsidR="0037229D" w:rsidRDefault="0037229D">
      <w:pPr>
        <w:pStyle w:val="HTMLPreformatted"/>
        <w:rPr>
          <w:color w:val="FFFFFF"/>
        </w:rPr>
      </w:pPr>
      <w:r>
        <w:rPr>
          <w:color w:val="FFFFFF"/>
        </w:rPr>
        <w:t xml:space="preserve"> * **HSG47 – Avoiding Danger from Underground Services:** Strict step-by-step adherence to utility location, marking, hand-digging, and safe excavation parameters.</w:t>
      </w:r>
    </w:p>
    <w:p w14:paraId="63968593" w14:textId="77777777" w:rsidR="0037229D" w:rsidRDefault="0037229D">
      <w:pPr>
        <w:pStyle w:val="HTMLPreformatted"/>
        <w:rPr>
          <w:color w:val="FFFFFF"/>
        </w:rPr>
      </w:pPr>
      <w:r>
        <w:rPr>
          <w:color w:val="FFFFFF"/>
        </w:rPr>
        <w:t xml:space="preserve"> * **Environmental Protection Act 1990 &amp; Control of Pollution Act 1974:** Protection of nearby surface water systems, management of excavation wastes, dust control, and noise containment boundaries.</w:t>
      </w:r>
    </w:p>
    <w:p w14:paraId="208F54B6" w14:textId="77777777" w:rsidR="0037229D" w:rsidRDefault="0037229D">
      <w:pPr>
        <w:pStyle w:val="HTMLPreformatted"/>
        <w:rPr>
          <w:color w:val="FFFFFF"/>
        </w:rPr>
      </w:pPr>
      <w:r>
        <w:rPr>
          <w:color w:val="FFFFFF"/>
        </w:rPr>
        <w:t>## SECTION 6: PROJECT INFORMATION</w:t>
      </w:r>
    </w:p>
    <w:p w14:paraId="35B18AB5" w14:textId="77777777" w:rsidR="0037229D" w:rsidRDefault="0037229D">
      <w:pPr>
        <w:pStyle w:val="HTMLPreformatted"/>
        <w:rPr>
          <w:color w:val="FFFFFF"/>
        </w:rPr>
      </w:pPr>
      <w:r>
        <w:rPr>
          <w:color w:val="FFFFFF"/>
        </w:rPr>
        <w:t xml:space="preserve"> * **Project Name:** Riverside Commercial Development</w:t>
      </w:r>
    </w:p>
    <w:p w14:paraId="77230B41" w14:textId="77777777" w:rsidR="0037229D" w:rsidRDefault="0037229D">
      <w:pPr>
        <w:pStyle w:val="HTMLPreformatted"/>
        <w:rPr>
          <w:color w:val="FFFFFF"/>
        </w:rPr>
      </w:pPr>
      <w:r>
        <w:rPr>
          <w:color w:val="FFFFFF"/>
        </w:rPr>
        <w:t xml:space="preserve"> * **Site Location:** Liverpool Business Park, Liverpool, UK</w:t>
      </w:r>
    </w:p>
    <w:p w14:paraId="1673C416" w14:textId="77777777" w:rsidR="0037229D" w:rsidRDefault="0037229D">
      <w:pPr>
        <w:pStyle w:val="HTMLPreformatted"/>
        <w:rPr>
          <w:color w:val="FFFFFF"/>
        </w:rPr>
      </w:pPr>
      <w:r>
        <w:rPr>
          <w:color w:val="FFFFFF"/>
        </w:rPr>
        <w:t xml:space="preserve"> * **Scope Realism Boundary:** This document outlines structural civil groundworks including open-cut deep drainage infrastructure installation (&gt;1.5\text{m} to 4.5\text{m} depth), automated pipeline alignments, site-mixed bedding, concrete ring chamber builds, and integrated structural reinstatement loops under controlled civil environments.</w:t>
      </w:r>
    </w:p>
    <w:p w14:paraId="7236430D" w14:textId="77777777" w:rsidR="0037229D" w:rsidRDefault="0037229D">
      <w:pPr>
        <w:pStyle w:val="HTMLPreformatted"/>
        <w:rPr>
          <w:color w:val="FFFFFF"/>
        </w:rPr>
      </w:pPr>
      <w:r>
        <w:rPr>
          <w:color w:val="FFFFFF"/>
        </w:rPr>
        <w:t>## SECTION 7: ROLES &amp; RESPONSIBILITIES</w:t>
      </w:r>
    </w:p>
    <w:p w14:paraId="26B7395E" w14:textId="77777777" w:rsidR="0037229D" w:rsidRDefault="0037229D">
      <w:pPr>
        <w:pStyle w:val="HTMLPreformatted"/>
        <w:rPr>
          <w:color w:val="FFFFFF"/>
        </w:rPr>
      </w:pPr>
      <w:r>
        <w:rPr>
          <w:color w:val="FFFFFF"/>
        </w:rPr>
        <w:t>### Project Organizational Structure</w:t>
      </w:r>
    </w:p>
    <w:p w14:paraId="5E209759" w14:textId="77777777" w:rsidR="0037229D" w:rsidRDefault="0037229D">
      <w:pPr>
        <w:pStyle w:val="HTMLPreformatted"/>
        <w:rPr>
          <w:color w:val="FFFFFF"/>
        </w:rPr>
      </w:pPr>
      <w:r>
        <w:rPr>
          <w:color w:val="FFFFFF"/>
        </w:rPr>
        <w:t>The delivery team operates under a strict command matrix to ensure safety accountability flow lines run directly from senior executives to field technicians.</w:t>
      </w:r>
    </w:p>
    <w:p w14:paraId="235B271F" w14:textId="77777777" w:rsidR="0037229D" w:rsidRDefault="0037229D">
      <w:pPr>
        <w:pStyle w:val="HTMLPreformatted"/>
        <w:rPr>
          <w:color w:val="FFFFFF"/>
        </w:rPr>
      </w:pPr>
      <w:r>
        <w:rPr>
          <w:color w:val="FFFFFF"/>
        </w:rPr>
        <w:t xml:space="preserve"> * **HSEQ Director / Consultant:** Oversees corporate safety compliance parameters, conducts unannounced site audits, and acts as the final arbitrator for statutory modifications.</w:t>
      </w:r>
    </w:p>
    <w:p w14:paraId="7AF8986A" w14:textId="77777777" w:rsidR="0037229D" w:rsidRDefault="0037229D">
      <w:pPr>
        <w:pStyle w:val="HTMLPreformatted"/>
        <w:rPr>
          <w:color w:val="FFFFFF"/>
        </w:rPr>
      </w:pPr>
      <w:r>
        <w:rPr>
          <w:color w:val="FFFFFF"/>
        </w:rPr>
        <w:t xml:space="preserve"> * **Site Manager:** Holds operational command over the project footprint. Responsible for executing the construction phase plan, authorising permits, and validating site setup conditions.</w:t>
      </w:r>
    </w:p>
    <w:p w14:paraId="2DFC17A4" w14:textId="77777777" w:rsidR="0037229D" w:rsidRDefault="0037229D">
      <w:pPr>
        <w:pStyle w:val="HTMLPreformatted"/>
        <w:rPr>
          <w:color w:val="FFFFFF"/>
        </w:rPr>
      </w:pPr>
      <w:r>
        <w:rPr>
          <w:color w:val="FFFFFF"/>
        </w:rPr>
        <w:t xml:space="preserve"> * **Site Supervisor:** Directs daily tactical work deployment, manages exclusion boundaries, delivers task briefings, and provides continuous field surveillance.</w:t>
      </w:r>
    </w:p>
    <w:p w14:paraId="3B23AF18" w14:textId="77777777" w:rsidR="0037229D" w:rsidRDefault="0037229D">
      <w:pPr>
        <w:pStyle w:val="HTMLPreformatted"/>
        <w:rPr>
          <w:color w:val="FFFFFF"/>
        </w:rPr>
      </w:pPr>
      <w:r>
        <w:rPr>
          <w:color w:val="FFFFFF"/>
        </w:rPr>
        <w:t xml:space="preserve"> * **Plant Operators / Skilled Operatives:** Responsible for carrying out tasks safely in accordance with this RAMS, completing daily machine checklists, and reporting all near misses.</w:t>
      </w:r>
    </w:p>
    <w:p w14:paraId="6300EE41" w14:textId="77777777" w:rsidR="0037229D" w:rsidRDefault="0037229D">
      <w:pPr>
        <w:pStyle w:val="HTMLPreformatted"/>
        <w:rPr>
          <w:color w:val="FFFFFF"/>
        </w:rPr>
      </w:pPr>
      <w:r>
        <w:rPr>
          <w:color w:val="FFFFFF"/>
        </w:rPr>
        <w:t>## SECTION 8: COMPETENCY MATRIX</w:t>
      </w:r>
    </w:p>
    <w:p w14:paraId="35C118D8" w14:textId="77777777" w:rsidR="0037229D" w:rsidRDefault="0037229D">
      <w:pPr>
        <w:pStyle w:val="HTMLPreformatted"/>
        <w:rPr>
          <w:color w:val="FFFFFF"/>
        </w:rPr>
      </w:pPr>
      <w:r>
        <w:rPr>
          <w:color w:val="FFFFFF"/>
        </w:rPr>
        <w:t>| Position / Role | Mandatory Qualifications &amp; Credentials | Verification Method |</w:t>
      </w:r>
    </w:p>
    <w:tbl>
      <w:tblPr>
        <w:tblStyle w:val="TableGrid"/>
        <w:tblW w:w="0" w:type="auto"/>
        <w:tblInd w:w="55" w:type="dxa"/>
        <w:tblLook w:val="0000" w:firstRow="0" w:lastRow="0" w:firstColumn="0" w:lastColumn="0" w:noHBand="0" w:noVBand="0"/>
      </w:tblPr>
      <w:tblGrid>
        <w:gridCol w:w="480"/>
        <w:gridCol w:w="480"/>
        <w:gridCol w:w="480"/>
      </w:tblGrid>
      <w:tr w:rsidR="0037229D" w14:paraId="47F91526" w14:textId="77777777">
        <w:tblPrEx>
          <w:tblCellMar>
            <w:top w:w="0" w:type="dxa"/>
            <w:bottom w:w="0" w:type="dxa"/>
          </w:tblCellMar>
        </w:tblPrEx>
        <w:tc>
          <w:tcPr>
            <w:tcW w:w="480" w:type="dxa"/>
          </w:tcPr>
          <w:p w14:paraId="78A4BA01" w14:textId="77777777" w:rsidR="0037229D" w:rsidRDefault="0037229D">
            <w:pPr>
              <w:pStyle w:val="HTMLPreformatted"/>
              <w:rPr>
                <w:color w:val="FFFFFF"/>
              </w:rPr>
            </w:pPr>
          </w:p>
        </w:tc>
        <w:tc>
          <w:tcPr>
            <w:tcW w:w="480" w:type="dxa"/>
          </w:tcPr>
          <w:p w14:paraId="6280C12E" w14:textId="77777777" w:rsidR="0037229D" w:rsidRDefault="0037229D">
            <w:pPr>
              <w:pStyle w:val="HTMLPreformatted"/>
              <w:rPr>
                <w:color w:val="FFFFFF"/>
              </w:rPr>
            </w:pPr>
          </w:p>
        </w:tc>
        <w:tc>
          <w:tcPr>
            <w:tcW w:w="480" w:type="dxa"/>
          </w:tcPr>
          <w:p w14:paraId="007FF57B" w14:textId="77777777" w:rsidR="0037229D" w:rsidRDefault="0037229D">
            <w:pPr>
              <w:pStyle w:val="HTMLPreformatted"/>
              <w:rPr>
                <w:color w:val="FFFFFF"/>
              </w:rPr>
            </w:pPr>
          </w:p>
        </w:tc>
      </w:tr>
    </w:tbl>
    <w:p w14:paraId="58B1A055" w14:textId="77777777" w:rsidR="0037229D" w:rsidRDefault="0037229D">
      <w:pPr>
        <w:pStyle w:val="HTMLPreformatted"/>
        <w:rPr>
          <w:color w:val="FFFFFF"/>
        </w:rPr>
      </w:pPr>
      <w:r>
        <w:rPr>
          <w:color w:val="FFFFFF"/>
        </w:rPr>
        <w:t>| **Site Manager** | SMSTS, CSCS Black Card, First Aid at Work (3-Day), Appointed Person (Lifting) | Original Certificate Check &amp; CITB Online Card Checker |</w:t>
      </w:r>
    </w:p>
    <w:p w14:paraId="3160BDB0" w14:textId="77777777" w:rsidR="0037229D" w:rsidRDefault="0037229D">
      <w:pPr>
        <w:pStyle w:val="HTMLPreformatted"/>
        <w:rPr>
          <w:color w:val="FFFFFF"/>
        </w:rPr>
      </w:pPr>
      <w:r>
        <w:rPr>
          <w:color w:val="FFFFFF"/>
        </w:rPr>
        <w:t>| **Site Supervisor** | SSSTS, CSCS Gold Card, EUSR Utility Avoidance (HSG47), Temporary Works Supervisor | Card Scan &amp; Database Cross-Reference |</w:t>
      </w:r>
    </w:p>
    <w:p w14:paraId="6759D67C" w14:textId="77777777" w:rsidR="0037229D" w:rsidRDefault="0037229D">
      <w:pPr>
        <w:pStyle w:val="HTMLPreformatted"/>
        <w:rPr>
          <w:color w:val="FFFFFF"/>
        </w:rPr>
      </w:pPr>
      <w:r>
        <w:rPr>
          <w:color w:val="FFFFFF"/>
        </w:rPr>
        <w:t>| **Excavator Operator** | CPCS/NPORS Category A59 (Above 10t), Lifting with Excavator Endorsement | CPCS Online Registry Verification |</w:t>
      </w:r>
    </w:p>
    <w:p w14:paraId="7C86532C" w14:textId="77777777" w:rsidR="0037229D" w:rsidRDefault="0037229D">
      <w:pPr>
        <w:pStyle w:val="HTMLPreformatted"/>
        <w:rPr>
          <w:color w:val="FFFFFF"/>
        </w:rPr>
      </w:pPr>
      <w:r>
        <w:rPr>
          <w:color w:val="FFFFFF"/>
        </w:rPr>
        <w:t>| **Dumper/Roller Operator** | CPCS/NPORS Forward Tipping Dumper / Ride-on Roller Categories | Card Authentication |</w:t>
      </w:r>
    </w:p>
    <w:p w14:paraId="4831B00D" w14:textId="77777777" w:rsidR="0037229D" w:rsidRDefault="0037229D">
      <w:pPr>
        <w:pStyle w:val="HTMLPreformatted"/>
        <w:rPr>
          <w:color w:val="FFFFFF"/>
        </w:rPr>
      </w:pPr>
      <w:r>
        <w:rPr>
          <w:color w:val="FFFFFF"/>
        </w:rPr>
        <w:t>| **Pipe Layer / Operative** | CSCS Blue Skilled Worker, Abrasive Wheels Certificate, Confined Space Entry (Medium Risk) | Validated Certificate Copies on Site File |</w:t>
      </w:r>
    </w:p>
    <w:p w14:paraId="353BC04F" w14:textId="77777777" w:rsidR="0037229D" w:rsidRDefault="0037229D">
      <w:pPr>
        <w:pStyle w:val="HTMLPreformatted"/>
        <w:rPr>
          <w:color w:val="FFFFFF"/>
        </w:rPr>
      </w:pPr>
      <w:r>
        <w:rPr>
          <w:color w:val="FFFFFF"/>
        </w:rPr>
        <w:t>## SECTION 9: PLANT &amp; EQUIPMENT REGISTER</w:t>
      </w:r>
    </w:p>
    <w:p w14:paraId="504D6B84" w14:textId="77777777" w:rsidR="0037229D" w:rsidRDefault="0037229D">
      <w:pPr>
        <w:pStyle w:val="HTMLPreformatted"/>
        <w:rPr>
          <w:color w:val="FFFFFF"/>
        </w:rPr>
      </w:pPr>
      <w:r>
        <w:rPr>
          <w:color w:val="FFFFFF"/>
        </w:rPr>
        <w:t>| ID No. | Equipment Category | Primary Operational Purpose | Safety Systems / Control Mechanism |</w:t>
      </w:r>
    </w:p>
    <w:tbl>
      <w:tblPr>
        <w:tblStyle w:val="TableGrid"/>
        <w:tblW w:w="0" w:type="auto"/>
        <w:tblInd w:w="55" w:type="dxa"/>
        <w:tblLook w:val="0000" w:firstRow="0" w:lastRow="0" w:firstColumn="0" w:lastColumn="0" w:noHBand="0" w:noVBand="0"/>
      </w:tblPr>
      <w:tblGrid>
        <w:gridCol w:w="480"/>
        <w:gridCol w:w="480"/>
        <w:gridCol w:w="480"/>
        <w:gridCol w:w="480"/>
      </w:tblGrid>
      <w:tr w:rsidR="0037229D" w14:paraId="2B68D077" w14:textId="77777777">
        <w:tblPrEx>
          <w:tblCellMar>
            <w:top w:w="0" w:type="dxa"/>
            <w:bottom w:w="0" w:type="dxa"/>
          </w:tblCellMar>
        </w:tblPrEx>
        <w:tc>
          <w:tcPr>
            <w:tcW w:w="480" w:type="dxa"/>
          </w:tcPr>
          <w:p w14:paraId="599AAD7B" w14:textId="77777777" w:rsidR="0037229D" w:rsidRDefault="0037229D">
            <w:pPr>
              <w:pStyle w:val="HTMLPreformatted"/>
              <w:rPr>
                <w:color w:val="FFFFFF"/>
              </w:rPr>
            </w:pPr>
          </w:p>
        </w:tc>
        <w:tc>
          <w:tcPr>
            <w:tcW w:w="480" w:type="dxa"/>
          </w:tcPr>
          <w:p w14:paraId="1DFE21D4" w14:textId="77777777" w:rsidR="0037229D" w:rsidRDefault="0037229D">
            <w:pPr>
              <w:pStyle w:val="HTMLPreformatted"/>
              <w:rPr>
                <w:color w:val="FFFFFF"/>
              </w:rPr>
            </w:pPr>
          </w:p>
        </w:tc>
        <w:tc>
          <w:tcPr>
            <w:tcW w:w="480" w:type="dxa"/>
          </w:tcPr>
          <w:p w14:paraId="396479D7" w14:textId="77777777" w:rsidR="0037229D" w:rsidRDefault="0037229D">
            <w:pPr>
              <w:pStyle w:val="HTMLPreformatted"/>
              <w:rPr>
                <w:color w:val="FFFFFF"/>
              </w:rPr>
            </w:pPr>
          </w:p>
        </w:tc>
        <w:tc>
          <w:tcPr>
            <w:tcW w:w="480" w:type="dxa"/>
          </w:tcPr>
          <w:p w14:paraId="5EA2ECF1" w14:textId="77777777" w:rsidR="0037229D" w:rsidRDefault="0037229D">
            <w:pPr>
              <w:pStyle w:val="HTMLPreformatted"/>
              <w:rPr>
                <w:color w:val="FFFFFF"/>
              </w:rPr>
            </w:pPr>
          </w:p>
        </w:tc>
      </w:tr>
    </w:tbl>
    <w:p w14:paraId="5B40148D" w14:textId="77777777" w:rsidR="0037229D" w:rsidRDefault="0037229D">
      <w:pPr>
        <w:pStyle w:val="HTMLPreformatted"/>
        <w:rPr>
          <w:color w:val="FFFFFF"/>
        </w:rPr>
      </w:pPr>
      <w:r>
        <w:rPr>
          <w:color w:val="FFFFFF"/>
        </w:rPr>
        <w:t>| **PL-01** | 13-Tonne Tracked Excavator | Bulk trenching, deep extraction, structural lifting | 360-degree camera arrays, travel alarms, burst valves, ROPS/FOPS |</w:t>
      </w:r>
    </w:p>
    <w:p w14:paraId="446140B6" w14:textId="77777777" w:rsidR="0037229D" w:rsidRDefault="0037229D">
      <w:pPr>
        <w:pStyle w:val="HTMLPreformatted"/>
        <w:rPr>
          <w:color w:val="FFFFFF"/>
        </w:rPr>
      </w:pPr>
      <w:r>
        <w:rPr>
          <w:color w:val="FFFFFF"/>
        </w:rPr>
        <w:t>| **PL-02** | 8-Tonne Tracked Excavator | Precision trenching, service tracing, utility exposure | Safe load indicator, green beacon interlock, boom check valves |</w:t>
      </w:r>
    </w:p>
    <w:p w14:paraId="61FC57A3" w14:textId="77777777" w:rsidR="0037229D" w:rsidRDefault="0037229D">
      <w:pPr>
        <w:pStyle w:val="HTMLPreformatted"/>
        <w:rPr>
          <w:color w:val="FFFFFF"/>
        </w:rPr>
      </w:pPr>
      <w:r>
        <w:rPr>
          <w:color w:val="FFFFFF"/>
        </w:rPr>
        <w:t>| **PL-03** | 6-Tonne Forward Tipping Dumper | Bulk spoil dispersal, structural aggregate carriage | High-visibility skips, seatbelt telemetry beacon, radar sensors |</w:t>
      </w:r>
    </w:p>
    <w:p w14:paraId="28BAFA08" w14:textId="77777777" w:rsidR="0037229D" w:rsidRDefault="0037229D">
      <w:pPr>
        <w:pStyle w:val="HTMLPreformatted"/>
        <w:rPr>
          <w:color w:val="FFFFFF"/>
        </w:rPr>
      </w:pPr>
      <w:r>
        <w:rPr>
          <w:color w:val="FFFFFF"/>
        </w:rPr>
        <w:t xml:space="preserve">| **PL-04** | Tandem Vibratory Roller | Structural sub-base compaction loops | </w:t>
      </w:r>
      <w:proofErr w:type="spellStart"/>
      <w:r>
        <w:rPr>
          <w:color w:val="FFFFFF"/>
        </w:rPr>
        <w:t>Deadman</w:t>
      </w:r>
      <w:proofErr w:type="spellEnd"/>
      <w:r>
        <w:rPr>
          <w:color w:val="FFFFFF"/>
        </w:rPr>
        <w:t xml:space="preserve"> controls, articulated locking bar, ROPS frame |</w:t>
      </w:r>
    </w:p>
    <w:p w14:paraId="2816DB60" w14:textId="77777777" w:rsidR="0037229D" w:rsidRDefault="0037229D">
      <w:pPr>
        <w:pStyle w:val="HTMLPreformatted"/>
        <w:rPr>
          <w:color w:val="FFFFFF"/>
        </w:rPr>
      </w:pPr>
      <w:r>
        <w:rPr>
          <w:color w:val="FFFFFF"/>
        </w:rPr>
        <w:t>| **EQ-01** | Electromagnetic Locator &amp; Signal Gen. | Dual-frequency utility avoidance scans | Validated calibration certification (&lt;12 months old), daily self-test |</w:t>
      </w:r>
    </w:p>
    <w:p w14:paraId="0FEABCE2" w14:textId="77777777" w:rsidR="0037229D" w:rsidRDefault="0037229D">
      <w:pPr>
        <w:pStyle w:val="HTMLPreformatted"/>
        <w:rPr>
          <w:color w:val="FFFFFF"/>
        </w:rPr>
      </w:pPr>
      <w:r>
        <w:rPr>
          <w:color w:val="FFFFFF"/>
        </w:rPr>
        <w:t>| **EQ-02** | Wet-Cut Bench / Hand Saw | Reinforced concrete pipe, brick, and flagstone profiling | Diamond blade lock, dust suppression feed lines, vibration mounts |</w:t>
      </w:r>
    </w:p>
    <w:p w14:paraId="3B5CD6C2" w14:textId="77777777" w:rsidR="0037229D" w:rsidRDefault="0037229D">
      <w:pPr>
        <w:pStyle w:val="HTMLPreformatted"/>
        <w:rPr>
          <w:color w:val="FFFFFF"/>
        </w:rPr>
      </w:pPr>
      <w:r>
        <w:rPr>
          <w:color w:val="FFFFFF"/>
        </w:rPr>
        <w:t>## SECTION 10: SITE ESTABLISHMENT</w:t>
      </w:r>
    </w:p>
    <w:p w14:paraId="73A7B434" w14:textId="77777777" w:rsidR="0037229D" w:rsidRDefault="0037229D">
      <w:pPr>
        <w:pStyle w:val="HTMLPreformatted"/>
        <w:rPr>
          <w:color w:val="FFFFFF"/>
        </w:rPr>
      </w:pPr>
      <w:r>
        <w:rPr>
          <w:color w:val="FFFFFF"/>
        </w:rPr>
        <w:t xml:space="preserve">The project perimeter will be defined by 2\text{m} anti-climb </w:t>
      </w:r>
      <w:proofErr w:type="spellStart"/>
      <w:r>
        <w:rPr>
          <w:color w:val="FFFFFF"/>
        </w:rPr>
        <w:t>heras</w:t>
      </w:r>
      <w:proofErr w:type="spellEnd"/>
      <w:r>
        <w:rPr>
          <w:color w:val="FFFFFF"/>
        </w:rPr>
        <w:t xml:space="preserve"> panels clamped with double couplings and ballasted on stabilizing feet. High-visibility informational hazard signage will be displayed at 15\text{m} intervals on the external face.</w:t>
      </w:r>
    </w:p>
    <w:p w14:paraId="03B92608" w14:textId="77777777" w:rsidR="0037229D" w:rsidRDefault="0037229D">
      <w:pPr>
        <w:pStyle w:val="HTMLPreformatted"/>
        <w:rPr>
          <w:color w:val="FFFFFF"/>
        </w:rPr>
      </w:pPr>
      <w:r>
        <w:rPr>
          <w:color w:val="FFFFFF"/>
        </w:rPr>
        <w:t>Welfare cabins conforming to CDM Schedule 2 will provide heated rest areas, dry room facilities, running hot water, clean drinking sources, and sanitary facilities. Storage yards will separate bulk aggregates from hazardous materials using double-walled chemical units located 25\text{m} away from the boundary fencing.</w:t>
      </w:r>
    </w:p>
    <w:p w14:paraId="70F4AD09" w14:textId="77777777" w:rsidR="0037229D" w:rsidRDefault="0037229D">
      <w:pPr>
        <w:pStyle w:val="HTMLPreformatted"/>
        <w:rPr>
          <w:color w:val="FFFFFF"/>
        </w:rPr>
      </w:pPr>
      <w:r>
        <w:rPr>
          <w:color w:val="FFFFFF"/>
        </w:rPr>
        <w:t>## SECTION 11: TRAFFIC MANAGEMENT</w:t>
      </w:r>
    </w:p>
    <w:p w14:paraId="759F31F2" w14:textId="77777777" w:rsidR="0037229D" w:rsidRDefault="0037229D">
      <w:pPr>
        <w:pStyle w:val="HTMLPreformatted"/>
        <w:rPr>
          <w:color w:val="FFFFFF"/>
        </w:rPr>
      </w:pPr>
      <w:r>
        <w:rPr>
          <w:color w:val="FFFFFF"/>
        </w:rPr>
        <w:t>The site logistics model segregates plant movements from pedestrian tracks. Deliveries will enter via a dedicated security checkpoint off the business park spine road. Pedestrians access the site via turnstiles linked to designated paths marked by structural timber barriers.</w:t>
      </w:r>
    </w:p>
    <w:p w14:paraId="774BFE88" w14:textId="77777777" w:rsidR="0037229D" w:rsidRDefault="0037229D">
      <w:pPr>
        <w:pStyle w:val="HTMLPreformatted"/>
        <w:rPr>
          <w:color w:val="FFFFFF"/>
        </w:rPr>
      </w:pPr>
      <w:r>
        <w:rPr>
          <w:color w:val="FFFFFF"/>
        </w:rPr>
        <w:t>All heavy plant activities operate within a closed cell model. Reversing operations are prohibited unless managed by an active CPCS Traffic Marshall maintaining a line-of-sight position 10\text{m} outside the vehicle path.</w:t>
      </w:r>
    </w:p>
    <w:p w14:paraId="39709DB8" w14:textId="77777777" w:rsidR="0037229D" w:rsidRDefault="0037229D">
      <w:pPr>
        <w:pStyle w:val="HTMLPreformatted"/>
        <w:rPr>
          <w:color w:val="FFFFFF"/>
        </w:rPr>
      </w:pPr>
      <w:r>
        <w:rPr>
          <w:color w:val="FFFFFF"/>
        </w:rPr>
        <w:t>## SECTION 12: UNDERGROUND SERVICE ASSISTANCE</w:t>
      </w:r>
    </w:p>
    <w:p w14:paraId="305F6E7E" w14:textId="77777777" w:rsidR="0037229D" w:rsidRDefault="0037229D">
      <w:pPr>
        <w:pStyle w:val="HTMLPreformatted"/>
        <w:rPr>
          <w:color w:val="FFFFFF"/>
        </w:rPr>
      </w:pPr>
      <w:r>
        <w:rPr>
          <w:color w:val="FFFFFF"/>
        </w:rPr>
        <w:t xml:space="preserve">Excavation clearances will be governed by a Permit-to-Dig workflow. The Site Engineer will cross-reference asset drawings before scanning the footprint with a calibrated CAT &amp; </w:t>
      </w:r>
      <w:proofErr w:type="spellStart"/>
      <w:r>
        <w:rPr>
          <w:color w:val="FFFFFF"/>
        </w:rPr>
        <w:t>Genny</w:t>
      </w:r>
      <w:proofErr w:type="spellEnd"/>
      <w:r>
        <w:rPr>
          <w:color w:val="FFFFFF"/>
        </w:rPr>
        <w:t xml:space="preserve"> unit in power, radio, and signal generation modes.</w:t>
      </w:r>
    </w:p>
    <w:p w14:paraId="581E98A9" w14:textId="77777777" w:rsidR="0037229D" w:rsidRDefault="0037229D">
      <w:pPr>
        <w:pStyle w:val="HTMLPreformatted"/>
        <w:rPr>
          <w:color w:val="FFFFFF"/>
        </w:rPr>
      </w:pPr>
      <w:r>
        <w:rPr>
          <w:color w:val="FFFFFF"/>
        </w:rPr>
        <w:t>Traced services will be marked with temporary line paint (Red: Power, Yellow: Gas, Blue: Water, Purple: Telecoms). Hand-dug trial pits will confirm the depth of the utility asset. No mechanical excavation is permitted within 500\text{mm} of any underground service.</w:t>
      </w:r>
    </w:p>
    <w:p w14:paraId="28D370C6" w14:textId="77777777" w:rsidR="0037229D" w:rsidRDefault="0037229D">
      <w:pPr>
        <w:pStyle w:val="HTMLPreformatted"/>
        <w:rPr>
          <w:color w:val="FFFFFF"/>
        </w:rPr>
      </w:pPr>
      <w:r>
        <w:rPr>
          <w:color w:val="FFFFFF"/>
        </w:rPr>
        <w:t>## SECTION 13: RISK ASSESSMENT METHODOLOGY</w:t>
      </w:r>
    </w:p>
    <w:p w14:paraId="529A2C8D" w14:textId="77777777" w:rsidR="0037229D" w:rsidRDefault="0037229D">
      <w:pPr>
        <w:pStyle w:val="HTMLPreformatted"/>
        <w:rPr>
          <w:color w:val="FFFFFF"/>
        </w:rPr>
      </w:pPr>
      <w:r>
        <w:rPr>
          <w:color w:val="FFFFFF"/>
        </w:rPr>
        <w:t>### 5x5 Risk Matrix</w:t>
      </w:r>
    </w:p>
    <w:p w14:paraId="7FAC0824" w14:textId="77777777" w:rsidR="0037229D" w:rsidRDefault="0037229D">
      <w:pPr>
        <w:pStyle w:val="HTMLPreformatted"/>
        <w:rPr>
          <w:color w:val="FFFFFF"/>
        </w:rPr>
      </w:pPr>
      <w:r>
        <w:rPr>
          <w:color w:val="FFFFFF"/>
        </w:rPr>
        <w:t>| Severity \</w:t>
      </w:r>
      <w:proofErr w:type="spellStart"/>
      <w:r>
        <w:rPr>
          <w:color w:val="FFFFFF"/>
        </w:rPr>
        <w:t>rightarrow</w:t>
      </w:r>
      <w:proofErr w:type="spellEnd"/>
      <w:r>
        <w:rPr>
          <w:color w:val="FFFFFF"/>
        </w:rPr>
        <w:t xml:space="preserve"> \ Likelihood \</w:t>
      </w:r>
      <w:proofErr w:type="spellStart"/>
      <w:r>
        <w:rPr>
          <w:color w:val="FFFFFF"/>
        </w:rPr>
        <w:t>downarrow</w:t>
      </w:r>
      <w:proofErr w:type="spellEnd"/>
      <w:r>
        <w:rPr>
          <w:color w:val="FFFFFF"/>
        </w:rPr>
        <w:t xml:space="preserve"> | 1: Negligible | 2: Minor | 3: Moderate | 4: Major | 5: Critical |</w:t>
      </w:r>
    </w:p>
    <w:tbl>
      <w:tblPr>
        <w:tblStyle w:val="TableGrid"/>
        <w:tblW w:w="0" w:type="auto"/>
        <w:tblInd w:w="55" w:type="dxa"/>
        <w:tblLook w:val="0000" w:firstRow="0" w:lastRow="0" w:firstColumn="0" w:lastColumn="0" w:noHBand="0" w:noVBand="0"/>
      </w:tblPr>
      <w:tblGrid>
        <w:gridCol w:w="480"/>
        <w:gridCol w:w="480"/>
        <w:gridCol w:w="480"/>
        <w:gridCol w:w="480"/>
        <w:gridCol w:w="480"/>
        <w:gridCol w:w="480"/>
      </w:tblGrid>
      <w:tr w:rsidR="0037229D" w14:paraId="77A9633C" w14:textId="77777777">
        <w:tblPrEx>
          <w:tblCellMar>
            <w:top w:w="0" w:type="dxa"/>
            <w:bottom w:w="0" w:type="dxa"/>
          </w:tblCellMar>
        </w:tblPrEx>
        <w:tc>
          <w:tcPr>
            <w:tcW w:w="480" w:type="dxa"/>
          </w:tcPr>
          <w:p w14:paraId="3945AE25" w14:textId="77777777" w:rsidR="0037229D" w:rsidRDefault="0037229D">
            <w:pPr>
              <w:pStyle w:val="HTMLPreformatted"/>
              <w:rPr>
                <w:color w:val="FFFFFF"/>
              </w:rPr>
            </w:pPr>
          </w:p>
        </w:tc>
        <w:tc>
          <w:tcPr>
            <w:tcW w:w="480" w:type="dxa"/>
          </w:tcPr>
          <w:p w14:paraId="413682DB" w14:textId="77777777" w:rsidR="0037229D" w:rsidRDefault="0037229D">
            <w:pPr>
              <w:pStyle w:val="HTMLPreformatted"/>
              <w:rPr>
                <w:color w:val="FFFFFF"/>
              </w:rPr>
            </w:pPr>
          </w:p>
        </w:tc>
        <w:tc>
          <w:tcPr>
            <w:tcW w:w="480" w:type="dxa"/>
          </w:tcPr>
          <w:p w14:paraId="6346D4FD" w14:textId="77777777" w:rsidR="0037229D" w:rsidRDefault="0037229D">
            <w:pPr>
              <w:pStyle w:val="HTMLPreformatted"/>
              <w:rPr>
                <w:color w:val="FFFFFF"/>
              </w:rPr>
            </w:pPr>
          </w:p>
        </w:tc>
        <w:tc>
          <w:tcPr>
            <w:tcW w:w="480" w:type="dxa"/>
          </w:tcPr>
          <w:p w14:paraId="2F65C80D" w14:textId="77777777" w:rsidR="0037229D" w:rsidRDefault="0037229D">
            <w:pPr>
              <w:pStyle w:val="HTMLPreformatted"/>
              <w:rPr>
                <w:color w:val="FFFFFF"/>
              </w:rPr>
            </w:pPr>
          </w:p>
        </w:tc>
        <w:tc>
          <w:tcPr>
            <w:tcW w:w="480" w:type="dxa"/>
          </w:tcPr>
          <w:p w14:paraId="6EB861E7" w14:textId="77777777" w:rsidR="0037229D" w:rsidRDefault="0037229D">
            <w:pPr>
              <w:pStyle w:val="HTMLPreformatted"/>
              <w:rPr>
                <w:color w:val="FFFFFF"/>
              </w:rPr>
            </w:pPr>
          </w:p>
        </w:tc>
        <w:tc>
          <w:tcPr>
            <w:tcW w:w="480" w:type="dxa"/>
          </w:tcPr>
          <w:p w14:paraId="3290CA30" w14:textId="77777777" w:rsidR="0037229D" w:rsidRDefault="0037229D">
            <w:pPr>
              <w:pStyle w:val="HTMLPreformatted"/>
              <w:rPr>
                <w:color w:val="FFFFFF"/>
              </w:rPr>
            </w:pPr>
          </w:p>
        </w:tc>
      </w:tr>
    </w:tbl>
    <w:p w14:paraId="64E6A781" w14:textId="77777777" w:rsidR="0037229D" w:rsidRDefault="0037229D">
      <w:pPr>
        <w:pStyle w:val="HTMLPreformatted"/>
        <w:rPr>
          <w:color w:val="FFFFFF"/>
        </w:rPr>
      </w:pPr>
      <w:r>
        <w:rPr>
          <w:color w:val="FFFFFF"/>
        </w:rPr>
        <w:t>| **5: Almost Certain** | 5 | 10 | 15 | 20 | 25 |</w:t>
      </w:r>
    </w:p>
    <w:p w14:paraId="7FB4FD24" w14:textId="77777777" w:rsidR="0037229D" w:rsidRDefault="0037229D">
      <w:pPr>
        <w:pStyle w:val="HTMLPreformatted"/>
        <w:rPr>
          <w:color w:val="FFFFFF"/>
        </w:rPr>
      </w:pPr>
      <w:r>
        <w:rPr>
          <w:color w:val="FFFFFF"/>
        </w:rPr>
        <w:t>| **4: Likely** | 4 | 8 | 12 | 16 | 20 |</w:t>
      </w:r>
    </w:p>
    <w:p w14:paraId="5D6042E4" w14:textId="77777777" w:rsidR="0037229D" w:rsidRDefault="0037229D">
      <w:pPr>
        <w:pStyle w:val="HTMLPreformatted"/>
        <w:rPr>
          <w:color w:val="FFFFFF"/>
        </w:rPr>
      </w:pPr>
      <w:r>
        <w:rPr>
          <w:color w:val="FFFFFF"/>
        </w:rPr>
        <w:t>| **3: Possible** | 3 | 6 | 9 | 12 | 15 |</w:t>
      </w:r>
    </w:p>
    <w:p w14:paraId="50F3058F" w14:textId="77777777" w:rsidR="0037229D" w:rsidRDefault="0037229D">
      <w:pPr>
        <w:pStyle w:val="HTMLPreformatted"/>
        <w:rPr>
          <w:color w:val="FFFFFF"/>
        </w:rPr>
      </w:pPr>
      <w:r>
        <w:rPr>
          <w:color w:val="FFFFFF"/>
        </w:rPr>
        <w:t>| **2: Unlikely** | 2 | 4 | 6 | 8 | 10 |</w:t>
      </w:r>
    </w:p>
    <w:p w14:paraId="16292BE6" w14:textId="77777777" w:rsidR="0037229D" w:rsidRDefault="0037229D">
      <w:pPr>
        <w:pStyle w:val="HTMLPreformatted"/>
        <w:rPr>
          <w:color w:val="FFFFFF"/>
        </w:rPr>
      </w:pPr>
      <w:r>
        <w:rPr>
          <w:color w:val="FFFFFF"/>
        </w:rPr>
        <w:t>| **1: Rare** | 1 | 2 | 3 | 4 | 5 |</w:t>
      </w:r>
    </w:p>
    <w:p w14:paraId="4485CE14" w14:textId="77777777" w:rsidR="0037229D" w:rsidRDefault="0037229D">
      <w:pPr>
        <w:pStyle w:val="HTMLPreformatted"/>
        <w:rPr>
          <w:color w:val="FFFFFF"/>
        </w:rPr>
      </w:pPr>
      <w:r>
        <w:rPr>
          <w:color w:val="FFFFFF"/>
        </w:rPr>
        <w:t>### Scoring Bands &amp; Action Requirements</w:t>
      </w:r>
    </w:p>
    <w:p w14:paraId="5C3F9F98" w14:textId="77777777" w:rsidR="0037229D" w:rsidRDefault="0037229D">
      <w:pPr>
        <w:pStyle w:val="HTMLPreformatted"/>
        <w:rPr>
          <w:color w:val="FFFFFF"/>
        </w:rPr>
      </w:pPr>
      <w:r>
        <w:rPr>
          <w:color w:val="FFFFFF"/>
        </w:rPr>
        <w:t xml:space="preserve"> * **1–5 (Low Risk):** Tolerable condition. Monitor task via standard field safety rules.</w:t>
      </w:r>
    </w:p>
    <w:p w14:paraId="0FDA6B41" w14:textId="77777777" w:rsidR="0037229D" w:rsidRDefault="0037229D">
      <w:pPr>
        <w:pStyle w:val="HTMLPreformatted"/>
        <w:rPr>
          <w:color w:val="FFFFFF"/>
        </w:rPr>
      </w:pPr>
      <w:r>
        <w:rPr>
          <w:color w:val="FFFFFF"/>
        </w:rPr>
        <w:t xml:space="preserve"> * **6–10 (Medium Risk):** Additional control mechanisms required. Supervisory checks mandatory.</w:t>
      </w:r>
    </w:p>
    <w:p w14:paraId="495158B5" w14:textId="77777777" w:rsidR="0037229D" w:rsidRDefault="0037229D">
      <w:pPr>
        <w:pStyle w:val="HTMLPreformatted"/>
        <w:rPr>
          <w:color w:val="FFFFFF"/>
        </w:rPr>
      </w:pPr>
      <w:r>
        <w:rPr>
          <w:color w:val="FFFFFF"/>
        </w:rPr>
        <w:t xml:space="preserve"> * **12–15 (High Risk):** Hazardous layout. Step-down controls required. Requires sign-off from HSEQ Advisor.</w:t>
      </w:r>
    </w:p>
    <w:p w14:paraId="50C4E527" w14:textId="77777777" w:rsidR="0037229D" w:rsidRDefault="0037229D">
      <w:pPr>
        <w:pStyle w:val="HTMLPreformatted"/>
        <w:rPr>
          <w:color w:val="FFFFFF"/>
        </w:rPr>
      </w:pPr>
      <w:r>
        <w:rPr>
          <w:color w:val="FFFFFF"/>
        </w:rPr>
        <w:t xml:space="preserve"> * **16–25 (Very High Risk):** Critical danger. **STOP WORK IMMEDIATELY.** Work cannot proceed until the activity is redesigned to lower the score.</w:t>
      </w:r>
    </w:p>
    <w:p w14:paraId="2C97FB5C" w14:textId="77777777" w:rsidR="0037229D" w:rsidRDefault="0037229D">
      <w:pPr>
        <w:pStyle w:val="HTMLPreformatted"/>
        <w:rPr>
          <w:color w:val="FFFFFF"/>
        </w:rPr>
      </w:pPr>
      <w:r>
        <w:rPr>
          <w:color w:val="FFFFFF"/>
        </w:rPr>
        <w:t>## SECTION 14: TASK SPECIFIC RISK ASSESSMENTS</w:t>
      </w:r>
    </w:p>
    <w:p w14:paraId="5D92CB5E" w14:textId="77777777" w:rsidR="0037229D" w:rsidRDefault="0037229D">
      <w:pPr>
        <w:pStyle w:val="HTMLPreformatted"/>
        <w:rPr>
          <w:color w:val="FFFFFF"/>
        </w:rPr>
      </w:pPr>
      <w:r>
        <w:rPr>
          <w:color w:val="FFFFFF"/>
        </w:rPr>
        <w:t>### TSRA 01: Bulk Site Setup &amp; Initial Structural Mobilization</w:t>
      </w:r>
    </w:p>
    <w:p w14:paraId="6390B1E8" w14:textId="77777777" w:rsidR="0037229D" w:rsidRDefault="0037229D">
      <w:pPr>
        <w:pStyle w:val="HTMLPreformatted"/>
        <w:rPr>
          <w:color w:val="FFFFFF"/>
        </w:rPr>
      </w:pPr>
      <w:r>
        <w:rPr>
          <w:color w:val="FFFFFF"/>
        </w:rPr>
        <w:t xml:space="preserve"> * **Identified Hazards:** Public interface, structural collapse of unsecured </w:t>
      </w:r>
      <w:proofErr w:type="spellStart"/>
      <w:r>
        <w:rPr>
          <w:color w:val="FFFFFF"/>
        </w:rPr>
        <w:t>heras</w:t>
      </w:r>
      <w:proofErr w:type="spellEnd"/>
      <w:r>
        <w:rPr>
          <w:color w:val="FFFFFF"/>
        </w:rPr>
        <w:t xml:space="preserve"> frames, manual handling muscle injuries.</w:t>
      </w:r>
    </w:p>
    <w:p w14:paraId="41060C8A" w14:textId="77777777" w:rsidR="0037229D" w:rsidRDefault="0037229D">
      <w:pPr>
        <w:pStyle w:val="HTMLPreformatted"/>
        <w:rPr>
          <w:color w:val="FFFFFF"/>
        </w:rPr>
      </w:pPr>
      <w:r>
        <w:rPr>
          <w:color w:val="FFFFFF"/>
        </w:rPr>
        <w:t xml:space="preserve"> * **Initial Risk Score:** L: 4 \times S: 3 = 12 (High)</w:t>
      </w:r>
    </w:p>
    <w:p w14:paraId="201BDC42" w14:textId="77777777" w:rsidR="0037229D" w:rsidRDefault="0037229D">
      <w:pPr>
        <w:pStyle w:val="HTMLPreformatted"/>
        <w:rPr>
          <w:color w:val="FFFFFF"/>
        </w:rPr>
      </w:pPr>
      <w:r>
        <w:rPr>
          <w:color w:val="FFFFFF"/>
        </w:rPr>
        <w:t xml:space="preserve"> * **Mandatory Controls:** Two-man installation teams, wind bracing struts installed on every second </w:t>
      </w:r>
      <w:proofErr w:type="spellStart"/>
      <w:r>
        <w:rPr>
          <w:color w:val="FFFFFF"/>
        </w:rPr>
        <w:t>heras</w:t>
      </w:r>
      <w:proofErr w:type="spellEnd"/>
      <w:r>
        <w:rPr>
          <w:color w:val="FFFFFF"/>
        </w:rPr>
        <w:t xml:space="preserve"> panel, site boundary lock audits at the end of each shift.</w:t>
      </w:r>
    </w:p>
    <w:p w14:paraId="67DD8673" w14:textId="77777777" w:rsidR="0037229D" w:rsidRDefault="0037229D">
      <w:pPr>
        <w:pStyle w:val="HTMLPreformatted"/>
        <w:rPr>
          <w:color w:val="FFFFFF"/>
        </w:rPr>
      </w:pPr>
      <w:r>
        <w:rPr>
          <w:color w:val="FFFFFF"/>
        </w:rPr>
        <w:t xml:space="preserve"> * **Residual Risk Score:** L: 1 \times S: 3 = 3 (Low)</w:t>
      </w:r>
    </w:p>
    <w:p w14:paraId="387BC5A4" w14:textId="77777777" w:rsidR="0037229D" w:rsidRDefault="0037229D">
      <w:pPr>
        <w:pStyle w:val="HTMLPreformatted"/>
        <w:rPr>
          <w:color w:val="FFFFFF"/>
        </w:rPr>
      </w:pPr>
      <w:r>
        <w:rPr>
          <w:color w:val="FFFFFF"/>
        </w:rPr>
        <w:t>### TSRA 02: High-Energy Underground Utility Strike (Power/Gas/Water)</w:t>
      </w:r>
    </w:p>
    <w:p w14:paraId="7F59F293" w14:textId="77777777" w:rsidR="0037229D" w:rsidRDefault="0037229D">
      <w:pPr>
        <w:pStyle w:val="HTMLPreformatted"/>
        <w:rPr>
          <w:color w:val="FFFFFF"/>
        </w:rPr>
      </w:pPr>
      <w:r>
        <w:rPr>
          <w:color w:val="FFFFFF"/>
        </w:rPr>
        <w:t xml:space="preserve"> * **Identified Hazards:** Arc flash burns, fatal electrocution, explosive gas ignition, sudden high-pressure flooding.</w:t>
      </w:r>
    </w:p>
    <w:p w14:paraId="38BBF4FA" w14:textId="77777777" w:rsidR="0037229D" w:rsidRDefault="0037229D">
      <w:pPr>
        <w:pStyle w:val="HTMLPreformatted"/>
        <w:rPr>
          <w:color w:val="FFFFFF"/>
        </w:rPr>
      </w:pPr>
      <w:r>
        <w:rPr>
          <w:color w:val="FFFFFF"/>
        </w:rPr>
        <w:t xml:space="preserve"> * **Initial Risk Score:** L: 3 \times S: 5 = 15 (High)</w:t>
      </w:r>
    </w:p>
    <w:p w14:paraId="1DB1F32A" w14:textId="77777777" w:rsidR="0037229D" w:rsidRDefault="0037229D">
      <w:pPr>
        <w:pStyle w:val="HTMLPreformatted"/>
        <w:rPr>
          <w:color w:val="FFFFFF"/>
        </w:rPr>
      </w:pPr>
      <w:r>
        <w:rPr>
          <w:color w:val="FFFFFF"/>
        </w:rPr>
        <w:t xml:space="preserve"> * **Mandatory Controls:** Permit-to-Dig validation, CAT4 scan sweeps, insulated hand tools, use of air-picks around known services, protective insulated footwear.</w:t>
      </w:r>
    </w:p>
    <w:p w14:paraId="4ECA4BA7" w14:textId="77777777" w:rsidR="0037229D" w:rsidRDefault="0037229D">
      <w:pPr>
        <w:pStyle w:val="HTMLPreformatted"/>
        <w:rPr>
          <w:color w:val="FFFFFF"/>
        </w:rPr>
      </w:pPr>
      <w:r>
        <w:rPr>
          <w:color w:val="FFFFFF"/>
        </w:rPr>
        <w:t xml:space="preserve"> * **Residual Risk Score:** L: 1 \times S: 5 = 5 (Low)</w:t>
      </w:r>
    </w:p>
    <w:p w14:paraId="41C524C1" w14:textId="77777777" w:rsidR="0037229D" w:rsidRDefault="0037229D">
      <w:pPr>
        <w:pStyle w:val="HTMLPreformatted"/>
        <w:rPr>
          <w:color w:val="FFFFFF"/>
        </w:rPr>
      </w:pPr>
      <w:r>
        <w:rPr>
          <w:color w:val="FFFFFF"/>
        </w:rPr>
        <w:t>### TSRA 03: Open Trench Excavation &amp; Dynamic Earth Movement Loops</w:t>
      </w:r>
    </w:p>
    <w:p w14:paraId="431FC6D9" w14:textId="77777777" w:rsidR="0037229D" w:rsidRDefault="0037229D">
      <w:pPr>
        <w:pStyle w:val="HTMLPreformatted"/>
        <w:rPr>
          <w:color w:val="FFFFFF"/>
        </w:rPr>
      </w:pPr>
      <w:r>
        <w:rPr>
          <w:color w:val="FFFFFF"/>
        </w:rPr>
        <w:t xml:space="preserve"> * **Identified Hazards:** Earth collapse trapping personnel, undermining adjacent foundations, plant rolling over edges.</w:t>
      </w:r>
    </w:p>
    <w:p w14:paraId="351C384B" w14:textId="77777777" w:rsidR="0037229D" w:rsidRDefault="0037229D">
      <w:pPr>
        <w:pStyle w:val="HTMLPreformatted"/>
        <w:rPr>
          <w:color w:val="FFFFFF"/>
        </w:rPr>
      </w:pPr>
      <w:r>
        <w:rPr>
          <w:color w:val="FFFFFF"/>
        </w:rPr>
        <w:t xml:space="preserve"> * **Initial Risk Score:** L: 4 \times S: 5 = 20 (Very High)</w:t>
      </w:r>
    </w:p>
    <w:p w14:paraId="16A85756" w14:textId="77777777" w:rsidR="0037229D" w:rsidRDefault="0037229D">
      <w:pPr>
        <w:pStyle w:val="HTMLPreformatted"/>
        <w:rPr>
          <w:color w:val="FFFFFF"/>
        </w:rPr>
      </w:pPr>
      <w:r>
        <w:rPr>
          <w:color w:val="FFFFFF"/>
        </w:rPr>
        <w:t xml:space="preserve"> * **Mandatory Controls:** Trench boxes or custom hydraulic support frames for trenches deeper than 1.2\text{m}, spoil placement restricted to &gt;1.5\text{m} from trench lips, physical stop blocks for dumpers.</w:t>
      </w:r>
    </w:p>
    <w:p w14:paraId="532B39A9" w14:textId="77777777" w:rsidR="0037229D" w:rsidRDefault="0037229D">
      <w:pPr>
        <w:pStyle w:val="HTMLPreformatted"/>
        <w:rPr>
          <w:color w:val="FFFFFF"/>
        </w:rPr>
      </w:pPr>
      <w:r>
        <w:rPr>
          <w:color w:val="FFFFFF"/>
        </w:rPr>
        <w:t xml:space="preserve"> * **Residual Risk Score:** L: 1 \times S: 4 = 4 (Low)</w:t>
      </w:r>
    </w:p>
    <w:p w14:paraId="3C4FE3CF" w14:textId="77777777" w:rsidR="0037229D" w:rsidRDefault="0037229D">
      <w:pPr>
        <w:pStyle w:val="HTMLPreformatted"/>
        <w:rPr>
          <w:color w:val="FFFFFF"/>
        </w:rPr>
      </w:pPr>
      <w:r>
        <w:rPr>
          <w:color w:val="FFFFFF"/>
        </w:rPr>
        <w:t>### TSRA 04: Deep Excavation Entries (&gt;1.5\text{m} to 4.5\text{m} Boundaries)</w:t>
      </w:r>
    </w:p>
    <w:p w14:paraId="5FE346C0" w14:textId="77777777" w:rsidR="0037229D" w:rsidRDefault="0037229D">
      <w:pPr>
        <w:pStyle w:val="HTMLPreformatted"/>
        <w:rPr>
          <w:color w:val="FFFFFF"/>
        </w:rPr>
      </w:pPr>
      <w:r>
        <w:rPr>
          <w:color w:val="FFFFFF"/>
        </w:rPr>
        <w:t xml:space="preserve"> * **Identified Hazards:** Oxygen depletion, toxic gas build-up, ladder slips, engulfment.</w:t>
      </w:r>
    </w:p>
    <w:p w14:paraId="2D1E29B0" w14:textId="77777777" w:rsidR="0037229D" w:rsidRDefault="0037229D">
      <w:pPr>
        <w:pStyle w:val="HTMLPreformatted"/>
        <w:rPr>
          <w:color w:val="FFFFFF"/>
        </w:rPr>
      </w:pPr>
      <w:r>
        <w:rPr>
          <w:color w:val="FFFFFF"/>
        </w:rPr>
        <w:t xml:space="preserve"> * **Initial Risk Score:** L: 3 \times S: 5 = 15 (High)</w:t>
      </w:r>
    </w:p>
    <w:p w14:paraId="79321B07" w14:textId="77777777" w:rsidR="0037229D" w:rsidRDefault="0037229D">
      <w:pPr>
        <w:pStyle w:val="HTMLPreformatted"/>
        <w:rPr>
          <w:color w:val="FFFFFF"/>
        </w:rPr>
      </w:pPr>
      <w:r>
        <w:rPr>
          <w:color w:val="FFFFFF"/>
        </w:rPr>
        <w:t xml:space="preserve"> * **Mandatory Controls:** Multi-gas monitors active inside the cell, forced ventilation arrays, fall-arrest davit crane system over access point, continuous top-side supervisor watch.</w:t>
      </w:r>
    </w:p>
    <w:p w14:paraId="1243D06F" w14:textId="77777777" w:rsidR="0037229D" w:rsidRDefault="0037229D">
      <w:pPr>
        <w:pStyle w:val="HTMLPreformatted"/>
        <w:rPr>
          <w:color w:val="FFFFFF"/>
        </w:rPr>
      </w:pPr>
      <w:r>
        <w:rPr>
          <w:color w:val="FFFFFF"/>
        </w:rPr>
        <w:t xml:space="preserve"> * **Residual Risk Score:** L: 1 \times S: 4 = 4 (Low)</w:t>
      </w:r>
    </w:p>
    <w:p w14:paraId="4E9FF396" w14:textId="77777777" w:rsidR="0037229D" w:rsidRDefault="0037229D">
      <w:pPr>
        <w:pStyle w:val="HTMLPreformatted"/>
        <w:rPr>
          <w:color w:val="FFFFFF"/>
        </w:rPr>
      </w:pPr>
      <w:r>
        <w:rPr>
          <w:color w:val="FFFFFF"/>
        </w:rPr>
        <w:t>### TSRA 05: Suspended Load Management &amp; Mechanical Lifting Operations</w:t>
      </w:r>
    </w:p>
    <w:p w14:paraId="6950A359" w14:textId="77777777" w:rsidR="0037229D" w:rsidRDefault="0037229D">
      <w:pPr>
        <w:pStyle w:val="HTMLPreformatted"/>
        <w:rPr>
          <w:color w:val="FFFFFF"/>
        </w:rPr>
      </w:pPr>
      <w:r>
        <w:rPr>
          <w:color w:val="FFFFFF"/>
        </w:rPr>
        <w:t xml:space="preserve"> * **Identified Hazards:** Crushing by falling concrete elements, rigging failures, boom failures.</w:t>
      </w:r>
    </w:p>
    <w:p w14:paraId="55976FB6" w14:textId="77777777" w:rsidR="0037229D" w:rsidRDefault="0037229D">
      <w:pPr>
        <w:pStyle w:val="HTMLPreformatted"/>
        <w:rPr>
          <w:color w:val="FFFFFF"/>
        </w:rPr>
      </w:pPr>
      <w:r>
        <w:rPr>
          <w:color w:val="FFFFFF"/>
        </w:rPr>
        <w:t xml:space="preserve"> * **Initial Risk Score:** L: 3 \times S: 5 = 15 (High)</w:t>
      </w:r>
    </w:p>
    <w:p w14:paraId="2DA585EA" w14:textId="77777777" w:rsidR="0037229D" w:rsidRDefault="0037229D">
      <w:pPr>
        <w:pStyle w:val="HTMLPreformatted"/>
        <w:rPr>
          <w:color w:val="FFFFFF"/>
        </w:rPr>
      </w:pPr>
      <w:r>
        <w:rPr>
          <w:color w:val="FFFFFF"/>
        </w:rPr>
        <w:t xml:space="preserve"> * **Mandatory Controls:** Documented Lift Plan, tested chains with current certificates (&lt;6 months), tag lines attached to loads, clear operator-slinger hand signals.</w:t>
      </w:r>
    </w:p>
    <w:p w14:paraId="420F31F5" w14:textId="77777777" w:rsidR="0037229D" w:rsidRDefault="0037229D">
      <w:pPr>
        <w:pStyle w:val="HTMLPreformatted"/>
        <w:rPr>
          <w:color w:val="FFFFFF"/>
        </w:rPr>
      </w:pPr>
      <w:r>
        <w:rPr>
          <w:color w:val="FFFFFF"/>
        </w:rPr>
        <w:t xml:space="preserve"> * **Residual Risk Score:** L: 1 \times S: 5 = 5 (Low)</w:t>
      </w:r>
    </w:p>
    <w:p w14:paraId="5BFC5693" w14:textId="77777777" w:rsidR="0037229D" w:rsidRDefault="0037229D">
      <w:pPr>
        <w:pStyle w:val="HTMLPreformatted"/>
        <w:rPr>
          <w:color w:val="FFFFFF"/>
        </w:rPr>
      </w:pPr>
      <w:r>
        <w:rPr>
          <w:color w:val="FFFFFF"/>
        </w:rPr>
        <w:t>### TSRA 06: Heavy Reversing Operations &amp; Plant/Pedestrian Interface</w:t>
      </w:r>
    </w:p>
    <w:p w14:paraId="7A9225AF" w14:textId="77777777" w:rsidR="0037229D" w:rsidRDefault="0037229D">
      <w:pPr>
        <w:pStyle w:val="HTMLPreformatted"/>
        <w:rPr>
          <w:color w:val="FFFFFF"/>
        </w:rPr>
      </w:pPr>
      <w:r>
        <w:rPr>
          <w:color w:val="FFFFFF"/>
        </w:rPr>
        <w:t xml:space="preserve"> * **Identified Hazards:** Run-over injuries, severe pinning, asset collisions.</w:t>
      </w:r>
    </w:p>
    <w:p w14:paraId="53BC9413" w14:textId="77777777" w:rsidR="0037229D" w:rsidRDefault="0037229D">
      <w:pPr>
        <w:pStyle w:val="HTMLPreformatted"/>
        <w:rPr>
          <w:color w:val="FFFFFF"/>
        </w:rPr>
      </w:pPr>
      <w:r>
        <w:rPr>
          <w:color w:val="FFFFFF"/>
        </w:rPr>
        <w:t xml:space="preserve"> * **Initial Risk Score:** L: 4 \times S: 5 = 20 (Very High)</w:t>
      </w:r>
    </w:p>
    <w:p w14:paraId="04896D28" w14:textId="77777777" w:rsidR="0037229D" w:rsidRDefault="0037229D">
      <w:pPr>
        <w:pStyle w:val="HTMLPreformatted"/>
        <w:rPr>
          <w:color w:val="FFFFFF"/>
        </w:rPr>
      </w:pPr>
      <w:r>
        <w:rPr>
          <w:color w:val="FFFFFF"/>
        </w:rPr>
        <w:t xml:space="preserve"> * **Mandatory Controls:** Complete structural exclusion zones, proximity warning sensors on plant, direct-dial radio links between plant and marshals.</w:t>
      </w:r>
    </w:p>
    <w:p w14:paraId="272D3940" w14:textId="77777777" w:rsidR="0037229D" w:rsidRDefault="0037229D">
      <w:pPr>
        <w:pStyle w:val="HTMLPreformatted"/>
        <w:rPr>
          <w:color w:val="FFFFFF"/>
        </w:rPr>
      </w:pPr>
      <w:r>
        <w:rPr>
          <w:color w:val="FFFFFF"/>
        </w:rPr>
        <w:t xml:space="preserve"> * **Residual Risk Score:** L: 1 \times S: 5 = 5 (Low)</w:t>
      </w:r>
    </w:p>
    <w:p w14:paraId="0CFA1C0D" w14:textId="77777777" w:rsidR="0037229D" w:rsidRDefault="0037229D">
      <w:pPr>
        <w:pStyle w:val="HTMLPreformatted"/>
        <w:rPr>
          <w:color w:val="FFFFFF"/>
        </w:rPr>
      </w:pPr>
      <w:r>
        <w:rPr>
          <w:color w:val="FFFFFF"/>
        </w:rPr>
        <w:t>### TSRA 07: Pipe Laying, Jointing, and Alignment Procedures</w:t>
      </w:r>
    </w:p>
    <w:p w14:paraId="7212E35B" w14:textId="77777777" w:rsidR="0037229D" w:rsidRDefault="0037229D">
      <w:pPr>
        <w:pStyle w:val="HTMLPreformatted"/>
        <w:rPr>
          <w:color w:val="FFFFFF"/>
        </w:rPr>
      </w:pPr>
      <w:r>
        <w:rPr>
          <w:color w:val="FFFFFF"/>
        </w:rPr>
        <w:t xml:space="preserve"> * **Identified Hazards:** Finger trapping, chemical pipe-lubricant exposure, structural shifting.</w:t>
      </w:r>
    </w:p>
    <w:p w14:paraId="59A90295" w14:textId="77777777" w:rsidR="0037229D" w:rsidRDefault="0037229D">
      <w:pPr>
        <w:pStyle w:val="HTMLPreformatted"/>
        <w:rPr>
          <w:color w:val="FFFFFF"/>
        </w:rPr>
      </w:pPr>
      <w:r>
        <w:rPr>
          <w:color w:val="FFFFFF"/>
        </w:rPr>
        <w:t xml:space="preserve"> * **Initial Risk Score:** L: 3 \times S: 3 = 9 (Medium)</w:t>
      </w:r>
    </w:p>
    <w:p w14:paraId="43D4F6F4" w14:textId="77777777" w:rsidR="0037229D" w:rsidRDefault="0037229D">
      <w:pPr>
        <w:pStyle w:val="HTMLPreformatted"/>
        <w:rPr>
          <w:color w:val="FFFFFF"/>
        </w:rPr>
      </w:pPr>
      <w:r>
        <w:rPr>
          <w:color w:val="FFFFFF"/>
        </w:rPr>
        <w:t xml:space="preserve"> * **Mandatory Controls:** Hydraulic pipe-pullers, heavy leather rigging gloves, safety boots, stable pipe cradles.</w:t>
      </w:r>
    </w:p>
    <w:p w14:paraId="5C12CCE6" w14:textId="77777777" w:rsidR="0037229D" w:rsidRDefault="0037229D">
      <w:pPr>
        <w:pStyle w:val="HTMLPreformatted"/>
        <w:rPr>
          <w:color w:val="FFFFFF"/>
        </w:rPr>
      </w:pPr>
      <w:r>
        <w:rPr>
          <w:color w:val="FFFFFF"/>
        </w:rPr>
        <w:t xml:space="preserve"> * **Residual Risk Score:** L: 1 \times S: 3 = 3 (Low)</w:t>
      </w:r>
    </w:p>
    <w:p w14:paraId="584B80B9" w14:textId="77777777" w:rsidR="0037229D" w:rsidRDefault="0037229D">
      <w:pPr>
        <w:pStyle w:val="HTMLPreformatted"/>
        <w:rPr>
          <w:color w:val="FFFFFF"/>
        </w:rPr>
      </w:pPr>
      <w:r>
        <w:rPr>
          <w:color w:val="FFFFFF"/>
        </w:rPr>
        <w:t>### TSRA 08: Precast Concrete Manhole Chamber Ring Installation</w:t>
      </w:r>
    </w:p>
    <w:p w14:paraId="63962BFF" w14:textId="77777777" w:rsidR="0037229D" w:rsidRDefault="0037229D">
      <w:pPr>
        <w:pStyle w:val="HTMLPreformatted"/>
        <w:rPr>
          <w:color w:val="FFFFFF"/>
        </w:rPr>
      </w:pPr>
      <w:r>
        <w:rPr>
          <w:color w:val="FFFFFF"/>
        </w:rPr>
        <w:t xml:space="preserve"> * **Identified Hazards:** Dynamic pendulum load swings, trap points during ring seating, working at height inside rings.</w:t>
      </w:r>
    </w:p>
    <w:p w14:paraId="1322B9F8" w14:textId="77777777" w:rsidR="0037229D" w:rsidRDefault="0037229D">
      <w:pPr>
        <w:pStyle w:val="HTMLPreformatted"/>
        <w:rPr>
          <w:color w:val="FFFFFF"/>
        </w:rPr>
      </w:pPr>
      <w:r>
        <w:rPr>
          <w:color w:val="FFFFFF"/>
        </w:rPr>
        <w:t xml:space="preserve"> * **Initial Risk Score:** L: 4 \times S: 4 = 16 (Very High)</w:t>
      </w:r>
    </w:p>
    <w:p w14:paraId="36451AE3" w14:textId="77777777" w:rsidR="0037229D" w:rsidRDefault="0037229D">
      <w:pPr>
        <w:pStyle w:val="HTMLPreformatted"/>
        <w:rPr>
          <w:color w:val="FFFFFF"/>
        </w:rPr>
      </w:pPr>
      <w:r>
        <w:rPr>
          <w:color w:val="FFFFFF"/>
        </w:rPr>
        <w:t xml:space="preserve"> * **Mandatory Controls:** Quick-release pin shackle lifters, internal ladder access platforms, non-setting jointing strip pre-placed before lower.</w:t>
      </w:r>
    </w:p>
    <w:p w14:paraId="14254E5C" w14:textId="77777777" w:rsidR="0037229D" w:rsidRDefault="0037229D">
      <w:pPr>
        <w:pStyle w:val="HTMLPreformatted"/>
        <w:rPr>
          <w:color w:val="FFFFFF"/>
        </w:rPr>
      </w:pPr>
      <w:r>
        <w:rPr>
          <w:color w:val="FFFFFF"/>
        </w:rPr>
        <w:t xml:space="preserve"> * **Residual Risk Score:** L: 1 \times S: 4 = 4 (Low)</w:t>
      </w:r>
    </w:p>
    <w:p w14:paraId="763BD55E" w14:textId="77777777" w:rsidR="0037229D" w:rsidRDefault="0037229D">
      <w:pPr>
        <w:pStyle w:val="HTMLPreformatted"/>
        <w:rPr>
          <w:color w:val="FFFFFF"/>
        </w:rPr>
      </w:pPr>
      <w:r>
        <w:rPr>
          <w:color w:val="FFFFFF"/>
        </w:rPr>
        <w:t>### TSRA 09: Manual Handling of Engineering Components &amp; Small Tools</w:t>
      </w:r>
    </w:p>
    <w:p w14:paraId="70756EF5" w14:textId="77777777" w:rsidR="0037229D" w:rsidRDefault="0037229D">
      <w:pPr>
        <w:pStyle w:val="HTMLPreformatted"/>
        <w:rPr>
          <w:color w:val="FFFFFF"/>
        </w:rPr>
      </w:pPr>
      <w:r>
        <w:rPr>
          <w:color w:val="FFFFFF"/>
        </w:rPr>
        <w:t xml:space="preserve"> * **Identified Hazards:** Spinal damage, strains, dropped items.</w:t>
      </w:r>
    </w:p>
    <w:p w14:paraId="642E97ED" w14:textId="77777777" w:rsidR="0037229D" w:rsidRDefault="0037229D">
      <w:pPr>
        <w:pStyle w:val="HTMLPreformatted"/>
        <w:rPr>
          <w:color w:val="FFFFFF"/>
        </w:rPr>
      </w:pPr>
      <w:r>
        <w:rPr>
          <w:color w:val="FFFFFF"/>
        </w:rPr>
        <w:t xml:space="preserve"> * **Initial Risk Score:** L: 4 \times S: 2 = 8 (Medium)</w:t>
      </w:r>
    </w:p>
    <w:p w14:paraId="6A8740BA" w14:textId="77777777" w:rsidR="0037229D" w:rsidRDefault="0037229D">
      <w:pPr>
        <w:pStyle w:val="HTMLPreformatted"/>
        <w:rPr>
          <w:color w:val="FFFFFF"/>
        </w:rPr>
      </w:pPr>
      <w:r>
        <w:rPr>
          <w:color w:val="FFFFFF"/>
        </w:rPr>
        <w:t xml:space="preserve"> * **Mandatory Controls:** Maximum 20\text{kg} manual lift guidance, mechanical transport support where practical, team lift configurations.</w:t>
      </w:r>
    </w:p>
    <w:p w14:paraId="61CB1368" w14:textId="77777777" w:rsidR="0037229D" w:rsidRDefault="0037229D">
      <w:pPr>
        <w:pStyle w:val="HTMLPreformatted"/>
        <w:rPr>
          <w:color w:val="FFFFFF"/>
        </w:rPr>
      </w:pPr>
      <w:r>
        <w:rPr>
          <w:color w:val="FFFFFF"/>
        </w:rPr>
        <w:t xml:space="preserve"> * **Residual Risk Score:** L: 2 \times S: 1 = 2 (Low)</w:t>
      </w:r>
    </w:p>
    <w:p w14:paraId="46B475F1" w14:textId="77777777" w:rsidR="0037229D" w:rsidRDefault="0037229D">
      <w:pPr>
        <w:pStyle w:val="HTMLPreformatted"/>
        <w:rPr>
          <w:color w:val="FFFFFF"/>
        </w:rPr>
      </w:pPr>
      <w:r>
        <w:rPr>
          <w:color w:val="FFFFFF"/>
        </w:rPr>
        <w:t>### TSRA 10: High-Speed Abrasive Wheel Cutting Operations</w:t>
      </w:r>
    </w:p>
    <w:p w14:paraId="141D6D61" w14:textId="77777777" w:rsidR="0037229D" w:rsidRDefault="0037229D">
      <w:pPr>
        <w:pStyle w:val="HTMLPreformatted"/>
        <w:rPr>
          <w:color w:val="FFFFFF"/>
        </w:rPr>
      </w:pPr>
      <w:r>
        <w:rPr>
          <w:color w:val="FFFFFF"/>
        </w:rPr>
        <w:t xml:space="preserve"> * **Identified Hazards:** Disintegrating discs, high-velocity sparks, white-finger vibration, silica inhalation.</w:t>
      </w:r>
    </w:p>
    <w:p w14:paraId="47F9D903" w14:textId="77777777" w:rsidR="0037229D" w:rsidRDefault="0037229D">
      <w:pPr>
        <w:pStyle w:val="HTMLPreformatted"/>
        <w:rPr>
          <w:color w:val="FFFFFF"/>
        </w:rPr>
      </w:pPr>
      <w:r>
        <w:rPr>
          <w:color w:val="FFFFFF"/>
        </w:rPr>
        <w:t xml:space="preserve"> * **Initial Risk Score:** L: 3 \times S: 4 = 12 (High)</w:t>
      </w:r>
    </w:p>
    <w:p w14:paraId="57071976" w14:textId="77777777" w:rsidR="0037229D" w:rsidRDefault="0037229D">
      <w:pPr>
        <w:pStyle w:val="HTMLPreformatted"/>
        <w:rPr>
          <w:color w:val="FFFFFF"/>
        </w:rPr>
      </w:pPr>
      <w:r>
        <w:rPr>
          <w:color w:val="FFFFFF"/>
        </w:rPr>
        <w:t xml:space="preserve"> * **Mandatory Controls:** FFP3 respirator masks, impact-resistant face visors, daily vibration monitoring logs, mandatory water feed links.</w:t>
      </w:r>
    </w:p>
    <w:p w14:paraId="4668A7BF" w14:textId="77777777" w:rsidR="0037229D" w:rsidRDefault="0037229D">
      <w:pPr>
        <w:pStyle w:val="HTMLPreformatted"/>
        <w:rPr>
          <w:color w:val="FFFFFF"/>
        </w:rPr>
      </w:pPr>
      <w:r>
        <w:rPr>
          <w:color w:val="FFFFFF"/>
        </w:rPr>
        <w:t xml:space="preserve"> * **Residual Risk Score:** L: 1 \times S: 3 = 3 (Low)</w:t>
      </w:r>
    </w:p>
    <w:p w14:paraId="37F82919" w14:textId="77777777" w:rsidR="0037229D" w:rsidRDefault="0037229D">
      <w:pPr>
        <w:pStyle w:val="HTMLPreformatted"/>
        <w:rPr>
          <w:color w:val="FFFFFF"/>
        </w:rPr>
      </w:pPr>
      <w:r>
        <w:rPr>
          <w:color w:val="FFFFFF"/>
        </w:rPr>
        <w:t>### TSRA 11: COSHH Exposure (Wet Cement, Fuels, &amp; Oils)</w:t>
      </w:r>
    </w:p>
    <w:p w14:paraId="464D6E56" w14:textId="77777777" w:rsidR="0037229D" w:rsidRDefault="0037229D">
      <w:pPr>
        <w:pStyle w:val="HTMLPreformatted"/>
        <w:rPr>
          <w:color w:val="FFFFFF"/>
        </w:rPr>
      </w:pPr>
      <w:r>
        <w:rPr>
          <w:color w:val="FFFFFF"/>
        </w:rPr>
        <w:t xml:space="preserve"> * **Identified Hazards:** Dermatitis, chemical burns, hazardous </w:t>
      </w:r>
      <w:proofErr w:type="spellStart"/>
      <w:r>
        <w:rPr>
          <w:color w:val="FFFFFF"/>
        </w:rPr>
        <w:t>vapor</w:t>
      </w:r>
      <w:proofErr w:type="spellEnd"/>
      <w:r>
        <w:rPr>
          <w:color w:val="FFFFFF"/>
        </w:rPr>
        <w:t xml:space="preserve"> inhalation.</w:t>
      </w:r>
    </w:p>
    <w:p w14:paraId="238EB34F" w14:textId="77777777" w:rsidR="0037229D" w:rsidRDefault="0037229D">
      <w:pPr>
        <w:pStyle w:val="HTMLPreformatted"/>
        <w:rPr>
          <w:color w:val="FFFFFF"/>
        </w:rPr>
      </w:pPr>
      <w:r>
        <w:rPr>
          <w:color w:val="FFFFFF"/>
        </w:rPr>
        <w:t xml:space="preserve"> * **Initial Risk Score:** L: 3 \times S: 3 = 9 (Medium)</w:t>
      </w:r>
    </w:p>
    <w:p w14:paraId="34819DEA" w14:textId="77777777" w:rsidR="0037229D" w:rsidRDefault="0037229D">
      <w:pPr>
        <w:pStyle w:val="HTMLPreformatted"/>
        <w:rPr>
          <w:color w:val="FFFFFF"/>
        </w:rPr>
      </w:pPr>
      <w:r>
        <w:rPr>
          <w:color w:val="FFFFFF"/>
        </w:rPr>
        <w:t xml:space="preserve"> * **Mandatory Controls:** Nitrile under-gloves, chemical barrier skin creams, safety glasses, immediate wash access points.</w:t>
      </w:r>
    </w:p>
    <w:p w14:paraId="6B93E708" w14:textId="77777777" w:rsidR="0037229D" w:rsidRDefault="0037229D">
      <w:pPr>
        <w:pStyle w:val="HTMLPreformatted"/>
        <w:rPr>
          <w:color w:val="FFFFFF"/>
        </w:rPr>
      </w:pPr>
      <w:r>
        <w:rPr>
          <w:color w:val="FFFFFF"/>
        </w:rPr>
        <w:t xml:space="preserve"> * **Residual Risk Score:** L: 1 \times S: 2 = 2 (Low)</w:t>
      </w:r>
    </w:p>
    <w:p w14:paraId="2413139F" w14:textId="77777777" w:rsidR="0037229D" w:rsidRDefault="0037229D">
      <w:pPr>
        <w:pStyle w:val="HTMLPreformatted"/>
        <w:rPr>
          <w:color w:val="FFFFFF"/>
        </w:rPr>
      </w:pPr>
      <w:r>
        <w:rPr>
          <w:color w:val="FFFFFF"/>
        </w:rPr>
        <w:t>### TSRA 12: Environmental Impact Points (Silt Leaks &amp; Fuel Spills)</w:t>
      </w:r>
    </w:p>
    <w:p w14:paraId="0AE47C07" w14:textId="77777777" w:rsidR="0037229D" w:rsidRDefault="0037229D">
      <w:pPr>
        <w:pStyle w:val="HTMLPreformatted"/>
        <w:rPr>
          <w:color w:val="FFFFFF"/>
        </w:rPr>
      </w:pPr>
      <w:r>
        <w:rPr>
          <w:color w:val="FFFFFF"/>
        </w:rPr>
        <w:t xml:space="preserve"> * **Identified Hazards:** Silt entry to rivers, water contamination fines from fuel spills.</w:t>
      </w:r>
    </w:p>
    <w:p w14:paraId="7A76D408" w14:textId="77777777" w:rsidR="0037229D" w:rsidRDefault="0037229D">
      <w:pPr>
        <w:pStyle w:val="HTMLPreformatted"/>
        <w:rPr>
          <w:color w:val="FFFFFF"/>
        </w:rPr>
      </w:pPr>
      <w:r>
        <w:rPr>
          <w:color w:val="FFFFFF"/>
        </w:rPr>
        <w:t xml:space="preserve"> * **Initial Risk Score:** L: 3 \times S: 4 = 12 (High)</w:t>
      </w:r>
    </w:p>
    <w:p w14:paraId="3BB13FA7" w14:textId="77777777" w:rsidR="0037229D" w:rsidRDefault="0037229D">
      <w:pPr>
        <w:pStyle w:val="HTMLPreformatted"/>
        <w:rPr>
          <w:color w:val="FFFFFF"/>
        </w:rPr>
      </w:pPr>
      <w:r>
        <w:rPr>
          <w:color w:val="FFFFFF"/>
        </w:rPr>
        <w:t xml:space="preserve"> * **Mandatory Controls:** Continuous drip tray deployment under static plant, geotextile bund barriers over surface gullies, 120\text{L} spill kits.</w:t>
      </w:r>
    </w:p>
    <w:p w14:paraId="19E3B02E" w14:textId="77777777" w:rsidR="0037229D" w:rsidRDefault="0037229D">
      <w:pPr>
        <w:pStyle w:val="HTMLPreformatted"/>
        <w:rPr>
          <w:color w:val="FFFFFF"/>
        </w:rPr>
      </w:pPr>
      <w:r>
        <w:rPr>
          <w:color w:val="FFFFFF"/>
        </w:rPr>
        <w:t xml:space="preserve"> * **Residual Risk Score:** L: 1 \times S: 3 = 3 (Low)</w:t>
      </w:r>
    </w:p>
    <w:p w14:paraId="4EEA8544" w14:textId="77777777" w:rsidR="0037229D" w:rsidRDefault="0037229D">
      <w:pPr>
        <w:pStyle w:val="HTMLPreformatted"/>
        <w:rPr>
          <w:color w:val="FFFFFF"/>
        </w:rPr>
      </w:pPr>
      <w:r>
        <w:rPr>
          <w:color w:val="FFFFFF"/>
        </w:rPr>
        <w:t>## SECTION 15: METHOD STATEMENT</w:t>
      </w:r>
    </w:p>
    <w:p w14:paraId="16075028" w14:textId="77777777" w:rsidR="0037229D" w:rsidRDefault="0037229D">
      <w:pPr>
        <w:pStyle w:val="HTMLPreformatted"/>
        <w:rPr>
          <w:color w:val="FFFFFF"/>
        </w:rPr>
      </w:pPr>
      <w:r>
        <w:rPr>
          <w:color w:val="FFFFFF"/>
        </w:rPr>
        <w:t>### Operational Execution Sequence</w:t>
      </w:r>
    </w:p>
    <w:p w14:paraId="319AC8D4" w14:textId="77777777" w:rsidR="0037229D" w:rsidRDefault="0037229D">
      <w:pPr>
        <w:pStyle w:val="HTMLPreformatted"/>
        <w:rPr>
          <w:color w:val="FFFFFF"/>
        </w:rPr>
      </w:pPr>
      <w:r>
        <w:rPr>
          <w:color w:val="FFFFFF"/>
        </w:rPr>
        <w:t>```</w:t>
      </w:r>
    </w:p>
    <w:p w14:paraId="1A172CA2" w14:textId="77777777" w:rsidR="0037229D" w:rsidRDefault="0037229D">
      <w:pPr>
        <w:pStyle w:val="HTMLPreformatted"/>
        <w:rPr>
          <w:color w:val="FFFFFF"/>
        </w:rPr>
      </w:pPr>
      <w:r>
        <w:rPr>
          <w:color w:val="FFFFFF"/>
        </w:rPr>
        <w:t>[1. Service Avoidance / CAT Scan] -&gt; [2. Surface Saw Cutting] -&gt; [3. Controlled Layer Excavation]</w:t>
      </w:r>
    </w:p>
    <w:p w14:paraId="0617FE80" w14:textId="77777777" w:rsidR="0037229D" w:rsidRDefault="0037229D">
      <w:pPr>
        <w:pStyle w:val="HTMLPreformatted"/>
        <w:rPr>
          <w:color w:val="FFFFFF"/>
        </w:rPr>
      </w:pPr>
      <w:r>
        <w:rPr>
          <w:color w:val="FFFFFF"/>
        </w:rPr>
        <w:t xml:space="preserve">                                                                               |</w:t>
      </w:r>
    </w:p>
    <w:p w14:paraId="618B1817" w14:textId="77777777" w:rsidR="0037229D" w:rsidRDefault="0037229D">
      <w:pPr>
        <w:pStyle w:val="HTMLPreformatted"/>
        <w:rPr>
          <w:color w:val="FFFFFF"/>
        </w:rPr>
      </w:pPr>
      <w:r>
        <w:rPr>
          <w:color w:val="FFFFFF"/>
        </w:rPr>
        <w:t>[6. Backfilling &amp; Compaction]   &lt;- [5. Chamber Builds]    &lt;- [4. Pipe Installation Work]</w:t>
      </w:r>
    </w:p>
    <w:p w14:paraId="30280EE9" w14:textId="77777777" w:rsidR="0037229D" w:rsidRDefault="0037229D">
      <w:pPr>
        <w:pStyle w:val="HTMLPreformatted"/>
        <w:rPr>
          <w:color w:val="FFFFFF"/>
        </w:rPr>
      </w:pPr>
    </w:p>
    <w:p w14:paraId="0BD0D159" w14:textId="77777777" w:rsidR="0037229D" w:rsidRDefault="0037229D">
      <w:pPr>
        <w:pStyle w:val="HTMLPreformatted"/>
        <w:rPr>
          <w:color w:val="FFFFFF"/>
        </w:rPr>
      </w:pPr>
      <w:r>
        <w:rPr>
          <w:color w:val="FFFFFF"/>
        </w:rPr>
        <w:t>```</w:t>
      </w:r>
    </w:p>
    <w:p w14:paraId="64FBE87F" w14:textId="77777777" w:rsidR="0037229D" w:rsidRDefault="0037229D">
      <w:pPr>
        <w:pStyle w:val="HTMLPreformatted"/>
        <w:rPr>
          <w:color w:val="FFFFFF"/>
        </w:rPr>
      </w:pPr>
      <w:r>
        <w:rPr>
          <w:color w:val="FFFFFF"/>
        </w:rPr>
        <w:t>#### Step 1: Pre-Operational Checks &amp; Work Area Verification</w:t>
      </w:r>
    </w:p>
    <w:p w14:paraId="2F132D93" w14:textId="77777777" w:rsidR="0037229D" w:rsidRDefault="0037229D">
      <w:pPr>
        <w:pStyle w:val="HTMLPreformatted"/>
        <w:rPr>
          <w:color w:val="FFFFFF"/>
        </w:rPr>
      </w:pPr>
      <w:r>
        <w:rPr>
          <w:color w:val="FFFFFF"/>
        </w:rPr>
        <w:t>The Site Supervisor will cross-reference the Permit-to-Dig against utility plans. The excavation track will be swept with a CAT4 locator across all operational frequencies, and the boundary will be marked with line paint.</w:t>
      </w:r>
    </w:p>
    <w:p w14:paraId="0DC8274A" w14:textId="77777777" w:rsidR="0037229D" w:rsidRDefault="0037229D">
      <w:pPr>
        <w:pStyle w:val="HTMLPreformatted"/>
        <w:rPr>
          <w:color w:val="FFFFFF"/>
        </w:rPr>
      </w:pPr>
      <w:r>
        <w:rPr>
          <w:color w:val="FFFFFF"/>
        </w:rPr>
        <w:t>#### Step 2: Surface Preparation &amp; Initial Penetration Loops</w:t>
      </w:r>
    </w:p>
    <w:p w14:paraId="5297EEEA" w14:textId="77777777" w:rsidR="0037229D" w:rsidRDefault="0037229D">
      <w:pPr>
        <w:pStyle w:val="HTMLPreformatted"/>
        <w:rPr>
          <w:color w:val="FFFFFF"/>
        </w:rPr>
      </w:pPr>
      <w:r>
        <w:rPr>
          <w:color w:val="FFFFFF"/>
        </w:rPr>
        <w:t>Asphalt or concrete top layers will be scored using a wet abrasive saw equipped with an active water-pressurization cylinder to suppress silica dust generation.</w:t>
      </w:r>
    </w:p>
    <w:p w14:paraId="29B56738" w14:textId="77777777" w:rsidR="0037229D" w:rsidRDefault="0037229D">
      <w:pPr>
        <w:pStyle w:val="HTMLPreformatted"/>
        <w:rPr>
          <w:color w:val="FFFFFF"/>
        </w:rPr>
      </w:pPr>
      <w:r>
        <w:rPr>
          <w:color w:val="FFFFFF"/>
        </w:rPr>
        <w:t>#### Step 3: Controlled Stratified Excavation Operations</w:t>
      </w:r>
    </w:p>
    <w:p w14:paraId="2F458B83" w14:textId="77777777" w:rsidR="0037229D" w:rsidRDefault="0037229D">
      <w:pPr>
        <w:pStyle w:val="HTMLPreformatted"/>
        <w:rPr>
          <w:color w:val="FFFFFF"/>
        </w:rPr>
      </w:pPr>
      <w:r>
        <w:rPr>
          <w:color w:val="FFFFFF"/>
        </w:rPr>
        <w:t>The 13-tonne excavator will extract material in 300\text{mm} spits. Temporary shoring panels or steel trench boxes will be lowered sequentially as depth increases. Operatives are prohibited from entering un-shored sections of the trench.</w:t>
      </w:r>
    </w:p>
    <w:p w14:paraId="1A05F4F6" w14:textId="77777777" w:rsidR="0037229D" w:rsidRDefault="0037229D">
      <w:pPr>
        <w:pStyle w:val="HTMLPreformatted"/>
        <w:rPr>
          <w:color w:val="FFFFFF"/>
        </w:rPr>
      </w:pPr>
      <w:r>
        <w:rPr>
          <w:color w:val="FFFFFF"/>
        </w:rPr>
        <w:t xml:space="preserve">#### Step 4: Foundation </w:t>
      </w:r>
      <w:proofErr w:type="spellStart"/>
      <w:r>
        <w:rPr>
          <w:color w:val="FFFFFF"/>
        </w:rPr>
        <w:t>Leveling</w:t>
      </w:r>
      <w:proofErr w:type="spellEnd"/>
      <w:r>
        <w:rPr>
          <w:color w:val="FFFFFF"/>
        </w:rPr>
        <w:t xml:space="preserve"> &amp; Pipe Installation Loops</w:t>
      </w:r>
    </w:p>
    <w:p w14:paraId="71934912" w14:textId="77777777" w:rsidR="0037229D" w:rsidRDefault="0037229D">
      <w:pPr>
        <w:pStyle w:val="HTMLPreformatted"/>
        <w:rPr>
          <w:color w:val="FFFFFF"/>
        </w:rPr>
      </w:pPr>
      <w:r>
        <w:rPr>
          <w:color w:val="FFFFFF"/>
        </w:rPr>
        <w:t xml:space="preserve">A structural class-A shingle bed (150\text{mm} depth) will be placed and </w:t>
      </w:r>
      <w:proofErr w:type="spellStart"/>
      <w:r>
        <w:rPr>
          <w:color w:val="FFFFFF"/>
        </w:rPr>
        <w:t>leveled</w:t>
      </w:r>
      <w:proofErr w:type="spellEnd"/>
      <w:r>
        <w:rPr>
          <w:color w:val="FFFFFF"/>
        </w:rPr>
        <w:t xml:space="preserve"> using a laser grade assembly. Laser-guided pipe runs will be jointed using safe-alignment pull mechanisms within the protected trench box footprint.</w:t>
      </w:r>
    </w:p>
    <w:p w14:paraId="3A673139" w14:textId="77777777" w:rsidR="0037229D" w:rsidRDefault="0037229D">
      <w:pPr>
        <w:pStyle w:val="HTMLPreformatted"/>
        <w:rPr>
          <w:color w:val="FFFFFF"/>
        </w:rPr>
      </w:pPr>
      <w:r>
        <w:rPr>
          <w:color w:val="FFFFFF"/>
        </w:rPr>
        <w:t>#### Step 5: Precast Concrete Manhole Chamber Assembly Builds</w:t>
      </w:r>
    </w:p>
    <w:p w14:paraId="23D830F3" w14:textId="77777777" w:rsidR="0037229D" w:rsidRDefault="0037229D">
      <w:pPr>
        <w:pStyle w:val="HTMLPreformatted"/>
        <w:rPr>
          <w:color w:val="FFFFFF"/>
        </w:rPr>
      </w:pPr>
      <w:r>
        <w:rPr>
          <w:color w:val="FFFFFF"/>
        </w:rPr>
        <w:t>Manhole base units will be cast on level structural concrete slabs. Chamber rings will be lowered using three-legged certified chain kits attached to proprietary lifting pins.</w:t>
      </w:r>
    </w:p>
    <w:p w14:paraId="37DA9A91" w14:textId="77777777" w:rsidR="0037229D" w:rsidRDefault="0037229D">
      <w:pPr>
        <w:pStyle w:val="HTMLPreformatted"/>
        <w:rPr>
          <w:color w:val="FFFFFF"/>
        </w:rPr>
      </w:pPr>
      <w:r>
        <w:rPr>
          <w:color w:val="FFFFFF"/>
        </w:rPr>
        <w:t>#### Step 6: Structural Backfilling &amp; Systematic Compaction Loops</w:t>
      </w:r>
    </w:p>
    <w:p w14:paraId="586880AB" w14:textId="77777777" w:rsidR="0037229D" w:rsidRDefault="0037229D">
      <w:pPr>
        <w:pStyle w:val="HTMLPreformatted"/>
        <w:rPr>
          <w:color w:val="FFFFFF"/>
        </w:rPr>
      </w:pPr>
      <w:r>
        <w:rPr>
          <w:color w:val="FFFFFF"/>
        </w:rPr>
        <w:t>Sieved structural fill material will be backfilled in maximum 150\text{mm} horizontal steps. Each layer will be compacted using a ride-on roller or vertical rammer until structural density targets are verified.</w:t>
      </w:r>
    </w:p>
    <w:p w14:paraId="3C1D11B7" w14:textId="77777777" w:rsidR="0037229D" w:rsidRDefault="0037229D">
      <w:pPr>
        <w:pStyle w:val="HTMLPreformatted"/>
        <w:rPr>
          <w:color w:val="FFFFFF"/>
        </w:rPr>
      </w:pPr>
      <w:r>
        <w:rPr>
          <w:color w:val="FFFFFF"/>
        </w:rPr>
        <w:t>## SECTION 16: EMERGENCY PROCEDURES</w:t>
      </w:r>
    </w:p>
    <w:p w14:paraId="423D5B0B" w14:textId="77777777" w:rsidR="0037229D" w:rsidRDefault="0037229D">
      <w:pPr>
        <w:pStyle w:val="HTMLPreformatted"/>
        <w:rPr>
          <w:color w:val="FFFFFF"/>
        </w:rPr>
      </w:pPr>
      <w:r>
        <w:rPr>
          <w:color w:val="FFFFFF"/>
        </w:rPr>
        <w:t>### Critical Event Management Escalation Path</w:t>
      </w:r>
    </w:p>
    <w:p w14:paraId="46DA8C5D" w14:textId="77777777" w:rsidR="0037229D" w:rsidRDefault="0037229D">
      <w:pPr>
        <w:pStyle w:val="HTMLPreformatted"/>
        <w:rPr>
          <w:color w:val="FFFFFF"/>
        </w:rPr>
      </w:pPr>
      <w:r>
        <w:rPr>
          <w:color w:val="FFFFFF"/>
        </w:rPr>
        <w:t>```</w:t>
      </w:r>
    </w:p>
    <w:p w14:paraId="49479DAE" w14:textId="77777777" w:rsidR="0037229D" w:rsidRDefault="0037229D">
      <w:pPr>
        <w:pStyle w:val="HTMLPreformatted"/>
        <w:rPr>
          <w:color w:val="FFFFFF"/>
        </w:rPr>
      </w:pPr>
      <w:r>
        <w:rPr>
          <w:color w:val="FFFFFF"/>
        </w:rPr>
        <w:t>[Incident Occurs] -&gt; [Raise Alarm / Clear Area] -&gt; [Site Manager Action] -&gt; [Contact Emergency (999)]</w:t>
      </w:r>
    </w:p>
    <w:p w14:paraId="5B790A81" w14:textId="77777777" w:rsidR="0037229D" w:rsidRDefault="0037229D">
      <w:pPr>
        <w:pStyle w:val="HTMLPreformatted"/>
        <w:rPr>
          <w:color w:val="FFFFFF"/>
        </w:rPr>
      </w:pPr>
      <w:r>
        <w:rPr>
          <w:color w:val="FFFFFF"/>
        </w:rPr>
        <w:t xml:space="preserve">                                                                                  |</w:t>
      </w:r>
    </w:p>
    <w:p w14:paraId="4D94DF17" w14:textId="77777777" w:rsidR="0037229D" w:rsidRDefault="0037229D">
      <w:pPr>
        <w:pStyle w:val="HTMLPreformatted"/>
        <w:rPr>
          <w:color w:val="FFFFFF"/>
        </w:rPr>
      </w:pPr>
      <w:r>
        <w:rPr>
          <w:color w:val="FFFFFF"/>
        </w:rPr>
        <w:t>[Corporate Report]  &lt;- [Notify Executive HSEQ]   &lt;- [Isolate Footprint]   &lt;- [Stabilize / First Aid]</w:t>
      </w:r>
    </w:p>
    <w:p w14:paraId="633F423B" w14:textId="77777777" w:rsidR="0037229D" w:rsidRDefault="0037229D">
      <w:pPr>
        <w:pStyle w:val="HTMLPreformatted"/>
        <w:rPr>
          <w:color w:val="FFFFFF"/>
        </w:rPr>
      </w:pPr>
    </w:p>
    <w:p w14:paraId="0CDCB936" w14:textId="77777777" w:rsidR="0037229D" w:rsidRDefault="0037229D">
      <w:pPr>
        <w:pStyle w:val="HTMLPreformatted"/>
        <w:rPr>
          <w:color w:val="FFFFFF"/>
        </w:rPr>
      </w:pPr>
      <w:r>
        <w:rPr>
          <w:color w:val="FFFFFF"/>
        </w:rPr>
        <w:t>```</w:t>
      </w:r>
    </w:p>
    <w:p w14:paraId="0ABA160D" w14:textId="77777777" w:rsidR="0037229D" w:rsidRDefault="0037229D">
      <w:pPr>
        <w:pStyle w:val="HTMLPreformatted"/>
        <w:rPr>
          <w:color w:val="FFFFFF"/>
        </w:rPr>
      </w:pPr>
      <w:r>
        <w:rPr>
          <w:color w:val="FFFFFF"/>
        </w:rPr>
        <w:t xml:space="preserve"> * **Trench Structural Collapse Protocol:** Immediately clear all personnel from the trench edge. Prevent anyone from entering the trench to dig out trapped workers by hand. Contact emergency services (999) for specialist search and rescue. Stabilize the top edge by moving plant and vehicles back at least 15\text{m} away.</w:t>
      </w:r>
    </w:p>
    <w:p w14:paraId="1FECA480" w14:textId="77777777" w:rsidR="0037229D" w:rsidRDefault="0037229D">
      <w:pPr>
        <w:pStyle w:val="HTMLPreformatted"/>
        <w:rPr>
          <w:color w:val="FFFFFF"/>
        </w:rPr>
      </w:pPr>
      <w:r>
        <w:rPr>
          <w:color w:val="FFFFFF"/>
        </w:rPr>
        <w:t xml:space="preserve"> * **High-Energy Utility Strike Protocol:** Evacuate the immediate area (&gt;30\text{m} radius). For electrical strikes, the plant operator must remain in the cab; if they must escape due to fire, they must jump clear without touching the machine and ground simultaneously, then shuffle away. Contact the utility network provider immediately.</w:t>
      </w:r>
    </w:p>
    <w:p w14:paraId="546F89AE" w14:textId="77777777" w:rsidR="0037229D" w:rsidRDefault="0037229D">
      <w:pPr>
        <w:pStyle w:val="HTMLPreformatted"/>
        <w:rPr>
          <w:color w:val="FFFFFF"/>
        </w:rPr>
      </w:pPr>
      <w:r>
        <w:rPr>
          <w:color w:val="FFFFFF"/>
        </w:rPr>
        <w:t xml:space="preserve"> * **Environmental Spill Contamination Protocol:** Activate the emergency spill response kit. Use containment booms to block access to surface drains. Apply absorbent granules directly to the spill source. Bag and tag the waste for disposal as hazardous waste.</w:t>
      </w:r>
    </w:p>
    <w:p w14:paraId="5601C77A" w14:textId="77777777" w:rsidR="0037229D" w:rsidRDefault="0037229D">
      <w:pPr>
        <w:pStyle w:val="HTMLPreformatted"/>
        <w:rPr>
          <w:color w:val="FFFFFF"/>
        </w:rPr>
      </w:pPr>
      <w:r>
        <w:rPr>
          <w:color w:val="FFFFFF"/>
        </w:rPr>
        <w:t>## SECTION 17: ENVIRONMENTAL CONTROLS</w:t>
      </w:r>
    </w:p>
    <w:p w14:paraId="1D4E8969" w14:textId="77777777" w:rsidR="0037229D" w:rsidRDefault="0037229D">
      <w:pPr>
        <w:pStyle w:val="HTMLPreformatted"/>
        <w:rPr>
          <w:color w:val="FFFFFF"/>
        </w:rPr>
      </w:pPr>
      <w:r>
        <w:rPr>
          <w:color w:val="FFFFFF"/>
        </w:rPr>
        <w:t>Silky water pumped from excavations must pass through an engineered settlement tank or filter bag system before being discharged to foul sewer links under a valid discharge consent permit. Direct discharge into surface water channels is prohibited.</w:t>
      </w:r>
    </w:p>
    <w:p w14:paraId="68FA3ECF" w14:textId="77777777" w:rsidR="0037229D" w:rsidRDefault="0037229D">
      <w:pPr>
        <w:pStyle w:val="HTMLPreformatted"/>
        <w:rPr>
          <w:color w:val="FFFFFF"/>
        </w:rPr>
      </w:pPr>
      <w:proofErr w:type="spellStart"/>
      <w:r>
        <w:rPr>
          <w:color w:val="FFFFFF"/>
        </w:rPr>
        <w:t>Refueling</w:t>
      </w:r>
      <w:proofErr w:type="spellEnd"/>
      <w:r>
        <w:rPr>
          <w:color w:val="FFFFFF"/>
        </w:rPr>
        <w:t xml:space="preserve"> activities must be performed inside an engineered containment area situated at least 10\text{m} away from open excavations and site boundary lines.</w:t>
      </w:r>
    </w:p>
    <w:p w14:paraId="634877D8" w14:textId="77777777" w:rsidR="0037229D" w:rsidRDefault="0037229D">
      <w:pPr>
        <w:pStyle w:val="HTMLPreformatted"/>
        <w:rPr>
          <w:color w:val="FFFFFF"/>
        </w:rPr>
      </w:pPr>
      <w:r>
        <w:rPr>
          <w:color w:val="FFFFFF"/>
        </w:rPr>
        <w:t>## SECTION 18: COSHH CONTROLS</w:t>
      </w:r>
    </w:p>
    <w:p w14:paraId="5E0DF3E4" w14:textId="356EDAD1" w:rsidR="00363849" w:rsidRDefault="0037229D">
      <w:r>
        <w:rPr>
          <w:color w:val="FFFFFF"/>
        </w:rPr>
        <w:t xml:space="preserve">Safety Data Sheets (SDS) for all hazardous chemicals will be maintained in a central binder </w:t>
      </w:r>
      <w:proofErr w:type="spellStart"/>
      <w:r>
        <w:rPr>
          <w:color w:val="FFFFFF"/>
        </w:rPr>
        <w:t>w</w:t>
      </w:r>
      <w:r>
        <w:t>within</w:t>
      </w:r>
      <w:proofErr w:type="spellEnd"/>
    </w:p>
    <w:p w14:paraId="79313E45" w14:textId="77777777" w:rsidR="0037229D" w:rsidRDefault="0037229D"/>
    <w:p w14:paraId="202810C2" w14:textId="77777777" w:rsidR="009423D0" w:rsidRDefault="009423D0">
      <w:r>
        <w:t># PART 2 – BRAND STANDARDS</w:t>
      </w:r>
    </w:p>
    <w:p w14:paraId="3C179700" w14:textId="77777777" w:rsidR="009423D0" w:rsidRDefault="009423D0">
      <w:r>
        <w:t xml:space="preserve">## GCS </w:t>
      </w:r>
      <w:proofErr w:type="spellStart"/>
      <w:r>
        <w:t>SiteDocs</w:t>
      </w:r>
      <w:proofErr w:type="spellEnd"/>
      <w:r>
        <w:t xml:space="preserve"> Typography Hierarchy</w:t>
      </w:r>
    </w:p>
    <w:p w14:paraId="7008C180" w14:textId="77777777" w:rsidR="009423D0" w:rsidRDefault="009423D0">
      <w:r>
        <w:t xml:space="preserve"> * **Document Title:** 26pt Arial Bold / Helvetica, Primary Brand Colour (#0F2D5C), Tracking +1mm.</w:t>
      </w:r>
    </w:p>
    <w:p w14:paraId="1AF437ED" w14:textId="77777777" w:rsidR="009423D0" w:rsidRDefault="009423D0">
      <w:r>
        <w:t xml:space="preserve"> * **Section Headings (H2):** 18pt Arial Bold, Primary Brand Colour (#0F2D5C), Bottom border 1pt Solid Secondary Brand Colour (#F5A623).</w:t>
      </w:r>
    </w:p>
    <w:p w14:paraId="26122C48" w14:textId="77777777" w:rsidR="009423D0" w:rsidRDefault="009423D0">
      <w:r>
        <w:t xml:space="preserve"> * **Sub-headings (H3):** 14pt Arial Bold, Secondary Brand Colour (#F5A623), Space Before 12pt, Space After 4pt.</w:t>
      </w:r>
    </w:p>
    <w:p w14:paraId="22398DF1" w14:textId="77777777" w:rsidR="009423D0" w:rsidRDefault="009423D0">
      <w:r>
        <w:t xml:space="preserve"> * **Body Text:** 11pt Calibri / Arial Regular, Off-black (#222222), Line Spacing 1.15 lines.</w:t>
      </w:r>
    </w:p>
    <w:p w14:paraId="15070A7B" w14:textId="77777777" w:rsidR="009423D0" w:rsidRDefault="009423D0">
      <w:r>
        <w:t>## Colour Application Parameters</w:t>
      </w:r>
    </w:p>
    <w:p w14:paraId="4A29BF70" w14:textId="77777777" w:rsidR="009423D0" w:rsidRDefault="009423D0">
      <w:r>
        <w:t xml:space="preserve"> * **Primary Corporate Identity:** #0F2D5C (Deep Navy). Applied to Cover Page background blocks, main header bands, section divider backgrounds, and primary table headers.</w:t>
      </w:r>
    </w:p>
    <w:p w14:paraId="3EA212B7" w14:textId="77777777" w:rsidR="009423D0" w:rsidRDefault="009423D0">
      <w:r>
        <w:t xml:space="preserve"> * **Secondary Functional Identity:** #F5A623 (Safety Amber). Applied to alert boxes, process flow highlights, sub-headers, and risk matrix </w:t>
      </w:r>
      <w:proofErr w:type="spellStart"/>
      <w:r>
        <w:t>matrix</w:t>
      </w:r>
      <w:proofErr w:type="spellEnd"/>
      <w:r>
        <w:t xml:space="preserve"> intersections.</w:t>
      </w:r>
    </w:p>
    <w:p w14:paraId="6AB4C6F4" w14:textId="77777777" w:rsidR="009423D0" w:rsidRDefault="009423D0">
      <w:r>
        <w:t xml:space="preserve"> * **Functional Status Codes:**</w:t>
      </w:r>
    </w:p>
    <w:p w14:paraId="34415BA1" w14:textId="77777777" w:rsidR="009423D0" w:rsidRDefault="009423D0">
      <w:r>
        <w:t xml:space="preserve">   * *Danger / High Risk:* #D9534F (Crimson)</w:t>
      </w:r>
    </w:p>
    <w:p w14:paraId="4A64F2EC" w14:textId="77777777" w:rsidR="009423D0" w:rsidRDefault="009423D0">
      <w:r>
        <w:t xml:space="preserve">   * *Warning / Medium Risk:* #F0AD4E (Amber)</w:t>
      </w:r>
    </w:p>
    <w:p w14:paraId="1DC833DC" w14:textId="77777777" w:rsidR="009423D0" w:rsidRDefault="009423D0">
      <w:r>
        <w:t xml:space="preserve">   * *Safe / Low Risk:* #5CB85C (Green)</w:t>
      </w:r>
    </w:p>
    <w:p w14:paraId="247A3685" w14:textId="77777777" w:rsidR="009423D0" w:rsidRDefault="009423D0">
      <w:r>
        <w:t>## Document Geometry &amp; Margin Mapping</w:t>
      </w:r>
    </w:p>
    <w:p w14:paraId="7F8A5D9C" w14:textId="77777777" w:rsidR="009423D0" w:rsidRDefault="009423D0">
      <w:r>
        <w:t xml:space="preserve"> * **Top Margin:** 25\text{mm} (Clearance for running header).</w:t>
      </w:r>
    </w:p>
    <w:p w14:paraId="7A362CF1" w14:textId="77777777" w:rsidR="009423D0" w:rsidRDefault="009423D0">
      <w:r>
        <w:t xml:space="preserve"> * **Bottom Margin:** 25\text{mm} (Clearance for page numbering block).</w:t>
      </w:r>
    </w:p>
    <w:p w14:paraId="0B6722BF" w14:textId="77777777" w:rsidR="009423D0" w:rsidRDefault="009423D0">
      <w:r>
        <w:t xml:space="preserve"> * **Left Margin:** 30\text{mm} (Gutter allowance for twin-ring binding and thermal site folders).</w:t>
      </w:r>
    </w:p>
    <w:p w14:paraId="0EACC358" w14:textId="77777777" w:rsidR="009423D0" w:rsidRDefault="009423D0">
      <w:r>
        <w:t xml:space="preserve"> * **Right Margin:** 20\text{mm}.</w:t>
      </w:r>
    </w:p>
    <w:p w14:paraId="14CEC52A" w14:textId="77777777" w:rsidR="009423D0" w:rsidRDefault="009423D0">
      <w:r>
        <w:t># PART 3 – DESIGN SYSTEM</w:t>
      </w:r>
    </w:p>
    <w:p w14:paraId="5B6E8697" w14:textId="77777777" w:rsidR="009423D0" w:rsidRDefault="009423D0">
      <w:r>
        <w:t>## Grid Alignment System</w:t>
      </w:r>
    </w:p>
    <w:p w14:paraId="3A2E40BF" w14:textId="77777777" w:rsidR="009423D0" w:rsidRDefault="009423D0">
      <w:r>
        <w:t>All document assets align to a standardized 12-column corporate desktop print layout. Tables must extend to 100% of the horizontal printable area (160\text{mm}). Spacing components utilize hard multipliers of 4\text{mm} to prevent arbitrary vertical drifting across continuous printing processes.</w:t>
      </w:r>
    </w:p>
    <w:p w14:paraId="1B76BCD3" w14:textId="77777777" w:rsidR="009423D0" w:rsidRDefault="009423D0">
      <w:r>
        <w:t>## Component Specifications</w:t>
      </w:r>
    </w:p>
    <w:p w14:paraId="3536B189" w14:textId="77777777" w:rsidR="009423D0" w:rsidRDefault="009423D0">
      <w:r>
        <w:t>### Callout Boxes</w:t>
      </w:r>
    </w:p>
    <w:p w14:paraId="0E45A82B" w14:textId="77777777" w:rsidR="009423D0" w:rsidRDefault="009423D0">
      <w:r>
        <w:t>&gt; **CRITICAL COMPLIANCE NOTICE**</w:t>
      </w:r>
    </w:p>
    <w:p w14:paraId="21513378" w14:textId="77777777" w:rsidR="009423D0" w:rsidRDefault="009423D0">
      <w:r>
        <w:t xml:space="preserve">&gt; All callout borders must be rendered as a minimum 3pt solid vertical band on the left margin, </w:t>
      </w:r>
      <w:proofErr w:type="spellStart"/>
      <w:r>
        <w:t>utilizando</w:t>
      </w:r>
      <w:proofErr w:type="spellEnd"/>
      <w:r>
        <w:t xml:space="preserve"> color-coding based on severity. Background fills must not exceed 8% opacity to maintain clarity under black-and-white printing conditions on site.</w:t>
      </w:r>
    </w:p>
    <w:p w14:paraId="43303EC3" w14:textId="77777777" w:rsidR="009423D0" w:rsidRDefault="009423D0">
      <w:r>
        <w:t xml:space="preserve">&gt; </w:t>
      </w:r>
    </w:p>
    <w:p w14:paraId="2CE49336" w14:textId="77777777" w:rsidR="009423D0" w:rsidRDefault="009423D0">
      <w:r>
        <w:t>### Page Breaks &amp; Section Isolations</w:t>
      </w:r>
    </w:p>
    <w:p w14:paraId="57F04653" w14:textId="77777777" w:rsidR="009423D0" w:rsidRDefault="009423D0">
      <w:r>
        <w:t>Every major numbering loop (Sections 1 through 22) must enforce a hard section break. If a table or process chain carries over onto a secondary sheet, headers must repeat automatically at the top of the page.</w:t>
      </w:r>
    </w:p>
    <w:p w14:paraId="37C6B179" w14:textId="77777777" w:rsidR="009423D0" w:rsidRDefault="009423D0">
      <w:r>
        <w:t># PART 4 – GRAPHIC ASSETS</w:t>
      </w:r>
    </w:p>
    <w:p w14:paraId="5C934832" w14:textId="77777777" w:rsidR="009423D0" w:rsidRDefault="009423D0">
      <w:r>
        <w:t>## Asset A: HTML &amp; CSS Cover Page Specification</w:t>
      </w:r>
    </w:p>
    <w:p w14:paraId="19458CD2" w14:textId="77777777" w:rsidR="009423D0" w:rsidRDefault="009423D0">
      <w:r>
        <w:t>```html</w:t>
      </w:r>
    </w:p>
    <w:p w14:paraId="1C3801EC" w14:textId="77777777" w:rsidR="009423D0" w:rsidRDefault="009423D0">
      <w:r>
        <w:t>&lt;!DOCTYPE html&gt;</w:t>
      </w:r>
    </w:p>
    <w:p w14:paraId="2BAE85F7" w14:textId="2E6242F3" w:rsidR="009423D0" w:rsidRDefault="009423D0">
      <w:r>
        <w:t xml:space="preserve">&lt;html </w:t>
      </w:r>
      <w:proofErr w:type="spellStart"/>
      <w:r>
        <w:t>lang</w:t>
      </w:r>
      <w:proofErr w:type="spellEnd"/>
      <w:r>
        <w:t>=”</w:t>
      </w:r>
      <w:proofErr w:type="spellStart"/>
      <w:r>
        <w:t>en</w:t>
      </w:r>
      <w:proofErr w:type="spellEnd"/>
      <w:r>
        <w:t>”&gt;</w:t>
      </w:r>
    </w:p>
    <w:p w14:paraId="6156164B" w14:textId="77777777" w:rsidR="009423D0" w:rsidRDefault="009423D0">
      <w:r>
        <w:t>&lt;head&gt;</w:t>
      </w:r>
    </w:p>
    <w:p w14:paraId="3EA2129D" w14:textId="77777777" w:rsidR="009423D0" w:rsidRDefault="009423D0">
      <w:r>
        <w:t>&lt;style&gt;</w:t>
      </w:r>
    </w:p>
    <w:p w14:paraId="6AB0E2EE" w14:textId="77777777" w:rsidR="009423D0" w:rsidRDefault="009423D0">
      <w:r>
        <w:t xml:space="preserve">    .rams-cover {</w:t>
      </w:r>
    </w:p>
    <w:p w14:paraId="1EFEB2C2" w14:textId="7FB55927" w:rsidR="009423D0" w:rsidRDefault="009423D0">
      <w:r>
        <w:t xml:space="preserve">        Width: 210mm;</w:t>
      </w:r>
    </w:p>
    <w:p w14:paraId="2C1C7E57" w14:textId="4CE49E35" w:rsidR="009423D0" w:rsidRDefault="009423D0">
      <w:r>
        <w:t xml:space="preserve">        Height: 297mm;</w:t>
      </w:r>
    </w:p>
    <w:p w14:paraId="5C279C7B" w14:textId="0FE68E6A" w:rsidR="009423D0" w:rsidRDefault="009423D0">
      <w:r>
        <w:t xml:space="preserve">        Box-sizing: border-box;</w:t>
      </w:r>
    </w:p>
    <w:p w14:paraId="76AB0275" w14:textId="582F2CFA" w:rsidR="009423D0" w:rsidRDefault="009423D0">
      <w:r>
        <w:t xml:space="preserve">        Padding: 25mm 20mm;</w:t>
      </w:r>
    </w:p>
    <w:p w14:paraId="198A324D" w14:textId="10CE60C6" w:rsidR="009423D0" w:rsidRDefault="009423D0">
      <w:r>
        <w:t xml:space="preserve">        Font-family: ‘Arial’, sans-serif;</w:t>
      </w:r>
    </w:p>
    <w:p w14:paraId="65B867BF" w14:textId="75642958" w:rsidR="009423D0" w:rsidRDefault="009423D0">
      <w:r>
        <w:t xml:space="preserve">        Background: linear-gradient(135deg, #0F2D5C 0%, #081B3B 100%);</w:t>
      </w:r>
    </w:p>
    <w:p w14:paraId="6E70F7EE" w14:textId="08AEEC9E" w:rsidR="009423D0" w:rsidRDefault="009423D0">
      <w:r>
        <w:t xml:space="preserve">        </w:t>
      </w:r>
      <w:proofErr w:type="spellStart"/>
      <w:r>
        <w:t>Color</w:t>
      </w:r>
      <w:proofErr w:type="spellEnd"/>
      <w:r>
        <w:t>: #FFFFFF;</w:t>
      </w:r>
    </w:p>
    <w:p w14:paraId="7EE454BA" w14:textId="69075A39" w:rsidR="009423D0" w:rsidRDefault="009423D0">
      <w:r>
        <w:t xml:space="preserve">        Position: relative;</w:t>
      </w:r>
    </w:p>
    <w:p w14:paraId="189359BC" w14:textId="77777777" w:rsidR="009423D0" w:rsidRDefault="009423D0">
      <w:r>
        <w:t xml:space="preserve">    }</w:t>
      </w:r>
    </w:p>
    <w:p w14:paraId="67E64601" w14:textId="77777777" w:rsidR="009423D0" w:rsidRDefault="009423D0">
      <w:r>
        <w:t xml:space="preserve">    .accent-bar {</w:t>
      </w:r>
    </w:p>
    <w:p w14:paraId="081883DC" w14:textId="2CF33C9F" w:rsidR="009423D0" w:rsidRDefault="009423D0">
      <w:r>
        <w:t xml:space="preserve">        Width: 45mm;</w:t>
      </w:r>
    </w:p>
    <w:p w14:paraId="2F874D30" w14:textId="0A934452" w:rsidR="009423D0" w:rsidRDefault="009423D0">
      <w:r>
        <w:t xml:space="preserve">        Height: 6mm;</w:t>
      </w:r>
    </w:p>
    <w:p w14:paraId="74A9021A" w14:textId="6BCF6C66" w:rsidR="009423D0" w:rsidRDefault="009423D0">
      <w:r>
        <w:t xml:space="preserve">        Background-</w:t>
      </w:r>
      <w:proofErr w:type="spellStart"/>
      <w:r>
        <w:t>color</w:t>
      </w:r>
      <w:proofErr w:type="spellEnd"/>
      <w:r>
        <w:t>: #F5A623;</w:t>
      </w:r>
    </w:p>
    <w:p w14:paraId="12C28D38" w14:textId="01050699" w:rsidR="009423D0" w:rsidRDefault="009423D0">
      <w:r>
        <w:t xml:space="preserve">        Margin-bottom: 20mm;</w:t>
      </w:r>
    </w:p>
    <w:p w14:paraId="4CB054DD" w14:textId="77777777" w:rsidR="009423D0" w:rsidRDefault="009423D0">
      <w:r>
        <w:t xml:space="preserve">    }</w:t>
      </w:r>
    </w:p>
    <w:p w14:paraId="23B492FB" w14:textId="77777777" w:rsidR="009423D0" w:rsidRDefault="009423D0">
      <w:r>
        <w:t xml:space="preserve">    .meta-title {</w:t>
      </w:r>
    </w:p>
    <w:p w14:paraId="617761DA" w14:textId="3A8603CF" w:rsidR="009423D0" w:rsidRDefault="009423D0">
      <w:r>
        <w:t xml:space="preserve">        Font-size: 14pt;</w:t>
      </w:r>
    </w:p>
    <w:p w14:paraId="3BF1CAA7" w14:textId="1B43096E" w:rsidR="009423D0" w:rsidRDefault="009423D0">
      <w:r>
        <w:t xml:space="preserve">        Text-transform: uppercase;</w:t>
      </w:r>
    </w:p>
    <w:p w14:paraId="45F83612" w14:textId="69EC90D6" w:rsidR="009423D0" w:rsidRDefault="009423D0">
      <w:r>
        <w:t xml:space="preserve">        Letter-spacing: 2px;</w:t>
      </w:r>
    </w:p>
    <w:p w14:paraId="5E3F1C5D" w14:textId="67664929" w:rsidR="009423D0" w:rsidRDefault="009423D0">
      <w:r>
        <w:t xml:space="preserve">        </w:t>
      </w:r>
      <w:proofErr w:type="spellStart"/>
      <w:r>
        <w:t>Color</w:t>
      </w:r>
      <w:proofErr w:type="spellEnd"/>
      <w:r>
        <w:t>: #F5A623;</w:t>
      </w:r>
    </w:p>
    <w:p w14:paraId="36301518" w14:textId="6ECEFFC2" w:rsidR="009423D0" w:rsidRDefault="009423D0">
      <w:r>
        <w:t xml:space="preserve">        Font-weight: bold;</w:t>
      </w:r>
    </w:p>
    <w:p w14:paraId="6DA6167A" w14:textId="77777777" w:rsidR="009423D0" w:rsidRDefault="009423D0">
      <w:r>
        <w:t xml:space="preserve">    }</w:t>
      </w:r>
    </w:p>
    <w:p w14:paraId="17B94195" w14:textId="77777777" w:rsidR="009423D0" w:rsidRDefault="009423D0">
      <w:r>
        <w:t xml:space="preserve">    .main-title {</w:t>
      </w:r>
    </w:p>
    <w:p w14:paraId="39159CF6" w14:textId="48470F9A" w:rsidR="009423D0" w:rsidRDefault="009423D0">
      <w:r>
        <w:t xml:space="preserve">        Font-size: 32pt;</w:t>
      </w:r>
    </w:p>
    <w:p w14:paraId="0D336D2D" w14:textId="31E2409A" w:rsidR="009423D0" w:rsidRDefault="009423D0">
      <w:r>
        <w:t xml:space="preserve">        Font-weight: 800;</w:t>
      </w:r>
    </w:p>
    <w:p w14:paraId="08F008BB" w14:textId="3BB29E96" w:rsidR="009423D0" w:rsidRDefault="009423D0">
      <w:r>
        <w:t xml:space="preserve">        Line-height: 1.2;</w:t>
      </w:r>
    </w:p>
    <w:p w14:paraId="7B8B95F1" w14:textId="54DB0598" w:rsidR="009423D0" w:rsidRDefault="009423D0">
      <w:r>
        <w:t xml:space="preserve">        Margin: 10mm 0 5mm 0;</w:t>
      </w:r>
    </w:p>
    <w:p w14:paraId="35043E9B" w14:textId="77777777" w:rsidR="009423D0" w:rsidRDefault="009423D0">
      <w:r>
        <w:t xml:space="preserve">    }</w:t>
      </w:r>
    </w:p>
    <w:p w14:paraId="7EE2841D" w14:textId="77777777" w:rsidR="009423D0" w:rsidRDefault="009423D0">
      <w:r>
        <w:t xml:space="preserve">    .sub-title {</w:t>
      </w:r>
    </w:p>
    <w:p w14:paraId="52F35B7F" w14:textId="4F940F5A" w:rsidR="009423D0" w:rsidRDefault="009423D0">
      <w:r>
        <w:t xml:space="preserve">        Font-size: 18pt;</w:t>
      </w:r>
    </w:p>
    <w:p w14:paraId="5D0A06DA" w14:textId="59059037" w:rsidR="009423D0" w:rsidRDefault="009423D0">
      <w:r>
        <w:t xml:space="preserve">        Font-weight: 300;</w:t>
      </w:r>
    </w:p>
    <w:p w14:paraId="64B5D2BA" w14:textId="04EAA996" w:rsidR="009423D0" w:rsidRDefault="009423D0">
      <w:r>
        <w:t xml:space="preserve">        </w:t>
      </w:r>
      <w:proofErr w:type="spellStart"/>
      <w:r>
        <w:t>Color</w:t>
      </w:r>
      <w:proofErr w:type="spellEnd"/>
      <w:r>
        <w:t>: #E0E8F5;</w:t>
      </w:r>
    </w:p>
    <w:p w14:paraId="2E621B3D" w14:textId="5EFEE48B" w:rsidR="009423D0" w:rsidRDefault="009423D0">
      <w:r>
        <w:t xml:space="preserve">        Margin-bottom: 40mm;</w:t>
      </w:r>
    </w:p>
    <w:p w14:paraId="04BBBBB2" w14:textId="77777777" w:rsidR="009423D0" w:rsidRDefault="009423D0">
      <w:r>
        <w:t xml:space="preserve">    }</w:t>
      </w:r>
    </w:p>
    <w:p w14:paraId="311C488C" w14:textId="77777777" w:rsidR="009423D0" w:rsidRDefault="009423D0">
      <w:r>
        <w:t xml:space="preserve">    .project-card {</w:t>
      </w:r>
    </w:p>
    <w:p w14:paraId="2517F522" w14:textId="59CF4A2F" w:rsidR="009423D0" w:rsidRDefault="009423D0">
      <w:r>
        <w:t xml:space="preserve">        Background: </w:t>
      </w:r>
      <w:proofErr w:type="spellStart"/>
      <w:r>
        <w:t>rgba</w:t>
      </w:r>
      <w:proofErr w:type="spellEnd"/>
      <w:r>
        <w:t>(255, 255, 255, 0.08);</w:t>
      </w:r>
    </w:p>
    <w:p w14:paraId="2323DDC3" w14:textId="2B67F0DE" w:rsidR="009423D0" w:rsidRDefault="009423D0">
      <w:r>
        <w:t xml:space="preserve">        Border-left: 4px solid #F5A623;</w:t>
      </w:r>
    </w:p>
    <w:p w14:paraId="31FF5576" w14:textId="319C0E70" w:rsidR="009423D0" w:rsidRDefault="009423D0">
      <w:r>
        <w:t xml:space="preserve">        Padding: 15mm;</w:t>
      </w:r>
    </w:p>
    <w:p w14:paraId="2B7E5E9E" w14:textId="7660A9A0" w:rsidR="009423D0" w:rsidRDefault="009423D0">
      <w:r>
        <w:t xml:space="preserve">        Margin-bottom: 35mm;</w:t>
      </w:r>
    </w:p>
    <w:p w14:paraId="2A00A991" w14:textId="77777777" w:rsidR="009423D0" w:rsidRDefault="009423D0">
      <w:r>
        <w:t xml:space="preserve">    }</w:t>
      </w:r>
    </w:p>
    <w:p w14:paraId="7675F52A" w14:textId="77777777" w:rsidR="009423D0" w:rsidRDefault="009423D0">
      <w:r>
        <w:t xml:space="preserve">    .project-grid {</w:t>
      </w:r>
    </w:p>
    <w:p w14:paraId="264B5621" w14:textId="5AB5669B" w:rsidR="009423D0" w:rsidRDefault="009423D0">
      <w:r>
        <w:t xml:space="preserve">        Display: grid;</w:t>
      </w:r>
    </w:p>
    <w:p w14:paraId="3333EBDB" w14:textId="12A1494E" w:rsidR="009423D0" w:rsidRDefault="009423D0">
      <w:r>
        <w:t xml:space="preserve">        Grid-template-columns: 1fr </w:t>
      </w:r>
      <w:proofErr w:type="spellStart"/>
      <w:r>
        <w:t>1fr</w:t>
      </w:r>
      <w:proofErr w:type="spellEnd"/>
      <w:r>
        <w:t>;</w:t>
      </w:r>
    </w:p>
    <w:p w14:paraId="69EC0F6A" w14:textId="3D9475F9" w:rsidR="009423D0" w:rsidRDefault="009423D0">
      <w:r>
        <w:t xml:space="preserve">        Gap: 8mm;</w:t>
      </w:r>
    </w:p>
    <w:p w14:paraId="20185410" w14:textId="2F4A3F97" w:rsidR="009423D0" w:rsidRDefault="009423D0">
      <w:r>
        <w:t xml:space="preserve">        Font-size: 11pt;</w:t>
      </w:r>
    </w:p>
    <w:p w14:paraId="605DBBA2" w14:textId="77777777" w:rsidR="009423D0" w:rsidRDefault="009423D0">
      <w:r>
        <w:t xml:space="preserve">    }</w:t>
      </w:r>
    </w:p>
    <w:p w14:paraId="06F41D2E" w14:textId="77777777" w:rsidR="009423D0" w:rsidRDefault="009423D0">
      <w:r>
        <w:t xml:space="preserve">    .grid-label { </w:t>
      </w:r>
      <w:proofErr w:type="spellStart"/>
      <w:r>
        <w:t>color</w:t>
      </w:r>
      <w:proofErr w:type="spellEnd"/>
      <w:r>
        <w:t>: #A0B2CE; text-transform: uppercase; font-size: 9pt; }</w:t>
      </w:r>
    </w:p>
    <w:p w14:paraId="5E1033B1" w14:textId="77777777" w:rsidR="009423D0" w:rsidRDefault="009423D0">
      <w:r>
        <w:t xml:space="preserve">    .grid-value { font-weight: bold; </w:t>
      </w:r>
      <w:proofErr w:type="spellStart"/>
      <w:r>
        <w:t>color</w:t>
      </w:r>
      <w:proofErr w:type="spellEnd"/>
      <w:r>
        <w:t>: #FFFFFF; }</w:t>
      </w:r>
    </w:p>
    <w:p w14:paraId="2E9C002B" w14:textId="77777777" w:rsidR="009423D0" w:rsidRDefault="009423D0">
      <w:r>
        <w:t xml:space="preserve">    .footer-brand {</w:t>
      </w:r>
    </w:p>
    <w:p w14:paraId="31BF368E" w14:textId="2CD01487" w:rsidR="009423D0" w:rsidRDefault="009423D0">
      <w:r>
        <w:t xml:space="preserve">        Position: absolute;</w:t>
      </w:r>
    </w:p>
    <w:p w14:paraId="0F9CC3A0" w14:textId="18FE2B66" w:rsidR="009423D0" w:rsidRDefault="009423D0">
      <w:r>
        <w:t xml:space="preserve">        Bottom: 25mm;</w:t>
      </w:r>
    </w:p>
    <w:p w14:paraId="0C098308" w14:textId="75FCC255" w:rsidR="009423D0" w:rsidRDefault="009423D0">
      <w:r>
        <w:t xml:space="preserve">        Left: 20mm;</w:t>
      </w:r>
    </w:p>
    <w:p w14:paraId="63F47C55" w14:textId="4350E4ED" w:rsidR="009423D0" w:rsidRDefault="009423D0">
      <w:r>
        <w:t xml:space="preserve">        Right: 20mm;</w:t>
      </w:r>
    </w:p>
    <w:p w14:paraId="3552AC16" w14:textId="586795DC" w:rsidR="009423D0" w:rsidRDefault="009423D0">
      <w:r>
        <w:t xml:space="preserve">        Border-top: 1px solid </w:t>
      </w:r>
      <w:proofErr w:type="spellStart"/>
      <w:r>
        <w:t>rgba</w:t>
      </w:r>
      <w:proofErr w:type="spellEnd"/>
      <w:r>
        <w:t>(255,255,255,0.2);</w:t>
      </w:r>
    </w:p>
    <w:p w14:paraId="3FA08E5A" w14:textId="5518B549" w:rsidR="009423D0" w:rsidRDefault="009423D0">
      <w:r>
        <w:t xml:space="preserve">        Padding-top: 10mm;</w:t>
      </w:r>
    </w:p>
    <w:p w14:paraId="0D81DBAE" w14:textId="17657032" w:rsidR="009423D0" w:rsidRDefault="009423D0">
      <w:r>
        <w:t xml:space="preserve">        Display: flex;</w:t>
      </w:r>
    </w:p>
    <w:p w14:paraId="49D5528A" w14:textId="44245618" w:rsidR="009423D0" w:rsidRDefault="009423D0">
      <w:r>
        <w:t xml:space="preserve">        Justify-content: space-between;</w:t>
      </w:r>
    </w:p>
    <w:p w14:paraId="17CC580B" w14:textId="5E6C36DD" w:rsidR="009423D0" w:rsidRDefault="009423D0">
      <w:r>
        <w:t xml:space="preserve">        Font-size: 10pt;</w:t>
      </w:r>
    </w:p>
    <w:p w14:paraId="155A64A8" w14:textId="1E6EDB0A" w:rsidR="009423D0" w:rsidRDefault="009423D0">
      <w:r>
        <w:t xml:space="preserve">        </w:t>
      </w:r>
      <w:proofErr w:type="spellStart"/>
      <w:r>
        <w:t>Color</w:t>
      </w:r>
      <w:proofErr w:type="spellEnd"/>
      <w:r>
        <w:t>: #A0B2CE;</w:t>
      </w:r>
    </w:p>
    <w:p w14:paraId="47D43F85" w14:textId="77777777" w:rsidR="009423D0" w:rsidRDefault="009423D0">
      <w:r>
        <w:t xml:space="preserve">    }</w:t>
      </w:r>
    </w:p>
    <w:p w14:paraId="3495BDE3" w14:textId="77777777" w:rsidR="009423D0" w:rsidRDefault="009423D0">
      <w:r>
        <w:t>&lt;/style&gt;</w:t>
      </w:r>
    </w:p>
    <w:p w14:paraId="6FA28EDE" w14:textId="77777777" w:rsidR="009423D0" w:rsidRDefault="009423D0">
      <w:r>
        <w:t>&lt;/head&gt;</w:t>
      </w:r>
    </w:p>
    <w:p w14:paraId="4A4FDFF2" w14:textId="77777777" w:rsidR="009423D0" w:rsidRDefault="009423D0">
      <w:r>
        <w:t>&lt;body&gt;</w:t>
      </w:r>
    </w:p>
    <w:p w14:paraId="754F2625" w14:textId="521FF671" w:rsidR="009423D0" w:rsidRDefault="009423D0">
      <w:r>
        <w:t xml:space="preserve">    &lt;div class=”rams-cover”&gt;</w:t>
      </w:r>
    </w:p>
    <w:p w14:paraId="78775478" w14:textId="699F3B40" w:rsidR="009423D0" w:rsidRDefault="009423D0">
      <w:r>
        <w:t xml:space="preserve">        &lt;div class=”accent-bar”&gt;&lt;/div&gt;</w:t>
      </w:r>
    </w:p>
    <w:p w14:paraId="14F0898A" w14:textId="7900F48B" w:rsidR="009423D0" w:rsidRDefault="009423D0">
      <w:r>
        <w:t xml:space="preserve">        &lt;div class=”meta-title”&gt;Flagship RAMS Package[span_0](</w:t>
      </w:r>
      <w:proofErr w:type="spellStart"/>
      <w:r>
        <w:t>start_span</w:t>
      </w:r>
      <w:proofErr w:type="spellEnd"/>
      <w:r>
        <w:t>)[span_0](</w:t>
      </w:r>
      <w:proofErr w:type="spellStart"/>
      <w:r>
        <w:t>end_span</w:t>
      </w:r>
      <w:proofErr w:type="spellEnd"/>
      <w:r>
        <w:t>)&lt;/div&gt;</w:t>
      </w:r>
    </w:p>
    <w:p w14:paraId="6AD9360B" w14:textId="6B68D2C3" w:rsidR="009423D0" w:rsidRDefault="009423D0">
      <w:r>
        <w:t xml:space="preserve">        &lt;div class=”main-title”&gt;Groundworks &amp; Drainage&lt;</w:t>
      </w:r>
      <w:proofErr w:type="spellStart"/>
      <w:r>
        <w:t>br</w:t>
      </w:r>
      <w:proofErr w:type="spellEnd"/>
      <w:r>
        <w:t>&gt;Installation Works[span_1](</w:t>
      </w:r>
      <w:proofErr w:type="spellStart"/>
      <w:r>
        <w:t>start_span</w:t>
      </w:r>
      <w:proofErr w:type="spellEnd"/>
      <w:r>
        <w:t>)[span_1](</w:t>
      </w:r>
      <w:proofErr w:type="spellStart"/>
      <w:r>
        <w:t>end_span</w:t>
      </w:r>
      <w:proofErr w:type="spellEnd"/>
      <w:r>
        <w:t>)&lt;/div&gt;</w:t>
      </w:r>
    </w:p>
    <w:p w14:paraId="29FB25B4" w14:textId="3543D6A2" w:rsidR="009423D0" w:rsidRDefault="009423D0">
      <w:r>
        <w:t xml:space="preserve">        &lt;div class=”sub-title”&gt;Health, Safety &amp; Environmental Operational Blueprint&lt;/div&gt;</w:t>
      </w:r>
    </w:p>
    <w:p w14:paraId="22E23ED6" w14:textId="77777777" w:rsidR="009423D0" w:rsidRDefault="009423D0">
      <w:r>
        <w:t xml:space="preserve">        </w:t>
      </w:r>
    </w:p>
    <w:p w14:paraId="5C91666A" w14:textId="231A6E00" w:rsidR="009423D0" w:rsidRDefault="009423D0">
      <w:r>
        <w:t xml:space="preserve">        &lt;div class=”project-card”&gt;</w:t>
      </w:r>
    </w:p>
    <w:p w14:paraId="5112E612" w14:textId="2CC0FDD7" w:rsidR="009423D0" w:rsidRDefault="009423D0">
      <w:r>
        <w:t xml:space="preserve">            &lt;div class=”project-grid”&gt;</w:t>
      </w:r>
    </w:p>
    <w:p w14:paraId="5D111A27" w14:textId="77777777" w:rsidR="009423D0" w:rsidRDefault="009423D0">
      <w:r>
        <w:t xml:space="preserve">                &lt;div&gt;</w:t>
      </w:r>
    </w:p>
    <w:p w14:paraId="74252D4C" w14:textId="277EA342" w:rsidR="009423D0" w:rsidRDefault="009423D0">
      <w:r>
        <w:t xml:space="preserve">                    &lt;div class=”grid-label”&gt;Project Name&lt;/div&gt;</w:t>
      </w:r>
    </w:p>
    <w:p w14:paraId="5147A25C" w14:textId="26D517DA" w:rsidR="009423D0" w:rsidRDefault="009423D0">
      <w:r>
        <w:t xml:space="preserve">                    &lt;div class=”grid-value”&gt;Riverside Commercial Development[span_2](</w:t>
      </w:r>
      <w:proofErr w:type="spellStart"/>
      <w:r>
        <w:t>start_span</w:t>
      </w:r>
      <w:proofErr w:type="spellEnd"/>
      <w:r>
        <w:t>)[span_2](</w:t>
      </w:r>
      <w:proofErr w:type="spellStart"/>
      <w:r>
        <w:t>end_span</w:t>
      </w:r>
      <w:proofErr w:type="spellEnd"/>
      <w:r>
        <w:t>)&lt;/div&gt;</w:t>
      </w:r>
    </w:p>
    <w:p w14:paraId="442C96E3" w14:textId="77777777" w:rsidR="009423D0" w:rsidRDefault="009423D0">
      <w:r>
        <w:t xml:space="preserve">                &lt;/div&gt;</w:t>
      </w:r>
    </w:p>
    <w:p w14:paraId="7DA558C7" w14:textId="77777777" w:rsidR="009423D0" w:rsidRDefault="009423D0">
      <w:r>
        <w:t xml:space="preserve">                &lt;div&gt;</w:t>
      </w:r>
    </w:p>
    <w:p w14:paraId="4B4BD416" w14:textId="4B01AC9B" w:rsidR="009423D0" w:rsidRDefault="009423D0">
      <w:r>
        <w:t xml:space="preserve">                    &lt;div class=”grid-label”&gt;Document Reference&lt;/div&gt;</w:t>
      </w:r>
    </w:p>
    <w:p w14:paraId="37142B55" w14:textId="62273D22" w:rsidR="009423D0" w:rsidRDefault="009423D0">
      <w:r>
        <w:t xml:space="preserve">                    &lt;div class=”grid-value”&gt;GCSD-RAMS-001 / Rev A[span_3](</w:t>
      </w:r>
      <w:proofErr w:type="spellStart"/>
      <w:r>
        <w:t>start_span</w:t>
      </w:r>
      <w:proofErr w:type="spellEnd"/>
      <w:r>
        <w:t>)[span_3](</w:t>
      </w:r>
      <w:proofErr w:type="spellStart"/>
      <w:r>
        <w:t>end_span</w:t>
      </w:r>
      <w:proofErr w:type="spellEnd"/>
      <w:r>
        <w:t>)&lt;/div&gt;</w:t>
      </w:r>
    </w:p>
    <w:p w14:paraId="1BCF1F77" w14:textId="77777777" w:rsidR="009423D0" w:rsidRDefault="009423D0">
      <w:r>
        <w:t xml:space="preserve">                &lt;/div&gt;</w:t>
      </w:r>
    </w:p>
    <w:p w14:paraId="73F6EBEC" w14:textId="77777777" w:rsidR="009423D0" w:rsidRDefault="009423D0">
      <w:r>
        <w:t xml:space="preserve">                &lt;div&gt;</w:t>
      </w:r>
    </w:p>
    <w:p w14:paraId="62C5B8D0" w14:textId="42B3114A" w:rsidR="009423D0" w:rsidRDefault="009423D0">
      <w:r>
        <w:t xml:space="preserve">                    &lt;div class=”grid-label”&gt;Principal Contractor&lt;/div&gt;</w:t>
      </w:r>
    </w:p>
    <w:p w14:paraId="564FFBF9" w14:textId="4F51D840" w:rsidR="009423D0" w:rsidRDefault="009423D0">
      <w:r>
        <w:t xml:space="preserve">                    &lt;div class=”grid-value”&gt;Apex Civil Engineering Ltd[span_4](</w:t>
      </w:r>
      <w:proofErr w:type="spellStart"/>
      <w:r>
        <w:t>start_span</w:t>
      </w:r>
      <w:proofErr w:type="spellEnd"/>
      <w:r>
        <w:t>)[span_4](</w:t>
      </w:r>
      <w:proofErr w:type="spellStart"/>
      <w:r>
        <w:t>end_span</w:t>
      </w:r>
      <w:proofErr w:type="spellEnd"/>
      <w:r>
        <w:t>)&lt;/div&gt;</w:t>
      </w:r>
    </w:p>
    <w:p w14:paraId="55825553" w14:textId="77777777" w:rsidR="009423D0" w:rsidRDefault="009423D0">
      <w:r>
        <w:t xml:space="preserve">                &lt;/div&gt;</w:t>
      </w:r>
    </w:p>
    <w:p w14:paraId="04103124" w14:textId="77777777" w:rsidR="009423D0" w:rsidRDefault="009423D0">
      <w:r>
        <w:t xml:space="preserve">                &lt;div&gt;</w:t>
      </w:r>
    </w:p>
    <w:p w14:paraId="7C39D956" w14:textId="39526E6F" w:rsidR="009423D0" w:rsidRDefault="009423D0">
      <w:r>
        <w:t xml:space="preserve">                    &lt;div class=”grid-label”&gt;Issue Date&lt;/div&gt;</w:t>
      </w:r>
    </w:p>
    <w:p w14:paraId="5253BF56" w14:textId="1CF0FA38" w:rsidR="009423D0" w:rsidRDefault="009423D0">
      <w:r>
        <w:t xml:space="preserve">                    &lt;div class=”grid-value”&gt;June 2026[span_5](</w:t>
      </w:r>
      <w:proofErr w:type="spellStart"/>
      <w:r>
        <w:t>start_span</w:t>
      </w:r>
      <w:proofErr w:type="spellEnd"/>
      <w:r>
        <w:t>)[span_5](</w:t>
      </w:r>
      <w:proofErr w:type="spellStart"/>
      <w:r>
        <w:t>end_span</w:t>
      </w:r>
      <w:proofErr w:type="spellEnd"/>
      <w:r>
        <w:t>)&lt;/div&gt;</w:t>
      </w:r>
    </w:p>
    <w:p w14:paraId="71E03343" w14:textId="77777777" w:rsidR="009423D0" w:rsidRDefault="009423D0">
      <w:r>
        <w:t xml:space="preserve">                &lt;/div&gt;</w:t>
      </w:r>
    </w:p>
    <w:p w14:paraId="411B7632" w14:textId="77777777" w:rsidR="009423D0" w:rsidRDefault="009423D0">
      <w:r>
        <w:t xml:space="preserve">            &lt;/div&gt;</w:t>
      </w:r>
    </w:p>
    <w:p w14:paraId="5592225F" w14:textId="77777777" w:rsidR="009423D0" w:rsidRDefault="009423D0">
      <w:r>
        <w:t xml:space="preserve">        &lt;/div&gt;</w:t>
      </w:r>
    </w:p>
    <w:p w14:paraId="623D77EB" w14:textId="77777777" w:rsidR="009423D0" w:rsidRDefault="009423D0">
      <w:r>
        <w:t xml:space="preserve">        </w:t>
      </w:r>
    </w:p>
    <w:p w14:paraId="6B2E514E" w14:textId="67FA3F9D" w:rsidR="009423D0" w:rsidRDefault="009423D0">
      <w:r>
        <w:t xml:space="preserve">        &lt;div class=”footer-brand”&gt;</w:t>
      </w:r>
    </w:p>
    <w:p w14:paraId="6AF1FC7E" w14:textId="145240C8" w:rsidR="009423D0" w:rsidRDefault="009423D0">
      <w:r>
        <w:t xml:space="preserve">            &lt;div&gt;&lt;strong&gt;GCS SiteDocs&lt;/strong&gt;&lt;br&gt;</w:t>
      </w:r>
      <w:hyperlink r:id="rId5" w:history="1">
        <w:r w:rsidRPr="006D3981">
          <w:rPr>
            <w:rStyle w:val="Hyperlink"/>
          </w:rPr>
          <w:t>fortdesign.gb@gmail.com[span_6](start_span)[span_6](end_span)&lt;/div</w:t>
        </w:r>
      </w:hyperlink>
      <w:r>
        <w:t>&gt;</w:t>
      </w:r>
    </w:p>
    <w:p w14:paraId="607061D6" w14:textId="2301A37E" w:rsidR="009423D0" w:rsidRDefault="009423D0">
      <w:r>
        <w:t xml:space="preserve">            &lt;div style=”text-align: right;”&gt;Technical Documentation Systems&lt;</w:t>
      </w:r>
      <w:proofErr w:type="spellStart"/>
      <w:r>
        <w:t>br</w:t>
      </w:r>
      <w:proofErr w:type="spellEnd"/>
      <w:r>
        <w:t>&gt;+44 7786 704 862[span_7](</w:t>
      </w:r>
      <w:proofErr w:type="spellStart"/>
      <w:r>
        <w:t>start_span</w:t>
      </w:r>
      <w:proofErr w:type="spellEnd"/>
      <w:r>
        <w:t>)[span_7](</w:t>
      </w:r>
      <w:proofErr w:type="spellStart"/>
      <w:r>
        <w:t>end_span</w:t>
      </w:r>
      <w:proofErr w:type="spellEnd"/>
      <w:r>
        <w:t>)&lt;/div&gt;</w:t>
      </w:r>
    </w:p>
    <w:p w14:paraId="52663684" w14:textId="77777777" w:rsidR="009423D0" w:rsidRDefault="009423D0">
      <w:r>
        <w:t xml:space="preserve">        &lt;/div&gt;</w:t>
      </w:r>
    </w:p>
    <w:p w14:paraId="364655BF" w14:textId="77777777" w:rsidR="009423D0" w:rsidRDefault="009423D0">
      <w:r>
        <w:t xml:space="preserve">    &lt;/div&gt;</w:t>
      </w:r>
    </w:p>
    <w:p w14:paraId="43545A87" w14:textId="77777777" w:rsidR="009423D0" w:rsidRDefault="009423D0">
      <w:r>
        <w:t>&lt;/body&gt;</w:t>
      </w:r>
    </w:p>
    <w:p w14:paraId="1621B43A" w14:textId="77777777" w:rsidR="009423D0" w:rsidRDefault="009423D0">
      <w:r>
        <w:t>&lt;/html&gt;</w:t>
      </w:r>
    </w:p>
    <w:p w14:paraId="260BDDFA" w14:textId="77777777" w:rsidR="009423D0" w:rsidRDefault="009423D0"/>
    <w:p w14:paraId="304F8F8C" w14:textId="77777777" w:rsidR="009423D0" w:rsidRDefault="009423D0">
      <w:r>
        <w:t>```</w:t>
      </w:r>
    </w:p>
    <w:p w14:paraId="7742AB86" w14:textId="77777777" w:rsidR="009423D0" w:rsidRDefault="009423D0">
      <w:r>
        <w:t>## Asset B: Colour-Coded 5x5 Risk Matrix (SVG)</w:t>
      </w:r>
    </w:p>
    <w:p w14:paraId="53BB2053" w14:textId="77777777" w:rsidR="009423D0" w:rsidRDefault="009423D0">
      <w:r>
        <w:t>```xml</w:t>
      </w:r>
    </w:p>
    <w:p w14:paraId="4CD3F887" w14:textId="463F9906" w:rsidR="009423D0" w:rsidRDefault="009423D0">
      <w:r>
        <w:t>&lt;</w:t>
      </w:r>
      <w:proofErr w:type="spellStart"/>
      <w:r>
        <w:t>svg</w:t>
      </w:r>
      <w:proofErr w:type="spellEnd"/>
      <w:r>
        <w:t xml:space="preserve"> </w:t>
      </w:r>
      <w:proofErr w:type="spellStart"/>
      <w:r>
        <w:t>xmlns</w:t>
      </w:r>
      <w:proofErr w:type="spellEnd"/>
      <w:r>
        <w:t>=</w:t>
      </w:r>
      <w:hyperlink r:id="rId6" w:history="1">
        <w:r w:rsidRPr="006D3981">
          <w:rPr>
            <w:rStyle w:val="Hyperlink"/>
          </w:rPr>
          <w:t>http://www.w3.org/2000/svg</w:t>
        </w:r>
      </w:hyperlink>
      <w:r>
        <w:t xml:space="preserve"> </w:t>
      </w:r>
      <w:proofErr w:type="spellStart"/>
      <w:r>
        <w:t>viewBox</w:t>
      </w:r>
      <w:proofErr w:type="spellEnd"/>
      <w:r>
        <w:t>=”0 0 600 450” width=”100%” height=”100%”&gt;</w:t>
      </w:r>
    </w:p>
    <w:p w14:paraId="7AF22DDA" w14:textId="6CC5A0EF" w:rsidR="009423D0" w:rsidRDefault="009423D0">
      <w:r>
        <w:t xml:space="preserve">  &lt;!—Definitions for Text Styling </w:t>
      </w:r>
      <w:r>
        <w:sym w:font="Wingdings" w:char="F0E0"/>
      </w:r>
    </w:p>
    <w:p w14:paraId="37D60A18" w14:textId="77777777" w:rsidR="009423D0" w:rsidRDefault="009423D0">
      <w:r>
        <w:t xml:space="preserve">  &lt;style&gt;</w:t>
      </w:r>
    </w:p>
    <w:p w14:paraId="294E04F9" w14:textId="435A66DD" w:rsidR="009423D0" w:rsidRDefault="009423D0">
      <w:r>
        <w:t xml:space="preserve">    .matrix-title { font-family: ‘Arial’, sans-serif; font-size: 14px; font-weight: bold; fill: #0F2D5C; }</w:t>
      </w:r>
    </w:p>
    <w:p w14:paraId="31219E86" w14:textId="2FF2AE81" w:rsidR="009423D0" w:rsidRDefault="009423D0">
      <w:r>
        <w:t xml:space="preserve">    .matrix-axis { font-family: ‘Arial’, sans-serif; font-size: 12px; font-weight: bold; fill: #222222; }</w:t>
      </w:r>
    </w:p>
    <w:p w14:paraId="71CB3AE4" w14:textId="5E511A57" w:rsidR="009423D0" w:rsidRDefault="009423D0">
      <w:r>
        <w:t xml:space="preserve">    .matrix-cell-text { font-family: ‘Arial’, sans-serif; font-size: 14px; font-weight: bold; fill: #ffffff; text-anchor: middle; }</w:t>
      </w:r>
    </w:p>
    <w:p w14:paraId="1C9F3038" w14:textId="7F47D9B3" w:rsidR="009423D0" w:rsidRDefault="009423D0">
      <w:r>
        <w:t xml:space="preserve">    .matrix-label { font-family: ‘Arial’, sans-serif; font-size: 10px; fill: #333333; text-anchor: middle; }</w:t>
      </w:r>
    </w:p>
    <w:p w14:paraId="2209A3B2" w14:textId="77777777" w:rsidR="009423D0" w:rsidRDefault="009423D0">
      <w:r>
        <w:t xml:space="preserve">  &lt;/style&gt;</w:t>
      </w:r>
    </w:p>
    <w:p w14:paraId="66D9A4DA" w14:textId="77777777" w:rsidR="009423D0" w:rsidRDefault="009423D0"/>
    <w:p w14:paraId="46961A15" w14:textId="31000D6D" w:rsidR="009423D0" w:rsidRDefault="009423D0">
      <w:r>
        <w:t xml:space="preserve">  &lt;!—Background Canvas Grid </w:t>
      </w:r>
      <w:r>
        <w:sym w:font="Wingdings" w:char="F0E0"/>
      </w:r>
    </w:p>
    <w:p w14:paraId="07737E22" w14:textId="00941509" w:rsidR="009423D0" w:rsidRDefault="009423D0">
      <w:r>
        <w:t xml:space="preserve">  &lt;</w:t>
      </w:r>
      <w:proofErr w:type="spellStart"/>
      <w:r>
        <w:t>rect</w:t>
      </w:r>
      <w:proofErr w:type="spellEnd"/>
      <w:r>
        <w:t xml:space="preserve"> width=”600” height=”450” fill=”#</w:t>
      </w:r>
      <w:proofErr w:type="spellStart"/>
      <w:r>
        <w:t>ffffff</w:t>
      </w:r>
      <w:proofErr w:type="spellEnd"/>
      <w:r>
        <w:t>” /&gt;</w:t>
      </w:r>
    </w:p>
    <w:p w14:paraId="74BAA468" w14:textId="77777777" w:rsidR="009423D0" w:rsidRDefault="009423D0">
      <w:r>
        <w:t xml:space="preserve">  </w:t>
      </w:r>
    </w:p>
    <w:p w14:paraId="3742239E" w14:textId="2765EF17" w:rsidR="009423D0" w:rsidRDefault="009423D0">
      <w:r>
        <w:t xml:space="preserve">  &lt;!—Y-Axis Header: Likelihood </w:t>
      </w:r>
      <w:r>
        <w:sym w:font="Wingdings" w:char="F0E0"/>
      </w:r>
    </w:p>
    <w:p w14:paraId="7F5D2535" w14:textId="240E506A" w:rsidR="009423D0" w:rsidRDefault="009423D0">
      <w:r>
        <w:t xml:space="preserve">  &lt;text x=”-220” y=”25” transform=”rotate(-90)” class=”matrix-axis” text-anchor=”middle”&gt;LIKELIHOOD&lt;/text&gt;</w:t>
      </w:r>
    </w:p>
    <w:p w14:paraId="33696707" w14:textId="77777777" w:rsidR="009423D0" w:rsidRDefault="009423D0">
      <w:r>
        <w:t xml:space="preserve">  </w:t>
      </w:r>
    </w:p>
    <w:p w14:paraId="6DA24C49" w14:textId="3D066003" w:rsidR="009423D0" w:rsidRDefault="009423D0">
      <w:r>
        <w:t xml:space="preserve">  &lt;!—X-Axis Header: Severity </w:t>
      </w:r>
      <w:r>
        <w:sym w:font="Wingdings" w:char="F0E0"/>
      </w:r>
    </w:p>
    <w:p w14:paraId="06557712" w14:textId="7172F961" w:rsidR="009423D0" w:rsidRDefault="009423D0">
      <w:r>
        <w:t xml:space="preserve">  &lt;text x=”340” y=”425” class=”matrix-axis” text-anchor=”middle”&gt;CONSEQUENCE / SEVERITY&lt;/text&gt;</w:t>
      </w:r>
    </w:p>
    <w:p w14:paraId="17C5AC42" w14:textId="77777777" w:rsidR="009423D0" w:rsidRDefault="009423D0"/>
    <w:p w14:paraId="156E14BB" w14:textId="74957777" w:rsidR="009423D0" w:rsidRDefault="009423D0">
      <w:r>
        <w:t xml:space="preserve">  &lt;!—Row 5: Almost Certain </w:t>
      </w:r>
      <w:r>
        <w:sym w:font="Wingdings" w:char="F0E0"/>
      </w:r>
    </w:p>
    <w:p w14:paraId="3B1DF89D" w14:textId="5B9955A9" w:rsidR="009423D0" w:rsidRDefault="009423D0">
      <w:r>
        <w:t xml:space="preserve">  &lt;</w:t>
      </w:r>
      <w:proofErr w:type="spellStart"/>
      <w:r>
        <w:t>rect</w:t>
      </w:r>
      <w:proofErr w:type="spellEnd"/>
      <w:r>
        <w:t xml:space="preserve"> x=”90” y=”50” width=”90” height=”60” fill=”#F0AD4E” /&gt;&lt;text x=”135” y=”85” class=”matrix-cell-text”&gt;5&lt;/text&gt;</w:t>
      </w:r>
    </w:p>
    <w:p w14:paraId="07D77F19" w14:textId="2F9FE205" w:rsidR="009423D0" w:rsidRDefault="009423D0">
      <w:r>
        <w:t xml:space="preserve">  &lt;</w:t>
      </w:r>
      <w:proofErr w:type="spellStart"/>
      <w:r>
        <w:t>rect</w:t>
      </w:r>
      <w:proofErr w:type="spellEnd"/>
      <w:r>
        <w:t xml:space="preserve"> x=”180” y=”50” width=”90” height=”60” fill=”#D9534F” /&gt;&lt;text x=”225” y=”85” class=”matrix-cell-text”&gt;10&lt;/text&gt;</w:t>
      </w:r>
    </w:p>
    <w:p w14:paraId="7133904F" w14:textId="20C42EB8" w:rsidR="009423D0" w:rsidRDefault="009423D0">
      <w:r>
        <w:t xml:space="preserve">  &lt;</w:t>
      </w:r>
      <w:proofErr w:type="spellStart"/>
      <w:r>
        <w:t>rect</w:t>
      </w:r>
      <w:proofErr w:type="spellEnd"/>
      <w:r>
        <w:t xml:space="preserve"> x=”270” y=”50” width=”90” height=”60” fill=”#D9534F” /&gt;&lt;text x=”315” y=”85” class=”matrix-cell-text”&gt;15&lt;/text&gt;</w:t>
      </w:r>
    </w:p>
    <w:p w14:paraId="623429AC" w14:textId="131B19BE" w:rsidR="009423D0" w:rsidRDefault="009423D0">
      <w:r>
        <w:t xml:space="preserve">  &lt;</w:t>
      </w:r>
      <w:proofErr w:type="spellStart"/>
      <w:r>
        <w:t>rect</w:t>
      </w:r>
      <w:proofErr w:type="spellEnd"/>
      <w:r>
        <w:t xml:space="preserve"> x=”360” y=”50” width=”90” height=”60” fill=”#d9534f” stroke=”#</w:t>
      </w:r>
      <w:proofErr w:type="spellStart"/>
      <w:r>
        <w:t>ffffff</w:t>
      </w:r>
      <w:proofErr w:type="spellEnd"/>
      <w:r>
        <w:t>” stroke-width=”2”/&gt;&lt;text x=”405” y=”85” class=”matrix-cell-text” fill=”#000”&gt;20&lt;/text&gt;</w:t>
      </w:r>
    </w:p>
    <w:p w14:paraId="062F98CF" w14:textId="3EC39A62" w:rsidR="009423D0" w:rsidRDefault="009423D0">
      <w:r>
        <w:t xml:space="preserve">  &lt;</w:t>
      </w:r>
      <w:proofErr w:type="spellStart"/>
      <w:r>
        <w:t>rect</w:t>
      </w:r>
      <w:proofErr w:type="spellEnd"/>
      <w:r>
        <w:t xml:space="preserve"> x=”450” y=”50” width=”90” height=”60” fill=”#551a8b” /&gt;&lt;text x=”495” y=”85” class=”matrix-cell-text”&gt;25&lt;/text&gt;</w:t>
      </w:r>
    </w:p>
    <w:p w14:paraId="6B05F132" w14:textId="31E8862E" w:rsidR="009423D0" w:rsidRDefault="009423D0">
      <w:r>
        <w:t xml:space="preserve">  &lt;text x=”75” y=”85” class=”matrix-axis” text-anchor=”end”&gt;5&lt;/text&gt;</w:t>
      </w:r>
    </w:p>
    <w:p w14:paraId="5E030D9D" w14:textId="77777777" w:rsidR="009423D0" w:rsidRDefault="009423D0"/>
    <w:p w14:paraId="362E2304" w14:textId="7489B2DE" w:rsidR="009423D0" w:rsidRDefault="009423D0">
      <w:r>
        <w:t xml:space="preserve">  &lt;!—Row 4: Likely </w:t>
      </w:r>
      <w:r>
        <w:sym w:font="Wingdings" w:char="F0E0"/>
      </w:r>
    </w:p>
    <w:p w14:paraId="23022845" w14:textId="792063F7" w:rsidR="009423D0" w:rsidRDefault="009423D0">
      <w:r>
        <w:t xml:space="preserve">  &lt;</w:t>
      </w:r>
      <w:proofErr w:type="spellStart"/>
      <w:r>
        <w:t>rect</w:t>
      </w:r>
      <w:proofErr w:type="spellEnd"/>
      <w:r>
        <w:t xml:space="preserve"> x=”90” y=”110” width=”90” height=”60” fill=”#F0AD4E” /&gt;&lt;text x=”135” y=”145” class=”matrix-cell-text”&gt;4&lt;/text&gt;</w:t>
      </w:r>
    </w:p>
    <w:p w14:paraId="24CFB469" w14:textId="71BF7E61" w:rsidR="009423D0" w:rsidRDefault="009423D0">
      <w:r>
        <w:t xml:space="preserve">  &lt;</w:t>
      </w:r>
      <w:proofErr w:type="spellStart"/>
      <w:r>
        <w:t>rect</w:t>
      </w:r>
      <w:proofErr w:type="spellEnd"/>
      <w:r>
        <w:t xml:space="preserve"> x=”180” y=”110” width=”90” height=”60” fill=”#F0AD4E” /&gt;&lt;text x=”225” y=”145” class=”matrix-cell-text”&gt;8&lt;/text&gt;</w:t>
      </w:r>
    </w:p>
    <w:p w14:paraId="4F48F5B6" w14:textId="5D5AC743" w:rsidR="009423D0" w:rsidRDefault="009423D0">
      <w:r>
        <w:t xml:space="preserve">  &lt;</w:t>
      </w:r>
      <w:proofErr w:type="spellStart"/>
      <w:r>
        <w:t>rect</w:t>
      </w:r>
      <w:proofErr w:type="spellEnd"/>
      <w:r>
        <w:t xml:space="preserve"> x=”270” y=”110” width=”90” height=”60” fill=”#D9534F” /&gt;&lt;text x=”315” y=”145” class=”matrix-cell-text”&gt;12&lt;/text&gt;</w:t>
      </w:r>
    </w:p>
    <w:p w14:paraId="3D073197" w14:textId="51C631B5" w:rsidR="009423D0" w:rsidRDefault="009423D0">
      <w:r>
        <w:t xml:space="preserve">  &lt;</w:t>
      </w:r>
      <w:proofErr w:type="spellStart"/>
      <w:r>
        <w:t>rect</w:t>
      </w:r>
      <w:proofErr w:type="spellEnd"/>
      <w:r>
        <w:t xml:space="preserve"> x=”360” y=”110” width=”90” height=”60” fill=”#D9534F” /&gt;&lt;text x=”405” y=”145” class=”matrix-cell-text”&gt;16&lt;/text&gt;</w:t>
      </w:r>
    </w:p>
    <w:p w14:paraId="58064BF7" w14:textId="32532BFC" w:rsidR="009423D0" w:rsidRDefault="009423D0">
      <w:r>
        <w:t xml:space="preserve">  &lt;</w:t>
      </w:r>
      <w:proofErr w:type="spellStart"/>
      <w:r>
        <w:t>rect</w:t>
      </w:r>
      <w:proofErr w:type="spellEnd"/>
      <w:r>
        <w:t xml:space="preserve"> x=”450” y=”110” width=”90” height=”60” fill=”#d9534f” /&gt;&lt;text x=”495” y=”145” class=”matrix-cell-text”&gt;20&lt;/text&gt;</w:t>
      </w:r>
    </w:p>
    <w:p w14:paraId="049D21F8" w14:textId="78DA504A" w:rsidR="009423D0" w:rsidRDefault="009423D0">
      <w:r>
        <w:t xml:space="preserve">  &lt;text x=”75” y=”145” class=”matrix-axis” text-anchor=”end”&gt;4&lt;/text&gt;</w:t>
      </w:r>
    </w:p>
    <w:p w14:paraId="1B2CD567" w14:textId="77777777" w:rsidR="009423D0" w:rsidRDefault="009423D0"/>
    <w:p w14:paraId="22038DA3" w14:textId="3F331A4B" w:rsidR="009423D0" w:rsidRDefault="009423D0">
      <w:r>
        <w:t xml:space="preserve">  &lt;!—Row 3: Possible </w:t>
      </w:r>
      <w:r>
        <w:sym w:font="Wingdings" w:char="F0E0"/>
      </w:r>
    </w:p>
    <w:p w14:paraId="7D5D690C" w14:textId="32534D3F" w:rsidR="009423D0" w:rsidRDefault="009423D0">
      <w:r>
        <w:t xml:space="preserve">  &lt;</w:t>
      </w:r>
      <w:proofErr w:type="spellStart"/>
      <w:r>
        <w:t>rect</w:t>
      </w:r>
      <w:proofErr w:type="spellEnd"/>
      <w:r>
        <w:t xml:space="preserve"> x=”90” y=”170” width=”90” height=”60” fill=”#5CB85C” /&gt;&lt;text x=”135” y=”205” class=”matrix-cell-text”&gt;3&lt;/text&gt;</w:t>
      </w:r>
    </w:p>
    <w:p w14:paraId="0393F277" w14:textId="6B26CB92" w:rsidR="009423D0" w:rsidRDefault="009423D0">
      <w:r>
        <w:t xml:space="preserve">  &lt;</w:t>
      </w:r>
      <w:proofErr w:type="spellStart"/>
      <w:r>
        <w:t>rect</w:t>
      </w:r>
      <w:proofErr w:type="spellEnd"/>
      <w:r>
        <w:t xml:space="preserve"> x=”180” y=”170” width=”90” height=”60” fill=”#F0AD4E” /&gt;&lt;text x=”225” y=”205” class=”matrix-cell-text”&gt;6&lt;/text&gt;</w:t>
      </w:r>
    </w:p>
    <w:p w14:paraId="5DC97182" w14:textId="2CA99DBC" w:rsidR="009423D0" w:rsidRDefault="009423D0">
      <w:r>
        <w:t xml:space="preserve">  &lt;</w:t>
      </w:r>
      <w:proofErr w:type="spellStart"/>
      <w:r>
        <w:t>rect</w:t>
      </w:r>
      <w:proofErr w:type="spellEnd"/>
      <w:r>
        <w:t xml:space="preserve"> x=”270” y=”170” width=”90” height=”60” fill=”#F0AD4E” /&gt;&lt;text x=”315” y=”205” class=”matrix-cell-text”&gt;9&lt;/text&gt;</w:t>
      </w:r>
    </w:p>
    <w:p w14:paraId="14145D7F" w14:textId="6639A526" w:rsidR="009423D0" w:rsidRDefault="009423D0">
      <w:r>
        <w:t xml:space="preserve">  &lt;</w:t>
      </w:r>
      <w:proofErr w:type="spellStart"/>
      <w:r>
        <w:t>rect</w:t>
      </w:r>
      <w:proofErr w:type="spellEnd"/>
      <w:r>
        <w:t xml:space="preserve"> x=”360” y=”170” width=”90” height=”60” fill=”#D9534F” /&gt;&lt;text x=”405” y=”205” class=”matrix-cell-text”&gt;12&lt;/text&gt;</w:t>
      </w:r>
    </w:p>
    <w:p w14:paraId="6C539FBC" w14:textId="028DEEBD" w:rsidR="009423D0" w:rsidRDefault="009423D0">
      <w:r>
        <w:t xml:space="preserve">  &lt;</w:t>
      </w:r>
      <w:proofErr w:type="spellStart"/>
      <w:r>
        <w:t>rect</w:t>
      </w:r>
      <w:proofErr w:type="spellEnd"/>
      <w:r>
        <w:t xml:space="preserve"> x=”450” y=”170” width=”90” height=”60” fill=”#D9534F” /&gt;&lt;text x=”495” y=”205” class=”matrix-cell-text”&gt;15&lt;/text&gt;</w:t>
      </w:r>
    </w:p>
    <w:p w14:paraId="5F23DDE4" w14:textId="1DC8BC1E" w:rsidR="009423D0" w:rsidRDefault="009423D0">
      <w:r>
        <w:t xml:space="preserve">  &lt;text x=”75” y=”205” class=”matrix-axis” text-anchor=”end”&gt;3&lt;/text&gt;</w:t>
      </w:r>
    </w:p>
    <w:p w14:paraId="7E04518F" w14:textId="77777777" w:rsidR="009423D0" w:rsidRDefault="009423D0"/>
    <w:p w14:paraId="06B9E412" w14:textId="65B842E7" w:rsidR="009423D0" w:rsidRDefault="009423D0">
      <w:r>
        <w:t xml:space="preserve">  &lt;!—Row 2: Unlikely </w:t>
      </w:r>
      <w:r>
        <w:sym w:font="Wingdings" w:char="F0E0"/>
      </w:r>
    </w:p>
    <w:p w14:paraId="246F4974" w14:textId="295750A0" w:rsidR="009423D0" w:rsidRDefault="009423D0">
      <w:r>
        <w:t xml:space="preserve">  &lt;</w:t>
      </w:r>
      <w:proofErr w:type="spellStart"/>
      <w:r>
        <w:t>rect</w:t>
      </w:r>
      <w:proofErr w:type="spellEnd"/>
      <w:r>
        <w:t xml:space="preserve"> x=”90” y=”230” width=”90” height=”60” fill=”#5CB85C” /&gt;&lt;text x=”135” y=”265” class=”matrix-cell-text”&gt;2&lt;/text&gt;</w:t>
      </w:r>
    </w:p>
    <w:p w14:paraId="5C61A27C" w14:textId="0235FBB5" w:rsidR="009423D0" w:rsidRDefault="009423D0">
      <w:r>
        <w:t xml:space="preserve">  &lt;</w:t>
      </w:r>
      <w:proofErr w:type="spellStart"/>
      <w:r>
        <w:t>rect</w:t>
      </w:r>
      <w:proofErr w:type="spellEnd"/>
      <w:r>
        <w:t xml:space="preserve"> x=”180” y=”230” width=”90” height=”60” fill=”#5CB85C” /&gt;&lt;text x=”225” y=”265” class=”matrix-cell-text”&gt;4&lt;/text&gt;</w:t>
      </w:r>
    </w:p>
    <w:p w14:paraId="28A3437E" w14:textId="0DE23B13" w:rsidR="009423D0" w:rsidRDefault="009423D0">
      <w:r>
        <w:t xml:space="preserve">  &lt;</w:t>
      </w:r>
      <w:proofErr w:type="spellStart"/>
      <w:r>
        <w:t>rect</w:t>
      </w:r>
      <w:proofErr w:type="spellEnd"/>
      <w:r>
        <w:t xml:space="preserve"> x=”270” y=”230” width=”90” height=”60” fill=”#F0AD4E” /&gt;&lt;text x=”315” y=”265” class=”matrix-cell-text”&gt;6&lt;/text&gt;</w:t>
      </w:r>
    </w:p>
    <w:p w14:paraId="1A610773" w14:textId="407444EF" w:rsidR="009423D0" w:rsidRDefault="009423D0">
      <w:r>
        <w:t xml:space="preserve">  &lt;</w:t>
      </w:r>
      <w:proofErr w:type="spellStart"/>
      <w:r>
        <w:t>rect</w:t>
      </w:r>
      <w:proofErr w:type="spellEnd"/>
      <w:r>
        <w:t xml:space="preserve"> x=”360” y=”230” width=”90” height=”60” fill=”#F0AD4E” /&gt;&lt;text x=”405” y=”265” class=”matrix-cell-text”&gt;8&lt;/text&gt;</w:t>
      </w:r>
    </w:p>
    <w:p w14:paraId="176795FB" w14:textId="76B6C91A" w:rsidR="009423D0" w:rsidRDefault="009423D0">
      <w:r>
        <w:t xml:space="preserve">  &lt;</w:t>
      </w:r>
      <w:proofErr w:type="spellStart"/>
      <w:r>
        <w:t>rect</w:t>
      </w:r>
      <w:proofErr w:type="spellEnd"/>
      <w:r>
        <w:t xml:space="preserve"> x=”450” y=”230” width=”90” height=”60” fill=”#D9534F” /&gt;&lt;text x=”495” y=”265” class=”matrix-cell-text”&gt;10&lt;/text&gt;</w:t>
      </w:r>
    </w:p>
    <w:p w14:paraId="7BF1716E" w14:textId="2BDFD7D4" w:rsidR="009423D0" w:rsidRDefault="009423D0">
      <w:r>
        <w:t xml:space="preserve">  &lt;text x=”75” y=”265” class=”matrix-axis” text-anchor=”end”&gt;2&lt;/text&gt;</w:t>
      </w:r>
    </w:p>
    <w:p w14:paraId="78999274" w14:textId="77777777" w:rsidR="009423D0" w:rsidRDefault="009423D0"/>
    <w:p w14:paraId="369451F8" w14:textId="6CE85A0E" w:rsidR="009423D0" w:rsidRDefault="009423D0">
      <w:r>
        <w:t xml:space="preserve">  &lt;!—Row 1: Rare </w:t>
      </w:r>
      <w:r>
        <w:sym w:font="Wingdings" w:char="F0E0"/>
      </w:r>
    </w:p>
    <w:p w14:paraId="73196B3C" w14:textId="383DDCF0" w:rsidR="009423D0" w:rsidRDefault="009423D0">
      <w:r>
        <w:t xml:space="preserve">  &lt;</w:t>
      </w:r>
      <w:proofErr w:type="spellStart"/>
      <w:r>
        <w:t>rect</w:t>
      </w:r>
      <w:proofErr w:type="spellEnd"/>
      <w:r>
        <w:t xml:space="preserve"> x=”90” y=”290” width=”90” height=”60” fill=”#5CB85C” /&gt;&lt;text x=”135” y=”325” class=”matrix-cell-text”&gt;1&lt;/text&gt;</w:t>
      </w:r>
    </w:p>
    <w:p w14:paraId="3133DC53" w14:textId="1A19A9D0" w:rsidR="009423D0" w:rsidRDefault="009423D0">
      <w:r>
        <w:t xml:space="preserve">  &lt;</w:t>
      </w:r>
      <w:proofErr w:type="spellStart"/>
      <w:r>
        <w:t>rect</w:t>
      </w:r>
      <w:proofErr w:type="spellEnd"/>
      <w:r>
        <w:t xml:space="preserve"> x=”180” y=”290” width=”90” height=”60” fill=”#5CB85C” /&gt;&lt;text x=”225” y=”325” class=”matrix-cell-text”&gt;2&lt;/text&gt;</w:t>
      </w:r>
    </w:p>
    <w:p w14:paraId="2D983BD6" w14:textId="04422261" w:rsidR="009423D0" w:rsidRDefault="009423D0">
      <w:r>
        <w:t xml:space="preserve">  &lt;</w:t>
      </w:r>
      <w:proofErr w:type="spellStart"/>
      <w:r>
        <w:t>rect</w:t>
      </w:r>
      <w:proofErr w:type="spellEnd"/>
      <w:r>
        <w:t xml:space="preserve"> x=”270” y=”290” width=”90” height=”60” fill=”#5CB85C” /&gt;&lt;text x=”315” y=”325” class=”matrix-cell-text”&gt;3&lt;/text&gt;</w:t>
      </w:r>
    </w:p>
    <w:p w14:paraId="443C58DC" w14:textId="2A32302F" w:rsidR="009423D0" w:rsidRDefault="009423D0">
      <w:r>
        <w:t xml:space="preserve">  &lt;</w:t>
      </w:r>
      <w:proofErr w:type="spellStart"/>
      <w:r>
        <w:t>rect</w:t>
      </w:r>
      <w:proofErr w:type="spellEnd"/>
      <w:r>
        <w:t xml:space="preserve"> x=”360” y=”290” width=”90” height=”60” fill=”#5CB85C” /&gt;&lt;text x=”405” y=”325” class=”matrix-cell-text”&gt;4&lt;/text&gt;</w:t>
      </w:r>
    </w:p>
    <w:p w14:paraId="5A29BAC6" w14:textId="35060CA7" w:rsidR="009423D0" w:rsidRDefault="009423D0">
      <w:r>
        <w:t xml:space="preserve">  &lt;</w:t>
      </w:r>
      <w:proofErr w:type="spellStart"/>
      <w:r>
        <w:t>rect</w:t>
      </w:r>
      <w:proofErr w:type="spellEnd"/>
      <w:r>
        <w:t xml:space="preserve"> x=”450” y=”290” width=”90” height=”60” fill=”#F0AD4E” /&gt;&lt;text x=”495” y=”325” class=”matrix-cell-text”&gt;5&lt;/text&gt;</w:t>
      </w:r>
    </w:p>
    <w:p w14:paraId="0DEF2961" w14:textId="64102BCB" w:rsidR="009423D0" w:rsidRDefault="009423D0">
      <w:r>
        <w:t xml:space="preserve">  &lt;text x=”75” y=”325” class=”matrix-axis” text-anchor=”end”&gt;1&lt;/text&gt;</w:t>
      </w:r>
    </w:p>
    <w:p w14:paraId="2B1333D9" w14:textId="77777777" w:rsidR="009423D0" w:rsidRDefault="009423D0"/>
    <w:p w14:paraId="1AB8DBDC" w14:textId="295DF2D4" w:rsidR="009423D0" w:rsidRDefault="009423D0">
      <w:r>
        <w:t xml:space="preserve">  &lt;!—X-Axis Labels </w:t>
      </w:r>
      <w:r>
        <w:sym w:font="Wingdings" w:char="F0E0"/>
      </w:r>
    </w:p>
    <w:p w14:paraId="40D73A19" w14:textId="593F1956" w:rsidR="009423D0" w:rsidRDefault="009423D0">
      <w:r>
        <w:t xml:space="preserve">  &lt;text x=”135” y=”370” class=”matrix-label”&gt;1&lt;</w:t>
      </w:r>
      <w:proofErr w:type="spellStart"/>
      <w:r>
        <w:t>tspan</w:t>
      </w:r>
      <w:proofErr w:type="spellEnd"/>
      <w:r>
        <w:t xml:space="preserve"> x=”135” </w:t>
      </w:r>
      <w:proofErr w:type="spellStart"/>
      <w:r>
        <w:t>dy</w:t>
      </w:r>
      <w:proofErr w:type="spellEnd"/>
      <w:r>
        <w:t>=”12”&gt;Negligible&lt;/</w:t>
      </w:r>
      <w:proofErr w:type="spellStart"/>
      <w:r>
        <w:t>tspan</w:t>
      </w:r>
      <w:proofErr w:type="spellEnd"/>
      <w:r>
        <w:t>&gt;&lt;/text&gt;</w:t>
      </w:r>
    </w:p>
    <w:p w14:paraId="1BDCAD3F" w14:textId="316A2175" w:rsidR="009423D0" w:rsidRDefault="009423D0">
      <w:r>
        <w:t xml:space="preserve">  &lt;text x=”225” y=”370” class=”matrix-label”&gt;2&lt;</w:t>
      </w:r>
      <w:proofErr w:type="spellStart"/>
      <w:r>
        <w:t>tspan</w:t>
      </w:r>
      <w:proofErr w:type="spellEnd"/>
      <w:r>
        <w:t xml:space="preserve"> x=”225” </w:t>
      </w:r>
      <w:proofErr w:type="spellStart"/>
      <w:r>
        <w:t>dy</w:t>
      </w:r>
      <w:proofErr w:type="spellEnd"/>
      <w:r>
        <w:t>=”12”&gt;Minor&lt;/</w:t>
      </w:r>
      <w:proofErr w:type="spellStart"/>
      <w:r>
        <w:t>tspan</w:t>
      </w:r>
      <w:proofErr w:type="spellEnd"/>
      <w:r>
        <w:t>&gt;&lt;/text&gt;</w:t>
      </w:r>
    </w:p>
    <w:p w14:paraId="7BEF0D65" w14:textId="69147C98" w:rsidR="009423D0" w:rsidRDefault="009423D0">
      <w:r>
        <w:t xml:space="preserve">  &lt;text x=”315” y=”370” class=”matrix-label”&gt;3&lt;</w:t>
      </w:r>
      <w:proofErr w:type="spellStart"/>
      <w:r>
        <w:t>tspan</w:t>
      </w:r>
      <w:proofErr w:type="spellEnd"/>
      <w:r>
        <w:t xml:space="preserve"> x=”315” </w:t>
      </w:r>
      <w:proofErr w:type="spellStart"/>
      <w:r>
        <w:t>dy</w:t>
      </w:r>
      <w:proofErr w:type="spellEnd"/>
      <w:r>
        <w:t>=”12”&gt;Moderate&lt;/</w:t>
      </w:r>
      <w:proofErr w:type="spellStart"/>
      <w:r>
        <w:t>tspan</w:t>
      </w:r>
      <w:proofErr w:type="spellEnd"/>
      <w:r>
        <w:t>&gt;&lt;/text&gt;</w:t>
      </w:r>
    </w:p>
    <w:p w14:paraId="1CE1CEC9" w14:textId="3F304DA4" w:rsidR="009423D0" w:rsidRDefault="009423D0">
      <w:r>
        <w:t xml:space="preserve">  &lt;text x=”405” y=”370” class=”matrix-label”&gt;4&lt;</w:t>
      </w:r>
      <w:proofErr w:type="spellStart"/>
      <w:r>
        <w:t>tspan</w:t>
      </w:r>
      <w:proofErr w:type="spellEnd"/>
      <w:r>
        <w:t xml:space="preserve"> x=”405” </w:t>
      </w:r>
      <w:proofErr w:type="spellStart"/>
      <w:r>
        <w:t>dy</w:t>
      </w:r>
      <w:proofErr w:type="spellEnd"/>
      <w:r>
        <w:t>=”12”&gt;Major&lt;/</w:t>
      </w:r>
      <w:proofErr w:type="spellStart"/>
      <w:r>
        <w:t>tspan</w:t>
      </w:r>
      <w:proofErr w:type="spellEnd"/>
      <w:r>
        <w:t>&gt;&lt;/text&gt;</w:t>
      </w:r>
    </w:p>
    <w:p w14:paraId="1DC6A87F" w14:textId="792F6771" w:rsidR="009423D0" w:rsidRDefault="009423D0">
      <w:r>
        <w:t xml:space="preserve">  &lt;text x=”495” y=”370” class=”matrix-label”&gt;5&lt;</w:t>
      </w:r>
      <w:proofErr w:type="spellStart"/>
      <w:r>
        <w:t>tspan</w:t>
      </w:r>
      <w:proofErr w:type="spellEnd"/>
      <w:r>
        <w:t xml:space="preserve"> x=”495” </w:t>
      </w:r>
      <w:proofErr w:type="spellStart"/>
      <w:r>
        <w:t>dy</w:t>
      </w:r>
      <w:proofErr w:type="spellEnd"/>
      <w:r>
        <w:t>=”12”&gt;Critical&lt;/</w:t>
      </w:r>
      <w:proofErr w:type="spellStart"/>
      <w:r>
        <w:t>tspan</w:t>
      </w:r>
      <w:proofErr w:type="spellEnd"/>
      <w:r>
        <w:t>&gt;&lt;/text&gt;</w:t>
      </w:r>
    </w:p>
    <w:p w14:paraId="693AE1CE" w14:textId="77777777" w:rsidR="009423D0" w:rsidRDefault="009423D0">
      <w:r>
        <w:t>&lt;/</w:t>
      </w:r>
      <w:proofErr w:type="spellStart"/>
      <w:r>
        <w:t>svg</w:t>
      </w:r>
      <w:proofErr w:type="spellEnd"/>
      <w:r>
        <w:t>&gt;</w:t>
      </w:r>
    </w:p>
    <w:p w14:paraId="12F59B97" w14:textId="77777777" w:rsidR="009423D0" w:rsidRDefault="009423D0"/>
    <w:p w14:paraId="735EBE14" w14:textId="77777777" w:rsidR="009423D0" w:rsidRDefault="009423D0">
      <w:r>
        <w:t>```</w:t>
      </w:r>
    </w:p>
    <w:p w14:paraId="14AEF762" w14:textId="77777777" w:rsidR="009423D0" w:rsidRDefault="009423D0">
      <w:r>
        <w:t>## Asset C: Project Organizational Chart (Mermaid)</w:t>
      </w:r>
    </w:p>
    <w:p w14:paraId="175536A8" w14:textId="77777777" w:rsidR="009423D0" w:rsidRDefault="009423D0">
      <w:r>
        <w:t>```mermaid</w:t>
      </w:r>
    </w:p>
    <w:p w14:paraId="3B1E8C85" w14:textId="623DBD9B" w:rsidR="009423D0" w:rsidRDefault="009423D0">
      <w:r>
        <w:t>Graph TD</w:t>
      </w:r>
    </w:p>
    <w:p w14:paraId="1E019AB8" w14:textId="0F1C2A78" w:rsidR="009423D0" w:rsidRDefault="009423D0">
      <w:r>
        <w:t xml:space="preserve">    A[Corporate HSEQ Director] </w:t>
      </w:r>
      <w:r>
        <w:sym w:font="Wingdings" w:char="F0E0"/>
      </w:r>
      <w:r>
        <w:t xml:space="preserve"> B[Site Manager]</w:t>
      </w:r>
    </w:p>
    <w:p w14:paraId="3E993480" w14:textId="6167621C" w:rsidR="009423D0" w:rsidRDefault="009423D0">
      <w:r>
        <w:t xml:space="preserve">    B </w:t>
      </w:r>
      <w:r>
        <w:sym w:font="Wingdings" w:char="F0E0"/>
      </w:r>
      <w:r>
        <w:t xml:space="preserve"> C[Site Supervisor]</w:t>
      </w:r>
    </w:p>
    <w:p w14:paraId="167FDA0F" w14:textId="1C2D1BA8" w:rsidR="009423D0" w:rsidRDefault="009423D0">
      <w:r>
        <w:t xml:space="preserve">    C </w:t>
      </w:r>
      <w:r>
        <w:sym w:font="Wingdings" w:char="F0E0"/>
      </w:r>
      <w:r>
        <w:t xml:space="preserve"> D[Plant Operators]</w:t>
      </w:r>
    </w:p>
    <w:p w14:paraId="41DD36D5" w14:textId="7FCA7B0A" w:rsidR="009423D0" w:rsidRDefault="009423D0">
      <w:r>
        <w:t xml:space="preserve">    C </w:t>
      </w:r>
      <w:r>
        <w:sym w:font="Wingdings" w:char="F0E0"/>
      </w:r>
      <w:r>
        <w:t xml:space="preserve"> E[Skilled </w:t>
      </w:r>
      <w:proofErr w:type="spellStart"/>
      <w:r>
        <w:t>Groundworkers</w:t>
      </w:r>
      <w:proofErr w:type="spellEnd"/>
      <w:r>
        <w:t>]</w:t>
      </w:r>
    </w:p>
    <w:p w14:paraId="5E8D6ADC" w14:textId="77777777" w:rsidR="009423D0" w:rsidRDefault="009423D0">
      <w:r>
        <w:t xml:space="preserve">    F[Appointed Person Lifting] -. Technical Authority .-&gt; B</w:t>
      </w:r>
    </w:p>
    <w:p w14:paraId="72495FD2" w14:textId="77777777" w:rsidR="009423D0" w:rsidRDefault="009423D0"/>
    <w:p w14:paraId="03EDFCB2" w14:textId="77777777" w:rsidR="009423D0" w:rsidRDefault="009423D0">
      <w:r>
        <w:t>```</w:t>
      </w:r>
    </w:p>
    <w:p w14:paraId="5C03E073" w14:textId="77777777" w:rsidR="009423D0" w:rsidRDefault="009423D0">
      <w:r>
        <w:t>## Asset D: Traffic Management Plan (SVG)</w:t>
      </w:r>
    </w:p>
    <w:p w14:paraId="1BC686ED" w14:textId="77777777" w:rsidR="009423D0" w:rsidRDefault="009423D0">
      <w:r>
        <w:t>```xml</w:t>
      </w:r>
    </w:p>
    <w:p w14:paraId="2A330233" w14:textId="32A05B2C" w:rsidR="009423D0" w:rsidRDefault="009423D0">
      <w:r>
        <w:t>&lt;</w:t>
      </w:r>
      <w:proofErr w:type="spellStart"/>
      <w:r>
        <w:t>svg</w:t>
      </w:r>
      <w:proofErr w:type="spellEnd"/>
      <w:r>
        <w:t xml:space="preserve"> </w:t>
      </w:r>
      <w:proofErr w:type="spellStart"/>
      <w:r>
        <w:t>xmlns</w:t>
      </w:r>
      <w:proofErr w:type="spellEnd"/>
      <w:r>
        <w:t>=</w:t>
      </w:r>
      <w:hyperlink r:id="rId7" w:history="1">
        <w:r w:rsidRPr="006D3981">
          <w:rPr>
            <w:rStyle w:val="Hyperlink"/>
          </w:rPr>
          <w:t>http://www.w3.org/2000/svg</w:t>
        </w:r>
      </w:hyperlink>
      <w:r>
        <w:t xml:space="preserve"> </w:t>
      </w:r>
      <w:proofErr w:type="spellStart"/>
      <w:r>
        <w:t>viewBox</w:t>
      </w:r>
      <w:proofErr w:type="spellEnd"/>
      <w:r>
        <w:t>=”0 0 700 350” width=”100%”&gt;</w:t>
      </w:r>
    </w:p>
    <w:p w14:paraId="01E818AD" w14:textId="6560670E" w:rsidR="009423D0" w:rsidRDefault="009423D0">
      <w:r>
        <w:t xml:space="preserve">  &lt;!—Perimeter Site Boundary </w:t>
      </w:r>
      <w:r>
        <w:sym w:font="Wingdings" w:char="F0E0"/>
      </w:r>
    </w:p>
    <w:p w14:paraId="40075687" w14:textId="4ADD3CE2" w:rsidR="009423D0" w:rsidRDefault="009423D0">
      <w:r>
        <w:t xml:space="preserve">  &lt;</w:t>
      </w:r>
      <w:proofErr w:type="spellStart"/>
      <w:r>
        <w:t>rect</w:t>
      </w:r>
      <w:proofErr w:type="spellEnd"/>
      <w:r>
        <w:t xml:space="preserve"> x=”15” y=”15” width=”670” height=”320” fill=”#F4F6F9” stroke=”#0F2D5C” stroke-width=”3” stroke-</w:t>
      </w:r>
      <w:proofErr w:type="spellStart"/>
      <w:r>
        <w:t>dasharray</w:t>
      </w:r>
      <w:proofErr w:type="spellEnd"/>
      <w:r>
        <w:t>=”10,5”/&gt;</w:t>
      </w:r>
    </w:p>
    <w:p w14:paraId="748F3CED" w14:textId="23128233" w:rsidR="009423D0" w:rsidRDefault="009423D0">
      <w:r>
        <w:t xml:space="preserve">  &lt;text x=”35” y=”40” font-family=”Arial” font-size=”12” font-weight=”bold” fill=”#0F2D5C”&gt;SITE BOUNDARY WALLED PERIMETER&lt;/text&gt;</w:t>
      </w:r>
    </w:p>
    <w:p w14:paraId="362156AB" w14:textId="77777777" w:rsidR="009423D0" w:rsidRDefault="009423D0"/>
    <w:p w14:paraId="3806C0A7" w14:textId="5A5D785D" w:rsidR="009423D0" w:rsidRDefault="009423D0">
      <w:r>
        <w:t xml:space="preserve">  &lt;!—Segregated Pedestrian Walkway Loop </w:t>
      </w:r>
      <w:r>
        <w:sym w:font="Wingdings" w:char="F0E0"/>
      </w:r>
    </w:p>
    <w:p w14:paraId="76199B09" w14:textId="61BF5F46" w:rsidR="009423D0" w:rsidRDefault="009423D0">
      <w:r>
        <w:t xml:space="preserve">  &lt;path d=”M 30,80 L 640,80 L 640,130 L 30,130 Z” fill=”none” stroke=”#5CB85C” stroke-width=”4”/&gt;</w:t>
      </w:r>
    </w:p>
    <w:p w14:paraId="4F5D9657" w14:textId="3C3A1E1C" w:rsidR="009423D0" w:rsidRDefault="009423D0">
      <w:r>
        <w:t xml:space="preserve">  &lt;</w:t>
      </w:r>
      <w:proofErr w:type="spellStart"/>
      <w:r>
        <w:t>rect</w:t>
      </w:r>
      <w:proofErr w:type="spellEnd"/>
      <w:r>
        <w:t xml:space="preserve"> x=”35” y=”90” width=”150” height=”30” fill=”#5CB85C” </w:t>
      </w:r>
      <w:proofErr w:type="spellStart"/>
      <w:r>
        <w:t>rx</w:t>
      </w:r>
      <w:proofErr w:type="spellEnd"/>
      <w:r>
        <w:t>=”4”/&gt;</w:t>
      </w:r>
    </w:p>
    <w:p w14:paraId="545D5B00" w14:textId="5B7892C6" w:rsidR="009423D0" w:rsidRDefault="009423D0">
      <w:r>
        <w:t xml:space="preserve">  &lt;text x=”110” y=”110” font-family=”Arial” font-size=”10” font-weight=”bold” fill=”#FFF” text-anchor=”middle”&gt;SAFE PEDESTRIAN PATH&lt;/text&gt;</w:t>
      </w:r>
    </w:p>
    <w:p w14:paraId="1C78EF36" w14:textId="77777777" w:rsidR="009423D0" w:rsidRDefault="009423D0"/>
    <w:p w14:paraId="667DA6C8" w14:textId="3BCAD492" w:rsidR="009423D0" w:rsidRDefault="009423D0">
      <w:r>
        <w:t xml:space="preserve">  &lt;!—Heavy Vehicle Transit Laneway </w:t>
      </w:r>
      <w:r>
        <w:sym w:font="Wingdings" w:char="F0E0"/>
      </w:r>
    </w:p>
    <w:p w14:paraId="7D744163" w14:textId="1523261A" w:rsidR="009423D0" w:rsidRDefault="009423D0">
      <w:r>
        <w:t xml:space="preserve">  &lt;path d=”M 30,200 L 640,200 L 640,300 L 30,300 Z” fill=”#EAECEE” stroke=”#F5A623” stroke-width=”3”/&gt;</w:t>
      </w:r>
    </w:p>
    <w:p w14:paraId="6FFD6108" w14:textId="3B14E528" w:rsidR="009423D0" w:rsidRDefault="009423D0">
      <w:r>
        <w:t xml:space="preserve">  &lt;text x=”335” y=”255” font-family=”Arial” font-size=”14” font-weight=”bold” fill=”#222” text-anchor=”middle”&gt;HEAVY PLANT TRANSIT LANE (ONE WAY)&lt;/text&gt;</w:t>
      </w:r>
    </w:p>
    <w:p w14:paraId="668069AA" w14:textId="77777777" w:rsidR="009423D0" w:rsidRDefault="009423D0"/>
    <w:p w14:paraId="67627F0A" w14:textId="76E83F9D" w:rsidR="009423D0" w:rsidRDefault="009423D0">
      <w:r>
        <w:t xml:space="preserve">  &lt;!—Reversing Bay Buffer Grid </w:t>
      </w:r>
      <w:r>
        <w:sym w:font="Wingdings" w:char="F0E0"/>
      </w:r>
    </w:p>
    <w:p w14:paraId="48B08C22" w14:textId="5EABA081" w:rsidR="009423D0" w:rsidRDefault="009423D0">
      <w:r>
        <w:t xml:space="preserve">  &lt;</w:t>
      </w:r>
      <w:proofErr w:type="spellStart"/>
      <w:r>
        <w:t>rect</w:t>
      </w:r>
      <w:proofErr w:type="spellEnd"/>
      <w:r>
        <w:t xml:space="preserve"> x=”480” y=”210” width=”140” height=”80” fill=”#F2D7D5” stroke=”#D9534F” stroke-width=”2” stroke-</w:t>
      </w:r>
      <w:proofErr w:type="spellStart"/>
      <w:r>
        <w:t>dasharray</w:t>
      </w:r>
      <w:proofErr w:type="spellEnd"/>
      <w:r>
        <w:t>=”5,5”/&gt;</w:t>
      </w:r>
    </w:p>
    <w:p w14:paraId="37FCC49A" w14:textId="31923085" w:rsidR="009423D0" w:rsidRDefault="009423D0">
      <w:r>
        <w:t xml:space="preserve">  &lt;text x=”550” y=”255” font-family=”Arial” font-size=”11” font-weight=”bold” fill=”#D9534F” text-anchor=”middle”&gt;REVERSING ZONE&lt;</w:t>
      </w:r>
      <w:proofErr w:type="spellStart"/>
      <w:r>
        <w:t>tspan</w:t>
      </w:r>
      <w:proofErr w:type="spellEnd"/>
      <w:r>
        <w:t xml:space="preserve"> x=”550” </w:t>
      </w:r>
      <w:proofErr w:type="spellStart"/>
      <w:r>
        <w:t>dy</w:t>
      </w:r>
      <w:proofErr w:type="spellEnd"/>
      <w:r>
        <w:t>=”14”&gt;(BANKSMAN REQ.)&lt;/</w:t>
      </w:r>
      <w:proofErr w:type="spellStart"/>
      <w:r>
        <w:t>tspan</w:t>
      </w:r>
      <w:proofErr w:type="spellEnd"/>
      <w:r>
        <w:t>&gt;&lt;/text&gt;</w:t>
      </w:r>
    </w:p>
    <w:p w14:paraId="770F1006" w14:textId="77777777" w:rsidR="009423D0" w:rsidRDefault="009423D0">
      <w:r>
        <w:t>&lt;/</w:t>
      </w:r>
      <w:proofErr w:type="spellStart"/>
      <w:r>
        <w:t>svg</w:t>
      </w:r>
      <w:proofErr w:type="spellEnd"/>
      <w:r>
        <w:t>&gt;</w:t>
      </w:r>
    </w:p>
    <w:p w14:paraId="17E6AC58" w14:textId="77777777" w:rsidR="009423D0" w:rsidRDefault="009423D0"/>
    <w:p w14:paraId="076E70AF" w14:textId="77777777" w:rsidR="009423D0" w:rsidRDefault="009423D0">
      <w:r>
        <w:t>```</w:t>
      </w:r>
    </w:p>
    <w:p w14:paraId="32E58C58" w14:textId="77777777" w:rsidR="009423D0" w:rsidRDefault="009423D0">
      <w:r>
        <w:t>## Asset E: Excavation Structural Cross Section (SVG)</w:t>
      </w:r>
    </w:p>
    <w:p w14:paraId="2B45CA3C" w14:textId="77777777" w:rsidR="009423D0" w:rsidRDefault="009423D0">
      <w:r>
        <w:t>```xml</w:t>
      </w:r>
    </w:p>
    <w:p w14:paraId="2F6C3777" w14:textId="0E3D933D" w:rsidR="009423D0" w:rsidRDefault="009423D0">
      <w:r>
        <w:t>&lt;</w:t>
      </w:r>
      <w:proofErr w:type="spellStart"/>
      <w:r>
        <w:t>svg</w:t>
      </w:r>
      <w:proofErr w:type="spellEnd"/>
      <w:r>
        <w:t xml:space="preserve"> </w:t>
      </w:r>
      <w:proofErr w:type="spellStart"/>
      <w:r>
        <w:t>xmlns</w:t>
      </w:r>
      <w:proofErr w:type="spellEnd"/>
      <w:r>
        <w:t>=</w:t>
      </w:r>
      <w:hyperlink r:id="rId8" w:history="1">
        <w:r w:rsidRPr="006D3981">
          <w:rPr>
            <w:rStyle w:val="Hyperlink"/>
          </w:rPr>
          <w:t>http://www.w3.org/2000/svg</w:t>
        </w:r>
      </w:hyperlink>
      <w:r>
        <w:t xml:space="preserve"> </w:t>
      </w:r>
      <w:proofErr w:type="spellStart"/>
      <w:r>
        <w:t>viewBox</w:t>
      </w:r>
      <w:proofErr w:type="spellEnd"/>
      <w:r>
        <w:t>=”0 0 600 400” width=”100%”&gt;</w:t>
      </w:r>
    </w:p>
    <w:p w14:paraId="659897A3" w14:textId="028BCB35" w:rsidR="009423D0" w:rsidRDefault="009423D0">
      <w:r>
        <w:t xml:space="preserve">  &lt;!—Earth Gradient Profiles </w:t>
      </w:r>
      <w:r>
        <w:sym w:font="Wingdings" w:char="F0E0"/>
      </w:r>
    </w:p>
    <w:p w14:paraId="29FE2607" w14:textId="3B95120D" w:rsidR="009423D0" w:rsidRDefault="009423D0">
      <w:r>
        <w:t xml:space="preserve">  &lt;path d=”M 0,100 L 150,100 L 220,350 L 380,350 L 450,100 L 600,100 L 600,400 L 0,400 Z” fill=”#875A36”/&gt;</w:t>
      </w:r>
    </w:p>
    <w:p w14:paraId="16059DE8" w14:textId="356A60F4" w:rsidR="009423D0" w:rsidRDefault="009423D0">
      <w:r>
        <w:t xml:space="preserve">  &lt;</w:t>
      </w:r>
      <w:proofErr w:type="spellStart"/>
      <w:r>
        <w:t>rect</w:t>
      </w:r>
      <w:proofErr w:type="spellEnd"/>
      <w:r>
        <w:t xml:space="preserve"> x=”0” y=”80” width=”600” height=”20” fill=”#5CB85C”/&gt;</w:t>
      </w:r>
    </w:p>
    <w:p w14:paraId="70878C12" w14:textId="77777777" w:rsidR="009423D0" w:rsidRDefault="009423D0"/>
    <w:p w14:paraId="1B15709F" w14:textId="154E4A75" w:rsidR="009423D0" w:rsidRDefault="009423D0">
      <w:r>
        <w:t xml:space="preserve">  &lt;!—Timber Shoring Support Frame System </w:t>
      </w:r>
      <w:r>
        <w:sym w:font="Wingdings" w:char="F0E0"/>
      </w:r>
    </w:p>
    <w:p w14:paraId="208E54C3" w14:textId="57180FA8" w:rsidR="009423D0" w:rsidRDefault="009423D0">
      <w:r>
        <w:t xml:space="preserve">  &lt;line x1=”210” y1=”100” x2=”210” y2=”350” stroke=”#F5A623” stroke-width=”8”/&gt;</w:t>
      </w:r>
    </w:p>
    <w:p w14:paraId="0F567DE2" w14:textId="44BA7D1A" w:rsidR="009423D0" w:rsidRDefault="009423D0">
      <w:r>
        <w:t xml:space="preserve">  &lt;line x1=”390” y1=”100” x2=”390” y2=”350” stroke=”#F5A623” stroke-width=”8”/&gt;</w:t>
      </w:r>
    </w:p>
    <w:p w14:paraId="0427EDB2" w14:textId="6DD32844" w:rsidR="009423D0" w:rsidRDefault="009423D0">
      <w:r>
        <w:t xml:space="preserve">  &lt;line x1=”210” y1=”140” x2=”390” y2=”140” stroke=”#F5A623” stroke-width=”12”/&gt;</w:t>
      </w:r>
    </w:p>
    <w:p w14:paraId="0AD667AF" w14:textId="7AC342E7" w:rsidR="009423D0" w:rsidRDefault="009423D0">
      <w:r>
        <w:t xml:space="preserve">  &lt;line x1=”210” y1=”280” x2=”390” y2=”280” stroke=”#F5A623” stroke-width=”12”/&gt;</w:t>
      </w:r>
    </w:p>
    <w:p w14:paraId="5E5469E2" w14:textId="0A3800FE" w:rsidR="009423D0" w:rsidRDefault="009423D0">
      <w:r>
        <w:t xml:space="preserve">  &lt;text x=”300” y=”135” font-family=”Arial” font-size=”11” font-weight=”bold” fill=”#FFF” text-anchor=”middle”&gt;STEEL STRUT BRACE&lt;/text&gt;</w:t>
      </w:r>
    </w:p>
    <w:p w14:paraId="676EDD9D" w14:textId="77777777" w:rsidR="009423D0" w:rsidRDefault="009423D0"/>
    <w:p w14:paraId="2338BA10" w14:textId="32C07544" w:rsidR="009423D0" w:rsidRDefault="009423D0">
      <w:r>
        <w:t xml:space="preserve">  &lt;!—Precast Concrete Drainage System In Situ </w:t>
      </w:r>
      <w:r>
        <w:sym w:font="Wingdings" w:char="F0E0"/>
      </w:r>
    </w:p>
    <w:p w14:paraId="5246AC1D" w14:textId="7CAF69AA" w:rsidR="009423D0" w:rsidRDefault="009423D0">
      <w:r>
        <w:t xml:space="preserve">  &lt;circle cx=”300” cy=”315” r=”30” fill=”#BDC3C7” stroke=”#95A5A6” stroke-width=”5”/&gt;</w:t>
      </w:r>
    </w:p>
    <w:p w14:paraId="7C45A621" w14:textId="5BB210C6" w:rsidR="009423D0" w:rsidRDefault="009423D0">
      <w:r>
        <w:t xml:space="preserve">  &lt;circle cx=”300” cy=”315” r=”22” fill=”#7F8C8D”/&gt;</w:t>
      </w:r>
    </w:p>
    <w:p w14:paraId="170338C7" w14:textId="77777777" w:rsidR="009423D0" w:rsidRDefault="009423D0">
      <w:r>
        <w:t xml:space="preserve">  </w:t>
      </w:r>
    </w:p>
    <w:p w14:paraId="71A5D646" w14:textId="4F6F3C30" w:rsidR="009423D0" w:rsidRDefault="009423D0">
      <w:r>
        <w:t xml:space="preserve">  &lt;!—Spoil Placement Boundary Guardrail </w:t>
      </w:r>
      <w:r>
        <w:sym w:font="Wingdings" w:char="F0E0"/>
      </w:r>
    </w:p>
    <w:p w14:paraId="021A2D2D" w14:textId="543364F0" w:rsidR="009423D0" w:rsidRDefault="009423D0">
      <w:r>
        <w:t xml:space="preserve">  &lt;path d=”M 480,80 L 520,30 L 580,80 Z” fill=”#5D4037”/&gt;</w:t>
      </w:r>
    </w:p>
    <w:p w14:paraId="4143C07C" w14:textId="198C85C5" w:rsidR="009423D0" w:rsidRDefault="009423D0">
      <w:r>
        <w:t xml:space="preserve">  &lt;text x=”530” y=”25” font-family=”Arial” font-size=”10” font-weight=”bold” fill=”#D9534F”&gt;SPOIL HEAP (&gt;1.5m CLEARANCE)&lt;/text&gt;</w:t>
      </w:r>
    </w:p>
    <w:p w14:paraId="5F3C242C" w14:textId="77777777" w:rsidR="009423D0" w:rsidRDefault="009423D0"/>
    <w:p w14:paraId="214495A3" w14:textId="1609E8A8" w:rsidR="009423D0" w:rsidRDefault="009423D0">
      <w:r>
        <w:t xml:space="preserve">  &lt;!—Safe Bench Slope Angulation Marker Line </w:t>
      </w:r>
      <w:r>
        <w:sym w:font="Wingdings" w:char="F0E0"/>
      </w:r>
    </w:p>
    <w:p w14:paraId="5F2D4609" w14:textId="08CEA01E" w:rsidR="009423D0" w:rsidRDefault="009423D0">
      <w:r>
        <w:t xml:space="preserve">  &lt;line x1=”150” y1=”100” x2=”220” y2=”350” stroke=”#FFF” stroke-width=”2” stroke-</w:t>
      </w:r>
      <w:proofErr w:type="spellStart"/>
      <w:r>
        <w:t>dasharray</w:t>
      </w:r>
      <w:proofErr w:type="spellEnd"/>
      <w:r>
        <w:t>=”4,4”/&gt;</w:t>
      </w:r>
    </w:p>
    <w:p w14:paraId="66E4AD78" w14:textId="585EFED0" w:rsidR="009423D0" w:rsidRDefault="009423D0">
      <w:r>
        <w:t xml:space="preserve">  &lt;text x=”120” y=”220” font-family=”Arial” font-size=”11” font-weight=”bold” fill=”#FFF” transform=”rotate(74,120,220)”&gt;BATTER SLOPE: 1:1&lt;/text&gt;</w:t>
      </w:r>
    </w:p>
    <w:p w14:paraId="6DDFCB81" w14:textId="77777777" w:rsidR="009423D0" w:rsidRDefault="009423D0">
      <w:r>
        <w:t>&lt;/</w:t>
      </w:r>
      <w:proofErr w:type="spellStart"/>
      <w:r>
        <w:t>svg</w:t>
      </w:r>
      <w:proofErr w:type="spellEnd"/>
      <w:r>
        <w:t>&gt;</w:t>
      </w:r>
    </w:p>
    <w:p w14:paraId="3D8EF7D1" w14:textId="77777777" w:rsidR="009423D0" w:rsidRDefault="009423D0"/>
    <w:p w14:paraId="30C5F29B" w14:textId="77777777" w:rsidR="009423D0" w:rsidRDefault="009423D0">
      <w:r>
        <w:t>```</w:t>
      </w:r>
    </w:p>
    <w:p w14:paraId="34F8EA71" w14:textId="77777777" w:rsidR="009423D0" w:rsidRDefault="009423D0">
      <w:r>
        <w:t>## Asset F: Permit-to-Dig System Workflow (Mermaid)</w:t>
      </w:r>
    </w:p>
    <w:p w14:paraId="4C46CB7D" w14:textId="77777777" w:rsidR="009423D0" w:rsidRDefault="009423D0">
      <w:r>
        <w:t>```mermaid</w:t>
      </w:r>
    </w:p>
    <w:p w14:paraId="52F95D77" w14:textId="0AC7DD02" w:rsidR="009423D0" w:rsidRDefault="009423D0">
      <w:r>
        <w:t>Graph TD</w:t>
      </w:r>
    </w:p>
    <w:p w14:paraId="43837D04" w14:textId="449B44CC" w:rsidR="009423D0" w:rsidRDefault="009423D0">
      <w:r>
        <w:t xml:space="preserve">    A[Collate Network Utility Asset Records] </w:t>
      </w:r>
      <w:r>
        <w:sym w:font="Wingdings" w:char="F0E0"/>
      </w:r>
      <w:r>
        <w:t xml:space="preserve"> B[Execute On-Site CAT4 Survey Sweep]</w:t>
      </w:r>
    </w:p>
    <w:p w14:paraId="265FD3AD" w14:textId="41C945C6" w:rsidR="009423D0" w:rsidRDefault="009423D0">
      <w:r>
        <w:t xml:space="preserve">    B </w:t>
      </w:r>
      <w:r>
        <w:sym w:font="Wingdings" w:char="F0E0"/>
      </w:r>
      <w:r>
        <w:t xml:space="preserve"> C[Mark Service Lines with </w:t>
      </w:r>
      <w:proofErr w:type="spellStart"/>
      <w:r>
        <w:t>Color</w:t>
      </w:r>
      <w:proofErr w:type="spellEnd"/>
      <w:r>
        <w:t xml:space="preserve"> Paint]</w:t>
      </w:r>
    </w:p>
    <w:p w14:paraId="454869CA" w14:textId="2C1862E2" w:rsidR="009423D0" w:rsidRDefault="009423D0">
      <w:r>
        <w:t xml:space="preserve">    C </w:t>
      </w:r>
      <w:r>
        <w:sym w:font="Wingdings" w:char="F0E0"/>
      </w:r>
      <w:r>
        <w:t xml:space="preserve"> D[Excavate Manual Trial Pits by Hand]</w:t>
      </w:r>
    </w:p>
    <w:p w14:paraId="060F5157" w14:textId="0899769D" w:rsidR="009423D0" w:rsidRDefault="009423D0">
      <w:r>
        <w:t xml:space="preserve">    D </w:t>
      </w:r>
      <w:r>
        <w:sym w:font="Wingdings" w:char="F0E0"/>
      </w:r>
      <w:r>
        <w:t xml:space="preserve"> E{Are All Services Confirmed?}</w:t>
      </w:r>
    </w:p>
    <w:p w14:paraId="14B019C0" w14:textId="166B3DFA" w:rsidR="009423D0" w:rsidRDefault="009423D0">
      <w:r>
        <w:t xml:space="preserve">    E – Yes </w:t>
      </w:r>
      <w:r>
        <w:sym w:font="Wingdings" w:char="F0E0"/>
      </w:r>
      <w:r>
        <w:t xml:space="preserve"> F[Issue Authorised Permit-to-Dig]</w:t>
      </w:r>
    </w:p>
    <w:p w14:paraId="42D8957E" w14:textId="11913701" w:rsidR="009423D0" w:rsidRDefault="009423D0">
      <w:r>
        <w:t xml:space="preserve">    E – No </w:t>
      </w:r>
      <w:r>
        <w:sym w:font="Wingdings" w:char="F0E0"/>
      </w:r>
      <w:r>
        <w:t xml:space="preserve"> G[Re-survey Grid / Escalate to Management]</w:t>
      </w:r>
    </w:p>
    <w:p w14:paraId="09EBEC33" w14:textId="5051B048" w:rsidR="009423D0" w:rsidRDefault="009423D0">
      <w:r>
        <w:t xml:space="preserve">    F </w:t>
      </w:r>
      <w:r>
        <w:sym w:font="Wingdings" w:char="F0E0"/>
      </w:r>
      <w:r>
        <w:t xml:space="preserve"> H[Initiate Mechanical Work Under Spotter Watch]</w:t>
      </w:r>
    </w:p>
    <w:p w14:paraId="3AD129CF" w14:textId="552D1DE7" w:rsidR="009423D0" w:rsidRDefault="009423D0">
      <w:r>
        <w:t xml:space="preserve">    H </w:t>
      </w:r>
      <w:r>
        <w:sym w:font="Wingdings" w:char="F0E0"/>
      </w:r>
      <w:r>
        <w:t xml:space="preserve"> I[Close Out Permit at End of Shift]</w:t>
      </w:r>
    </w:p>
    <w:p w14:paraId="053DB668" w14:textId="77777777" w:rsidR="009423D0" w:rsidRDefault="009423D0"/>
    <w:p w14:paraId="2B8B5CD8" w14:textId="77777777" w:rsidR="009423D0" w:rsidRDefault="009423D0">
      <w:r>
        <w:t>```</w:t>
      </w:r>
    </w:p>
    <w:p w14:paraId="1C7592A1" w14:textId="77777777" w:rsidR="009423D0" w:rsidRDefault="009423D0">
      <w:r>
        <w:t># PART 5 – FORMS &amp; TEMPLATES</w:t>
      </w:r>
    </w:p>
    <w:p w14:paraId="6586DAE4" w14:textId="77777777" w:rsidR="009423D0" w:rsidRDefault="009423D0">
      <w:r>
        <w:t>## Form 1: Permit-to-Dig Authorization Voucher</w:t>
      </w:r>
    </w:p>
    <w:p w14:paraId="018843B5" w14:textId="77777777" w:rsidR="009423D0" w:rsidRDefault="009423D0">
      <w:pPr>
        <w:pBdr>
          <w:bottom w:val="double" w:sz="6" w:space="1" w:color="auto"/>
        </w:pBdr>
      </w:pPr>
      <w:r>
        <w:t>```</w:t>
      </w:r>
    </w:p>
    <w:p w14:paraId="2E94B11D" w14:textId="77777777" w:rsidR="009423D0" w:rsidRDefault="009423D0">
      <w:r>
        <w:t xml:space="preserve">                       PERMIT-TO-DIG AUTHORIZATION LOG[span_9](</w:t>
      </w:r>
      <w:proofErr w:type="spellStart"/>
      <w:r>
        <w:t>start_span</w:t>
      </w:r>
      <w:proofErr w:type="spellEnd"/>
      <w:r>
        <w:t>)[span_9](</w:t>
      </w:r>
      <w:proofErr w:type="spellStart"/>
      <w:r>
        <w:t>end_span</w:t>
      </w:r>
      <w:proofErr w:type="spellEnd"/>
      <w:r>
        <w:t>)</w:t>
      </w:r>
    </w:p>
    <w:p w14:paraId="195B73B0" w14:textId="77777777" w:rsidR="009423D0" w:rsidRDefault="009423D0">
      <w:pPr>
        <w:pBdr>
          <w:bottom w:val="double" w:sz="6" w:space="1" w:color="auto"/>
        </w:pBdr>
      </w:pPr>
      <w:r>
        <w:t>Document Ref: GCSD-PTD-001                                      Status: CRITICAL</w:t>
      </w:r>
    </w:p>
    <w:p w14:paraId="016CE84F" w14:textId="77777777" w:rsidR="009423D0" w:rsidRDefault="009423D0">
      <w:r>
        <w:t>PROJECT LOCATION: Riverside Commercial Development[span_10](</w:t>
      </w:r>
      <w:proofErr w:type="spellStart"/>
      <w:r>
        <w:t>start_span</w:t>
      </w:r>
      <w:proofErr w:type="spellEnd"/>
      <w:r>
        <w:t>)[span_10](</w:t>
      </w:r>
      <w:proofErr w:type="spellStart"/>
      <w:r>
        <w:t>end_span</w:t>
      </w:r>
      <w:proofErr w:type="spellEnd"/>
      <w:r>
        <w:t>)     DATE: _______________</w:t>
      </w:r>
    </w:p>
    <w:p w14:paraId="4A18D8D8" w14:textId="77777777" w:rsidR="009423D0" w:rsidRDefault="009423D0">
      <w:r>
        <w:t>VALIDATION LIMITS: From (Time): ___________ To (Time): ___________</w:t>
      </w:r>
    </w:p>
    <w:p w14:paraId="3643AE83" w14:textId="77777777" w:rsidR="009423D0" w:rsidRDefault="009423D0">
      <w:r>
        <w:t>COMPETENT SUPERVISOR: ____________________  ENGINEER: _____________________</w:t>
      </w:r>
    </w:p>
    <w:p w14:paraId="2B332CBD" w14:textId="77777777" w:rsidR="009423D0" w:rsidRDefault="009423D0">
      <w:pPr>
        <w:pBdr>
          <w:top w:val="single" w:sz="6" w:space="1" w:color="auto"/>
          <w:bottom w:val="single" w:sz="6" w:space="1" w:color="auto"/>
        </w:pBdr>
      </w:pPr>
      <w:r>
        <w:t>VERIFICATION ACTION LOG                                      STATUS (PASS / FAIL)[span_11](</w:t>
      </w:r>
      <w:proofErr w:type="spellStart"/>
      <w:r>
        <w:t>start_span</w:t>
      </w:r>
      <w:proofErr w:type="spellEnd"/>
      <w:r>
        <w:t>)[span_11](</w:t>
      </w:r>
      <w:proofErr w:type="spellStart"/>
      <w:r>
        <w:t>end_span</w:t>
      </w:r>
      <w:proofErr w:type="spellEnd"/>
      <w:r>
        <w:t>)</w:t>
      </w:r>
    </w:p>
    <w:p w14:paraId="1C6EC65D" w14:textId="77777777" w:rsidR="009423D0" w:rsidRDefault="009423D0">
      <w:r>
        <w:t>1. Statutory Utility Maps Sourced and On-Site[span_12](</w:t>
      </w:r>
      <w:proofErr w:type="spellStart"/>
      <w:r>
        <w:t>start_span</w:t>
      </w:r>
      <w:proofErr w:type="spellEnd"/>
      <w:r>
        <w:t>)[span_12](</w:t>
      </w:r>
      <w:proofErr w:type="spellStart"/>
      <w:r>
        <w:t>end_span</w:t>
      </w:r>
      <w:proofErr w:type="spellEnd"/>
      <w:r>
        <w:t>)       [  ]</w:t>
      </w:r>
    </w:p>
    <w:p w14:paraId="60BCA3D7" w14:textId="77777777" w:rsidR="009423D0" w:rsidRDefault="009423D0">
      <w:r>
        <w:t>2. Dual-Frequency Induction CAT Sweep Executed[span_13](</w:t>
      </w:r>
      <w:proofErr w:type="spellStart"/>
      <w:r>
        <w:t>start_span</w:t>
      </w:r>
      <w:proofErr w:type="spellEnd"/>
      <w:r>
        <w:t>)[span_13](</w:t>
      </w:r>
      <w:proofErr w:type="spellStart"/>
      <w:r>
        <w:t>end_span</w:t>
      </w:r>
      <w:proofErr w:type="spellEnd"/>
      <w:r>
        <w:t>)     [  ]</w:t>
      </w:r>
    </w:p>
    <w:p w14:paraId="3FE668F0" w14:textId="77777777" w:rsidR="009423D0" w:rsidRDefault="009423D0">
      <w:r>
        <w:t>3. Multi-Colour Ground Paint Target Identifications Done[span_14](</w:t>
      </w:r>
      <w:proofErr w:type="spellStart"/>
      <w:r>
        <w:t>start_span</w:t>
      </w:r>
      <w:proofErr w:type="spellEnd"/>
      <w:r>
        <w:t>)[span_14](</w:t>
      </w:r>
      <w:proofErr w:type="spellStart"/>
      <w:r>
        <w:t>end_span</w:t>
      </w:r>
      <w:proofErr w:type="spellEnd"/>
      <w:r>
        <w:t>) [  ]</w:t>
      </w:r>
    </w:p>
    <w:p w14:paraId="0554A65E" w14:textId="77777777" w:rsidR="009423D0" w:rsidRDefault="009423D0">
      <w:pPr>
        <w:pBdr>
          <w:bottom w:val="single" w:sz="6" w:space="1" w:color="auto"/>
        </w:pBdr>
      </w:pPr>
      <w:r>
        <w:t>4. Manual Test Pits Dug to Expose Assets[span_15](</w:t>
      </w:r>
      <w:proofErr w:type="spellStart"/>
      <w:r>
        <w:t>start_span</w:t>
      </w:r>
      <w:proofErr w:type="spellEnd"/>
      <w:r>
        <w:t>)[span_15](</w:t>
      </w:r>
      <w:proofErr w:type="spellStart"/>
      <w:r>
        <w:t>end_span</w:t>
      </w:r>
      <w:proofErr w:type="spellEnd"/>
      <w:r>
        <w:t>)             [  ]</w:t>
      </w:r>
    </w:p>
    <w:p w14:paraId="76697EE8" w14:textId="77777777" w:rsidR="009423D0" w:rsidRDefault="009423D0">
      <w:r>
        <w:t>This permit authorises excavation within marked chains only. No mechanical tool</w:t>
      </w:r>
    </w:p>
    <w:p w14:paraId="483674D4" w14:textId="77798A2D" w:rsidR="009423D0" w:rsidRDefault="009423D0">
      <w:pPr>
        <w:pBdr>
          <w:bottom w:val="single" w:sz="6" w:space="1" w:color="auto"/>
        </w:pBdr>
      </w:pPr>
      <w:r>
        <w:t>Is permitted within 500mm of any marked utility line[span_16](</w:t>
      </w:r>
      <w:proofErr w:type="spellStart"/>
      <w:r>
        <w:t>start_span</w:t>
      </w:r>
      <w:proofErr w:type="spellEnd"/>
      <w:r>
        <w:t>)[span_16](</w:t>
      </w:r>
      <w:proofErr w:type="spellStart"/>
      <w:r>
        <w:t>end_span</w:t>
      </w:r>
      <w:proofErr w:type="spellEnd"/>
      <w:r>
        <w:t>).</w:t>
      </w:r>
    </w:p>
    <w:p w14:paraId="0DEB49D6" w14:textId="77777777" w:rsidR="009423D0" w:rsidRDefault="009423D0">
      <w:r>
        <w:t>AUTHORIZED ISSUER SIGNATURE: __________________________ TIME: _______________</w:t>
      </w:r>
    </w:p>
    <w:p w14:paraId="167C456D" w14:textId="77777777" w:rsidR="009423D0" w:rsidRDefault="009423D0">
      <w:pPr>
        <w:pBdr>
          <w:bottom w:val="double" w:sz="6" w:space="1" w:color="auto"/>
        </w:pBdr>
      </w:pPr>
      <w:r>
        <w:t>ACCEPTING OPERATOR SIGNATURE: ________________________ DATE: _______________</w:t>
      </w:r>
    </w:p>
    <w:p w14:paraId="2663B1D8" w14:textId="77777777" w:rsidR="009423D0" w:rsidRDefault="009423D0"/>
    <w:p w14:paraId="59AA61B7" w14:textId="77777777" w:rsidR="009423D0" w:rsidRDefault="009423D0">
      <w:r>
        <w:t>```</w:t>
      </w:r>
    </w:p>
    <w:p w14:paraId="787396CC" w14:textId="77777777" w:rsidR="009423D0" w:rsidRDefault="009423D0">
      <w:r>
        <w:t>## Form 2: Daily Statutory Excavation Stability Record</w:t>
      </w:r>
    </w:p>
    <w:p w14:paraId="056D10D7" w14:textId="77777777" w:rsidR="009423D0" w:rsidRDefault="009423D0">
      <w:r>
        <w:t>```</w:t>
      </w:r>
    </w:p>
    <w:p w14:paraId="5D1E50EB" w14:textId="77777777" w:rsidR="009423D0" w:rsidRDefault="009423D0">
      <w:pPr>
        <w:pBdr>
          <w:top w:val="double" w:sz="6" w:space="1" w:color="auto"/>
          <w:bottom w:val="double" w:sz="6" w:space="1" w:color="auto"/>
        </w:pBdr>
      </w:pPr>
      <w:r>
        <w:t xml:space="preserve">               DAILY EXCAVATION STABILITY INSPECTION FORM[span_18](</w:t>
      </w:r>
      <w:proofErr w:type="spellStart"/>
      <w:r>
        <w:t>start_span</w:t>
      </w:r>
      <w:proofErr w:type="spellEnd"/>
      <w:r>
        <w:t>)[span_18](</w:t>
      </w:r>
      <w:proofErr w:type="spellStart"/>
      <w:r>
        <w:t>end_span</w:t>
      </w:r>
      <w:proofErr w:type="spellEnd"/>
      <w:r>
        <w:t>)</w:t>
      </w:r>
    </w:p>
    <w:p w14:paraId="5054B398" w14:textId="77777777" w:rsidR="009423D0" w:rsidRDefault="009423D0">
      <w:r>
        <w:t>TRENCH LOCATION CODE: _________________  SHIFT ASSESSMENT: [ ] AM  [ ] PM</w:t>
      </w:r>
    </w:p>
    <w:p w14:paraId="5C7AA369" w14:textId="77777777" w:rsidR="009423D0" w:rsidRDefault="009423D0">
      <w:r>
        <w:t>COMPETENT INSPECTOR: __________________  WEATHER CONDITIONS: _________________</w:t>
      </w:r>
    </w:p>
    <w:p w14:paraId="7958EE6D" w14:textId="77777777" w:rsidR="009423D0" w:rsidRDefault="009423D0">
      <w:pPr>
        <w:pBdr>
          <w:top w:val="single" w:sz="6" w:space="1" w:color="auto"/>
          <w:bottom w:val="single" w:sz="6" w:space="1" w:color="auto"/>
        </w:pBdr>
      </w:pPr>
      <w:r>
        <w:t>CHECKLIST METRICS:                                            REPLY (YES / NO)[span_19](</w:t>
      </w:r>
      <w:proofErr w:type="spellStart"/>
      <w:r>
        <w:t>start_span</w:t>
      </w:r>
      <w:proofErr w:type="spellEnd"/>
      <w:r>
        <w:t>)[span_19](</w:t>
      </w:r>
      <w:proofErr w:type="spellStart"/>
      <w:r>
        <w:t>end_span</w:t>
      </w:r>
      <w:proofErr w:type="spellEnd"/>
      <w:r>
        <w:t>)</w:t>
      </w:r>
    </w:p>
    <w:p w14:paraId="50816311" w14:textId="77777777" w:rsidR="009423D0" w:rsidRDefault="009423D0">
      <w:r>
        <w:t>A. Shoring boxes/struts show no signs of deflection?[span_20](</w:t>
      </w:r>
      <w:proofErr w:type="spellStart"/>
      <w:r>
        <w:t>start_span</w:t>
      </w:r>
      <w:proofErr w:type="spellEnd"/>
      <w:r>
        <w:t>)[span_20](</w:t>
      </w:r>
      <w:proofErr w:type="spellStart"/>
      <w:r>
        <w:t>end_span</w:t>
      </w:r>
      <w:proofErr w:type="spellEnd"/>
      <w:r>
        <w:t>)    [  ]</w:t>
      </w:r>
    </w:p>
    <w:p w14:paraId="0EC25AB2" w14:textId="77777777" w:rsidR="009423D0" w:rsidRDefault="009423D0">
      <w:r>
        <w:t>B. Sidewalls free of clear tension cracks/</w:t>
      </w:r>
      <w:proofErr w:type="spellStart"/>
      <w:r>
        <w:t>spalling</w:t>
      </w:r>
      <w:proofErr w:type="spellEnd"/>
      <w:r>
        <w:t>?[span_21](</w:t>
      </w:r>
      <w:proofErr w:type="spellStart"/>
      <w:r>
        <w:t>start_span</w:t>
      </w:r>
      <w:proofErr w:type="spellEnd"/>
      <w:r>
        <w:t>)[span_21](</w:t>
      </w:r>
      <w:proofErr w:type="spellStart"/>
      <w:r>
        <w:t>end_span</w:t>
      </w:r>
      <w:proofErr w:type="spellEnd"/>
      <w:r>
        <w:t>)   [  ]</w:t>
      </w:r>
    </w:p>
    <w:p w14:paraId="511E1822" w14:textId="77777777" w:rsidR="009423D0" w:rsidRDefault="009423D0">
      <w:r>
        <w:t>C. Water ingress rates below internal pump capacity?[span_22](</w:t>
      </w:r>
      <w:proofErr w:type="spellStart"/>
      <w:r>
        <w:t>start_span</w:t>
      </w:r>
      <w:proofErr w:type="spellEnd"/>
      <w:r>
        <w:t>)[span_22](</w:t>
      </w:r>
      <w:proofErr w:type="spellStart"/>
      <w:r>
        <w:t>end_span</w:t>
      </w:r>
      <w:proofErr w:type="spellEnd"/>
      <w:r>
        <w:t>)     [  ]</w:t>
      </w:r>
    </w:p>
    <w:p w14:paraId="0A90B668" w14:textId="77777777" w:rsidR="009423D0" w:rsidRDefault="009423D0">
      <w:r>
        <w:t>D. Edge protection guards securely installed?[span_23](</w:t>
      </w:r>
      <w:proofErr w:type="spellStart"/>
      <w:r>
        <w:t>start_span</w:t>
      </w:r>
      <w:proofErr w:type="spellEnd"/>
      <w:r>
        <w:t>)[span_23](</w:t>
      </w:r>
      <w:proofErr w:type="spellStart"/>
      <w:r>
        <w:t>end_span</w:t>
      </w:r>
      <w:proofErr w:type="spellEnd"/>
      <w:r>
        <w:t>)       [  ]</w:t>
      </w:r>
    </w:p>
    <w:p w14:paraId="6CB27664" w14:textId="77777777" w:rsidR="009423D0" w:rsidRDefault="009423D0">
      <w:pPr>
        <w:pBdr>
          <w:bottom w:val="single" w:sz="6" w:space="1" w:color="auto"/>
        </w:pBdr>
      </w:pPr>
      <w:r>
        <w:t>E. Spoil heap footprint split at &gt;1.5m safety gap?[span_24](</w:t>
      </w:r>
      <w:proofErr w:type="spellStart"/>
      <w:r>
        <w:t>start_span</w:t>
      </w:r>
      <w:proofErr w:type="spellEnd"/>
      <w:r>
        <w:t>)[span_24](</w:t>
      </w:r>
      <w:proofErr w:type="spellStart"/>
      <w:r>
        <w:t>end_span</w:t>
      </w:r>
      <w:proofErr w:type="spellEnd"/>
      <w:r>
        <w:t>)     [  ]</w:t>
      </w:r>
    </w:p>
    <w:p w14:paraId="3BF0E79C" w14:textId="77777777" w:rsidR="009423D0" w:rsidRDefault="009423D0">
      <w:r>
        <w:t>DETAILED DEFECT LOG &amp; FIELD REMEDIAL PLAN:</w:t>
      </w:r>
    </w:p>
    <w:p w14:paraId="19B01A1F" w14:textId="0CB6D2C4" w:rsidR="009423D0" w:rsidRDefault="009423D0">
      <w:pPr>
        <w:pBdr>
          <w:top w:val="single" w:sz="12" w:space="1" w:color="auto"/>
          <w:bottom w:val="single" w:sz="12" w:space="1" w:color="auto"/>
        </w:pBdr>
      </w:pPr>
    </w:p>
    <w:p w14:paraId="13E6D036" w14:textId="77777777" w:rsidR="009423D0" w:rsidRDefault="009423D0"/>
    <w:p w14:paraId="18CE5CE5" w14:textId="77777777" w:rsidR="009423D0" w:rsidRDefault="009423D0">
      <w:pPr>
        <w:pBdr>
          <w:bottom w:val="double" w:sz="6" w:space="1" w:color="auto"/>
        </w:pBdr>
      </w:pPr>
      <w:r>
        <w:t>INSPECTOR VALIDATION SIGNATURE: _______________________ DATE: _________________</w:t>
      </w:r>
    </w:p>
    <w:p w14:paraId="6E9CB817" w14:textId="77777777" w:rsidR="009423D0" w:rsidRDefault="009423D0"/>
    <w:p w14:paraId="0D4F47F0" w14:textId="77777777" w:rsidR="009423D0" w:rsidRDefault="009423D0">
      <w:r>
        <w:t>```</w:t>
      </w:r>
    </w:p>
    <w:p w14:paraId="35878626" w14:textId="77777777" w:rsidR="009423D0" w:rsidRDefault="009423D0">
      <w:r>
        <w:t># PART 6 – IMPLEMENTATION GUIDE</w:t>
      </w:r>
    </w:p>
    <w:p w14:paraId="2B322FFB" w14:textId="77777777" w:rsidR="009423D0" w:rsidRDefault="009423D0">
      <w:r>
        <w:t>To assemble the complete flagship product, insert the graphic and form assets into the structural text container of Part 1 exactly as detailed below:</w:t>
      </w:r>
    </w:p>
    <w:p w14:paraId="3F67714C" w14:textId="77777777" w:rsidR="009423D0" w:rsidRDefault="009423D0">
      <w:r>
        <w:t xml:space="preserve"> 1. **Section 1 (Cover Page):** Replace placeholder page with the styled execution of the **HTML/CSS Cover Page Specification** (Asset A).</w:t>
      </w:r>
    </w:p>
    <w:p w14:paraId="7E724487" w14:textId="77777777" w:rsidR="009423D0" w:rsidRDefault="009423D0">
      <w:r>
        <w:t xml:space="preserve"> 2. **Section 7 (Roles &amp; Responsibilities):** Position the **Project Organizational Chart** (Asset C) directly below the corporate role text paragraphs.</w:t>
      </w:r>
    </w:p>
    <w:p w14:paraId="00BBD9AC" w14:textId="77777777" w:rsidR="009423D0" w:rsidRDefault="009423D0">
      <w:r>
        <w:t xml:space="preserve"> 3. **Section 11 (Traffic Management Plan):** Insert the first interactive diagram **Traffic Management Plan** (Asset D) to map out safe transit routes.</w:t>
      </w:r>
    </w:p>
    <w:p w14:paraId="419A3AE1" w14:textId="77777777" w:rsidR="009423D0" w:rsidRDefault="009423D0">
      <w:r>
        <w:t xml:space="preserve"> 4. **Section 12 (Underground Services Verification):** Embed the **Permit-to-Dig System Workflow Diagram** (Asset F) directly into the procedural validation text loops.</w:t>
      </w:r>
    </w:p>
    <w:p w14:paraId="54D1A7B3" w14:textId="77777777" w:rsidR="009423D0" w:rsidRDefault="009423D0">
      <w:r>
        <w:t xml:space="preserve"> 5. **Section 13 (Risk Matrix Infrastructure):** Replace text descriptions with the vector-mapped **Colour-Coded 5x5 Risk Matrix** (Asset B).</w:t>
      </w:r>
    </w:p>
    <w:p w14:paraId="0A1B5ACB" w14:textId="5CCCB891" w:rsidR="009423D0" w:rsidRDefault="009423D0">
      <w:r>
        <w:t xml:space="preserve"> 6. **Section 15 (Method Statement – Step 3 Excavations):** Insert the deep utility graphic file **Excavation Structural Cross Section** (Asset E) to visually reinforce safety protocols.</w:t>
      </w:r>
    </w:p>
    <w:p w14:paraId="5676CC47" w14:textId="77777777" w:rsidR="009423D0" w:rsidRDefault="009423D0">
      <w:r>
        <w:t xml:space="preserve"> 7. **Section 21 (Forms &amp; Records):** Append the full print layouts of **Form 1** and **Form 2** to provide a complete operational kit.</w:t>
      </w:r>
    </w:p>
    <w:p w14:paraId="268791EB" w14:textId="77777777" w:rsidR="009423D0" w:rsidRDefault="009423D0">
      <w:r>
        <w:t>MASTER DOCUMENT END</w:t>
      </w:r>
    </w:p>
    <w:p w14:paraId="3BB62724" w14:textId="77777777" w:rsidR="009423D0" w:rsidRDefault="009423D0">
      <w:r>
        <w:t># PART 2 – BRAND STANDARDS</w:t>
      </w:r>
    </w:p>
    <w:p w14:paraId="56085636" w14:textId="77777777" w:rsidR="009423D0" w:rsidRDefault="009423D0">
      <w:r>
        <w:t xml:space="preserve">## GCS </w:t>
      </w:r>
      <w:proofErr w:type="spellStart"/>
      <w:r>
        <w:t>SiteDocs</w:t>
      </w:r>
      <w:proofErr w:type="spellEnd"/>
      <w:r>
        <w:t xml:space="preserve"> Typography Hierarchy</w:t>
      </w:r>
    </w:p>
    <w:p w14:paraId="18E0300F" w14:textId="77777777" w:rsidR="009423D0" w:rsidRDefault="009423D0">
      <w:r>
        <w:t xml:space="preserve"> * **Document Title:** 26pt Arial Bold / Helvetica, Primary Brand Colour (#0F2D5C), Tracking +1mm.</w:t>
      </w:r>
    </w:p>
    <w:p w14:paraId="6BA06C24" w14:textId="77777777" w:rsidR="009423D0" w:rsidRDefault="009423D0">
      <w:r>
        <w:t xml:space="preserve"> * **Section Headings (H2):** 18pt Arial Bold, Primary Brand Colour (#0F2D5C), Bottom border 1pt Solid Secondary Brand Colour (#F5A623).</w:t>
      </w:r>
    </w:p>
    <w:p w14:paraId="04617FDE" w14:textId="77777777" w:rsidR="009423D0" w:rsidRDefault="009423D0">
      <w:r>
        <w:t xml:space="preserve"> * **Sub-headings (H3):** 14pt Arial Bold, Secondary Brand Colour (#F5A623), Space Before 12pt, Space After 4pt.</w:t>
      </w:r>
    </w:p>
    <w:p w14:paraId="2B731295" w14:textId="77777777" w:rsidR="009423D0" w:rsidRDefault="009423D0">
      <w:r>
        <w:t xml:space="preserve"> * **Body Text:** 11pt Calibri / Arial Regular, Off-black (#222222), Line Spacing 1.15 lines.</w:t>
      </w:r>
    </w:p>
    <w:p w14:paraId="789CBB09" w14:textId="77777777" w:rsidR="009423D0" w:rsidRDefault="009423D0">
      <w:r>
        <w:t>## Colour Application Parameters</w:t>
      </w:r>
    </w:p>
    <w:p w14:paraId="2FC05177" w14:textId="77777777" w:rsidR="009423D0" w:rsidRDefault="009423D0">
      <w:r>
        <w:t xml:space="preserve"> * **Primary Corporate Identity:** #0F2D5C (Deep Navy). Applied to Cover Page background blocks, main header bands, section divider backgrounds, and primary table headers.</w:t>
      </w:r>
    </w:p>
    <w:p w14:paraId="00020C30" w14:textId="77777777" w:rsidR="009423D0" w:rsidRDefault="009423D0">
      <w:r>
        <w:t xml:space="preserve"> * **Secondary Functional Identity:** #F5A623 (Safety Amber). Applied to alert boxes, process flow highlights, sub-headers, and risk matrix </w:t>
      </w:r>
      <w:proofErr w:type="spellStart"/>
      <w:r>
        <w:t>matrix</w:t>
      </w:r>
      <w:proofErr w:type="spellEnd"/>
      <w:r>
        <w:t xml:space="preserve"> intersections.</w:t>
      </w:r>
    </w:p>
    <w:p w14:paraId="699A4BA0" w14:textId="77777777" w:rsidR="009423D0" w:rsidRDefault="009423D0">
      <w:r>
        <w:t xml:space="preserve"> * **Functional Status Codes:**</w:t>
      </w:r>
    </w:p>
    <w:p w14:paraId="5F543030" w14:textId="77777777" w:rsidR="009423D0" w:rsidRDefault="009423D0">
      <w:r>
        <w:t xml:space="preserve">   * *Danger / High Risk:* #D9534F (Crimson)</w:t>
      </w:r>
    </w:p>
    <w:p w14:paraId="3BC97AD4" w14:textId="77777777" w:rsidR="009423D0" w:rsidRDefault="009423D0">
      <w:r>
        <w:t xml:space="preserve">   * *Warning / Medium Risk:* #F0AD4E (Amber)</w:t>
      </w:r>
    </w:p>
    <w:p w14:paraId="3B79E53E" w14:textId="77777777" w:rsidR="009423D0" w:rsidRDefault="009423D0">
      <w:r>
        <w:t xml:space="preserve">   * *Safe / Low Risk:* #5CB85C (Green)</w:t>
      </w:r>
    </w:p>
    <w:p w14:paraId="4E5C4747" w14:textId="77777777" w:rsidR="009423D0" w:rsidRDefault="009423D0">
      <w:r>
        <w:t>## Document Geometry &amp; Margin Mapping</w:t>
      </w:r>
    </w:p>
    <w:p w14:paraId="45273AC5" w14:textId="77777777" w:rsidR="009423D0" w:rsidRDefault="009423D0">
      <w:r>
        <w:t xml:space="preserve"> * **Top Margin:** 25\text{mm} (Clearance for running header).</w:t>
      </w:r>
    </w:p>
    <w:p w14:paraId="0D067874" w14:textId="77777777" w:rsidR="009423D0" w:rsidRDefault="009423D0">
      <w:r>
        <w:t xml:space="preserve"> * **Bottom Margin:** 25\text{mm} (Clearance for page numbering block).</w:t>
      </w:r>
    </w:p>
    <w:p w14:paraId="4C47A84C" w14:textId="77777777" w:rsidR="009423D0" w:rsidRDefault="009423D0">
      <w:r>
        <w:t xml:space="preserve"> * **Left Margin:** 30\text{mm} (Gutter allowance for twin-ring binding and thermal site folders).</w:t>
      </w:r>
    </w:p>
    <w:p w14:paraId="74104140" w14:textId="77777777" w:rsidR="009423D0" w:rsidRDefault="009423D0">
      <w:r>
        <w:t xml:space="preserve"> * **Right Margin:** 20\text{mm}.</w:t>
      </w:r>
    </w:p>
    <w:p w14:paraId="2EA425B1" w14:textId="77777777" w:rsidR="009423D0" w:rsidRDefault="009423D0">
      <w:r>
        <w:t># PART 3 – DESIGN SYSTEM</w:t>
      </w:r>
    </w:p>
    <w:p w14:paraId="6A46D14A" w14:textId="77777777" w:rsidR="009423D0" w:rsidRDefault="009423D0">
      <w:r>
        <w:t>## Grid Alignment System</w:t>
      </w:r>
    </w:p>
    <w:p w14:paraId="39D7E37E" w14:textId="77777777" w:rsidR="009423D0" w:rsidRDefault="009423D0">
      <w:r>
        <w:t>All document assets align to a standardized 12-column corporate desktop print layout. Tables must extend to 100% of the horizontal printable area (160\text{mm}). Spacing components utilize hard multipliers of 4\text{mm} to prevent arbitrary vertical drifting across continuous printing processes.</w:t>
      </w:r>
    </w:p>
    <w:p w14:paraId="2A3F29EC" w14:textId="77777777" w:rsidR="009423D0" w:rsidRDefault="009423D0">
      <w:r>
        <w:t>## Component Specifications</w:t>
      </w:r>
    </w:p>
    <w:p w14:paraId="543811B5" w14:textId="77777777" w:rsidR="009423D0" w:rsidRDefault="009423D0">
      <w:r>
        <w:t>### Callout Boxes</w:t>
      </w:r>
    </w:p>
    <w:p w14:paraId="060C37D5" w14:textId="77777777" w:rsidR="009423D0" w:rsidRDefault="009423D0">
      <w:r>
        <w:t>&gt; **CRITICAL COMPLIANCE NOTICE**</w:t>
      </w:r>
    </w:p>
    <w:p w14:paraId="1DC68926" w14:textId="77777777" w:rsidR="009423D0" w:rsidRDefault="009423D0">
      <w:r>
        <w:t xml:space="preserve">&gt; All callout borders must be rendered as a minimum 3pt solid vertical band on the left margin, </w:t>
      </w:r>
      <w:proofErr w:type="spellStart"/>
      <w:r>
        <w:t>utilizando</w:t>
      </w:r>
      <w:proofErr w:type="spellEnd"/>
      <w:r>
        <w:t xml:space="preserve"> color-coding based on severity. Background fills must not exceed 8% opacity to maintain clarity under black-and-white printing conditions on site.</w:t>
      </w:r>
    </w:p>
    <w:p w14:paraId="64883511" w14:textId="77777777" w:rsidR="009423D0" w:rsidRDefault="009423D0">
      <w:r>
        <w:t xml:space="preserve">&gt; </w:t>
      </w:r>
    </w:p>
    <w:p w14:paraId="5868CB34" w14:textId="77777777" w:rsidR="009423D0" w:rsidRDefault="009423D0">
      <w:r>
        <w:t>### Page Breaks &amp; Section Isolations</w:t>
      </w:r>
    </w:p>
    <w:p w14:paraId="474877A9" w14:textId="77777777" w:rsidR="009423D0" w:rsidRDefault="009423D0">
      <w:r>
        <w:t>Every major numbering loop (Sections 1 through 22) must enforce a hard section break. If a table or process chain carries over onto a secondary sheet, headers must repeat automatically at the top of the page.</w:t>
      </w:r>
    </w:p>
    <w:p w14:paraId="42236C34" w14:textId="77777777" w:rsidR="009423D0" w:rsidRDefault="009423D0">
      <w:r>
        <w:t># PART 4 – GRAPHIC ASSETS</w:t>
      </w:r>
    </w:p>
    <w:p w14:paraId="63FAF09D" w14:textId="77777777" w:rsidR="009423D0" w:rsidRDefault="009423D0">
      <w:r>
        <w:t>## Asset A: HTML &amp; CSS Cover Page Specification</w:t>
      </w:r>
    </w:p>
    <w:p w14:paraId="2CED9C31" w14:textId="77777777" w:rsidR="009423D0" w:rsidRDefault="009423D0">
      <w:r>
        <w:t>```html</w:t>
      </w:r>
    </w:p>
    <w:p w14:paraId="328DBF85" w14:textId="77777777" w:rsidR="009423D0" w:rsidRDefault="009423D0">
      <w:r>
        <w:t>&lt;!DOCTYPE html&gt;</w:t>
      </w:r>
    </w:p>
    <w:p w14:paraId="02F9223E" w14:textId="3A6A7365" w:rsidR="009423D0" w:rsidRDefault="009423D0">
      <w:r>
        <w:t xml:space="preserve">&lt;html </w:t>
      </w:r>
      <w:proofErr w:type="spellStart"/>
      <w:r>
        <w:t>lang</w:t>
      </w:r>
      <w:proofErr w:type="spellEnd"/>
      <w:r>
        <w:t>=”</w:t>
      </w:r>
      <w:proofErr w:type="spellStart"/>
      <w:r>
        <w:t>en</w:t>
      </w:r>
      <w:proofErr w:type="spellEnd"/>
      <w:r>
        <w:t>”&gt;</w:t>
      </w:r>
    </w:p>
    <w:p w14:paraId="2AA35E98" w14:textId="77777777" w:rsidR="009423D0" w:rsidRDefault="009423D0">
      <w:r>
        <w:t>&lt;head&gt;</w:t>
      </w:r>
    </w:p>
    <w:p w14:paraId="5870BE4B" w14:textId="77777777" w:rsidR="009423D0" w:rsidRDefault="009423D0">
      <w:r>
        <w:t>&lt;style&gt;</w:t>
      </w:r>
    </w:p>
    <w:p w14:paraId="78412241" w14:textId="77777777" w:rsidR="009423D0" w:rsidRDefault="009423D0">
      <w:r>
        <w:t xml:space="preserve">    .rams-cover {</w:t>
      </w:r>
    </w:p>
    <w:p w14:paraId="75CBFDBD" w14:textId="5D1AEAFB" w:rsidR="009423D0" w:rsidRDefault="009423D0">
      <w:r>
        <w:t xml:space="preserve">        Width: 210mm;</w:t>
      </w:r>
    </w:p>
    <w:p w14:paraId="2DD22BAE" w14:textId="0D321BD7" w:rsidR="009423D0" w:rsidRDefault="009423D0">
      <w:r>
        <w:t xml:space="preserve">        Height: 297mm;</w:t>
      </w:r>
    </w:p>
    <w:p w14:paraId="72E27AF7" w14:textId="2634E570" w:rsidR="009423D0" w:rsidRDefault="009423D0">
      <w:r>
        <w:t xml:space="preserve">        Box-sizing: border-box;</w:t>
      </w:r>
    </w:p>
    <w:p w14:paraId="75943DE1" w14:textId="4102C54E" w:rsidR="009423D0" w:rsidRDefault="009423D0">
      <w:r>
        <w:t xml:space="preserve">        Padding: 25mm 20mm;</w:t>
      </w:r>
    </w:p>
    <w:p w14:paraId="5316CD02" w14:textId="002E52F1" w:rsidR="009423D0" w:rsidRDefault="009423D0">
      <w:r>
        <w:t xml:space="preserve">        Font-family: ‘Arial’, sans-serif;</w:t>
      </w:r>
    </w:p>
    <w:p w14:paraId="2CC3B1B3" w14:textId="407024F1" w:rsidR="009423D0" w:rsidRDefault="009423D0">
      <w:r>
        <w:t xml:space="preserve">        Background: linear-gradient(135deg, #0F2D5C 0%, #081B3B 100%);</w:t>
      </w:r>
    </w:p>
    <w:p w14:paraId="6A84F00C" w14:textId="7C3E52DE" w:rsidR="009423D0" w:rsidRDefault="009423D0">
      <w:r>
        <w:t xml:space="preserve">        </w:t>
      </w:r>
      <w:proofErr w:type="spellStart"/>
      <w:r>
        <w:t>Color</w:t>
      </w:r>
      <w:proofErr w:type="spellEnd"/>
      <w:r>
        <w:t>: #FFFFFF;</w:t>
      </w:r>
    </w:p>
    <w:p w14:paraId="08F9FC44" w14:textId="16FF8DC6" w:rsidR="009423D0" w:rsidRDefault="009423D0">
      <w:r>
        <w:t xml:space="preserve">        Position: relative;</w:t>
      </w:r>
    </w:p>
    <w:p w14:paraId="794F7280" w14:textId="77777777" w:rsidR="009423D0" w:rsidRDefault="009423D0">
      <w:r>
        <w:t xml:space="preserve">    }</w:t>
      </w:r>
    </w:p>
    <w:p w14:paraId="77E8825F" w14:textId="77777777" w:rsidR="009423D0" w:rsidRDefault="009423D0">
      <w:r>
        <w:t xml:space="preserve">    .accent-bar {</w:t>
      </w:r>
    </w:p>
    <w:p w14:paraId="2DDE69AE" w14:textId="2FA1A7BB" w:rsidR="009423D0" w:rsidRDefault="009423D0">
      <w:r>
        <w:t xml:space="preserve">        Width: 45mm;</w:t>
      </w:r>
    </w:p>
    <w:p w14:paraId="4888F2BB" w14:textId="608B68A7" w:rsidR="009423D0" w:rsidRDefault="009423D0">
      <w:r>
        <w:t xml:space="preserve">        Height: 6mm;</w:t>
      </w:r>
    </w:p>
    <w:p w14:paraId="48D4C474" w14:textId="6B4AB345" w:rsidR="009423D0" w:rsidRDefault="009423D0">
      <w:r>
        <w:t xml:space="preserve">        Background-</w:t>
      </w:r>
      <w:proofErr w:type="spellStart"/>
      <w:r>
        <w:t>color</w:t>
      </w:r>
      <w:proofErr w:type="spellEnd"/>
      <w:r>
        <w:t>: #F5A623;</w:t>
      </w:r>
    </w:p>
    <w:p w14:paraId="25816BC9" w14:textId="5A9F8AEF" w:rsidR="009423D0" w:rsidRDefault="009423D0">
      <w:r>
        <w:t xml:space="preserve">        Margin-bottom: 20mm;</w:t>
      </w:r>
    </w:p>
    <w:p w14:paraId="7110C918" w14:textId="77777777" w:rsidR="009423D0" w:rsidRDefault="009423D0">
      <w:r>
        <w:t xml:space="preserve">    }</w:t>
      </w:r>
    </w:p>
    <w:p w14:paraId="2BFF9E13" w14:textId="77777777" w:rsidR="009423D0" w:rsidRDefault="009423D0">
      <w:r>
        <w:t xml:space="preserve">    .meta-title {</w:t>
      </w:r>
    </w:p>
    <w:p w14:paraId="085FF83A" w14:textId="1AE7CAED" w:rsidR="009423D0" w:rsidRDefault="009423D0">
      <w:r>
        <w:t xml:space="preserve">        Font-size: 14pt;</w:t>
      </w:r>
    </w:p>
    <w:p w14:paraId="64C27AD2" w14:textId="194C9573" w:rsidR="009423D0" w:rsidRDefault="009423D0">
      <w:r>
        <w:t xml:space="preserve">        Text-transform: uppercase;</w:t>
      </w:r>
    </w:p>
    <w:p w14:paraId="13EEBB82" w14:textId="793637E9" w:rsidR="009423D0" w:rsidRDefault="009423D0">
      <w:r>
        <w:t xml:space="preserve">        Letter-spacing: 2px;</w:t>
      </w:r>
    </w:p>
    <w:p w14:paraId="489C2F4F" w14:textId="52B7306D" w:rsidR="009423D0" w:rsidRDefault="009423D0">
      <w:r>
        <w:t xml:space="preserve">        </w:t>
      </w:r>
      <w:proofErr w:type="spellStart"/>
      <w:r>
        <w:t>Color</w:t>
      </w:r>
      <w:proofErr w:type="spellEnd"/>
      <w:r>
        <w:t>: #F5A623;</w:t>
      </w:r>
    </w:p>
    <w:p w14:paraId="2ACFD5AC" w14:textId="4C43A2D9" w:rsidR="009423D0" w:rsidRDefault="009423D0">
      <w:r>
        <w:t xml:space="preserve">        Font-weight: bold;</w:t>
      </w:r>
    </w:p>
    <w:p w14:paraId="0244F783" w14:textId="77777777" w:rsidR="009423D0" w:rsidRDefault="009423D0">
      <w:r>
        <w:t xml:space="preserve">    }</w:t>
      </w:r>
    </w:p>
    <w:p w14:paraId="2AD80FC4" w14:textId="77777777" w:rsidR="009423D0" w:rsidRDefault="009423D0">
      <w:r>
        <w:t xml:space="preserve">    .main-title {</w:t>
      </w:r>
    </w:p>
    <w:p w14:paraId="3DE1AE5E" w14:textId="6419125A" w:rsidR="009423D0" w:rsidRDefault="009423D0">
      <w:r>
        <w:t xml:space="preserve">        Font-size: 32pt;</w:t>
      </w:r>
    </w:p>
    <w:p w14:paraId="15EB26AA" w14:textId="691E6383" w:rsidR="009423D0" w:rsidRDefault="009423D0">
      <w:r>
        <w:t xml:space="preserve">        Font-weight: 800;</w:t>
      </w:r>
    </w:p>
    <w:p w14:paraId="79370B6A" w14:textId="1E3B4AD5" w:rsidR="009423D0" w:rsidRDefault="009423D0">
      <w:r>
        <w:t xml:space="preserve">        Line-height: 1.2;</w:t>
      </w:r>
    </w:p>
    <w:p w14:paraId="4FBDE289" w14:textId="540E6BD2" w:rsidR="009423D0" w:rsidRDefault="009423D0">
      <w:r>
        <w:t xml:space="preserve">        Margin: 10mm 0 5mm 0;</w:t>
      </w:r>
    </w:p>
    <w:p w14:paraId="42A8735E" w14:textId="77777777" w:rsidR="009423D0" w:rsidRDefault="009423D0">
      <w:r>
        <w:t xml:space="preserve">    }</w:t>
      </w:r>
    </w:p>
    <w:p w14:paraId="535EAF92" w14:textId="77777777" w:rsidR="009423D0" w:rsidRDefault="009423D0">
      <w:r>
        <w:t xml:space="preserve">    .sub-title {</w:t>
      </w:r>
    </w:p>
    <w:p w14:paraId="72824662" w14:textId="0ACA8C95" w:rsidR="009423D0" w:rsidRDefault="009423D0">
      <w:r>
        <w:t xml:space="preserve">        Font-size: 18pt;</w:t>
      </w:r>
    </w:p>
    <w:p w14:paraId="0AD30F59" w14:textId="206561D2" w:rsidR="009423D0" w:rsidRDefault="009423D0">
      <w:r>
        <w:t xml:space="preserve">        Font-weight: 300;</w:t>
      </w:r>
    </w:p>
    <w:p w14:paraId="5E007277" w14:textId="2FED9774" w:rsidR="009423D0" w:rsidRDefault="009423D0">
      <w:r>
        <w:t xml:space="preserve">        </w:t>
      </w:r>
      <w:proofErr w:type="spellStart"/>
      <w:r>
        <w:t>Color</w:t>
      </w:r>
      <w:proofErr w:type="spellEnd"/>
      <w:r>
        <w:t>: #E0E8F5;</w:t>
      </w:r>
    </w:p>
    <w:p w14:paraId="523434B8" w14:textId="23DCB988" w:rsidR="009423D0" w:rsidRDefault="009423D0">
      <w:r>
        <w:t xml:space="preserve">        Margin-bottom: 40mm;</w:t>
      </w:r>
    </w:p>
    <w:p w14:paraId="37D7497E" w14:textId="77777777" w:rsidR="009423D0" w:rsidRDefault="009423D0">
      <w:r>
        <w:t xml:space="preserve">    }</w:t>
      </w:r>
    </w:p>
    <w:p w14:paraId="592B27A9" w14:textId="77777777" w:rsidR="009423D0" w:rsidRDefault="009423D0">
      <w:r>
        <w:t xml:space="preserve">    .project-card {</w:t>
      </w:r>
    </w:p>
    <w:p w14:paraId="679D63C5" w14:textId="060412A3" w:rsidR="009423D0" w:rsidRDefault="009423D0">
      <w:r>
        <w:t xml:space="preserve">        Background: </w:t>
      </w:r>
      <w:proofErr w:type="spellStart"/>
      <w:r>
        <w:t>rgba</w:t>
      </w:r>
      <w:proofErr w:type="spellEnd"/>
      <w:r>
        <w:t>(255, 255, 255, 0.08);</w:t>
      </w:r>
    </w:p>
    <w:p w14:paraId="1C09738E" w14:textId="20BDF28C" w:rsidR="009423D0" w:rsidRDefault="009423D0">
      <w:r>
        <w:t xml:space="preserve">        Border-left: 4px solid #F5A623;</w:t>
      </w:r>
    </w:p>
    <w:p w14:paraId="31A2D326" w14:textId="77415287" w:rsidR="009423D0" w:rsidRDefault="009423D0">
      <w:r>
        <w:t xml:space="preserve">        Padding: 15mm;</w:t>
      </w:r>
    </w:p>
    <w:p w14:paraId="4E8B13FF" w14:textId="6F2B4EB7" w:rsidR="009423D0" w:rsidRDefault="009423D0">
      <w:r>
        <w:t xml:space="preserve">        Margin-bottom: 35mm;</w:t>
      </w:r>
    </w:p>
    <w:p w14:paraId="488B0A82" w14:textId="77777777" w:rsidR="009423D0" w:rsidRDefault="009423D0">
      <w:r>
        <w:t xml:space="preserve">    }</w:t>
      </w:r>
    </w:p>
    <w:p w14:paraId="191EF425" w14:textId="77777777" w:rsidR="009423D0" w:rsidRDefault="009423D0">
      <w:r>
        <w:t xml:space="preserve">    .project-grid {</w:t>
      </w:r>
    </w:p>
    <w:p w14:paraId="5388FDE4" w14:textId="6CF5DF6D" w:rsidR="009423D0" w:rsidRDefault="009423D0">
      <w:r>
        <w:t xml:space="preserve">        Display: grid;</w:t>
      </w:r>
    </w:p>
    <w:p w14:paraId="4980F47C" w14:textId="3E46BA17" w:rsidR="009423D0" w:rsidRDefault="009423D0">
      <w:r>
        <w:t xml:space="preserve">        Grid-template-columns: 1fr </w:t>
      </w:r>
      <w:proofErr w:type="spellStart"/>
      <w:r>
        <w:t>1fr</w:t>
      </w:r>
      <w:proofErr w:type="spellEnd"/>
      <w:r>
        <w:t>;</w:t>
      </w:r>
    </w:p>
    <w:p w14:paraId="73301F05" w14:textId="3BB231E6" w:rsidR="009423D0" w:rsidRDefault="009423D0">
      <w:r>
        <w:t xml:space="preserve">        Gap: 8mm;</w:t>
      </w:r>
    </w:p>
    <w:p w14:paraId="18230B30" w14:textId="7F1FA693" w:rsidR="009423D0" w:rsidRDefault="009423D0">
      <w:r>
        <w:t xml:space="preserve">        Font-size: 11pt;</w:t>
      </w:r>
    </w:p>
    <w:p w14:paraId="1370FA65" w14:textId="77777777" w:rsidR="009423D0" w:rsidRDefault="009423D0">
      <w:r>
        <w:t xml:space="preserve">    }</w:t>
      </w:r>
    </w:p>
    <w:p w14:paraId="7042B2E1" w14:textId="77777777" w:rsidR="009423D0" w:rsidRDefault="009423D0">
      <w:r>
        <w:t xml:space="preserve">    .grid-label { </w:t>
      </w:r>
      <w:proofErr w:type="spellStart"/>
      <w:r>
        <w:t>color</w:t>
      </w:r>
      <w:proofErr w:type="spellEnd"/>
      <w:r>
        <w:t>: #A0B2CE; text-transform: uppercase; font-size: 9pt; }</w:t>
      </w:r>
    </w:p>
    <w:p w14:paraId="49D558CD" w14:textId="77777777" w:rsidR="009423D0" w:rsidRDefault="009423D0">
      <w:r>
        <w:t xml:space="preserve">    .grid-value { font-weight: bold; </w:t>
      </w:r>
      <w:proofErr w:type="spellStart"/>
      <w:r>
        <w:t>color</w:t>
      </w:r>
      <w:proofErr w:type="spellEnd"/>
      <w:r>
        <w:t>: #FFFFFF; }</w:t>
      </w:r>
    </w:p>
    <w:p w14:paraId="18BC7C14" w14:textId="77777777" w:rsidR="009423D0" w:rsidRDefault="009423D0">
      <w:r>
        <w:t xml:space="preserve">    .footer-brand {</w:t>
      </w:r>
    </w:p>
    <w:p w14:paraId="11F0C94F" w14:textId="2EBCAA99" w:rsidR="009423D0" w:rsidRDefault="009423D0">
      <w:r>
        <w:t xml:space="preserve">        Position: absolute;</w:t>
      </w:r>
    </w:p>
    <w:p w14:paraId="5D679E75" w14:textId="15EE2111" w:rsidR="009423D0" w:rsidRDefault="009423D0">
      <w:r>
        <w:t xml:space="preserve">        Bottom: 25mm;</w:t>
      </w:r>
    </w:p>
    <w:p w14:paraId="6B36E8A2" w14:textId="5B838021" w:rsidR="009423D0" w:rsidRDefault="009423D0">
      <w:r>
        <w:t xml:space="preserve">        Left: 20mm;</w:t>
      </w:r>
    </w:p>
    <w:p w14:paraId="348791E7" w14:textId="04009BA4" w:rsidR="009423D0" w:rsidRDefault="009423D0">
      <w:r>
        <w:t xml:space="preserve">        Right: 20mm;</w:t>
      </w:r>
    </w:p>
    <w:p w14:paraId="4FF518EB" w14:textId="3BA4ED6A" w:rsidR="009423D0" w:rsidRDefault="009423D0">
      <w:r>
        <w:t xml:space="preserve">        Border-top: 1px solid </w:t>
      </w:r>
      <w:proofErr w:type="spellStart"/>
      <w:r>
        <w:t>rgba</w:t>
      </w:r>
      <w:proofErr w:type="spellEnd"/>
      <w:r>
        <w:t>(255,255,255,0.2);</w:t>
      </w:r>
    </w:p>
    <w:p w14:paraId="08C9CC96" w14:textId="2214D293" w:rsidR="009423D0" w:rsidRDefault="009423D0">
      <w:r>
        <w:t xml:space="preserve">        Padding-top: 10mm;</w:t>
      </w:r>
    </w:p>
    <w:p w14:paraId="40BA4878" w14:textId="732EBF55" w:rsidR="009423D0" w:rsidRDefault="009423D0">
      <w:r>
        <w:t xml:space="preserve">        Display: flex;</w:t>
      </w:r>
    </w:p>
    <w:p w14:paraId="457B035A" w14:textId="35E17D66" w:rsidR="009423D0" w:rsidRDefault="009423D0">
      <w:r>
        <w:t xml:space="preserve">        Justify-content: space-between;</w:t>
      </w:r>
    </w:p>
    <w:p w14:paraId="1B3C72C8" w14:textId="2A5A924A" w:rsidR="009423D0" w:rsidRDefault="009423D0">
      <w:r>
        <w:t xml:space="preserve">        Font-size: 10pt;</w:t>
      </w:r>
    </w:p>
    <w:p w14:paraId="790C2963" w14:textId="0B421553" w:rsidR="009423D0" w:rsidRDefault="009423D0">
      <w:r>
        <w:t xml:space="preserve">        </w:t>
      </w:r>
      <w:proofErr w:type="spellStart"/>
      <w:r>
        <w:t>Color</w:t>
      </w:r>
      <w:proofErr w:type="spellEnd"/>
      <w:r>
        <w:t>: #A0B2CE;</w:t>
      </w:r>
    </w:p>
    <w:p w14:paraId="629CA6C9" w14:textId="77777777" w:rsidR="009423D0" w:rsidRDefault="009423D0">
      <w:r>
        <w:t xml:space="preserve">    }</w:t>
      </w:r>
    </w:p>
    <w:p w14:paraId="2EB7558C" w14:textId="77777777" w:rsidR="009423D0" w:rsidRDefault="009423D0">
      <w:r>
        <w:t>&lt;/style&gt;</w:t>
      </w:r>
    </w:p>
    <w:p w14:paraId="4A599E3F" w14:textId="77777777" w:rsidR="009423D0" w:rsidRDefault="009423D0">
      <w:r>
        <w:t>&lt;/head&gt;</w:t>
      </w:r>
    </w:p>
    <w:p w14:paraId="6B18AE2D" w14:textId="77777777" w:rsidR="009423D0" w:rsidRDefault="009423D0">
      <w:r>
        <w:t>&lt;body&gt;</w:t>
      </w:r>
    </w:p>
    <w:p w14:paraId="2CDEE5A4" w14:textId="4150E4A0" w:rsidR="009423D0" w:rsidRDefault="009423D0">
      <w:r>
        <w:t xml:space="preserve">    &lt;div class=”rams-cover”&gt;</w:t>
      </w:r>
    </w:p>
    <w:p w14:paraId="7E1C90A0" w14:textId="0316078A" w:rsidR="009423D0" w:rsidRDefault="009423D0">
      <w:r>
        <w:t xml:space="preserve">        &lt;div class=”accent-bar”&gt;&lt;/div&gt;</w:t>
      </w:r>
    </w:p>
    <w:p w14:paraId="28E55857" w14:textId="350386E9" w:rsidR="009423D0" w:rsidRDefault="009423D0">
      <w:r>
        <w:t xml:space="preserve">        &lt;div class=”meta-title”&gt;Flagship RAMS Package[span_0](</w:t>
      </w:r>
      <w:proofErr w:type="spellStart"/>
      <w:r>
        <w:t>start_span</w:t>
      </w:r>
      <w:proofErr w:type="spellEnd"/>
      <w:r>
        <w:t>)[span_0](</w:t>
      </w:r>
      <w:proofErr w:type="spellStart"/>
      <w:r>
        <w:t>end_span</w:t>
      </w:r>
      <w:proofErr w:type="spellEnd"/>
      <w:r>
        <w:t>)&lt;/div&gt;</w:t>
      </w:r>
    </w:p>
    <w:p w14:paraId="017AD202" w14:textId="131E2C31" w:rsidR="009423D0" w:rsidRDefault="009423D0">
      <w:r>
        <w:t xml:space="preserve">        &lt;div class=”main-title”&gt;Groundworks &amp; Drainage&lt;</w:t>
      </w:r>
      <w:proofErr w:type="spellStart"/>
      <w:r>
        <w:t>br</w:t>
      </w:r>
      <w:proofErr w:type="spellEnd"/>
      <w:r>
        <w:t>&gt;Installation Works[span_1](</w:t>
      </w:r>
      <w:proofErr w:type="spellStart"/>
      <w:r>
        <w:t>start_span</w:t>
      </w:r>
      <w:proofErr w:type="spellEnd"/>
      <w:r>
        <w:t>)[span_1](</w:t>
      </w:r>
      <w:proofErr w:type="spellStart"/>
      <w:r>
        <w:t>end_span</w:t>
      </w:r>
      <w:proofErr w:type="spellEnd"/>
      <w:r>
        <w:t>)&lt;/div&gt;</w:t>
      </w:r>
    </w:p>
    <w:p w14:paraId="5FD74661" w14:textId="29DE3457" w:rsidR="009423D0" w:rsidRDefault="009423D0">
      <w:r>
        <w:t xml:space="preserve">        &lt;div class=”sub-title”&gt;Health, Safety &amp; Environmental Operational Blueprint&lt;/div&gt;</w:t>
      </w:r>
    </w:p>
    <w:p w14:paraId="60B3E528" w14:textId="77777777" w:rsidR="009423D0" w:rsidRDefault="009423D0">
      <w:r>
        <w:t xml:space="preserve">        </w:t>
      </w:r>
    </w:p>
    <w:p w14:paraId="706B26BD" w14:textId="448F86B0" w:rsidR="009423D0" w:rsidRDefault="009423D0">
      <w:r>
        <w:t xml:space="preserve">        &lt;div class=”project-card”&gt;</w:t>
      </w:r>
    </w:p>
    <w:p w14:paraId="59BA207D" w14:textId="26165546" w:rsidR="009423D0" w:rsidRDefault="009423D0">
      <w:r>
        <w:t xml:space="preserve">            &lt;div class=”project-grid”&gt;</w:t>
      </w:r>
    </w:p>
    <w:p w14:paraId="547D309A" w14:textId="77777777" w:rsidR="009423D0" w:rsidRDefault="009423D0">
      <w:r>
        <w:t xml:space="preserve">                &lt;div&gt;</w:t>
      </w:r>
    </w:p>
    <w:p w14:paraId="61BE71F0" w14:textId="1CBB2082" w:rsidR="009423D0" w:rsidRDefault="009423D0">
      <w:r>
        <w:t xml:space="preserve">                    &lt;div class=”grid-label”&gt;Project Name&lt;/div&gt;</w:t>
      </w:r>
    </w:p>
    <w:p w14:paraId="6225F6E7" w14:textId="44F66E0E" w:rsidR="009423D0" w:rsidRDefault="009423D0">
      <w:r>
        <w:t xml:space="preserve">                    &lt;div class=”grid-value”&gt;Riverside Commercial Development[span_2](</w:t>
      </w:r>
      <w:proofErr w:type="spellStart"/>
      <w:r>
        <w:t>start_span</w:t>
      </w:r>
      <w:proofErr w:type="spellEnd"/>
      <w:r>
        <w:t>)[span_2](</w:t>
      </w:r>
      <w:proofErr w:type="spellStart"/>
      <w:r>
        <w:t>end_span</w:t>
      </w:r>
      <w:proofErr w:type="spellEnd"/>
      <w:r>
        <w:t>)&lt;/div&gt;</w:t>
      </w:r>
    </w:p>
    <w:p w14:paraId="657DD947" w14:textId="77777777" w:rsidR="009423D0" w:rsidRDefault="009423D0">
      <w:r>
        <w:t xml:space="preserve">                &lt;/div&gt;</w:t>
      </w:r>
    </w:p>
    <w:p w14:paraId="28055F12" w14:textId="77777777" w:rsidR="009423D0" w:rsidRDefault="009423D0">
      <w:r>
        <w:t xml:space="preserve">                &lt;div&gt;</w:t>
      </w:r>
    </w:p>
    <w:p w14:paraId="711D0D0D" w14:textId="5534C3B6" w:rsidR="009423D0" w:rsidRDefault="009423D0">
      <w:r>
        <w:t xml:space="preserve">                    &lt;div class=”grid-label”&gt;Document Reference&lt;/div&gt;</w:t>
      </w:r>
    </w:p>
    <w:p w14:paraId="028AB1EC" w14:textId="7423A163" w:rsidR="009423D0" w:rsidRDefault="009423D0">
      <w:r>
        <w:t xml:space="preserve">                    &lt;div class=”grid-value”&gt;GCSD-RAMS-001 / Rev A[span_3](</w:t>
      </w:r>
      <w:proofErr w:type="spellStart"/>
      <w:r>
        <w:t>start_span</w:t>
      </w:r>
      <w:proofErr w:type="spellEnd"/>
      <w:r>
        <w:t>)[span_3](</w:t>
      </w:r>
      <w:proofErr w:type="spellStart"/>
      <w:r>
        <w:t>end_span</w:t>
      </w:r>
      <w:proofErr w:type="spellEnd"/>
      <w:r>
        <w:t>)&lt;/div&gt;</w:t>
      </w:r>
    </w:p>
    <w:p w14:paraId="1DD86A80" w14:textId="77777777" w:rsidR="009423D0" w:rsidRDefault="009423D0">
      <w:r>
        <w:t xml:space="preserve">                &lt;/div&gt;</w:t>
      </w:r>
    </w:p>
    <w:p w14:paraId="127A7A16" w14:textId="77777777" w:rsidR="009423D0" w:rsidRDefault="009423D0">
      <w:r>
        <w:t xml:space="preserve">                &lt;div&gt;</w:t>
      </w:r>
    </w:p>
    <w:p w14:paraId="7FAA5057" w14:textId="661F9B20" w:rsidR="009423D0" w:rsidRDefault="009423D0">
      <w:r>
        <w:t xml:space="preserve">                    &lt;div class=”grid-label”&gt;Principal Contractor&lt;/div&gt;</w:t>
      </w:r>
    </w:p>
    <w:p w14:paraId="43D91C35" w14:textId="33D9E34A" w:rsidR="009423D0" w:rsidRDefault="009423D0">
      <w:r>
        <w:t xml:space="preserve">                    &lt;div class=”grid-value”&gt;Apex Civil Engineering Ltd[span_4](</w:t>
      </w:r>
      <w:proofErr w:type="spellStart"/>
      <w:r>
        <w:t>start_span</w:t>
      </w:r>
      <w:proofErr w:type="spellEnd"/>
      <w:r>
        <w:t>)[span_4](</w:t>
      </w:r>
      <w:proofErr w:type="spellStart"/>
      <w:r>
        <w:t>end_span</w:t>
      </w:r>
      <w:proofErr w:type="spellEnd"/>
      <w:r>
        <w:t>)&lt;/div&gt;</w:t>
      </w:r>
    </w:p>
    <w:p w14:paraId="7B1BE7CE" w14:textId="77777777" w:rsidR="009423D0" w:rsidRDefault="009423D0">
      <w:r>
        <w:t xml:space="preserve">                &lt;/div&gt;</w:t>
      </w:r>
    </w:p>
    <w:p w14:paraId="7898BFC5" w14:textId="77777777" w:rsidR="009423D0" w:rsidRDefault="009423D0">
      <w:r>
        <w:t xml:space="preserve">                &lt;div&gt;</w:t>
      </w:r>
    </w:p>
    <w:p w14:paraId="1701E506" w14:textId="6718C08E" w:rsidR="009423D0" w:rsidRDefault="009423D0">
      <w:r>
        <w:t xml:space="preserve">                    &lt;div class=”grid-label”&gt;Issue Date&lt;/div&gt;</w:t>
      </w:r>
    </w:p>
    <w:p w14:paraId="3EBBE5C8" w14:textId="45F031A5" w:rsidR="009423D0" w:rsidRDefault="009423D0">
      <w:r>
        <w:t xml:space="preserve">                    &lt;div class=”grid-value”&gt;June 2026[span_5](</w:t>
      </w:r>
      <w:proofErr w:type="spellStart"/>
      <w:r>
        <w:t>start_span</w:t>
      </w:r>
      <w:proofErr w:type="spellEnd"/>
      <w:r>
        <w:t>)[span_5](</w:t>
      </w:r>
      <w:proofErr w:type="spellStart"/>
      <w:r>
        <w:t>end_span</w:t>
      </w:r>
      <w:proofErr w:type="spellEnd"/>
      <w:r>
        <w:t>)&lt;/div&gt;</w:t>
      </w:r>
    </w:p>
    <w:p w14:paraId="496AF1E3" w14:textId="77777777" w:rsidR="009423D0" w:rsidRDefault="009423D0">
      <w:r>
        <w:t xml:space="preserve">                &lt;/div&gt;</w:t>
      </w:r>
    </w:p>
    <w:p w14:paraId="26CE6F34" w14:textId="77777777" w:rsidR="009423D0" w:rsidRDefault="009423D0">
      <w:r>
        <w:t xml:space="preserve">            &lt;/div&gt;</w:t>
      </w:r>
    </w:p>
    <w:p w14:paraId="588CDA48" w14:textId="77777777" w:rsidR="009423D0" w:rsidRDefault="009423D0">
      <w:r>
        <w:t xml:space="preserve">        &lt;/div&gt;</w:t>
      </w:r>
    </w:p>
    <w:p w14:paraId="2E9EE56F" w14:textId="77777777" w:rsidR="009423D0" w:rsidRDefault="009423D0">
      <w:r>
        <w:t xml:space="preserve">        </w:t>
      </w:r>
    </w:p>
    <w:p w14:paraId="20D48EAB" w14:textId="536EEEBA" w:rsidR="009423D0" w:rsidRDefault="009423D0">
      <w:r>
        <w:t xml:space="preserve">        &lt;div class=”footer-brand”&gt;</w:t>
      </w:r>
    </w:p>
    <w:p w14:paraId="15720A91" w14:textId="29645C84" w:rsidR="009423D0" w:rsidRDefault="009423D0">
      <w:r>
        <w:t xml:space="preserve">            &lt;div&gt;&lt;strong&gt;GCS SiteDocs&lt;/strong&gt;&lt;br&gt;</w:t>
      </w:r>
      <w:hyperlink r:id="rId9" w:history="1">
        <w:r w:rsidRPr="006D3981">
          <w:rPr>
            <w:rStyle w:val="Hyperlink"/>
          </w:rPr>
          <w:t>fortdesign.gb@gmail.com[span_6](start_span)[span_6](end_span)&lt;/div</w:t>
        </w:r>
      </w:hyperlink>
      <w:r>
        <w:t>&gt;</w:t>
      </w:r>
    </w:p>
    <w:p w14:paraId="530C2B5A" w14:textId="3764B73D" w:rsidR="009423D0" w:rsidRDefault="009423D0">
      <w:r>
        <w:t xml:space="preserve">            &lt;div style=”text-align: right;”&gt;Technical Documentation Systems&lt;</w:t>
      </w:r>
      <w:proofErr w:type="spellStart"/>
      <w:r>
        <w:t>br</w:t>
      </w:r>
      <w:proofErr w:type="spellEnd"/>
      <w:r>
        <w:t>&gt;+44 7786 704 862[span_7](</w:t>
      </w:r>
      <w:proofErr w:type="spellStart"/>
      <w:r>
        <w:t>start_span</w:t>
      </w:r>
      <w:proofErr w:type="spellEnd"/>
      <w:r>
        <w:t>)[span_7](</w:t>
      </w:r>
      <w:proofErr w:type="spellStart"/>
      <w:r>
        <w:t>end_span</w:t>
      </w:r>
      <w:proofErr w:type="spellEnd"/>
      <w:r>
        <w:t>)&lt;/div&gt;</w:t>
      </w:r>
    </w:p>
    <w:p w14:paraId="14E7EAE6" w14:textId="77777777" w:rsidR="009423D0" w:rsidRDefault="009423D0">
      <w:r>
        <w:t xml:space="preserve">        &lt;/div&gt;</w:t>
      </w:r>
    </w:p>
    <w:p w14:paraId="202B2CCF" w14:textId="77777777" w:rsidR="009423D0" w:rsidRDefault="009423D0">
      <w:r>
        <w:t xml:space="preserve">    &lt;/div&gt;</w:t>
      </w:r>
    </w:p>
    <w:p w14:paraId="3362BDF8" w14:textId="77777777" w:rsidR="009423D0" w:rsidRDefault="009423D0">
      <w:r>
        <w:t>&lt;/body&gt;</w:t>
      </w:r>
    </w:p>
    <w:p w14:paraId="6E1E927B" w14:textId="77777777" w:rsidR="009423D0" w:rsidRDefault="009423D0">
      <w:r>
        <w:t>&lt;/html&gt;</w:t>
      </w:r>
    </w:p>
    <w:p w14:paraId="25E66C26" w14:textId="77777777" w:rsidR="009423D0" w:rsidRDefault="009423D0"/>
    <w:p w14:paraId="13CFC433" w14:textId="77777777" w:rsidR="009423D0" w:rsidRDefault="009423D0">
      <w:r>
        <w:t>```</w:t>
      </w:r>
    </w:p>
    <w:p w14:paraId="24A69C90" w14:textId="77777777" w:rsidR="009423D0" w:rsidRDefault="009423D0">
      <w:r>
        <w:t>## Asset B: Colour-Coded 5x5 Risk Matrix (SVG)</w:t>
      </w:r>
    </w:p>
    <w:p w14:paraId="26D11775" w14:textId="77777777" w:rsidR="009423D0" w:rsidRDefault="009423D0">
      <w:r>
        <w:t>```xml</w:t>
      </w:r>
    </w:p>
    <w:p w14:paraId="3E7DA07F" w14:textId="38ED8DE4" w:rsidR="009423D0" w:rsidRDefault="009423D0">
      <w:r>
        <w:t>&lt;</w:t>
      </w:r>
      <w:proofErr w:type="spellStart"/>
      <w:r>
        <w:t>svg</w:t>
      </w:r>
      <w:proofErr w:type="spellEnd"/>
      <w:r>
        <w:t xml:space="preserve"> </w:t>
      </w:r>
      <w:proofErr w:type="spellStart"/>
      <w:r>
        <w:t>xmlns</w:t>
      </w:r>
      <w:proofErr w:type="spellEnd"/>
      <w:r>
        <w:t>=</w:t>
      </w:r>
      <w:hyperlink r:id="rId10" w:history="1">
        <w:r w:rsidRPr="006D3981">
          <w:rPr>
            <w:rStyle w:val="Hyperlink"/>
          </w:rPr>
          <w:t>http://www.w3.org/2000/svg</w:t>
        </w:r>
      </w:hyperlink>
      <w:r>
        <w:t xml:space="preserve"> </w:t>
      </w:r>
      <w:proofErr w:type="spellStart"/>
      <w:r>
        <w:t>viewBox</w:t>
      </w:r>
      <w:proofErr w:type="spellEnd"/>
      <w:r>
        <w:t>=”0 0 600 450” width=”100%” height=”100%”&gt;</w:t>
      </w:r>
    </w:p>
    <w:p w14:paraId="7482FC6E" w14:textId="088BDDD8" w:rsidR="009423D0" w:rsidRDefault="009423D0">
      <w:r>
        <w:t xml:space="preserve">  &lt;!—Definitions for Text Styling </w:t>
      </w:r>
      <w:r>
        <w:sym w:font="Wingdings" w:char="F0E0"/>
      </w:r>
    </w:p>
    <w:p w14:paraId="601AEF10" w14:textId="77777777" w:rsidR="009423D0" w:rsidRDefault="009423D0">
      <w:r>
        <w:t xml:space="preserve">  &lt;style&gt;</w:t>
      </w:r>
    </w:p>
    <w:p w14:paraId="04521042" w14:textId="3F6D10A4" w:rsidR="009423D0" w:rsidRDefault="009423D0">
      <w:r>
        <w:t xml:space="preserve">    .matrix-title { font-family: ‘Arial’, sans-serif; font-size: 14px; font-weight: bold; fill: #0F2D5C; }</w:t>
      </w:r>
    </w:p>
    <w:p w14:paraId="5B46667A" w14:textId="6ADDC5E0" w:rsidR="009423D0" w:rsidRDefault="009423D0">
      <w:r>
        <w:t xml:space="preserve">    .matrix-axis { font-family: ‘Arial’, sans-serif; font-size: 12px; font-weight: bold; fill: #222222; }</w:t>
      </w:r>
    </w:p>
    <w:p w14:paraId="36D6407F" w14:textId="3464F263" w:rsidR="009423D0" w:rsidRDefault="009423D0">
      <w:r>
        <w:t xml:space="preserve">    .matrix-cell-text { font-family: ‘Arial’, sans-serif; font-size: 14px; font-weight: bold; fill: #ffffff; text-anchor: middle; }</w:t>
      </w:r>
    </w:p>
    <w:p w14:paraId="54750A5F" w14:textId="31F89DF4" w:rsidR="009423D0" w:rsidRDefault="009423D0">
      <w:r>
        <w:t xml:space="preserve">    .matrix-label { font-family: ‘Arial’, sans-serif; font-size: 10px; fill: #333333; text-anchor: middle; }</w:t>
      </w:r>
    </w:p>
    <w:p w14:paraId="291BCE3B" w14:textId="77777777" w:rsidR="009423D0" w:rsidRDefault="009423D0">
      <w:r>
        <w:t xml:space="preserve">  &lt;/style&gt;</w:t>
      </w:r>
    </w:p>
    <w:p w14:paraId="2AC3809B" w14:textId="77777777" w:rsidR="009423D0" w:rsidRDefault="009423D0"/>
    <w:p w14:paraId="2929859D" w14:textId="01604725" w:rsidR="009423D0" w:rsidRDefault="009423D0">
      <w:r>
        <w:t xml:space="preserve">  &lt;!—Background Canvas Grid </w:t>
      </w:r>
      <w:r>
        <w:sym w:font="Wingdings" w:char="F0E0"/>
      </w:r>
    </w:p>
    <w:p w14:paraId="38F7A091" w14:textId="47106B63" w:rsidR="009423D0" w:rsidRDefault="009423D0">
      <w:r>
        <w:t xml:space="preserve">  &lt;</w:t>
      </w:r>
      <w:proofErr w:type="spellStart"/>
      <w:r>
        <w:t>rect</w:t>
      </w:r>
      <w:proofErr w:type="spellEnd"/>
      <w:r>
        <w:t xml:space="preserve"> width=”600” height=”450” fill=”#</w:t>
      </w:r>
      <w:proofErr w:type="spellStart"/>
      <w:r>
        <w:t>ffffff</w:t>
      </w:r>
      <w:proofErr w:type="spellEnd"/>
      <w:r>
        <w:t>” /&gt;</w:t>
      </w:r>
    </w:p>
    <w:p w14:paraId="0ED7ADED" w14:textId="77777777" w:rsidR="009423D0" w:rsidRDefault="009423D0">
      <w:r>
        <w:t xml:space="preserve">  </w:t>
      </w:r>
    </w:p>
    <w:p w14:paraId="03380902" w14:textId="7C05F409" w:rsidR="009423D0" w:rsidRDefault="009423D0">
      <w:r>
        <w:t xml:space="preserve">  &lt;!—Y-Axis Header: Likelihood </w:t>
      </w:r>
      <w:r>
        <w:sym w:font="Wingdings" w:char="F0E0"/>
      </w:r>
    </w:p>
    <w:p w14:paraId="17BE5624" w14:textId="07C196FD" w:rsidR="009423D0" w:rsidRDefault="009423D0">
      <w:r>
        <w:t xml:space="preserve">  &lt;text x=”-220” y=”25” transform=”rotate(-90)” class=”matrix-axis” text-anchor=”middle”&gt;LIKELIHOOD&lt;/text&gt;</w:t>
      </w:r>
    </w:p>
    <w:p w14:paraId="7BFB5055" w14:textId="77777777" w:rsidR="009423D0" w:rsidRDefault="009423D0">
      <w:r>
        <w:t xml:space="preserve">  </w:t>
      </w:r>
    </w:p>
    <w:p w14:paraId="7345D8FE" w14:textId="42AADC8D" w:rsidR="009423D0" w:rsidRDefault="009423D0">
      <w:r>
        <w:t xml:space="preserve">  &lt;!—X-Axis Header: Severity </w:t>
      </w:r>
      <w:r>
        <w:sym w:font="Wingdings" w:char="F0E0"/>
      </w:r>
    </w:p>
    <w:p w14:paraId="59A27BBD" w14:textId="528F857B" w:rsidR="009423D0" w:rsidRDefault="009423D0">
      <w:r>
        <w:t xml:space="preserve">  &lt;text x=”340” y=”425” class=”matrix-axis” text-anchor=”middle”&gt;CONSEQUENCE / SEVERITY&lt;/text&gt;</w:t>
      </w:r>
    </w:p>
    <w:p w14:paraId="4971D80D" w14:textId="77777777" w:rsidR="009423D0" w:rsidRDefault="009423D0"/>
    <w:p w14:paraId="2F7A551F" w14:textId="2BAC6B42" w:rsidR="009423D0" w:rsidRDefault="009423D0">
      <w:r>
        <w:t xml:space="preserve">  &lt;!—Row 5: Almost Certain </w:t>
      </w:r>
      <w:r>
        <w:sym w:font="Wingdings" w:char="F0E0"/>
      </w:r>
    </w:p>
    <w:p w14:paraId="03205D68" w14:textId="652A1D03" w:rsidR="009423D0" w:rsidRDefault="009423D0">
      <w:r>
        <w:t xml:space="preserve">  &lt;</w:t>
      </w:r>
      <w:proofErr w:type="spellStart"/>
      <w:r>
        <w:t>rect</w:t>
      </w:r>
      <w:proofErr w:type="spellEnd"/>
      <w:r>
        <w:t xml:space="preserve"> x=”90” y=”50” width=”90” height=”60” fill=”#F0AD4E” /&gt;&lt;text x=”135” y=”85” class=”matrix-cell-text”&gt;5&lt;/text&gt;</w:t>
      </w:r>
    </w:p>
    <w:p w14:paraId="0BAC1BC7" w14:textId="4BA1C5E1" w:rsidR="009423D0" w:rsidRDefault="009423D0">
      <w:r>
        <w:t xml:space="preserve">  &lt;</w:t>
      </w:r>
      <w:proofErr w:type="spellStart"/>
      <w:r>
        <w:t>rect</w:t>
      </w:r>
      <w:proofErr w:type="spellEnd"/>
      <w:r>
        <w:t xml:space="preserve"> x=”180” y=”50” width=”90” height=”60” fill=”#D9534F” /&gt;&lt;text x=”225” y=”85” class=”matrix-cell-text”&gt;10&lt;/text&gt;</w:t>
      </w:r>
    </w:p>
    <w:p w14:paraId="64B24F39" w14:textId="580F4AA4" w:rsidR="009423D0" w:rsidRDefault="009423D0">
      <w:r>
        <w:t xml:space="preserve">  &lt;</w:t>
      </w:r>
      <w:proofErr w:type="spellStart"/>
      <w:r>
        <w:t>rect</w:t>
      </w:r>
      <w:proofErr w:type="spellEnd"/>
      <w:r>
        <w:t xml:space="preserve"> x=”270” y=”50” width=”90” height=”60” fill=”#D9534F” /&gt;&lt;text x=”315” y=”85” class=”matrix-cell-text”&gt;15&lt;/text&gt;</w:t>
      </w:r>
    </w:p>
    <w:p w14:paraId="27963BCE" w14:textId="66ACBF8A" w:rsidR="009423D0" w:rsidRDefault="009423D0">
      <w:r>
        <w:t xml:space="preserve">  &lt;</w:t>
      </w:r>
      <w:proofErr w:type="spellStart"/>
      <w:r>
        <w:t>rect</w:t>
      </w:r>
      <w:proofErr w:type="spellEnd"/>
      <w:r>
        <w:t xml:space="preserve"> x=”360” y=”50” width=”90” height=”60” fill=”#d9534f” stroke=”#</w:t>
      </w:r>
      <w:proofErr w:type="spellStart"/>
      <w:r>
        <w:t>ffffff</w:t>
      </w:r>
      <w:proofErr w:type="spellEnd"/>
      <w:r>
        <w:t>” stroke-width=”2”/&gt;&lt;text x=”405” y=”85” class=”matrix-cell-text” fill=”#000”&gt;20&lt;/text&gt;</w:t>
      </w:r>
    </w:p>
    <w:p w14:paraId="49810CED" w14:textId="76F69377" w:rsidR="009423D0" w:rsidRDefault="009423D0">
      <w:r>
        <w:t xml:space="preserve">  &lt;</w:t>
      </w:r>
      <w:proofErr w:type="spellStart"/>
      <w:r>
        <w:t>rect</w:t>
      </w:r>
      <w:proofErr w:type="spellEnd"/>
      <w:r>
        <w:t xml:space="preserve"> x=”450” y=”50” width=”90” height=”60” fill=”#551a8b” /&gt;&lt;text x=”495” y=”85” class=”matrix-cell-text”&gt;25&lt;/text&gt;</w:t>
      </w:r>
    </w:p>
    <w:p w14:paraId="76D9B7B0" w14:textId="5210BD6F" w:rsidR="009423D0" w:rsidRDefault="009423D0">
      <w:r>
        <w:t xml:space="preserve">  &lt;text x=”75” y=”85” class=”matrix-axis” text-anchor=”end”&gt;5&lt;/text&gt;</w:t>
      </w:r>
    </w:p>
    <w:p w14:paraId="1968C1BE" w14:textId="77777777" w:rsidR="009423D0" w:rsidRDefault="009423D0"/>
    <w:p w14:paraId="62DD5197" w14:textId="36716ECE" w:rsidR="009423D0" w:rsidRDefault="009423D0">
      <w:r>
        <w:t xml:space="preserve">  &lt;!—Row 4: Likely </w:t>
      </w:r>
      <w:r>
        <w:sym w:font="Wingdings" w:char="F0E0"/>
      </w:r>
    </w:p>
    <w:p w14:paraId="5F8FF734" w14:textId="6A5391B4" w:rsidR="009423D0" w:rsidRDefault="009423D0">
      <w:r>
        <w:t xml:space="preserve">  &lt;</w:t>
      </w:r>
      <w:proofErr w:type="spellStart"/>
      <w:r>
        <w:t>rect</w:t>
      </w:r>
      <w:proofErr w:type="spellEnd"/>
      <w:r>
        <w:t xml:space="preserve"> x=”90” y=”110” width=”90” height=”60” fill=”#F0AD4E” /&gt;&lt;text x=”135” y=”145” class=”matrix-cell-text”&gt;4&lt;/text&gt;</w:t>
      </w:r>
    </w:p>
    <w:p w14:paraId="310B6E91" w14:textId="77F22F63" w:rsidR="009423D0" w:rsidRDefault="009423D0">
      <w:r>
        <w:t xml:space="preserve">  &lt;</w:t>
      </w:r>
      <w:proofErr w:type="spellStart"/>
      <w:r>
        <w:t>rect</w:t>
      </w:r>
      <w:proofErr w:type="spellEnd"/>
      <w:r>
        <w:t xml:space="preserve"> x=”180” y=”110” width=”90” height=”60” fill=”#F0AD4E” /&gt;&lt;text x=”225” y=”145” class=”matrix-cell-text”&gt;8&lt;/text&gt;</w:t>
      </w:r>
    </w:p>
    <w:p w14:paraId="1E9D8100" w14:textId="7AC290A0" w:rsidR="009423D0" w:rsidRDefault="009423D0">
      <w:r>
        <w:t xml:space="preserve">  &lt;</w:t>
      </w:r>
      <w:proofErr w:type="spellStart"/>
      <w:r>
        <w:t>rect</w:t>
      </w:r>
      <w:proofErr w:type="spellEnd"/>
      <w:r>
        <w:t xml:space="preserve"> x=”270” y=”110” width=”90” height=”60” fill=”#D9534F” /&gt;&lt;text x=”315” y=”145” class=”matrix-cell-text”&gt;12&lt;/text&gt;</w:t>
      </w:r>
    </w:p>
    <w:p w14:paraId="1B6AAC0D" w14:textId="0FC6FC98" w:rsidR="009423D0" w:rsidRDefault="009423D0">
      <w:r>
        <w:t xml:space="preserve">  &lt;</w:t>
      </w:r>
      <w:proofErr w:type="spellStart"/>
      <w:r>
        <w:t>rect</w:t>
      </w:r>
      <w:proofErr w:type="spellEnd"/>
      <w:r>
        <w:t xml:space="preserve"> x=”360” y=”110” width=”90” height=”60” fill=”#D9534F” /&gt;&lt;text x=”405” y=”145” class=”matrix-cell-text”&gt;16&lt;/text&gt;</w:t>
      </w:r>
    </w:p>
    <w:p w14:paraId="66573A66" w14:textId="060A9659" w:rsidR="009423D0" w:rsidRDefault="009423D0">
      <w:r>
        <w:t xml:space="preserve">  &lt;</w:t>
      </w:r>
      <w:proofErr w:type="spellStart"/>
      <w:r>
        <w:t>rect</w:t>
      </w:r>
      <w:proofErr w:type="spellEnd"/>
      <w:r>
        <w:t xml:space="preserve"> x=”450” y=”110” width=”90” height=”60” fill=”#d9534f” /&gt;&lt;text x=”495” y=”145” class=”matrix-cell-text”&gt;20&lt;/text&gt;</w:t>
      </w:r>
    </w:p>
    <w:p w14:paraId="3B68466D" w14:textId="3C03DBFB" w:rsidR="009423D0" w:rsidRDefault="009423D0">
      <w:r>
        <w:t xml:space="preserve">  &lt;text x=”75” y=”145” class=”matrix-axis” text-anchor=”end”&gt;4&lt;/text&gt;</w:t>
      </w:r>
    </w:p>
    <w:p w14:paraId="2A62A89A" w14:textId="77777777" w:rsidR="009423D0" w:rsidRDefault="009423D0"/>
    <w:p w14:paraId="25EAF017" w14:textId="0D957164" w:rsidR="009423D0" w:rsidRDefault="009423D0">
      <w:r>
        <w:t xml:space="preserve">  &lt;!—Row 3: Possible </w:t>
      </w:r>
      <w:r>
        <w:sym w:font="Wingdings" w:char="F0E0"/>
      </w:r>
    </w:p>
    <w:p w14:paraId="41097B85" w14:textId="6B90AEDF" w:rsidR="009423D0" w:rsidRDefault="009423D0">
      <w:r>
        <w:t xml:space="preserve">  &lt;</w:t>
      </w:r>
      <w:proofErr w:type="spellStart"/>
      <w:r>
        <w:t>rect</w:t>
      </w:r>
      <w:proofErr w:type="spellEnd"/>
      <w:r>
        <w:t xml:space="preserve"> x=”90” y=”170” width=”90” height=”60” fill=”#5CB85C” /&gt;&lt;text x=”135” y=”205” class=”matrix-cell-text”&gt;3&lt;/text&gt;</w:t>
      </w:r>
    </w:p>
    <w:p w14:paraId="23D47D00" w14:textId="560594F6" w:rsidR="009423D0" w:rsidRDefault="009423D0">
      <w:r>
        <w:t xml:space="preserve">  &lt;</w:t>
      </w:r>
      <w:proofErr w:type="spellStart"/>
      <w:r>
        <w:t>rect</w:t>
      </w:r>
      <w:proofErr w:type="spellEnd"/>
      <w:r>
        <w:t xml:space="preserve"> x=”180” y=”170” width=”90” height=”60” fill=”#F0AD4E” /&gt;&lt;text x=”225” y=”205” class=”matrix-cell-text”&gt;6&lt;/text&gt;</w:t>
      </w:r>
    </w:p>
    <w:p w14:paraId="29CC411E" w14:textId="15D530BC" w:rsidR="009423D0" w:rsidRDefault="009423D0">
      <w:r>
        <w:t xml:space="preserve">  &lt;</w:t>
      </w:r>
      <w:proofErr w:type="spellStart"/>
      <w:r>
        <w:t>rect</w:t>
      </w:r>
      <w:proofErr w:type="spellEnd"/>
      <w:r>
        <w:t xml:space="preserve"> x=”270” y=”170” width=”90” height=”60” fill=”#F0AD4E” /&gt;&lt;text x=”315” y=”205” class=”matrix-cell-text”&gt;9&lt;/text&gt;</w:t>
      </w:r>
    </w:p>
    <w:p w14:paraId="1BEAE6C1" w14:textId="28988468" w:rsidR="009423D0" w:rsidRDefault="009423D0">
      <w:r>
        <w:t xml:space="preserve">  &lt;</w:t>
      </w:r>
      <w:proofErr w:type="spellStart"/>
      <w:r>
        <w:t>rect</w:t>
      </w:r>
      <w:proofErr w:type="spellEnd"/>
      <w:r>
        <w:t xml:space="preserve"> x=”360” y=”170” width=”90” height=”60” fill=”#D9534F” /&gt;&lt;text x=”405” y=”205” class=”matrix-cell-text”&gt;12&lt;/text&gt;</w:t>
      </w:r>
    </w:p>
    <w:p w14:paraId="1DA33F33" w14:textId="38A0C045" w:rsidR="009423D0" w:rsidRDefault="009423D0">
      <w:r>
        <w:t xml:space="preserve">  &lt;</w:t>
      </w:r>
      <w:proofErr w:type="spellStart"/>
      <w:r>
        <w:t>rect</w:t>
      </w:r>
      <w:proofErr w:type="spellEnd"/>
      <w:r>
        <w:t xml:space="preserve"> x=”450” y=”170” width=”90” height=”60” fill=”#D9534F” /&gt;&lt;text x=”495” y=”205” class=”matrix-cell-text”&gt;15&lt;/text&gt;</w:t>
      </w:r>
    </w:p>
    <w:p w14:paraId="1ABC4D23" w14:textId="66840BDA" w:rsidR="009423D0" w:rsidRDefault="009423D0">
      <w:r>
        <w:t xml:space="preserve">  &lt;text x=”75” y=”205” class=”matrix-axis” text-anchor=”end”&gt;3&lt;/text&gt;</w:t>
      </w:r>
    </w:p>
    <w:p w14:paraId="44E807BD" w14:textId="77777777" w:rsidR="009423D0" w:rsidRDefault="009423D0"/>
    <w:p w14:paraId="147DB734" w14:textId="17EBE4E8" w:rsidR="009423D0" w:rsidRDefault="009423D0">
      <w:r>
        <w:t xml:space="preserve">  &lt;!—Row 2: Unlikely </w:t>
      </w:r>
      <w:r>
        <w:sym w:font="Wingdings" w:char="F0E0"/>
      </w:r>
    </w:p>
    <w:p w14:paraId="35E9FBB1" w14:textId="2CC4F3B8" w:rsidR="009423D0" w:rsidRDefault="009423D0">
      <w:r>
        <w:t xml:space="preserve">  &lt;</w:t>
      </w:r>
      <w:proofErr w:type="spellStart"/>
      <w:r>
        <w:t>rect</w:t>
      </w:r>
      <w:proofErr w:type="spellEnd"/>
      <w:r>
        <w:t xml:space="preserve"> x=”90” y=”230” width=”90” height=”60” fill=”#5CB85C” /&gt;&lt;text x=”135” y=”265” class=”matrix-cell-text”&gt;2&lt;/text&gt;</w:t>
      </w:r>
    </w:p>
    <w:p w14:paraId="6C6978CF" w14:textId="5CF25385" w:rsidR="009423D0" w:rsidRDefault="009423D0">
      <w:r>
        <w:t xml:space="preserve">  &lt;</w:t>
      </w:r>
      <w:proofErr w:type="spellStart"/>
      <w:r>
        <w:t>rect</w:t>
      </w:r>
      <w:proofErr w:type="spellEnd"/>
      <w:r>
        <w:t xml:space="preserve"> x=”180” y=”230” width=”90” height=”60” fill=”#5CB85C” /&gt;&lt;text x=”225” y=”265” class=”matrix-cell-text”&gt;4&lt;/text&gt;</w:t>
      </w:r>
    </w:p>
    <w:p w14:paraId="254C904B" w14:textId="6883F6EE" w:rsidR="009423D0" w:rsidRDefault="009423D0">
      <w:r>
        <w:t xml:space="preserve">  &lt;</w:t>
      </w:r>
      <w:proofErr w:type="spellStart"/>
      <w:r>
        <w:t>rect</w:t>
      </w:r>
      <w:proofErr w:type="spellEnd"/>
      <w:r>
        <w:t xml:space="preserve"> x=”270” y=”230” width=”90” height=”60” fill=”#F0AD4E” /&gt;&lt;text x=”315” y=”265” class=”matrix-cell-text”&gt;6&lt;/text&gt;</w:t>
      </w:r>
    </w:p>
    <w:p w14:paraId="054840BA" w14:textId="7B8394C0" w:rsidR="009423D0" w:rsidRDefault="009423D0">
      <w:r>
        <w:t xml:space="preserve">  &lt;</w:t>
      </w:r>
      <w:proofErr w:type="spellStart"/>
      <w:r>
        <w:t>rect</w:t>
      </w:r>
      <w:proofErr w:type="spellEnd"/>
      <w:r>
        <w:t xml:space="preserve"> x=”360” y=”230” width=”90” height=”60” fill=”#F0AD4E” /&gt;&lt;text x=”405” y=”265” class=”matrix-cell-text”&gt;8&lt;/text&gt;</w:t>
      </w:r>
    </w:p>
    <w:p w14:paraId="3FE7CAE1" w14:textId="2E303C81" w:rsidR="009423D0" w:rsidRDefault="009423D0">
      <w:r>
        <w:t xml:space="preserve">  &lt;</w:t>
      </w:r>
      <w:proofErr w:type="spellStart"/>
      <w:r>
        <w:t>rect</w:t>
      </w:r>
      <w:proofErr w:type="spellEnd"/>
      <w:r>
        <w:t xml:space="preserve"> x=”450” y=”230” width=”90” height=”60” fill=”#D9534F” /&gt;&lt;text x=”495” y=”265” class=”matrix-cell-text”&gt;10&lt;/text&gt;</w:t>
      </w:r>
    </w:p>
    <w:p w14:paraId="3A5EF321" w14:textId="060B68E3" w:rsidR="009423D0" w:rsidRDefault="009423D0">
      <w:r>
        <w:t xml:space="preserve">  &lt;text x=”75” y=”265” class=”matrix-axis” text-anchor=”end”&gt;2&lt;/text&gt;</w:t>
      </w:r>
    </w:p>
    <w:p w14:paraId="67A20736" w14:textId="77777777" w:rsidR="009423D0" w:rsidRDefault="009423D0"/>
    <w:p w14:paraId="4DFB94BC" w14:textId="34F4D122" w:rsidR="009423D0" w:rsidRDefault="009423D0">
      <w:r>
        <w:t xml:space="preserve">  &lt;!—Row 1: Rare </w:t>
      </w:r>
      <w:r>
        <w:sym w:font="Wingdings" w:char="F0E0"/>
      </w:r>
    </w:p>
    <w:p w14:paraId="4785BC46" w14:textId="1DB6A1B8" w:rsidR="009423D0" w:rsidRDefault="009423D0">
      <w:r>
        <w:t xml:space="preserve">  &lt;</w:t>
      </w:r>
      <w:proofErr w:type="spellStart"/>
      <w:r>
        <w:t>rect</w:t>
      </w:r>
      <w:proofErr w:type="spellEnd"/>
      <w:r>
        <w:t xml:space="preserve"> x=”90” y=”290” width=”90” height=”60” fill=”#5CB85C” /&gt;&lt;text x=”135” y=”325” class=”matrix-cell-text”&gt;1&lt;/text&gt;</w:t>
      </w:r>
    </w:p>
    <w:p w14:paraId="7094AA4F" w14:textId="5F377DB6" w:rsidR="009423D0" w:rsidRDefault="009423D0">
      <w:r>
        <w:t xml:space="preserve">  &lt;</w:t>
      </w:r>
      <w:proofErr w:type="spellStart"/>
      <w:r>
        <w:t>rect</w:t>
      </w:r>
      <w:proofErr w:type="spellEnd"/>
      <w:r>
        <w:t xml:space="preserve"> x=”180” y=”290” width=”90” height=”60” fill=”#5CB85C” /&gt;&lt;text x=”225” y=”325” class=”matrix-cell-text”&gt;2&lt;/text&gt;</w:t>
      </w:r>
    </w:p>
    <w:p w14:paraId="12569396" w14:textId="11933BE2" w:rsidR="009423D0" w:rsidRDefault="009423D0">
      <w:r>
        <w:t xml:space="preserve">  &lt;</w:t>
      </w:r>
      <w:proofErr w:type="spellStart"/>
      <w:r>
        <w:t>rect</w:t>
      </w:r>
      <w:proofErr w:type="spellEnd"/>
      <w:r>
        <w:t xml:space="preserve"> x=”270” y=”290” width=”90” height=”60” fill=”#5CB85C” /&gt;&lt;text x=”315” y=”325” class=”matrix-cell-text”&gt;3&lt;/text&gt;</w:t>
      </w:r>
    </w:p>
    <w:p w14:paraId="1E6890C6" w14:textId="0479B753" w:rsidR="009423D0" w:rsidRDefault="009423D0">
      <w:r>
        <w:t xml:space="preserve">  &lt;</w:t>
      </w:r>
      <w:proofErr w:type="spellStart"/>
      <w:r>
        <w:t>rect</w:t>
      </w:r>
      <w:proofErr w:type="spellEnd"/>
      <w:r>
        <w:t xml:space="preserve"> x=”360” y=”290” width=”90” height=”60” fill=”#5CB85C” /&gt;&lt;text x=”405” y=”325” class=”matrix-cell-text”&gt;4&lt;/text&gt;</w:t>
      </w:r>
    </w:p>
    <w:p w14:paraId="2C86C702" w14:textId="050B25C8" w:rsidR="009423D0" w:rsidRDefault="009423D0">
      <w:r>
        <w:t xml:space="preserve">  &lt;</w:t>
      </w:r>
      <w:proofErr w:type="spellStart"/>
      <w:r>
        <w:t>rect</w:t>
      </w:r>
      <w:proofErr w:type="spellEnd"/>
      <w:r>
        <w:t xml:space="preserve"> x=”450” y=”290” width=”90” height=”60” fill=”#F0AD4E” /&gt;&lt;text x=”495” y=”325” class=”matrix-cell-text”&gt;5&lt;/text&gt;</w:t>
      </w:r>
    </w:p>
    <w:p w14:paraId="498D71B7" w14:textId="686B0918" w:rsidR="009423D0" w:rsidRDefault="009423D0">
      <w:r>
        <w:t xml:space="preserve">  &lt;text x=”75” y=”325” class=”matrix-axis” text-anchor=”end”&gt;1&lt;/text&gt;</w:t>
      </w:r>
    </w:p>
    <w:p w14:paraId="52505917" w14:textId="77777777" w:rsidR="009423D0" w:rsidRDefault="009423D0"/>
    <w:p w14:paraId="6F769880" w14:textId="132DBD4E" w:rsidR="009423D0" w:rsidRDefault="009423D0">
      <w:r>
        <w:t xml:space="preserve">  &lt;!—X-Axis Labels </w:t>
      </w:r>
      <w:r>
        <w:sym w:font="Wingdings" w:char="F0E0"/>
      </w:r>
    </w:p>
    <w:p w14:paraId="33C55BD7" w14:textId="39566B14" w:rsidR="009423D0" w:rsidRDefault="009423D0">
      <w:r>
        <w:t xml:space="preserve">  &lt;text x=”135” y=”370” class=”matrix-label”&gt;1&lt;</w:t>
      </w:r>
      <w:proofErr w:type="spellStart"/>
      <w:r>
        <w:t>tspan</w:t>
      </w:r>
      <w:proofErr w:type="spellEnd"/>
      <w:r>
        <w:t xml:space="preserve"> x=”135” </w:t>
      </w:r>
      <w:proofErr w:type="spellStart"/>
      <w:r>
        <w:t>dy</w:t>
      </w:r>
      <w:proofErr w:type="spellEnd"/>
      <w:r>
        <w:t>=”12”&gt;Negligible&lt;/</w:t>
      </w:r>
      <w:proofErr w:type="spellStart"/>
      <w:r>
        <w:t>tspan</w:t>
      </w:r>
      <w:proofErr w:type="spellEnd"/>
      <w:r>
        <w:t>&gt;&lt;/text&gt;</w:t>
      </w:r>
    </w:p>
    <w:p w14:paraId="35610BD1" w14:textId="20B1102B" w:rsidR="009423D0" w:rsidRDefault="009423D0">
      <w:r>
        <w:t xml:space="preserve">  &lt;text x=”225” y=”370” class=”matrix-label”&gt;2&lt;</w:t>
      </w:r>
      <w:proofErr w:type="spellStart"/>
      <w:r>
        <w:t>tspan</w:t>
      </w:r>
      <w:proofErr w:type="spellEnd"/>
      <w:r>
        <w:t xml:space="preserve"> x=”225” </w:t>
      </w:r>
      <w:proofErr w:type="spellStart"/>
      <w:r>
        <w:t>dy</w:t>
      </w:r>
      <w:proofErr w:type="spellEnd"/>
      <w:r>
        <w:t>=”12”&gt;Minor&lt;/</w:t>
      </w:r>
      <w:proofErr w:type="spellStart"/>
      <w:r>
        <w:t>tspan</w:t>
      </w:r>
      <w:proofErr w:type="spellEnd"/>
      <w:r>
        <w:t>&gt;&lt;/text&gt;</w:t>
      </w:r>
    </w:p>
    <w:p w14:paraId="670F1A0E" w14:textId="3C39FF53" w:rsidR="009423D0" w:rsidRDefault="009423D0">
      <w:r>
        <w:t xml:space="preserve">  &lt;text x=”315” y=”370” class=”matrix-label”&gt;3&lt;</w:t>
      </w:r>
      <w:proofErr w:type="spellStart"/>
      <w:r>
        <w:t>tspan</w:t>
      </w:r>
      <w:proofErr w:type="spellEnd"/>
      <w:r>
        <w:t xml:space="preserve"> x=”315” </w:t>
      </w:r>
      <w:proofErr w:type="spellStart"/>
      <w:r>
        <w:t>dy</w:t>
      </w:r>
      <w:proofErr w:type="spellEnd"/>
      <w:r>
        <w:t>=”12”&gt;Moderate&lt;/</w:t>
      </w:r>
      <w:proofErr w:type="spellStart"/>
      <w:r>
        <w:t>tspan</w:t>
      </w:r>
      <w:proofErr w:type="spellEnd"/>
      <w:r>
        <w:t>&gt;&lt;/text&gt;</w:t>
      </w:r>
    </w:p>
    <w:p w14:paraId="49676FB7" w14:textId="533F3B05" w:rsidR="009423D0" w:rsidRDefault="009423D0">
      <w:r>
        <w:t xml:space="preserve">  &lt;text x=”405” y=”370” class=”matrix-label”&gt;4&lt;</w:t>
      </w:r>
      <w:proofErr w:type="spellStart"/>
      <w:r>
        <w:t>tspan</w:t>
      </w:r>
      <w:proofErr w:type="spellEnd"/>
      <w:r>
        <w:t xml:space="preserve"> x=”405” </w:t>
      </w:r>
      <w:proofErr w:type="spellStart"/>
      <w:r>
        <w:t>dy</w:t>
      </w:r>
      <w:proofErr w:type="spellEnd"/>
      <w:r>
        <w:t>=”12”&gt;Major&lt;/</w:t>
      </w:r>
      <w:proofErr w:type="spellStart"/>
      <w:r>
        <w:t>tspan</w:t>
      </w:r>
      <w:proofErr w:type="spellEnd"/>
      <w:r>
        <w:t>&gt;&lt;/text&gt;</w:t>
      </w:r>
    </w:p>
    <w:p w14:paraId="20359726" w14:textId="43632F75" w:rsidR="009423D0" w:rsidRDefault="009423D0">
      <w:r>
        <w:t xml:space="preserve">  &lt;text x=”495” y=”370” class=”matrix-label”&gt;5&lt;</w:t>
      </w:r>
      <w:proofErr w:type="spellStart"/>
      <w:r>
        <w:t>tspan</w:t>
      </w:r>
      <w:proofErr w:type="spellEnd"/>
      <w:r>
        <w:t xml:space="preserve"> x=”495” </w:t>
      </w:r>
      <w:proofErr w:type="spellStart"/>
      <w:r>
        <w:t>dy</w:t>
      </w:r>
      <w:proofErr w:type="spellEnd"/>
      <w:r>
        <w:t>=”12”&gt;Critical&lt;/</w:t>
      </w:r>
      <w:proofErr w:type="spellStart"/>
      <w:r>
        <w:t>tspan</w:t>
      </w:r>
      <w:proofErr w:type="spellEnd"/>
      <w:r>
        <w:t>&gt;&lt;/text&gt;</w:t>
      </w:r>
    </w:p>
    <w:p w14:paraId="42F45436" w14:textId="77777777" w:rsidR="009423D0" w:rsidRDefault="009423D0">
      <w:r>
        <w:t>&lt;/</w:t>
      </w:r>
      <w:proofErr w:type="spellStart"/>
      <w:r>
        <w:t>svg</w:t>
      </w:r>
      <w:proofErr w:type="spellEnd"/>
      <w:r>
        <w:t>&gt;</w:t>
      </w:r>
    </w:p>
    <w:p w14:paraId="324F796E" w14:textId="77777777" w:rsidR="009423D0" w:rsidRDefault="009423D0"/>
    <w:p w14:paraId="2DF23453" w14:textId="77777777" w:rsidR="009423D0" w:rsidRDefault="009423D0">
      <w:r>
        <w:t>```</w:t>
      </w:r>
    </w:p>
    <w:p w14:paraId="3FCE12F1" w14:textId="77777777" w:rsidR="009423D0" w:rsidRDefault="009423D0">
      <w:r>
        <w:t>## Asset C: Project Organizational Chart (Mermaid)</w:t>
      </w:r>
    </w:p>
    <w:p w14:paraId="5FB989A1" w14:textId="77777777" w:rsidR="009423D0" w:rsidRDefault="009423D0">
      <w:r>
        <w:t>```mermaid</w:t>
      </w:r>
    </w:p>
    <w:p w14:paraId="6BE1DCC6" w14:textId="2BE09B87" w:rsidR="009423D0" w:rsidRDefault="009423D0">
      <w:r>
        <w:t>Graph TD</w:t>
      </w:r>
    </w:p>
    <w:p w14:paraId="52DF785D" w14:textId="4A698179" w:rsidR="009423D0" w:rsidRDefault="009423D0">
      <w:r>
        <w:t xml:space="preserve">    A[Corporate HSEQ Director] </w:t>
      </w:r>
      <w:r>
        <w:sym w:font="Wingdings" w:char="F0E0"/>
      </w:r>
      <w:r>
        <w:t xml:space="preserve"> B[Site Manager]</w:t>
      </w:r>
    </w:p>
    <w:p w14:paraId="621958EE" w14:textId="5EB809C8" w:rsidR="009423D0" w:rsidRDefault="009423D0">
      <w:r>
        <w:t xml:space="preserve">    B </w:t>
      </w:r>
      <w:r>
        <w:sym w:font="Wingdings" w:char="F0E0"/>
      </w:r>
      <w:r>
        <w:t xml:space="preserve"> C[Site Supervisor]</w:t>
      </w:r>
    </w:p>
    <w:p w14:paraId="017597CE" w14:textId="3EE18FD0" w:rsidR="009423D0" w:rsidRDefault="009423D0">
      <w:r>
        <w:t xml:space="preserve">    C </w:t>
      </w:r>
      <w:r>
        <w:sym w:font="Wingdings" w:char="F0E0"/>
      </w:r>
      <w:r>
        <w:t xml:space="preserve"> D[Plant Operators]</w:t>
      </w:r>
    </w:p>
    <w:p w14:paraId="174D582F" w14:textId="0CAA5C80" w:rsidR="009423D0" w:rsidRDefault="009423D0">
      <w:r>
        <w:t xml:space="preserve">    C </w:t>
      </w:r>
      <w:r>
        <w:sym w:font="Wingdings" w:char="F0E0"/>
      </w:r>
      <w:r>
        <w:t xml:space="preserve"> E[Skilled </w:t>
      </w:r>
      <w:proofErr w:type="spellStart"/>
      <w:r>
        <w:t>Groundworkers</w:t>
      </w:r>
      <w:proofErr w:type="spellEnd"/>
      <w:r>
        <w:t>]</w:t>
      </w:r>
    </w:p>
    <w:p w14:paraId="0D3CCC35" w14:textId="77777777" w:rsidR="009423D0" w:rsidRDefault="009423D0">
      <w:r>
        <w:t xml:space="preserve">    F[Appointed Person Lifting] -. Technical Authority .-&gt; B</w:t>
      </w:r>
    </w:p>
    <w:p w14:paraId="7072D705" w14:textId="77777777" w:rsidR="009423D0" w:rsidRDefault="009423D0"/>
    <w:p w14:paraId="00AFC123" w14:textId="77777777" w:rsidR="009423D0" w:rsidRDefault="009423D0">
      <w:r>
        <w:t>```</w:t>
      </w:r>
    </w:p>
    <w:p w14:paraId="7190FD35" w14:textId="77777777" w:rsidR="009423D0" w:rsidRDefault="009423D0">
      <w:r>
        <w:t>## Asset D: Traffic Management Plan (SVG)</w:t>
      </w:r>
    </w:p>
    <w:p w14:paraId="624EBB83" w14:textId="77777777" w:rsidR="009423D0" w:rsidRDefault="009423D0">
      <w:r>
        <w:t>```xml</w:t>
      </w:r>
    </w:p>
    <w:p w14:paraId="017C6D21" w14:textId="2C362262" w:rsidR="009423D0" w:rsidRDefault="009423D0">
      <w:r>
        <w:t>&lt;</w:t>
      </w:r>
      <w:proofErr w:type="spellStart"/>
      <w:r>
        <w:t>svg</w:t>
      </w:r>
      <w:proofErr w:type="spellEnd"/>
      <w:r>
        <w:t xml:space="preserve"> </w:t>
      </w:r>
      <w:proofErr w:type="spellStart"/>
      <w:r>
        <w:t>xmlns</w:t>
      </w:r>
      <w:proofErr w:type="spellEnd"/>
      <w:r>
        <w:t>=</w:t>
      </w:r>
      <w:hyperlink r:id="rId11" w:history="1">
        <w:r w:rsidRPr="006D3981">
          <w:rPr>
            <w:rStyle w:val="Hyperlink"/>
          </w:rPr>
          <w:t>http://www.w3.org/2000/svg</w:t>
        </w:r>
      </w:hyperlink>
      <w:r>
        <w:t xml:space="preserve"> </w:t>
      </w:r>
      <w:proofErr w:type="spellStart"/>
      <w:r>
        <w:t>viewBox</w:t>
      </w:r>
      <w:proofErr w:type="spellEnd"/>
      <w:r>
        <w:t>=”0 0 700 350” width=”100%”&gt;</w:t>
      </w:r>
    </w:p>
    <w:p w14:paraId="1D734AFB" w14:textId="7D638B7A" w:rsidR="009423D0" w:rsidRDefault="009423D0">
      <w:r>
        <w:t xml:space="preserve">  &lt;!—Perimeter Site Boundary </w:t>
      </w:r>
      <w:r>
        <w:sym w:font="Wingdings" w:char="F0E0"/>
      </w:r>
    </w:p>
    <w:p w14:paraId="6B10374E" w14:textId="0AD6DE3B" w:rsidR="009423D0" w:rsidRDefault="009423D0">
      <w:r>
        <w:t xml:space="preserve">  &lt;</w:t>
      </w:r>
      <w:proofErr w:type="spellStart"/>
      <w:r>
        <w:t>rect</w:t>
      </w:r>
      <w:proofErr w:type="spellEnd"/>
      <w:r>
        <w:t xml:space="preserve"> x=”15” y=”15” width=”670” height=”320” fill=”#F4F6F9” stroke=”#0F2D5C” stroke-width=”3” stroke-</w:t>
      </w:r>
      <w:proofErr w:type="spellStart"/>
      <w:r>
        <w:t>dasharray</w:t>
      </w:r>
      <w:proofErr w:type="spellEnd"/>
      <w:r>
        <w:t>=”10,5”/&gt;</w:t>
      </w:r>
    </w:p>
    <w:p w14:paraId="6826928C" w14:textId="0E51EFE9" w:rsidR="009423D0" w:rsidRDefault="009423D0">
      <w:r>
        <w:t xml:space="preserve">  &lt;text x=”35” y=”40” font-family=”Arial” font-size=”12” font-weight=”bold” fill=”#0F2D5C”&gt;SITE BOUNDARY WALLED PERIMETER&lt;/text&gt;</w:t>
      </w:r>
    </w:p>
    <w:p w14:paraId="2AD0F9F9" w14:textId="77777777" w:rsidR="009423D0" w:rsidRDefault="009423D0"/>
    <w:p w14:paraId="2E129BA0" w14:textId="3B158F41" w:rsidR="009423D0" w:rsidRDefault="009423D0">
      <w:r>
        <w:t xml:space="preserve">  &lt;!—Segregated Pedestrian Walkway Loop </w:t>
      </w:r>
      <w:r>
        <w:sym w:font="Wingdings" w:char="F0E0"/>
      </w:r>
    </w:p>
    <w:p w14:paraId="1AE91E9F" w14:textId="0451BB42" w:rsidR="009423D0" w:rsidRDefault="009423D0">
      <w:r>
        <w:t xml:space="preserve">  &lt;path d=”M 30,80 L 640,80 L 640,130 L 30,130 Z” fill=”none” stroke=”#5CB85C” stroke-width=”4”/&gt;</w:t>
      </w:r>
    </w:p>
    <w:p w14:paraId="7C4876E6" w14:textId="32978F8E" w:rsidR="009423D0" w:rsidRDefault="009423D0">
      <w:r>
        <w:t xml:space="preserve">  &lt;</w:t>
      </w:r>
      <w:proofErr w:type="spellStart"/>
      <w:r>
        <w:t>rect</w:t>
      </w:r>
      <w:proofErr w:type="spellEnd"/>
      <w:r>
        <w:t xml:space="preserve"> x=”35” y=”90” width=”150” height=”30” fill=”#5CB85C” </w:t>
      </w:r>
      <w:proofErr w:type="spellStart"/>
      <w:r>
        <w:t>rx</w:t>
      </w:r>
      <w:proofErr w:type="spellEnd"/>
      <w:r>
        <w:t>=”4”/&gt;</w:t>
      </w:r>
    </w:p>
    <w:p w14:paraId="03065E27" w14:textId="2F7323BE" w:rsidR="009423D0" w:rsidRDefault="009423D0">
      <w:r>
        <w:t xml:space="preserve">  &lt;text x=”110” y=”110” font-family=”Arial” font-size=”10” font-weight=”bold” fill=”#FFF” text-anchor=”middle”&gt;SAFE PEDESTRIAN PATH&lt;/text&gt;</w:t>
      </w:r>
    </w:p>
    <w:p w14:paraId="2656B6BE" w14:textId="77777777" w:rsidR="009423D0" w:rsidRDefault="009423D0"/>
    <w:p w14:paraId="67AD4FD2" w14:textId="7C8BB18F" w:rsidR="009423D0" w:rsidRDefault="009423D0">
      <w:r>
        <w:t xml:space="preserve">  &lt;!—Heavy Vehicle Transit Laneway </w:t>
      </w:r>
      <w:r>
        <w:sym w:font="Wingdings" w:char="F0E0"/>
      </w:r>
    </w:p>
    <w:p w14:paraId="7EDC0FFD" w14:textId="7C9E0A81" w:rsidR="009423D0" w:rsidRDefault="009423D0">
      <w:r>
        <w:t xml:space="preserve">  &lt;path d=”M 30,200 L 640,200 L 640,300 L 30,300 Z” fill=”#EAECEE” stroke=”#F5A623” stroke-width=”3”/&gt;</w:t>
      </w:r>
    </w:p>
    <w:p w14:paraId="5B5E61E8" w14:textId="73A6AC75" w:rsidR="009423D0" w:rsidRDefault="009423D0">
      <w:r>
        <w:t xml:space="preserve">  &lt;text x=”335” y=”255” font-family=”Arial” font-size=”14” font-weight=”bold” fill=”#222” text-anchor=”middle”&gt;HEAVY PLANT TRANSIT LANE (ONE WAY)&lt;/text&gt;</w:t>
      </w:r>
    </w:p>
    <w:p w14:paraId="4EDEEB01" w14:textId="77777777" w:rsidR="009423D0" w:rsidRDefault="009423D0"/>
    <w:p w14:paraId="58EA6A84" w14:textId="32BF89A5" w:rsidR="009423D0" w:rsidRDefault="009423D0">
      <w:r>
        <w:t xml:space="preserve">  &lt;!—Reversing Bay Buffer Grid </w:t>
      </w:r>
      <w:r>
        <w:sym w:font="Wingdings" w:char="F0E0"/>
      </w:r>
    </w:p>
    <w:p w14:paraId="34052C09" w14:textId="3715076F" w:rsidR="009423D0" w:rsidRDefault="009423D0">
      <w:r>
        <w:t xml:space="preserve">  &lt;</w:t>
      </w:r>
      <w:proofErr w:type="spellStart"/>
      <w:r>
        <w:t>rect</w:t>
      </w:r>
      <w:proofErr w:type="spellEnd"/>
      <w:r>
        <w:t xml:space="preserve"> x=”480” y=”210” width=”140” height=”80” fill=”#F2D7D5” stroke=”#D9534F” stroke-width=”2” stroke-</w:t>
      </w:r>
      <w:proofErr w:type="spellStart"/>
      <w:r>
        <w:t>dasharray</w:t>
      </w:r>
      <w:proofErr w:type="spellEnd"/>
      <w:r>
        <w:t>=”5,5”/&gt;</w:t>
      </w:r>
    </w:p>
    <w:p w14:paraId="45772631" w14:textId="7CDC4EA8" w:rsidR="009423D0" w:rsidRDefault="009423D0">
      <w:r>
        <w:t xml:space="preserve">  &lt;text x=”550” y=”255” font-family=”Arial” font-size=”11” font-weight=”bold” fill=”#D9534F” text-anchor=”middle”&gt;REVERSING ZONE&lt;</w:t>
      </w:r>
      <w:proofErr w:type="spellStart"/>
      <w:r>
        <w:t>tspan</w:t>
      </w:r>
      <w:proofErr w:type="spellEnd"/>
      <w:r>
        <w:t xml:space="preserve"> x=”550” </w:t>
      </w:r>
      <w:proofErr w:type="spellStart"/>
      <w:r>
        <w:t>dy</w:t>
      </w:r>
      <w:proofErr w:type="spellEnd"/>
      <w:r>
        <w:t>=”14”&gt;(BANKSMAN REQ.)&lt;/</w:t>
      </w:r>
      <w:proofErr w:type="spellStart"/>
      <w:r>
        <w:t>tspan</w:t>
      </w:r>
      <w:proofErr w:type="spellEnd"/>
      <w:r>
        <w:t>&gt;&lt;/text&gt;</w:t>
      </w:r>
    </w:p>
    <w:p w14:paraId="0701063D" w14:textId="77777777" w:rsidR="009423D0" w:rsidRDefault="009423D0">
      <w:r>
        <w:t>&lt;/</w:t>
      </w:r>
      <w:proofErr w:type="spellStart"/>
      <w:r>
        <w:t>svg</w:t>
      </w:r>
      <w:proofErr w:type="spellEnd"/>
      <w:r>
        <w:t>&gt;</w:t>
      </w:r>
    </w:p>
    <w:p w14:paraId="4D58FCDE" w14:textId="77777777" w:rsidR="009423D0" w:rsidRDefault="009423D0"/>
    <w:p w14:paraId="69E9BF04" w14:textId="77777777" w:rsidR="009423D0" w:rsidRDefault="009423D0">
      <w:r>
        <w:t>```</w:t>
      </w:r>
    </w:p>
    <w:p w14:paraId="4751EBA6" w14:textId="77777777" w:rsidR="009423D0" w:rsidRDefault="009423D0">
      <w:r>
        <w:t>## Asset E: Excavation Structural Cross Section (SVG)</w:t>
      </w:r>
    </w:p>
    <w:p w14:paraId="2CCA0810" w14:textId="77777777" w:rsidR="009423D0" w:rsidRDefault="009423D0">
      <w:r>
        <w:t>```xml</w:t>
      </w:r>
    </w:p>
    <w:p w14:paraId="5DA40F99" w14:textId="7A107FD7" w:rsidR="009423D0" w:rsidRDefault="009423D0">
      <w:r>
        <w:t>&lt;</w:t>
      </w:r>
      <w:proofErr w:type="spellStart"/>
      <w:r>
        <w:t>svg</w:t>
      </w:r>
      <w:proofErr w:type="spellEnd"/>
      <w:r>
        <w:t xml:space="preserve"> </w:t>
      </w:r>
      <w:proofErr w:type="spellStart"/>
      <w:r>
        <w:t>xmlns</w:t>
      </w:r>
      <w:proofErr w:type="spellEnd"/>
      <w:r>
        <w:t>=</w:t>
      </w:r>
      <w:hyperlink r:id="rId12" w:history="1">
        <w:r w:rsidRPr="006D3981">
          <w:rPr>
            <w:rStyle w:val="Hyperlink"/>
          </w:rPr>
          <w:t>http://www.w3.org/2000/svg</w:t>
        </w:r>
      </w:hyperlink>
      <w:r>
        <w:t xml:space="preserve"> </w:t>
      </w:r>
      <w:proofErr w:type="spellStart"/>
      <w:r>
        <w:t>viewBox</w:t>
      </w:r>
      <w:proofErr w:type="spellEnd"/>
      <w:r>
        <w:t>=”0 0 600 400” width=”100%”&gt;</w:t>
      </w:r>
    </w:p>
    <w:p w14:paraId="79F74CDA" w14:textId="70056EEA" w:rsidR="009423D0" w:rsidRDefault="009423D0">
      <w:r>
        <w:t xml:space="preserve">  &lt;!—Earth Gradient Profiles </w:t>
      </w:r>
      <w:r>
        <w:sym w:font="Wingdings" w:char="F0E0"/>
      </w:r>
    </w:p>
    <w:p w14:paraId="1F4C3318" w14:textId="0421034E" w:rsidR="009423D0" w:rsidRDefault="009423D0">
      <w:r>
        <w:t xml:space="preserve">  &lt;path d=”M 0,100 L 150,100 L 220,350 L 380,350 L 450,100 L 600,100 L 600,400 L 0,400 Z” fill=”#875A36”/&gt;</w:t>
      </w:r>
    </w:p>
    <w:p w14:paraId="4950E8C6" w14:textId="6316F376" w:rsidR="009423D0" w:rsidRDefault="009423D0">
      <w:r>
        <w:t xml:space="preserve">  &lt;</w:t>
      </w:r>
      <w:proofErr w:type="spellStart"/>
      <w:r>
        <w:t>rect</w:t>
      </w:r>
      <w:proofErr w:type="spellEnd"/>
      <w:r>
        <w:t xml:space="preserve"> x=”0” y=”80” width=”600” height=”20” fill=”#5CB85C”/&gt;</w:t>
      </w:r>
    </w:p>
    <w:p w14:paraId="3FFED197" w14:textId="77777777" w:rsidR="009423D0" w:rsidRDefault="009423D0"/>
    <w:p w14:paraId="2DBB69A5" w14:textId="6137E8BD" w:rsidR="009423D0" w:rsidRDefault="009423D0">
      <w:r>
        <w:t xml:space="preserve">  &lt;!—Timber Shoring Support Frame System </w:t>
      </w:r>
      <w:r>
        <w:sym w:font="Wingdings" w:char="F0E0"/>
      </w:r>
    </w:p>
    <w:p w14:paraId="09D0A5FA" w14:textId="55039BD1" w:rsidR="009423D0" w:rsidRDefault="009423D0">
      <w:r>
        <w:t xml:space="preserve">  &lt;line x1=”210” y1=”100” x2=”210” y2=”350” stroke=”#F5A623” stroke-width=”8”/&gt;</w:t>
      </w:r>
    </w:p>
    <w:p w14:paraId="247C22CA" w14:textId="31E3C90F" w:rsidR="009423D0" w:rsidRDefault="009423D0">
      <w:r>
        <w:t xml:space="preserve">  &lt;line x1=”390” y1=”100” x2=”390” y2=”350” stroke=”#F5A623” stroke-width=”8”/&gt;</w:t>
      </w:r>
    </w:p>
    <w:p w14:paraId="494F7759" w14:textId="28769CCE" w:rsidR="009423D0" w:rsidRDefault="009423D0">
      <w:r>
        <w:t xml:space="preserve">  &lt;line x1=”210” y1=”140” x2=”390” y2=”140” stroke=”#F5A623” stroke-width=”12”/&gt;</w:t>
      </w:r>
    </w:p>
    <w:p w14:paraId="08A2749E" w14:textId="6C67357C" w:rsidR="009423D0" w:rsidRDefault="009423D0">
      <w:r>
        <w:t xml:space="preserve">  &lt;line x1=”210” y1=”280” x2=”390” y2=”280” stroke=”#F5A623” stroke-width=”12”/&gt;</w:t>
      </w:r>
    </w:p>
    <w:p w14:paraId="5B60785C" w14:textId="0B1FEAAD" w:rsidR="009423D0" w:rsidRDefault="009423D0">
      <w:r>
        <w:t xml:space="preserve">  &lt;text x=”300” y=”135” font-family=”Arial” font-size=”11” font-weight=”bold” fill=”#FFF” text-anchor=”middle”&gt;STEEL STRUT BRACE&lt;/text&gt;</w:t>
      </w:r>
    </w:p>
    <w:p w14:paraId="1EF64CA6" w14:textId="77777777" w:rsidR="009423D0" w:rsidRDefault="009423D0"/>
    <w:p w14:paraId="69E72D01" w14:textId="43E3FFFF" w:rsidR="009423D0" w:rsidRDefault="009423D0">
      <w:r>
        <w:t xml:space="preserve">  &lt;!—Precast Concrete Drainage System In Situ </w:t>
      </w:r>
      <w:r>
        <w:sym w:font="Wingdings" w:char="F0E0"/>
      </w:r>
    </w:p>
    <w:p w14:paraId="64B6821C" w14:textId="5F7C484C" w:rsidR="009423D0" w:rsidRDefault="009423D0">
      <w:r>
        <w:t xml:space="preserve">  &lt;circle cx=”300” cy=”315” r=”30” fill=”#BDC3C7” stroke=”#95A5A6” stroke-width=”5”/&gt;</w:t>
      </w:r>
    </w:p>
    <w:p w14:paraId="48AA6AF3" w14:textId="2CE526D8" w:rsidR="009423D0" w:rsidRDefault="009423D0">
      <w:r>
        <w:t xml:space="preserve">  &lt;circle cx=”300” cy=”315” r=”22” fill=”#7F8C8D”/&gt;</w:t>
      </w:r>
    </w:p>
    <w:p w14:paraId="4CD5D301" w14:textId="77777777" w:rsidR="009423D0" w:rsidRDefault="009423D0">
      <w:r>
        <w:t xml:space="preserve">  </w:t>
      </w:r>
    </w:p>
    <w:p w14:paraId="420CA854" w14:textId="43F6DA68" w:rsidR="009423D0" w:rsidRDefault="009423D0">
      <w:r>
        <w:t xml:space="preserve">  &lt;!—Spoil Placement Boundary Guardrail </w:t>
      </w:r>
      <w:r>
        <w:sym w:font="Wingdings" w:char="F0E0"/>
      </w:r>
    </w:p>
    <w:p w14:paraId="7AA2659F" w14:textId="7128056F" w:rsidR="009423D0" w:rsidRDefault="009423D0">
      <w:r>
        <w:t xml:space="preserve">  &lt;path d=”M 480,80 L 520,30 L 580,80 Z” fill=”#5D4037”/&gt;</w:t>
      </w:r>
    </w:p>
    <w:p w14:paraId="43216D10" w14:textId="666C5D29" w:rsidR="009423D0" w:rsidRDefault="009423D0">
      <w:r>
        <w:t xml:space="preserve">  &lt;text x=”530” y=”25” font-family=”Arial” font-size=”10” font-weight=”bold” fill=”#D9534F”&gt;SPOIL HEAP (&gt;1.5m CLEARANCE)&lt;/text&gt;</w:t>
      </w:r>
    </w:p>
    <w:p w14:paraId="7461D2A8" w14:textId="77777777" w:rsidR="009423D0" w:rsidRDefault="009423D0"/>
    <w:p w14:paraId="67DB5AAF" w14:textId="778E1C39" w:rsidR="009423D0" w:rsidRDefault="009423D0">
      <w:r>
        <w:t xml:space="preserve">  &lt;!—Safe Bench Slope Angulation Marker Line </w:t>
      </w:r>
      <w:r>
        <w:sym w:font="Wingdings" w:char="F0E0"/>
      </w:r>
    </w:p>
    <w:p w14:paraId="6532DBBD" w14:textId="6D622479" w:rsidR="009423D0" w:rsidRDefault="009423D0">
      <w:r>
        <w:t xml:space="preserve">  &lt;line x1=”150” y1=”100” x2=”220” y2=”350” stroke=”#FFF” stroke-width=”2” stroke-</w:t>
      </w:r>
      <w:proofErr w:type="spellStart"/>
      <w:r>
        <w:t>dasharray</w:t>
      </w:r>
      <w:proofErr w:type="spellEnd"/>
      <w:r>
        <w:t>=”4,4”/&gt;</w:t>
      </w:r>
    </w:p>
    <w:p w14:paraId="6B24DEA3" w14:textId="0C639495" w:rsidR="009423D0" w:rsidRDefault="009423D0">
      <w:r>
        <w:t xml:space="preserve">  &lt;text x=”120” y=”220” font-family=”Arial” font-size=”11” font-weight=”bold” fill=”#FFF” transform=”rotate(74,120,220)”&gt;BATTER SLOPE: 1:1&lt;/text&gt;</w:t>
      </w:r>
    </w:p>
    <w:p w14:paraId="007E1286" w14:textId="77777777" w:rsidR="009423D0" w:rsidRDefault="009423D0">
      <w:r>
        <w:t>&lt;/</w:t>
      </w:r>
      <w:proofErr w:type="spellStart"/>
      <w:r>
        <w:t>svg</w:t>
      </w:r>
      <w:proofErr w:type="spellEnd"/>
      <w:r>
        <w:t>&gt;</w:t>
      </w:r>
    </w:p>
    <w:p w14:paraId="7F99432B" w14:textId="77777777" w:rsidR="009423D0" w:rsidRDefault="009423D0"/>
    <w:p w14:paraId="35B2B412" w14:textId="77777777" w:rsidR="009423D0" w:rsidRDefault="009423D0">
      <w:r>
        <w:t>```</w:t>
      </w:r>
    </w:p>
    <w:p w14:paraId="23B2E7B0" w14:textId="77777777" w:rsidR="009423D0" w:rsidRDefault="009423D0">
      <w:r>
        <w:t>## Asset F: Permit-to-Dig System Workflow (Mermaid)</w:t>
      </w:r>
    </w:p>
    <w:p w14:paraId="216F19EA" w14:textId="77777777" w:rsidR="009423D0" w:rsidRDefault="009423D0">
      <w:r>
        <w:t>```mermaid</w:t>
      </w:r>
    </w:p>
    <w:p w14:paraId="3E41EAB8" w14:textId="5232E3CF" w:rsidR="009423D0" w:rsidRDefault="009423D0">
      <w:r>
        <w:t>Graph TD</w:t>
      </w:r>
    </w:p>
    <w:p w14:paraId="01D65DFA" w14:textId="792A26B1" w:rsidR="009423D0" w:rsidRDefault="009423D0">
      <w:r>
        <w:t xml:space="preserve">    A[Collate Network Utility Asset Records] </w:t>
      </w:r>
      <w:r>
        <w:sym w:font="Wingdings" w:char="F0E0"/>
      </w:r>
      <w:r>
        <w:t xml:space="preserve"> B[Execute On-Site CAT4 Survey Sweep]</w:t>
      </w:r>
    </w:p>
    <w:p w14:paraId="17DFFE17" w14:textId="6A56EBCA" w:rsidR="009423D0" w:rsidRDefault="009423D0">
      <w:r>
        <w:t xml:space="preserve">    B </w:t>
      </w:r>
      <w:r>
        <w:sym w:font="Wingdings" w:char="F0E0"/>
      </w:r>
      <w:r>
        <w:t xml:space="preserve"> C[Mark Service Lines with </w:t>
      </w:r>
      <w:proofErr w:type="spellStart"/>
      <w:r>
        <w:t>Color</w:t>
      </w:r>
      <w:proofErr w:type="spellEnd"/>
      <w:r>
        <w:t xml:space="preserve"> Paint]</w:t>
      </w:r>
    </w:p>
    <w:p w14:paraId="072369AA" w14:textId="26530E1A" w:rsidR="009423D0" w:rsidRDefault="009423D0">
      <w:r>
        <w:t xml:space="preserve">    C </w:t>
      </w:r>
      <w:r>
        <w:sym w:font="Wingdings" w:char="F0E0"/>
      </w:r>
      <w:r>
        <w:t xml:space="preserve"> D[Excavate Manual Trial Pits by Hand]</w:t>
      </w:r>
    </w:p>
    <w:p w14:paraId="749956CD" w14:textId="2E0AD915" w:rsidR="009423D0" w:rsidRDefault="009423D0">
      <w:r>
        <w:t xml:space="preserve">    D </w:t>
      </w:r>
      <w:r>
        <w:sym w:font="Wingdings" w:char="F0E0"/>
      </w:r>
      <w:r>
        <w:t xml:space="preserve"> E{Are All Services Confirmed?}</w:t>
      </w:r>
    </w:p>
    <w:p w14:paraId="39A3F195" w14:textId="7D0184FA" w:rsidR="009423D0" w:rsidRDefault="009423D0">
      <w:r>
        <w:t xml:space="preserve">    E – Yes </w:t>
      </w:r>
      <w:r>
        <w:sym w:font="Wingdings" w:char="F0E0"/>
      </w:r>
      <w:r>
        <w:t xml:space="preserve"> F[Issue Authorised Permit-to-Dig]</w:t>
      </w:r>
    </w:p>
    <w:p w14:paraId="6177A563" w14:textId="1C22DE27" w:rsidR="009423D0" w:rsidRDefault="009423D0">
      <w:r>
        <w:t xml:space="preserve">    E – No </w:t>
      </w:r>
      <w:r>
        <w:sym w:font="Wingdings" w:char="F0E0"/>
      </w:r>
      <w:r>
        <w:t xml:space="preserve"> G[Re-survey Grid / Escalate to Management]</w:t>
      </w:r>
    </w:p>
    <w:p w14:paraId="4610B303" w14:textId="71195147" w:rsidR="009423D0" w:rsidRDefault="009423D0">
      <w:r>
        <w:t xml:space="preserve">    F </w:t>
      </w:r>
      <w:r>
        <w:sym w:font="Wingdings" w:char="F0E0"/>
      </w:r>
      <w:r>
        <w:t xml:space="preserve"> H[Initiate Mechanical Work Under Spotter Watch]</w:t>
      </w:r>
    </w:p>
    <w:p w14:paraId="09B05116" w14:textId="4B2346FA" w:rsidR="009423D0" w:rsidRDefault="009423D0">
      <w:r>
        <w:t xml:space="preserve">    H </w:t>
      </w:r>
      <w:r>
        <w:sym w:font="Wingdings" w:char="F0E0"/>
      </w:r>
      <w:r>
        <w:t xml:space="preserve"> I[Close Out Permit at End of Shift]</w:t>
      </w:r>
    </w:p>
    <w:p w14:paraId="4C23680C" w14:textId="77777777" w:rsidR="009423D0" w:rsidRDefault="009423D0"/>
    <w:p w14:paraId="055B70E6" w14:textId="77777777" w:rsidR="009423D0" w:rsidRDefault="009423D0">
      <w:r>
        <w:t>```</w:t>
      </w:r>
    </w:p>
    <w:p w14:paraId="2006E78C" w14:textId="77777777" w:rsidR="009423D0" w:rsidRDefault="009423D0">
      <w:r>
        <w:t># PART 5 – FORMS &amp; TEMPLATES</w:t>
      </w:r>
    </w:p>
    <w:p w14:paraId="43ED9DFB" w14:textId="77777777" w:rsidR="009423D0" w:rsidRDefault="009423D0">
      <w:r>
        <w:t>## Form 1: Permit-to-Dig Authorization Voucher</w:t>
      </w:r>
    </w:p>
    <w:p w14:paraId="0DD281E6" w14:textId="77777777" w:rsidR="009423D0" w:rsidRDefault="009423D0">
      <w:pPr>
        <w:pBdr>
          <w:bottom w:val="double" w:sz="6" w:space="1" w:color="auto"/>
        </w:pBdr>
      </w:pPr>
      <w:r>
        <w:t>```</w:t>
      </w:r>
    </w:p>
    <w:p w14:paraId="7FF9D6D9" w14:textId="77777777" w:rsidR="009423D0" w:rsidRDefault="009423D0">
      <w:r>
        <w:t xml:space="preserve">                       PERMIT-TO-DIG AUTHORIZATION LOG[span_9](</w:t>
      </w:r>
      <w:proofErr w:type="spellStart"/>
      <w:r>
        <w:t>start_span</w:t>
      </w:r>
      <w:proofErr w:type="spellEnd"/>
      <w:r>
        <w:t>)[span_9](</w:t>
      </w:r>
      <w:proofErr w:type="spellStart"/>
      <w:r>
        <w:t>end_span</w:t>
      </w:r>
      <w:proofErr w:type="spellEnd"/>
      <w:r>
        <w:t>)</w:t>
      </w:r>
    </w:p>
    <w:p w14:paraId="2EB440CA" w14:textId="77777777" w:rsidR="009423D0" w:rsidRDefault="009423D0">
      <w:pPr>
        <w:pBdr>
          <w:bottom w:val="double" w:sz="6" w:space="1" w:color="auto"/>
        </w:pBdr>
      </w:pPr>
      <w:r>
        <w:t>Document Ref: GCSD-PTD-001                                      Status: CRITICAL</w:t>
      </w:r>
    </w:p>
    <w:p w14:paraId="5B544B17" w14:textId="77777777" w:rsidR="009423D0" w:rsidRDefault="009423D0">
      <w:r>
        <w:t>PROJECT LOCATION: Riverside Commercial Development[span_10](</w:t>
      </w:r>
      <w:proofErr w:type="spellStart"/>
      <w:r>
        <w:t>start_span</w:t>
      </w:r>
      <w:proofErr w:type="spellEnd"/>
      <w:r>
        <w:t>)[span_10](</w:t>
      </w:r>
      <w:proofErr w:type="spellStart"/>
      <w:r>
        <w:t>end_span</w:t>
      </w:r>
      <w:proofErr w:type="spellEnd"/>
      <w:r>
        <w:t>)     DATE: _______________</w:t>
      </w:r>
    </w:p>
    <w:p w14:paraId="4BD19695" w14:textId="77777777" w:rsidR="009423D0" w:rsidRDefault="009423D0">
      <w:r>
        <w:t>VALIDATION LIMITS: From (Time): ___________ To (Time): ___________</w:t>
      </w:r>
    </w:p>
    <w:p w14:paraId="428ABB2E" w14:textId="77777777" w:rsidR="009423D0" w:rsidRDefault="009423D0">
      <w:r>
        <w:t>COMPETENT SUPERVISOR: ____________________  ENGINEER: _____________________</w:t>
      </w:r>
    </w:p>
    <w:p w14:paraId="0D89A267" w14:textId="77777777" w:rsidR="009423D0" w:rsidRDefault="009423D0">
      <w:pPr>
        <w:pBdr>
          <w:top w:val="single" w:sz="6" w:space="1" w:color="auto"/>
          <w:bottom w:val="single" w:sz="6" w:space="1" w:color="auto"/>
        </w:pBdr>
      </w:pPr>
      <w:r>
        <w:t>VERIFICATION ACTION LOG                                      STATUS (PASS / FAIL)[span_11](</w:t>
      </w:r>
      <w:proofErr w:type="spellStart"/>
      <w:r>
        <w:t>start_span</w:t>
      </w:r>
      <w:proofErr w:type="spellEnd"/>
      <w:r>
        <w:t>)[span_11](</w:t>
      </w:r>
      <w:proofErr w:type="spellStart"/>
      <w:r>
        <w:t>end_span</w:t>
      </w:r>
      <w:proofErr w:type="spellEnd"/>
      <w:r>
        <w:t>)</w:t>
      </w:r>
    </w:p>
    <w:p w14:paraId="3B464413" w14:textId="77777777" w:rsidR="009423D0" w:rsidRDefault="009423D0">
      <w:r>
        <w:t>1. Statutory Utility Maps Sourced and On-Site[span_12](</w:t>
      </w:r>
      <w:proofErr w:type="spellStart"/>
      <w:r>
        <w:t>start_span</w:t>
      </w:r>
      <w:proofErr w:type="spellEnd"/>
      <w:r>
        <w:t>)[span_12](</w:t>
      </w:r>
      <w:proofErr w:type="spellStart"/>
      <w:r>
        <w:t>end_span</w:t>
      </w:r>
      <w:proofErr w:type="spellEnd"/>
      <w:r>
        <w:t>)       [  ]</w:t>
      </w:r>
    </w:p>
    <w:p w14:paraId="11AE579C" w14:textId="77777777" w:rsidR="009423D0" w:rsidRDefault="009423D0">
      <w:r>
        <w:t>2. Dual-Frequency Induction CAT Sweep Executed[span_13](</w:t>
      </w:r>
      <w:proofErr w:type="spellStart"/>
      <w:r>
        <w:t>start_span</w:t>
      </w:r>
      <w:proofErr w:type="spellEnd"/>
      <w:r>
        <w:t>)[span_13](</w:t>
      </w:r>
      <w:proofErr w:type="spellStart"/>
      <w:r>
        <w:t>end_span</w:t>
      </w:r>
      <w:proofErr w:type="spellEnd"/>
      <w:r>
        <w:t>)     [  ]</w:t>
      </w:r>
    </w:p>
    <w:p w14:paraId="6863B2D1" w14:textId="77777777" w:rsidR="009423D0" w:rsidRDefault="009423D0">
      <w:r>
        <w:t>3. Multi-Colour Ground Paint Target Identifications Done[span_14](</w:t>
      </w:r>
      <w:proofErr w:type="spellStart"/>
      <w:r>
        <w:t>start_span</w:t>
      </w:r>
      <w:proofErr w:type="spellEnd"/>
      <w:r>
        <w:t>)[span_14](</w:t>
      </w:r>
      <w:proofErr w:type="spellStart"/>
      <w:r>
        <w:t>end_span</w:t>
      </w:r>
      <w:proofErr w:type="spellEnd"/>
      <w:r>
        <w:t>) [  ]</w:t>
      </w:r>
    </w:p>
    <w:p w14:paraId="53CFF024" w14:textId="77777777" w:rsidR="009423D0" w:rsidRDefault="009423D0">
      <w:pPr>
        <w:pBdr>
          <w:bottom w:val="single" w:sz="6" w:space="1" w:color="auto"/>
        </w:pBdr>
      </w:pPr>
      <w:r>
        <w:t>4. Manual Test Pits Dug to Expose Assets[span_15](</w:t>
      </w:r>
      <w:proofErr w:type="spellStart"/>
      <w:r>
        <w:t>start_span</w:t>
      </w:r>
      <w:proofErr w:type="spellEnd"/>
      <w:r>
        <w:t>)[span_15](</w:t>
      </w:r>
      <w:proofErr w:type="spellStart"/>
      <w:r>
        <w:t>end_span</w:t>
      </w:r>
      <w:proofErr w:type="spellEnd"/>
      <w:r>
        <w:t>)             [  ]</w:t>
      </w:r>
    </w:p>
    <w:p w14:paraId="06E2B148" w14:textId="77777777" w:rsidR="009423D0" w:rsidRDefault="009423D0">
      <w:r>
        <w:t>This permit authorises excavation within marked chains only. No mechanical tool</w:t>
      </w:r>
    </w:p>
    <w:p w14:paraId="41B7CFE1" w14:textId="3CA808E4" w:rsidR="009423D0" w:rsidRDefault="009423D0">
      <w:pPr>
        <w:pBdr>
          <w:bottom w:val="single" w:sz="6" w:space="1" w:color="auto"/>
        </w:pBdr>
      </w:pPr>
      <w:r>
        <w:t>Is permitted within 500mm of any marked utility line[span_16](</w:t>
      </w:r>
      <w:proofErr w:type="spellStart"/>
      <w:r>
        <w:t>start_span</w:t>
      </w:r>
      <w:proofErr w:type="spellEnd"/>
      <w:r>
        <w:t>)[span_16](</w:t>
      </w:r>
      <w:proofErr w:type="spellStart"/>
      <w:r>
        <w:t>end_span</w:t>
      </w:r>
      <w:proofErr w:type="spellEnd"/>
      <w:r>
        <w:t>).</w:t>
      </w:r>
    </w:p>
    <w:p w14:paraId="1FDB346B" w14:textId="77777777" w:rsidR="009423D0" w:rsidRDefault="009423D0">
      <w:r>
        <w:t>AUTHORIZED ISSUER SIGNATURE: __________________________ TIME: _______________</w:t>
      </w:r>
    </w:p>
    <w:p w14:paraId="3776AEF5" w14:textId="77777777" w:rsidR="009423D0" w:rsidRDefault="009423D0">
      <w:pPr>
        <w:pBdr>
          <w:bottom w:val="double" w:sz="6" w:space="1" w:color="auto"/>
        </w:pBdr>
      </w:pPr>
      <w:r>
        <w:t>ACCEPTING OPERATOR SIGNATURE: ________________________ DATE: _______________</w:t>
      </w:r>
    </w:p>
    <w:p w14:paraId="5563D06E" w14:textId="77777777" w:rsidR="009423D0" w:rsidRDefault="009423D0"/>
    <w:p w14:paraId="713FFCE0" w14:textId="77777777" w:rsidR="009423D0" w:rsidRDefault="009423D0">
      <w:r>
        <w:t>```</w:t>
      </w:r>
    </w:p>
    <w:p w14:paraId="3ED51350" w14:textId="77777777" w:rsidR="009423D0" w:rsidRDefault="009423D0">
      <w:r>
        <w:t>## Form 2: Daily Statutory Excavation Stability Record</w:t>
      </w:r>
    </w:p>
    <w:p w14:paraId="0F52BA29" w14:textId="77777777" w:rsidR="009423D0" w:rsidRDefault="009423D0">
      <w:r>
        <w:t>```</w:t>
      </w:r>
    </w:p>
    <w:p w14:paraId="1C9783B7" w14:textId="77777777" w:rsidR="009423D0" w:rsidRDefault="009423D0">
      <w:pPr>
        <w:pBdr>
          <w:top w:val="double" w:sz="6" w:space="1" w:color="auto"/>
          <w:bottom w:val="double" w:sz="6" w:space="1" w:color="auto"/>
        </w:pBdr>
      </w:pPr>
      <w:r>
        <w:t xml:space="preserve">               DAILY EXCAVATION STABILITY INSPECTION FORM[span_18](</w:t>
      </w:r>
      <w:proofErr w:type="spellStart"/>
      <w:r>
        <w:t>start_span</w:t>
      </w:r>
      <w:proofErr w:type="spellEnd"/>
      <w:r>
        <w:t>)[span_18](</w:t>
      </w:r>
      <w:proofErr w:type="spellStart"/>
      <w:r>
        <w:t>end_span</w:t>
      </w:r>
      <w:proofErr w:type="spellEnd"/>
      <w:r>
        <w:t>)</w:t>
      </w:r>
    </w:p>
    <w:p w14:paraId="7A4218B5" w14:textId="77777777" w:rsidR="009423D0" w:rsidRDefault="009423D0">
      <w:r>
        <w:t>TRENCH LOCATION CODE: _________________  SHIFT ASSESSMENT: [ ] AM  [ ] PM</w:t>
      </w:r>
    </w:p>
    <w:p w14:paraId="54BAC06E" w14:textId="77777777" w:rsidR="009423D0" w:rsidRDefault="009423D0">
      <w:r>
        <w:t>COMPETENT INSPECTOR: __________________  WEATHER CONDITIONS: _________________</w:t>
      </w:r>
    </w:p>
    <w:p w14:paraId="7467FB70" w14:textId="77777777" w:rsidR="009423D0" w:rsidRDefault="009423D0">
      <w:pPr>
        <w:pBdr>
          <w:top w:val="single" w:sz="6" w:space="1" w:color="auto"/>
          <w:bottom w:val="single" w:sz="6" w:space="1" w:color="auto"/>
        </w:pBdr>
      </w:pPr>
      <w:r>
        <w:t>CHECKLIST METRICS:                                            REPLY (YES / NO)[span_19](</w:t>
      </w:r>
      <w:proofErr w:type="spellStart"/>
      <w:r>
        <w:t>start_span</w:t>
      </w:r>
      <w:proofErr w:type="spellEnd"/>
      <w:r>
        <w:t>)[span_19](</w:t>
      </w:r>
      <w:proofErr w:type="spellStart"/>
      <w:r>
        <w:t>end_span</w:t>
      </w:r>
      <w:proofErr w:type="spellEnd"/>
      <w:r>
        <w:t>)</w:t>
      </w:r>
    </w:p>
    <w:p w14:paraId="4CE65721" w14:textId="77777777" w:rsidR="009423D0" w:rsidRDefault="009423D0">
      <w:r>
        <w:t>A. Shoring boxes/struts show no signs of deflection?[span_20](</w:t>
      </w:r>
      <w:proofErr w:type="spellStart"/>
      <w:r>
        <w:t>start_span</w:t>
      </w:r>
      <w:proofErr w:type="spellEnd"/>
      <w:r>
        <w:t>)[span_20](</w:t>
      </w:r>
      <w:proofErr w:type="spellStart"/>
      <w:r>
        <w:t>end_span</w:t>
      </w:r>
      <w:proofErr w:type="spellEnd"/>
      <w:r>
        <w:t>)    [  ]</w:t>
      </w:r>
    </w:p>
    <w:p w14:paraId="3BA97570" w14:textId="77777777" w:rsidR="009423D0" w:rsidRDefault="009423D0">
      <w:r>
        <w:t>B. Sidewalls free of clear tension cracks/</w:t>
      </w:r>
      <w:proofErr w:type="spellStart"/>
      <w:r>
        <w:t>spalling</w:t>
      </w:r>
      <w:proofErr w:type="spellEnd"/>
      <w:r>
        <w:t>?[span_21](</w:t>
      </w:r>
      <w:proofErr w:type="spellStart"/>
      <w:r>
        <w:t>start_span</w:t>
      </w:r>
      <w:proofErr w:type="spellEnd"/>
      <w:r>
        <w:t>)[span_21](</w:t>
      </w:r>
      <w:proofErr w:type="spellStart"/>
      <w:r>
        <w:t>end_span</w:t>
      </w:r>
      <w:proofErr w:type="spellEnd"/>
      <w:r>
        <w:t>)   [  ]</w:t>
      </w:r>
    </w:p>
    <w:p w14:paraId="6F0B2B77" w14:textId="77777777" w:rsidR="009423D0" w:rsidRDefault="009423D0">
      <w:r>
        <w:t>C. Water ingress rates below internal pump capacity?[span_22](</w:t>
      </w:r>
      <w:proofErr w:type="spellStart"/>
      <w:r>
        <w:t>start_span</w:t>
      </w:r>
      <w:proofErr w:type="spellEnd"/>
      <w:r>
        <w:t>)[span_22](</w:t>
      </w:r>
      <w:proofErr w:type="spellStart"/>
      <w:r>
        <w:t>end_span</w:t>
      </w:r>
      <w:proofErr w:type="spellEnd"/>
      <w:r>
        <w:t>)     [  ]</w:t>
      </w:r>
    </w:p>
    <w:p w14:paraId="1A8F7602" w14:textId="77777777" w:rsidR="009423D0" w:rsidRDefault="009423D0">
      <w:r>
        <w:t>D. Edge protection guards securely installed?[span_23](</w:t>
      </w:r>
      <w:proofErr w:type="spellStart"/>
      <w:r>
        <w:t>start_span</w:t>
      </w:r>
      <w:proofErr w:type="spellEnd"/>
      <w:r>
        <w:t>)[span_23](</w:t>
      </w:r>
      <w:proofErr w:type="spellStart"/>
      <w:r>
        <w:t>end_span</w:t>
      </w:r>
      <w:proofErr w:type="spellEnd"/>
      <w:r>
        <w:t>)       [  ]</w:t>
      </w:r>
    </w:p>
    <w:p w14:paraId="0CAEF549" w14:textId="77777777" w:rsidR="009423D0" w:rsidRDefault="009423D0">
      <w:pPr>
        <w:pBdr>
          <w:bottom w:val="single" w:sz="6" w:space="1" w:color="auto"/>
        </w:pBdr>
      </w:pPr>
      <w:r>
        <w:t>E. Spoil heap footprint split at &gt;1.5m safety gap?[span_24](</w:t>
      </w:r>
      <w:proofErr w:type="spellStart"/>
      <w:r>
        <w:t>start_span</w:t>
      </w:r>
      <w:proofErr w:type="spellEnd"/>
      <w:r>
        <w:t>)[span_24](</w:t>
      </w:r>
      <w:proofErr w:type="spellStart"/>
      <w:r>
        <w:t>end_span</w:t>
      </w:r>
      <w:proofErr w:type="spellEnd"/>
      <w:r>
        <w:t>)     [  ]</w:t>
      </w:r>
    </w:p>
    <w:p w14:paraId="5EB0CE06" w14:textId="77777777" w:rsidR="009423D0" w:rsidRDefault="009423D0">
      <w:r>
        <w:t>DETAILED DEFECT LOG &amp; FIELD REMEDIAL PLAN:</w:t>
      </w:r>
    </w:p>
    <w:p w14:paraId="1081C0CE" w14:textId="1569F4FD" w:rsidR="009423D0" w:rsidRDefault="009423D0">
      <w:pPr>
        <w:pBdr>
          <w:top w:val="single" w:sz="12" w:space="1" w:color="auto"/>
          <w:bottom w:val="single" w:sz="12" w:space="1" w:color="auto"/>
        </w:pBdr>
      </w:pPr>
    </w:p>
    <w:p w14:paraId="5CCE5A54" w14:textId="77777777" w:rsidR="009423D0" w:rsidRDefault="009423D0"/>
    <w:p w14:paraId="736C2AE5" w14:textId="77777777" w:rsidR="009423D0" w:rsidRDefault="009423D0">
      <w:pPr>
        <w:pBdr>
          <w:bottom w:val="double" w:sz="6" w:space="1" w:color="auto"/>
        </w:pBdr>
      </w:pPr>
      <w:r>
        <w:t>INSPECTOR VALIDATION SIGNATURE: _______________________ DATE: _________________</w:t>
      </w:r>
    </w:p>
    <w:p w14:paraId="4F58DCDC" w14:textId="77777777" w:rsidR="009423D0" w:rsidRDefault="009423D0"/>
    <w:p w14:paraId="1F1DB67F" w14:textId="77777777" w:rsidR="009423D0" w:rsidRDefault="009423D0">
      <w:r>
        <w:t>```</w:t>
      </w:r>
    </w:p>
    <w:p w14:paraId="51EEE00E" w14:textId="77777777" w:rsidR="009423D0" w:rsidRDefault="009423D0">
      <w:r>
        <w:t># PART 6 – IMPLEMENTATION GUIDE</w:t>
      </w:r>
    </w:p>
    <w:p w14:paraId="54166296" w14:textId="77777777" w:rsidR="009423D0" w:rsidRDefault="009423D0">
      <w:r>
        <w:t>To assemble the complete flagship product, insert the graphic and form assets into the structural text container of Part 1 exactly as detailed below:</w:t>
      </w:r>
    </w:p>
    <w:p w14:paraId="79D0E4BD" w14:textId="77777777" w:rsidR="009423D0" w:rsidRDefault="009423D0">
      <w:r>
        <w:t xml:space="preserve"> 1. **Section 1 (Cover Page):** Replace placeholder page with the styled execution of the **HTML/CSS Cover Page Specification** (Asset A).</w:t>
      </w:r>
    </w:p>
    <w:p w14:paraId="5DE4151A" w14:textId="77777777" w:rsidR="009423D0" w:rsidRDefault="009423D0">
      <w:r>
        <w:t xml:space="preserve"> 2. **Section 7 (Roles &amp; Responsibilities):** Position the **Project Organizational Chart** (Asset C) directly below the corporate role text paragraphs.</w:t>
      </w:r>
    </w:p>
    <w:p w14:paraId="120A7C9C" w14:textId="77777777" w:rsidR="009423D0" w:rsidRDefault="009423D0">
      <w:r>
        <w:t xml:space="preserve"> 3. **Section 11 (Traffic Management Plan):** Insert the first interactive diagram **Traffic Management Plan** (Asset D) to map out safe transit routes.</w:t>
      </w:r>
    </w:p>
    <w:p w14:paraId="375B314F" w14:textId="77777777" w:rsidR="009423D0" w:rsidRDefault="009423D0">
      <w:r>
        <w:t xml:space="preserve"> 4. **Section 12 (Underground Services Verification):** Embed the **Permit-to-Dig System Workflow Diagram** (Asset F) directly into the procedural validation text loops.</w:t>
      </w:r>
    </w:p>
    <w:p w14:paraId="407F65DC" w14:textId="77777777" w:rsidR="009423D0" w:rsidRDefault="009423D0">
      <w:r>
        <w:t xml:space="preserve"> 5. **Section 13 (Risk Matrix Infrastructure):** Replace text descriptions with the vector-mapped **Colour-Coded 5x5 Risk Matrix** (Asset B).</w:t>
      </w:r>
    </w:p>
    <w:p w14:paraId="727391AB" w14:textId="14D68801" w:rsidR="009423D0" w:rsidRDefault="009423D0">
      <w:r>
        <w:t xml:space="preserve"> 6. **Section 15 (Method Statement – Step 3 Excavations):** Insert the deep utility graphic file **Excavation Structural Cross Section** (Asset E) to visually reinforce safety protocols.</w:t>
      </w:r>
    </w:p>
    <w:p w14:paraId="56A84AC6" w14:textId="77777777" w:rsidR="009423D0" w:rsidRDefault="009423D0">
      <w:r>
        <w:t xml:space="preserve"> 7. **Section 21 (Forms &amp; Records):** Append the full print layouts of **Form 1** and **Form 2** to provide a complete operational kit.</w:t>
      </w:r>
    </w:p>
    <w:p w14:paraId="11497F4D" w14:textId="77777777" w:rsidR="009423D0" w:rsidRDefault="009423D0">
      <w:r>
        <w:t>MASTER DOCUMENT END</w:t>
      </w:r>
    </w:p>
    <w:p w14:paraId="0CA4B544" w14:textId="77777777" w:rsidR="009423D0" w:rsidRDefault="009423D0"/>
    <w:p w14:paraId="54441A66" w14:textId="77777777" w:rsidR="0037229D" w:rsidRDefault="0037229D"/>
    <w:sectPr w:rsidR="003722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849"/>
    <w:rsid w:val="00363849"/>
    <w:rsid w:val="0037229D"/>
    <w:rsid w:val="003A57C4"/>
    <w:rsid w:val="0046600B"/>
    <w:rsid w:val="00566528"/>
    <w:rsid w:val="005777EA"/>
    <w:rsid w:val="007F46E9"/>
    <w:rsid w:val="008334AE"/>
    <w:rsid w:val="00875D76"/>
    <w:rsid w:val="009423D0"/>
    <w:rsid w:val="009F0001"/>
    <w:rsid w:val="00A959D4"/>
    <w:rsid w:val="00D704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3C246B2"/>
  <w15:chartTrackingRefBased/>
  <w15:docId w15:val="{14B13138-4A2F-664B-B5D4-508FD3C7E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38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38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38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38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38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38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8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8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8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8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38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38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38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38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38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8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8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849"/>
    <w:rPr>
      <w:rFonts w:eastAsiaTheme="majorEastAsia" w:cstheme="majorBidi"/>
      <w:color w:val="272727" w:themeColor="text1" w:themeTint="D8"/>
    </w:rPr>
  </w:style>
  <w:style w:type="paragraph" w:styleId="Title">
    <w:name w:val="Title"/>
    <w:basedOn w:val="Normal"/>
    <w:next w:val="Normal"/>
    <w:link w:val="TitleChar"/>
    <w:uiPriority w:val="10"/>
    <w:qFormat/>
    <w:rsid w:val="003638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8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8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8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849"/>
    <w:pPr>
      <w:spacing w:before="160"/>
      <w:jc w:val="center"/>
    </w:pPr>
    <w:rPr>
      <w:i/>
      <w:iCs/>
      <w:color w:val="404040" w:themeColor="text1" w:themeTint="BF"/>
    </w:rPr>
  </w:style>
  <w:style w:type="character" w:customStyle="1" w:styleId="QuoteChar">
    <w:name w:val="Quote Char"/>
    <w:basedOn w:val="DefaultParagraphFont"/>
    <w:link w:val="Quote"/>
    <w:uiPriority w:val="29"/>
    <w:rsid w:val="00363849"/>
    <w:rPr>
      <w:i/>
      <w:iCs/>
      <w:color w:val="404040" w:themeColor="text1" w:themeTint="BF"/>
    </w:rPr>
  </w:style>
  <w:style w:type="paragraph" w:styleId="ListParagraph">
    <w:name w:val="List Paragraph"/>
    <w:basedOn w:val="Normal"/>
    <w:uiPriority w:val="34"/>
    <w:qFormat/>
    <w:rsid w:val="00363849"/>
    <w:pPr>
      <w:ind w:left="720"/>
      <w:contextualSpacing/>
    </w:pPr>
  </w:style>
  <w:style w:type="character" w:styleId="IntenseEmphasis">
    <w:name w:val="Intense Emphasis"/>
    <w:basedOn w:val="DefaultParagraphFont"/>
    <w:uiPriority w:val="21"/>
    <w:qFormat/>
    <w:rsid w:val="00363849"/>
    <w:rPr>
      <w:i/>
      <w:iCs/>
      <w:color w:val="0F4761" w:themeColor="accent1" w:themeShade="BF"/>
    </w:rPr>
  </w:style>
  <w:style w:type="paragraph" w:styleId="IntenseQuote">
    <w:name w:val="Intense Quote"/>
    <w:basedOn w:val="Normal"/>
    <w:next w:val="Normal"/>
    <w:link w:val="IntenseQuoteChar"/>
    <w:uiPriority w:val="30"/>
    <w:qFormat/>
    <w:rsid w:val="003638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3849"/>
    <w:rPr>
      <w:i/>
      <w:iCs/>
      <w:color w:val="0F4761" w:themeColor="accent1" w:themeShade="BF"/>
    </w:rPr>
  </w:style>
  <w:style w:type="character" w:styleId="IntenseReference">
    <w:name w:val="Intense Reference"/>
    <w:basedOn w:val="DefaultParagraphFont"/>
    <w:uiPriority w:val="32"/>
    <w:qFormat/>
    <w:rsid w:val="00363849"/>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566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66528"/>
    <w:rPr>
      <w:rFonts w:ascii="Courier New" w:hAnsi="Courier New" w:cs="Courier New"/>
      <w:kern w:val="0"/>
      <w:sz w:val="20"/>
      <w:szCs w:val="20"/>
      <w14:ligatures w14:val="none"/>
    </w:rPr>
  </w:style>
  <w:style w:type="character" w:styleId="Hyperlink">
    <w:name w:val="Hyperlink"/>
    <w:basedOn w:val="DefaultParagraphFont"/>
    <w:uiPriority w:val="99"/>
    <w:unhideWhenUsed/>
    <w:rsid w:val="0037229D"/>
    <w:rPr>
      <w:color w:val="467886" w:themeColor="hyperlink"/>
      <w:u w:val="single"/>
    </w:rPr>
  </w:style>
  <w:style w:type="character" w:styleId="UnresolvedMention">
    <w:name w:val="Unresolved Mention"/>
    <w:basedOn w:val="DefaultParagraphFont"/>
    <w:uiPriority w:val="99"/>
    <w:semiHidden/>
    <w:unhideWhenUsed/>
    <w:rsid w:val="0037229D"/>
    <w:rPr>
      <w:color w:val="605E5C"/>
      <w:shd w:val="clear" w:color="auto" w:fill="E1DFDD"/>
    </w:rPr>
  </w:style>
  <w:style w:type="table" w:styleId="TableGrid">
    <w:name w:val="Table Grid"/>
    <w:basedOn w:val="TableNormal"/>
    <w:uiPriority w:val="39"/>
    <w:rsid w:val="003722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3.org/2000/svg" TargetMode="External" /><Relationship Id="rId13" Type="http://schemas.openxmlformats.org/officeDocument/2006/relationships/fontTable" Target="fontTable.xml" /><Relationship Id="rId3" Type="http://schemas.openxmlformats.org/officeDocument/2006/relationships/webSettings" Target="webSettings.xml" /><Relationship Id="rId7" Type="http://schemas.openxmlformats.org/officeDocument/2006/relationships/hyperlink" Target="http://www.w3.org/2000/svg" TargetMode="External" /><Relationship Id="rId12" Type="http://schemas.openxmlformats.org/officeDocument/2006/relationships/hyperlink" Target="http://www.w3.org/2000/svg" TargetMode="Externa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hyperlink" Target="http://www.w3.org/2000/svg" TargetMode="External" /><Relationship Id="rId11" Type="http://schemas.openxmlformats.org/officeDocument/2006/relationships/hyperlink" Target="http://www.w3.org/2000/svg" TargetMode="External" /><Relationship Id="rId5" Type="http://schemas.openxmlformats.org/officeDocument/2006/relationships/hyperlink" Target="mailto:fortdesign.gb@gmail.com[span_6](start_span)[span_6](end_span)%3c/div" TargetMode="External" /><Relationship Id="rId10" Type="http://schemas.openxmlformats.org/officeDocument/2006/relationships/hyperlink" Target="http://www.w3.org/2000/svg" TargetMode="External" /><Relationship Id="rId4" Type="http://schemas.openxmlformats.org/officeDocument/2006/relationships/hyperlink" Target="mailto:fortdesign.gb@gmail.com" TargetMode="External" /><Relationship Id="rId9" Type="http://schemas.openxmlformats.org/officeDocument/2006/relationships/hyperlink" Target="mailto:fortdesign.gb@gmail.com[span_6](start_span)[span_6](end_span)%3c/div" TargetMode="External"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8472</Words>
  <Characters>48297</Characters>
  <Application>Microsoft Office Word</Application>
  <DocSecurity>0</DocSecurity>
  <Lines>402</Lines>
  <Paragraphs>113</Paragraphs>
  <ScaleCrop>false</ScaleCrop>
  <Company/>
  <LinksUpToDate>false</LinksUpToDate>
  <CharactersWithSpaces>56656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Gallagher</dc:creator>
  <cp:keywords/>
  <dc:description/>
  <cp:lastModifiedBy>Richard Gallagher</cp:lastModifiedBy>
  <cp:revision>2</cp:revision>
  <dcterms:created xsi:type="dcterms:W3CDTF">2026-06-18T12:34:00Z</dcterms:created>
  <dcterms:modified xsi:type="dcterms:W3CDTF">2026-06-18T12:34:00Z</dcterms:modified>
</cp:coreProperties>
</file>