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F8D" w:rsidRDefault="00AA1E7F" w:rsidP="00C233C3">
      <w:pPr>
        <w:pStyle w:val="berschrift2"/>
        <w:rPr>
          <w:lang w:val="en-US"/>
        </w:rPr>
      </w:pPr>
      <w:r w:rsidRPr="00AA1E7F">
        <w:rPr>
          <w:lang w:val="en-US"/>
        </w:rPr>
        <w:t>Quick guide</w:t>
      </w:r>
      <w:r>
        <w:rPr>
          <w:lang w:val="en-US"/>
        </w:rPr>
        <w:t xml:space="preserve"> Connect CHM8k / </w:t>
      </w:r>
      <w:r w:rsidRPr="00AA1E7F">
        <w:rPr>
          <w:lang w:val="en-US"/>
        </w:rPr>
        <w:t>CHM</w:t>
      </w:r>
      <w:r w:rsidRPr="00AA1E7F">
        <w:rPr>
          <w:w w:val="50"/>
          <w:lang w:val="en-US"/>
        </w:rPr>
        <w:t> </w:t>
      </w:r>
      <w:r w:rsidRPr="00AA1E7F">
        <w:rPr>
          <w:lang w:val="en-US"/>
        </w:rPr>
        <w:t>15k</w:t>
      </w:r>
      <w:r>
        <w:rPr>
          <w:lang w:val="en-US"/>
        </w:rPr>
        <w:t xml:space="preserve"> with </w:t>
      </w:r>
      <w:proofErr w:type="spellStart"/>
      <w:r>
        <w:rPr>
          <w:lang w:val="en-US"/>
        </w:rPr>
        <w:t>Xlink</w:t>
      </w:r>
      <w:bookmarkStart w:id="0" w:name="_GoBack"/>
      <w:bookmarkEnd w:id="0"/>
      <w:proofErr w:type="spellEnd"/>
      <w:r>
        <w:rPr>
          <w:lang w:val="en-US"/>
        </w:rPr>
        <w:br/>
      </w:r>
    </w:p>
    <w:p w:rsidR="00C233C3" w:rsidRPr="00AA1E7F" w:rsidRDefault="00AA1E7F" w:rsidP="00C233C3">
      <w:pPr>
        <w:pStyle w:val="berschrift2"/>
        <w:rPr>
          <w:lang w:val="en-US"/>
        </w:rPr>
      </w:pPr>
      <w:r w:rsidRPr="00AA1E7F">
        <w:rPr>
          <w:lang w:val="en-US"/>
        </w:rPr>
        <w:t xml:space="preserve">Configuration </w:t>
      </w:r>
      <w:r>
        <w:rPr>
          <w:lang w:val="en-US"/>
        </w:rPr>
        <w:t>of</w:t>
      </w:r>
      <w:r w:rsidRPr="00AA1E7F">
        <w:rPr>
          <w:lang w:val="en-US"/>
        </w:rPr>
        <w:t xml:space="preserve"> the </w:t>
      </w:r>
      <w:proofErr w:type="spellStart"/>
      <w:r w:rsidR="00C233C3" w:rsidRPr="00AA1E7F">
        <w:rPr>
          <w:lang w:val="en-US"/>
        </w:rPr>
        <w:t>XLink</w:t>
      </w:r>
      <w:proofErr w:type="spellEnd"/>
      <w:r w:rsidR="00C233C3" w:rsidRPr="00AA1E7F">
        <w:rPr>
          <w:lang w:val="en-US"/>
        </w:rPr>
        <w:t xml:space="preserve"> 500 </w:t>
      </w:r>
      <w:r w:rsidR="00406F8D">
        <w:rPr>
          <w:lang w:val="en-US"/>
        </w:rPr>
        <w:t xml:space="preserve">to get </w:t>
      </w:r>
      <w:proofErr w:type="gramStart"/>
      <w:r w:rsidR="00406F8D">
        <w:rPr>
          <w:lang w:val="en-US"/>
        </w:rPr>
        <w:t>1 hour</w:t>
      </w:r>
      <w:proofErr w:type="gramEnd"/>
      <w:r w:rsidR="00406F8D">
        <w:rPr>
          <w:lang w:val="en-US"/>
        </w:rPr>
        <w:t xml:space="preserve"> aerosol layer height values out of the sensor</w:t>
      </w:r>
    </w:p>
    <w:p w:rsidR="00C233C3" w:rsidRPr="00AA1E7F" w:rsidRDefault="00C233C3" w:rsidP="00C233C3">
      <w:pPr>
        <w:rPr>
          <w:rFonts w:ascii="Calibri" w:hAnsi="Calibri" w:cs="Calibri"/>
          <w:lang w:val="en-US"/>
        </w:rPr>
      </w:pPr>
    </w:p>
    <w:p w:rsidR="00AA1E7F" w:rsidRDefault="00AA1E7F" w:rsidP="00872521">
      <w:pPr>
        <w:rPr>
          <w:lang w:val="en-US"/>
        </w:rPr>
      </w:pPr>
      <w:r w:rsidRPr="00AA1E7F">
        <w:rPr>
          <w:lang w:val="en-US"/>
        </w:rPr>
        <w:t>Preparation at CHM8k: The device must be set to transfer mode = 0, i.e. to polling. This can be done via LAN in the browser, or via RS485 command. See also user manual section 8.3.1 "Polling operation" (p. 33) or section 8.7.3 "Configuration of the CHM 8k (Config tab)" (p. 54).</w:t>
      </w:r>
    </w:p>
    <w:p w:rsidR="00AA1E7F" w:rsidRDefault="00AA1E7F" w:rsidP="00872521">
      <w:pPr>
        <w:rPr>
          <w:lang w:val="en-US"/>
        </w:rPr>
      </w:pPr>
    </w:p>
    <w:p w:rsidR="00C233C3" w:rsidRPr="00AA1E7F" w:rsidRDefault="00AA1E7F" w:rsidP="00C233C3">
      <w:pPr>
        <w:rPr>
          <w:rFonts w:ascii="Calibri" w:hAnsi="Calibri" w:cs="Calibri"/>
          <w:lang w:val="en-US"/>
        </w:rPr>
      </w:pPr>
      <w:r w:rsidRPr="00AA1E7F">
        <w:rPr>
          <w:lang w:val="en-US"/>
        </w:rPr>
        <w:t xml:space="preserve">To load the CHM8k measurement configuration, please perform the following steps in the </w:t>
      </w:r>
      <w:proofErr w:type="spellStart"/>
      <w:r w:rsidRPr="00AA1E7F">
        <w:rPr>
          <w:lang w:val="en-US"/>
        </w:rPr>
        <w:t>LinkComm</w:t>
      </w:r>
      <w:proofErr w:type="spellEnd"/>
      <w:r w:rsidRPr="00AA1E7F">
        <w:rPr>
          <w:lang w:val="en-US"/>
        </w:rPr>
        <w:t xml:space="preserve"> software:</w:t>
      </w:r>
    </w:p>
    <w:p w:rsidR="00AA1E7F" w:rsidRPr="00B47961" w:rsidRDefault="00AA1E7F" w:rsidP="00B47961">
      <w:pPr>
        <w:pStyle w:val="Listenabsatz"/>
        <w:numPr>
          <w:ilvl w:val="0"/>
          <w:numId w:val="8"/>
        </w:numPr>
        <w:rPr>
          <w:color w:val="538135" w:themeColor="accent6" w:themeShade="BF"/>
          <w:lang w:val="en-US"/>
        </w:rPr>
      </w:pPr>
      <w:r w:rsidRPr="00B47961">
        <w:rPr>
          <w:color w:val="538135" w:themeColor="accent6" w:themeShade="BF"/>
          <w:lang w:val="en-US"/>
        </w:rPr>
        <w:t xml:space="preserve">start the </w:t>
      </w:r>
      <w:proofErr w:type="spellStart"/>
      <w:r w:rsidRPr="00B47961">
        <w:rPr>
          <w:color w:val="538135" w:themeColor="accent6" w:themeShade="BF"/>
          <w:lang w:val="en-US"/>
        </w:rPr>
        <w:t>LinkComm</w:t>
      </w:r>
      <w:proofErr w:type="spellEnd"/>
      <w:r w:rsidRPr="00B47961">
        <w:rPr>
          <w:color w:val="538135" w:themeColor="accent6" w:themeShade="BF"/>
          <w:lang w:val="en-US"/>
        </w:rPr>
        <w:t xml:space="preserve"> software and connect it to the </w:t>
      </w:r>
      <w:proofErr w:type="spellStart"/>
      <w:r w:rsidRPr="00B47961">
        <w:rPr>
          <w:color w:val="538135" w:themeColor="accent6" w:themeShade="BF"/>
          <w:lang w:val="en-US"/>
        </w:rPr>
        <w:t>XLink</w:t>
      </w:r>
      <w:proofErr w:type="spellEnd"/>
      <w:r w:rsidRPr="00B47961">
        <w:rPr>
          <w:color w:val="538135" w:themeColor="accent6" w:themeShade="BF"/>
          <w:lang w:val="en-US"/>
        </w:rPr>
        <w:t xml:space="preserve"> 500 </w:t>
      </w:r>
    </w:p>
    <w:p w:rsidR="00AA1E7F" w:rsidRPr="00B47961" w:rsidRDefault="00AA1E7F" w:rsidP="00B47961">
      <w:pPr>
        <w:pStyle w:val="Listenabsatz"/>
        <w:numPr>
          <w:ilvl w:val="0"/>
          <w:numId w:val="8"/>
        </w:numPr>
        <w:rPr>
          <w:color w:val="538135" w:themeColor="accent6" w:themeShade="BF"/>
        </w:rPr>
      </w:pPr>
      <w:r w:rsidRPr="00B47961">
        <w:rPr>
          <w:color w:val="538135" w:themeColor="accent6" w:themeShade="BF"/>
        </w:rPr>
        <w:t xml:space="preserve">Open 2nd </w:t>
      </w:r>
      <w:proofErr w:type="spellStart"/>
      <w:r w:rsidRPr="00B47961">
        <w:rPr>
          <w:color w:val="538135" w:themeColor="accent6" w:themeShade="BF"/>
        </w:rPr>
        <w:t>menu</w:t>
      </w:r>
      <w:proofErr w:type="spellEnd"/>
      <w:r w:rsidRPr="00B47961">
        <w:rPr>
          <w:color w:val="538135" w:themeColor="accent6" w:themeShade="BF"/>
        </w:rPr>
        <w:t xml:space="preserve"> (top left) "Import configuration" "CHM8k_Config.txt". </w:t>
      </w:r>
    </w:p>
    <w:p w:rsidR="00AA1E7F" w:rsidRPr="00B47961" w:rsidRDefault="00AA1E7F" w:rsidP="00B47961">
      <w:pPr>
        <w:pStyle w:val="Listenabsatz"/>
        <w:numPr>
          <w:ilvl w:val="0"/>
          <w:numId w:val="8"/>
        </w:numPr>
        <w:rPr>
          <w:color w:val="538135" w:themeColor="accent6" w:themeShade="BF"/>
        </w:rPr>
      </w:pPr>
      <w:r w:rsidRPr="00B47961">
        <w:rPr>
          <w:color w:val="538135" w:themeColor="accent6" w:themeShade="BF"/>
          <w:lang w:val="en-US"/>
        </w:rPr>
        <w:t xml:space="preserve">request: Should the corresponding script be used? </w:t>
      </w:r>
      <w:r w:rsidRPr="00B47961">
        <w:rPr>
          <w:color w:val="538135" w:themeColor="accent6" w:themeShade="BF"/>
        </w:rPr>
        <w:t xml:space="preserve">Select "OK" "CHM8k_Skript.py </w:t>
      </w:r>
    </w:p>
    <w:p w:rsidR="00AA1E7F" w:rsidRPr="00B47961" w:rsidRDefault="00AA1E7F" w:rsidP="00B47961">
      <w:pPr>
        <w:pStyle w:val="Listenabsatz"/>
        <w:numPr>
          <w:ilvl w:val="0"/>
          <w:numId w:val="8"/>
        </w:numPr>
        <w:rPr>
          <w:color w:val="538135" w:themeColor="accent6" w:themeShade="BF"/>
          <w:lang w:val="en-US"/>
        </w:rPr>
      </w:pPr>
      <w:r w:rsidRPr="00B47961">
        <w:rPr>
          <w:color w:val="538135" w:themeColor="accent6" w:themeShade="BF"/>
          <w:lang w:val="en-US"/>
        </w:rPr>
        <w:t>switch to dashboard synchronize (the warning icon in the top right corner) send configuration</w:t>
      </w:r>
    </w:p>
    <w:p w:rsidR="009C54A6" w:rsidRPr="00B47961" w:rsidRDefault="00AA1E7F" w:rsidP="00B47961">
      <w:pPr>
        <w:pStyle w:val="Listenabsatz"/>
        <w:numPr>
          <w:ilvl w:val="0"/>
          <w:numId w:val="8"/>
        </w:numPr>
        <w:rPr>
          <w:color w:val="538135" w:themeColor="accent6" w:themeShade="BF"/>
          <w:lang w:val="en-US"/>
        </w:rPr>
      </w:pPr>
      <w:r w:rsidRPr="00B47961">
        <w:rPr>
          <w:color w:val="538135" w:themeColor="accent6" w:themeShade="BF"/>
          <w:lang w:val="en-US"/>
        </w:rPr>
        <w:t>Start measurement in the dashboard ready!</w:t>
      </w:r>
    </w:p>
    <w:p w:rsidR="00872521" w:rsidRDefault="00AA1E7F" w:rsidP="00872521">
      <w:r>
        <w:t xml:space="preserve">Download </w:t>
      </w:r>
      <w:proofErr w:type="spellStart"/>
      <w:r>
        <w:t>data</w:t>
      </w:r>
      <w:proofErr w:type="spellEnd"/>
      <w:r>
        <w:t>:</w:t>
      </w:r>
    </w:p>
    <w:p w:rsidR="00872521" w:rsidRDefault="00872521" w:rsidP="00872521"/>
    <w:p w:rsidR="00AA1E7F" w:rsidRPr="00406F8D" w:rsidRDefault="00AA1E7F" w:rsidP="00B47961">
      <w:pPr>
        <w:pStyle w:val="Listenabsatz"/>
        <w:numPr>
          <w:ilvl w:val="0"/>
          <w:numId w:val="8"/>
        </w:numPr>
        <w:rPr>
          <w:color w:val="538135" w:themeColor="accent6" w:themeShade="BF"/>
          <w:lang w:val="en-US"/>
        </w:rPr>
      </w:pPr>
      <w:r w:rsidRPr="00406F8D">
        <w:rPr>
          <w:color w:val="538135" w:themeColor="accent6" w:themeShade="BF"/>
          <w:lang w:val="en-US"/>
        </w:rPr>
        <w:t xml:space="preserve">start the </w:t>
      </w:r>
      <w:proofErr w:type="spellStart"/>
      <w:r w:rsidRPr="00406F8D">
        <w:rPr>
          <w:color w:val="538135" w:themeColor="accent6" w:themeShade="BF"/>
          <w:lang w:val="en-US"/>
        </w:rPr>
        <w:t>LinkComm</w:t>
      </w:r>
      <w:proofErr w:type="spellEnd"/>
      <w:r w:rsidRPr="00406F8D">
        <w:rPr>
          <w:color w:val="538135" w:themeColor="accent6" w:themeShade="BF"/>
          <w:lang w:val="en-US"/>
        </w:rPr>
        <w:t xml:space="preserve"> software and connect it to the </w:t>
      </w:r>
      <w:proofErr w:type="spellStart"/>
      <w:r w:rsidRPr="00406F8D">
        <w:rPr>
          <w:color w:val="538135" w:themeColor="accent6" w:themeShade="BF"/>
          <w:lang w:val="en-US"/>
        </w:rPr>
        <w:t>XLink</w:t>
      </w:r>
      <w:proofErr w:type="spellEnd"/>
      <w:r w:rsidRPr="00406F8D">
        <w:rPr>
          <w:color w:val="538135" w:themeColor="accent6" w:themeShade="BF"/>
          <w:lang w:val="en-US"/>
        </w:rPr>
        <w:t xml:space="preserve"> 500</w:t>
      </w:r>
    </w:p>
    <w:p w:rsidR="00AA1E7F" w:rsidRPr="00406F8D" w:rsidRDefault="00AA1E7F" w:rsidP="00B47961">
      <w:pPr>
        <w:pStyle w:val="Listenabsatz"/>
        <w:numPr>
          <w:ilvl w:val="0"/>
          <w:numId w:val="8"/>
        </w:numPr>
        <w:rPr>
          <w:color w:val="538135" w:themeColor="accent6" w:themeShade="BF"/>
          <w:lang w:val="en-US"/>
        </w:rPr>
      </w:pPr>
      <w:r w:rsidRPr="00406F8D">
        <w:rPr>
          <w:color w:val="538135" w:themeColor="accent6" w:themeShade="BF"/>
          <w:lang w:val="en-US"/>
        </w:rPr>
        <w:t>go to data and select the period for the measurement data under "time span</w:t>
      </w:r>
    </w:p>
    <w:p w:rsidR="00F142AA" w:rsidRPr="00406F8D" w:rsidRDefault="00AA1E7F" w:rsidP="00B47961">
      <w:pPr>
        <w:pStyle w:val="Listenabsatz"/>
        <w:numPr>
          <w:ilvl w:val="0"/>
          <w:numId w:val="8"/>
        </w:numPr>
        <w:rPr>
          <w:color w:val="538135" w:themeColor="accent6" w:themeShade="BF"/>
          <w:lang w:val="en-US"/>
        </w:rPr>
      </w:pPr>
      <w:r w:rsidRPr="00406F8D">
        <w:rPr>
          <w:color w:val="538135" w:themeColor="accent6" w:themeShade="BF"/>
          <w:lang w:val="en-US"/>
        </w:rPr>
        <w:t>then "Download***" and "Save to file" ready!</w:t>
      </w:r>
    </w:p>
    <w:p w:rsidR="008A5652" w:rsidRPr="00AA1E7F" w:rsidRDefault="008A5652" w:rsidP="00F142AA">
      <w:pPr>
        <w:rPr>
          <w:lang w:val="en-US"/>
        </w:rPr>
      </w:pPr>
    </w:p>
    <w:p w:rsidR="00F142AA" w:rsidRDefault="00406F8D" w:rsidP="00F142AA">
      <w:pPr>
        <w:pStyle w:val="berschrift3"/>
        <w:rPr>
          <w:lang w:val="en-US"/>
        </w:rPr>
      </w:pPr>
      <w:r w:rsidRPr="00406F8D">
        <w:rPr>
          <w:lang w:val="en-US"/>
        </w:rPr>
        <w:t xml:space="preserve">In </w:t>
      </w:r>
      <w:proofErr w:type="gramStart"/>
      <w:r w:rsidRPr="00406F8D">
        <w:rPr>
          <w:lang w:val="en-US"/>
        </w:rPr>
        <w:t>addition</w:t>
      </w:r>
      <w:proofErr w:type="gramEnd"/>
      <w:r w:rsidRPr="00406F8D">
        <w:rPr>
          <w:lang w:val="en-US"/>
        </w:rPr>
        <w:t xml:space="preserve"> </w:t>
      </w:r>
      <w:r w:rsidR="00F142AA" w:rsidRPr="00406F8D">
        <w:rPr>
          <w:lang w:val="en-US"/>
        </w:rPr>
        <w:t>…</w:t>
      </w:r>
    </w:p>
    <w:p w:rsidR="00406F8D" w:rsidRPr="00406F8D" w:rsidRDefault="00406F8D" w:rsidP="00406F8D">
      <w:pPr>
        <w:rPr>
          <w:lang w:val="en-US"/>
        </w:rPr>
      </w:pPr>
    </w:p>
    <w:p w:rsidR="00F142AA" w:rsidRDefault="00406F8D" w:rsidP="00F142AA">
      <w:r w:rsidRPr="00406F8D">
        <w:rPr>
          <w:lang w:val="en-US"/>
        </w:rPr>
        <w:t xml:space="preserve">Polling is used to request measured values from the CHM8k every 5 minutes. </w:t>
      </w:r>
      <w:r w:rsidRPr="00406F8D">
        <w:t xml:space="preserve">The </w:t>
      </w:r>
      <w:proofErr w:type="spellStart"/>
      <w:r w:rsidRPr="00406F8D">
        <w:t>following</w:t>
      </w:r>
      <w:proofErr w:type="spellEnd"/>
      <w:r w:rsidRPr="00406F8D">
        <w:t xml:space="preserve"> </w:t>
      </w:r>
      <w:proofErr w:type="spellStart"/>
      <w:r w:rsidRPr="00406F8D">
        <w:t>measured</w:t>
      </w:r>
      <w:proofErr w:type="spellEnd"/>
      <w:r w:rsidRPr="00406F8D">
        <w:t xml:space="preserve"> </w:t>
      </w:r>
      <w:proofErr w:type="spellStart"/>
      <w:r w:rsidRPr="00406F8D">
        <w:t>values</w:t>
      </w:r>
      <w:proofErr w:type="spellEnd"/>
      <w:r w:rsidRPr="00406F8D">
        <w:t xml:space="preserve"> </w:t>
      </w:r>
      <w:proofErr w:type="spellStart"/>
      <w:r w:rsidRPr="00406F8D">
        <w:t>are</w:t>
      </w:r>
      <w:proofErr w:type="spellEnd"/>
      <w:r w:rsidRPr="00406F8D">
        <w:t xml:space="preserve"> </w:t>
      </w:r>
      <w:proofErr w:type="spellStart"/>
      <w:r w:rsidRPr="00406F8D">
        <w:t>logged</w:t>
      </w:r>
      <w:proofErr w:type="spellEnd"/>
      <w:r w:rsidRPr="00406F8D">
        <w:t xml:space="preserve"> </w:t>
      </w:r>
      <w:proofErr w:type="spellStart"/>
      <w:r w:rsidRPr="00406F8D">
        <w:t>every</w:t>
      </w:r>
      <w:proofErr w:type="spellEnd"/>
      <w:r w:rsidRPr="00406F8D">
        <w:t xml:space="preserve"> 5 </w:t>
      </w:r>
      <w:proofErr w:type="spellStart"/>
      <w:r w:rsidRPr="00406F8D">
        <w:t>minutes</w:t>
      </w:r>
      <w:proofErr w:type="spellEnd"/>
      <w:r w:rsidRPr="00406F8D">
        <w:t>:</w:t>
      </w:r>
    </w:p>
    <w:p w:rsidR="00406F8D" w:rsidRPr="00F142AA" w:rsidRDefault="00406F8D" w:rsidP="00F142AA"/>
    <w:p w:rsidR="00C233C3" w:rsidRDefault="00C233C3" w:rsidP="00C233C3">
      <w:pPr>
        <w:pStyle w:val="Listenabsatz"/>
        <w:numPr>
          <w:ilvl w:val="0"/>
          <w:numId w:val="4"/>
        </w:numPr>
      </w:pPr>
      <w:r>
        <w:t xml:space="preserve">Aerosol Layer 1 – „raw_aero1“ </w:t>
      </w:r>
    </w:p>
    <w:p w:rsidR="00C233C3" w:rsidRDefault="00C233C3" w:rsidP="00C233C3">
      <w:pPr>
        <w:pStyle w:val="Listenabsatz"/>
        <w:numPr>
          <w:ilvl w:val="0"/>
          <w:numId w:val="4"/>
        </w:numPr>
      </w:pPr>
      <w:r>
        <w:t>Aerosol Layer 2 – „raw_aero2“</w:t>
      </w:r>
    </w:p>
    <w:p w:rsidR="00F142AA" w:rsidRDefault="00C233C3" w:rsidP="00406F8D">
      <w:pPr>
        <w:pStyle w:val="Listenabsatz"/>
        <w:numPr>
          <w:ilvl w:val="0"/>
          <w:numId w:val="4"/>
        </w:numPr>
        <w:rPr>
          <w:lang w:val="en-GB"/>
        </w:rPr>
      </w:pPr>
      <w:r w:rsidRPr="00C233C3">
        <w:rPr>
          <w:lang w:val="en-GB"/>
        </w:rPr>
        <w:t>Cloud Base height 1 – „raw_cloud1“</w:t>
      </w:r>
    </w:p>
    <w:p w:rsidR="00406F8D" w:rsidRPr="00406F8D" w:rsidRDefault="00406F8D" w:rsidP="00406F8D">
      <w:pPr>
        <w:rPr>
          <w:lang w:val="en-GB"/>
        </w:rPr>
      </w:pPr>
      <w:r w:rsidRPr="00406F8D">
        <w:rPr>
          <w:lang w:val="en-GB"/>
        </w:rPr>
        <w:t>For each hour, the mean value of the two aerosol layers is then calculated and logged:</w:t>
      </w:r>
    </w:p>
    <w:p w:rsidR="00872521" w:rsidRPr="00872521" w:rsidRDefault="00872521" w:rsidP="00872521">
      <w:pPr>
        <w:pStyle w:val="Listenabsatz"/>
        <w:numPr>
          <w:ilvl w:val="0"/>
          <w:numId w:val="7"/>
        </w:numPr>
        <w:rPr>
          <w:lang w:val="en-GB"/>
        </w:rPr>
      </w:pPr>
      <w:r w:rsidRPr="00872521">
        <w:rPr>
          <w:lang w:val="en-GB"/>
        </w:rPr>
        <w:t xml:space="preserve">„raw_aero1“ </w:t>
      </w:r>
      <w:r>
        <w:sym w:font="Wingdings" w:char="F0E0"/>
      </w:r>
      <w:r w:rsidRPr="00872521">
        <w:rPr>
          <w:lang w:val="en-GB"/>
        </w:rPr>
        <w:t xml:space="preserve"> „aero</w:t>
      </w:r>
      <w:r>
        <w:rPr>
          <w:lang w:val="en-GB"/>
        </w:rPr>
        <w:t>1</w:t>
      </w:r>
      <w:r w:rsidRPr="00872521">
        <w:rPr>
          <w:lang w:val="en-GB"/>
        </w:rPr>
        <w:t>_hr_m</w:t>
      </w:r>
      <w:r>
        <w:rPr>
          <w:lang w:val="en-GB"/>
        </w:rPr>
        <w:t>n”</w:t>
      </w:r>
    </w:p>
    <w:p w:rsidR="00872521" w:rsidRDefault="00872521" w:rsidP="00872521">
      <w:pPr>
        <w:pStyle w:val="Listenabsatz"/>
        <w:numPr>
          <w:ilvl w:val="0"/>
          <w:numId w:val="7"/>
        </w:numPr>
        <w:rPr>
          <w:lang w:val="en-GB"/>
        </w:rPr>
      </w:pPr>
      <w:r w:rsidRPr="00872521">
        <w:rPr>
          <w:lang w:val="en-GB"/>
        </w:rPr>
        <w:t xml:space="preserve">„raw_aero2“ </w:t>
      </w:r>
      <w:r>
        <w:sym w:font="Wingdings" w:char="F0E0"/>
      </w:r>
      <w:r w:rsidRPr="00872521">
        <w:rPr>
          <w:lang w:val="en-GB"/>
        </w:rPr>
        <w:t xml:space="preserve"> „aero2_hr_</w:t>
      </w:r>
      <w:proofErr w:type="gramStart"/>
      <w:r w:rsidRPr="00872521">
        <w:rPr>
          <w:lang w:val="en-GB"/>
        </w:rPr>
        <w:t>mn“</w:t>
      </w:r>
      <w:proofErr w:type="gramEnd"/>
    </w:p>
    <w:p w:rsidR="00872521" w:rsidRPr="007F5C9E" w:rsidRDefault="00872521" w:rsidP="00872521">
      <w:pPr>
        <w:rPr>
          <w:lang w:val="en-GB"/>
        </w:rPr>
      </w:pPr>
    </w:p>
    <w:p w:rsidR="00872521" w:rsidRPr="00514DBD" w:rsidRDefault="00872521" w:rsidP="00872521">
      <w:pPr>
        <w:rPr>
          <w:lang w:val="en-US"/>
        </w:rPr>
      </w:pPr>
    </w:p>
    <w:p w:rsidR="00872521" w:rsidRPr="00514DBD" w:rsidRDefault="00872521" w:rsidP="00872521">
      <w:pPr>
        <w:pStyle w:val="Listenabsatz"/>
        <w:ind w:left="787"/>
        <w:rPr>
          <w:lang w:val="en-US"/>
        </w:rPr>
      </w:pPr>
    </w:p>
    <w:sectPr w:rsidR="00872521" w:rsidRPr="00514DBD" w:rsidSect="00070A13">
      <w:pgSz w:w="11906" w:h="17338"/>
      <w:pgMar w:top="1879" w:right="1604" w:bottom="1134" w:left="11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A4E14"/>
    <w:multiLevelType w:val="hybridMultilevel"/>
    <w:tmpl w:val="3B44159A"/>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1" w15:restartNumberingAfterBreak="0">
    <w:nsid w:val="2A4F6448"/>
    <w:multiLevelType w:val="hybridMultilevel"/>
    <w:tmpl w:val="46FA4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3E0EB6"/>
    <w:multiLevelType w:val="hybridMultilevel"/>
    <w:tmpl w:val="10A863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FD1B4C"/>
    <w:multiLevelType w:val="hybridMultilevel"/>
    <w:tmpl w:val="ABDC9F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BC2F75"/>
    <w:multiLevelType w:val="hybridMultilevel"/>
    <w:tmpl w:val="D474F2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C465E88"/>
    <w:multiLevelType w:val="hybridMultilevel"/>
    <w:tmpl w:val="898E97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2B6131"/>
    <w:multiLevelType w:val="hybridMultilevel"/>
    <w:tmpl w:val="B3F6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2E94AE8"/>
    <w:multiLevelType w:val="hybridMultilevel"/>
    <w:tmpl w:val="E2E61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C3"/>
    <w:rsid w:val="00023AF5"/>
    <w:rsid w:val="001A6209"/>
    <w:rsid w:val="00406F8D"/>
    <w:rsid w:val="00514DBD"/>
    <w:rsid w:val="005D7D4B"/>
    <w:rsid w:val="007600D1"/>
    <w:rsid w:val="007F5C9E"/>
    <w:rsid w:val="00872521"/>
    <w:rsid w:val="008954FF"/>
    <w:rsid w:val="008A5652"/>
    <w:rsid w:val="009C54A6"/>
    <w:rsid w:val="009E782D"/>
    <w:rsid w:val="00AA1E7F"/>
    <w:rsid w:val="00B47961"/>
    <w:rsid w:val="00C00CA4"/>
    <w:rsid w:val="00C233C3"/>
    <w:rsid w:val="00F142AA"/>
    <w:rsid w:val="00F8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7D89"/>
  <w15:chartTrackingRefBased/>
  <w15:docId w15:val="{580B40F6-0A39-4539-B530-3BFDCA7B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A6209"/>
  </w:style>
  <w:style w:type="paragraph" w:styleId="berschrift2">
    <w:name w:val="heading 2"/>
    <w:basedOn w:val="Standard"/>
    <w:next w:val="Standard"/>
    <w:link w:val="berschrift2Zchn"/>
    <w:uiPriority w:val="9"/>
    <w:unhideWhenUsed/>
    <w:qFormat/>
    <w:rsid w:val="00C23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42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C233C3"/>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C233C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233C3"/>
    <w:pPr>
      <w:ind w:left="720"/>
      <w:contextualSpacing/>
    </w:pPr>
  </w:style>
  <w:style w:type="character" w:customStyle="1" w:styleId="berschrift3Zchn">
    <w:name w:val="Überschrift 3 Zchn"/>
    <w:basedOn w:val="Absatz-Standardschriftart"/>
    <w:link w:val="berschrift3"/>
    <w:uiPriority w:val="9"/>
    <w:rsid w:val="00F142A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C00CA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0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Wille, Holger</cp:lastModifiedBy>
  <cp:revision>3</cp:revision>
  <dcterms:created xsi:type="dcterms:W3CDTF">2019-09-12T15:18:00Z</dcterms:created>
  <dcterms:modified xsi:type="dcterms:W3CDTF">2019-09-12T16:20:00Z</dcterms:modified>
</cp:coreProperties>
</file>