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ED" w:rsidRDefault="00F84BED" w:rsidP="00BC1298">
      <w:pPr>
        <w:tabs>
          <w:tab w:val="left" w:pos="1626"/>
        </w:tabs>
        <w:rPr>
          <w:rFonts w:ascii="Palatino Linotype" w:hAnsi="Palatino Linotype"/>
          <w:b/>
          <w:color w:val="000000" w:themeColor="text1"/>
          <w:sz w:val="22"/>
          <w:szCs w:val="22"/>
        </w:rPr>
      </w:pPr>
    </w:p>
    <w:p w:rsidR="00BC1298" w:rsidRPr="00855501" w:rsidRDefault="00BC1298" w:rsidP="00BC1298">
      <w:pPr>
        <w:tabs>
          <w:tab w:val="left" w:pos="1626"/>
        </w:tabs>
        <w:rPr>
          <w:rFonts w:ascii="Palatino Linotype" w:hAnsi="Palatino Linotype"/>
          <w:color w:val="000000" w:themeColor="text1"/>
          <w:sz w:val="22"/>
          <w:szCs w:val="22"/>
        </w:rPr>
      </w:pPr>
      <w:r w:rsidRPr="00855501">
        <w:rPr>
          <w:rFonts w:ascii="Palatino Linotype" w:hAnsi="Palatino Linotype"/>
          <w:b/>
          <w:color w:val="000000" w:themeColor="text1"/>
          <w:sz w:val="22"/>
          <w:szCs w:val="22"/>
        </w:rPr>
        <w:t>Period:</w:t>
      </w:r>
      <w:r w:rsidRPr="00855501">
        <w:rPr>
          <w:rFonts w:ascii="Palatino Linotype" w:hAnsi="Palatino Linotype"/>
          <w:b/>
          <w:color w:val="000000" w:themeColor="text1"/>
          <w:sz w:val="22"/>
          <w:szCs w:val="22"/>
        </w:rPr>
        <w:tab/>
        <w:t xml:space="preserve">        </w:t>
      </w:r>
      <w:r w:rsidR="00ED1759">
        <w:rPr>
          <w:rFonts w:ascii="Palatino Linotype" w:hAnsi="Palatino Linotype"/>
          <w:color w:val="000000" w:themeColor="text1"/>
          <w:sz w:val="22"/>
          <w:szCs w:val="22"/>
        </w:rPr>
        <w:t>September –</w:t>
      </w:r>
      <w:r w:rsidR="00E46087">
        <w:rPr>
          <w:rFonts w:ascii="Palatino Linotype" w:hAnsi="Palatino Linotype"/>
          <w:color w:val="000000" w:themeColor="text1"/>
          <w:sz w:val="22"/>
          <w:szCs w:val="22"/>
        </w:rPr>
        <w:t xml:space="preserve"> </w:t>
      </w:r>
      <w:r w:rsidR="00ED1759">
        <w:rPr>
          <w:rFonts w:ascii="Palatino Linotype" w:hAnsi="Palatino Linotype"/>
          <w:color w:val="000000" w:themeColor="text1"/>
          <w:sz w:val="22"/>
          <w:szCs w:val="22"/>
        </w:rPr>
        <w:t>December, 201</w:t>
      </w:r>
      <w:r w:rsidR="00317D37">
        <w:rPr>
          <w:rFonts w:ascii="Palatino Linotype" w:hAnsi="Palatino Linotype"/>
          <w:color w:val="000000" w:themeColor="text1"/>
          <w:sz w:val="22"/>
          <w:szCs w:val="22"/>
        </w:rPr>
        <w:t>9</w:t>
      </w:r>
    </w:p>
    <w:tbl>
      <w:tblPr>
        <w:tblW w:w="0" w:type="auto"/>
        <w:tblLayout w:type="fixed"/>
        <w:tblLook w:val="04A0"/>
      </w:tblPr>
      <w:tblGrid>
        <w:gridCol w:w="2093"/>
        <w:gridCol w:w="7152"/>
      </w:tblGrid>
      <w:tr w:rsidR="00855501" w:rsidRPr="00855501" w:rsidTr="00987E9F">
        <w:tc>
          <w:tcPr>
            <w:tcW w:w="2093" w:type="dxa"/>
          </w:tcPr>
          <w:p w:rsidR="00BC1298" w:rsidRPr="00855501" w:rsidRDefault="00BC1298" w:rsidP="00987E9F">
            <w:pPr>
              <w:tabs>
                <w:tab w:val="left" w:pos="1626"/>
              </w:tabs>
              <w:rPr>
                <w:rFonts w:ascii="Palatino Linotype" w:hAnsi="Palatino Linotype"/>
                <w:color w:val="000000" w:themeColor="text1"/>
              </w:rPr>
            </w:pPr>
            <w:r w:rsidRPr="00855501">
              <w:rPr>
                <w:rFonts w:ascii="Palatino Linotype" w:hAnsi="Palatino Linotype"/>
                <w:b/>
                <w:color w:val="000000" w:themeColor="text1"/>
                <w:sz w:val="22"/>
                <w:szCs w:val="22"/>
              </w:rPr>
              <w:t xml:space="preserve">Lecturer: </w:t>
            </w:r>
            <w:r w:rsidRPr="00855501">
              <w:rPr>
                <w:rFonts w:ascii="Palatino Linotype" w:hAnsi="Palatino Linotype"/>
                <w:color w:val="000000" w:themeColor="text1"/>
                <w:sz w:val="22"/>
                <w:szCs w:val="22"/>
              </w:rPr>
              <w:t xml:space="preserve"> </w:t>
            </w:r>
          </w:p>
          <w:p w:rsidR="00BC1298" w:rsidRPr="00855501" w:rsidRDefault="00BC1298" w:rsidP="00987E9F">
            <w:pPr>
              <w:rPr>
                <w:rFonts w:ascii="Palatino Linotype" w:hAnsi="Palatino Linotype"/>
                <w:color w:val="000000" w:themeColor="text1"/>
                <w:lang w:val="fr-FR"/>
              </w:rPr>
            </w:pPr>
            <w:r w:rsidRPr="00855501">
              <w:rPr>
                <w:rFonts w:ascii="Palatino Linotype" w:hAnsi="Palatino Linotype"/>
                <w:b/>
                <w:color w:val="000000" w:themeColor="text1"/>
                <w:sz w:val="22"/>
                <w:szCs w:val="22"/>
                <w:lang w:val="fr-FR"/>
              </w:rPr>
              <w:t>E-mail:</w:t>
            </w:r>
            <w:r w:rsidRPr="00855501">
              <w:rPr>
                <w:rFonts w:ascii="Palatino Linotype" w:hAnsi="Palatino Linotype"/>
                <w:color w:val="000000" w:themeColor="text1"/>
                <w:sz w:val="22"/>
                <w:szCs w:val="22"/>
                <w:lang w:val="fr-FR"/>
              </w:rPr>
              <w:t xml:space="preserve"> </w:t>
            </w:r>
            <w:r w:rsidRPr="00855501">
              <w:rPr>
                <w:rFonts w:ascii="Palatino Linotype" w:hAnsi="Palatino Linotype"/>
                <w:color w:val="000000" w:themeColor="text1"/>
                <w:sz w:val="22"/>
                <w:szCs w:val="22"/>
                <w:lang w:val="fr-FR"/>
              </w:rPr>
              <w:tab/>
            </w:r>
          </w:p>
          <w:p w:rsidR="00BC1298" w:rsidRPr="00855501" w:rsidRDefault="00BC1298" w:rsidP="00987E9F">
            <w:pPr>
              <w:tabs>
                <w:tab w:val="left" w:pos="1626"/>
              </w:tabs>
              <w:rPr>
                <w:rFonts w:ascii="Palatino Linotype" w:hAnsi="Palatino Linotype"/>
                <w:b/>
                <w:color w:val="000000" w:themeColor="text1"/>
              </w:rPr>
            </w:pPr>
            <w:r w:rsidRPr="00855501">
              <w:rPr>
                <w:rFonts w:ascii="Palatino Linotype" w:hAnsi="Palatino Linotype"/>
                <w:b/>
                <w:color w:val="000000" w:themeColor="text1"/>
                <w:sz w:val="22"/>
                <w:szCs w:val="22"/>
              </w:rPr>
              <w:t>Tel:</w:t>
            </w:r>
          </w:p>
        </w:tc>
        <w:tc>
          <w:tcPr>
            <w:tcW w:w="7152" w:type="dxa"/>
          </w:tcPr>
          <w:p w:rsidR="00BC1298" w:rsidRPr="00855501" w:rsidRDefault="00BC1298" w:rsidP="00987E9F">
            <w:pPr>
              <w:tabs>
                <w:tab w:val="left" w:pos="1626"/>
              </w:tabs>
              <w:rPr>
                <w:rFonts w:ascii="Palatino Linotype" w:hAnsi="Palatino Linotype"/>
                <w:color w:val="000000" w:themeColor="text1"/>
              </w:rPr>
            </w:pPr>
            <w:r w:rsidRPr="00855501">
              <w:rPr>
                <w:rFonts w:ascii="Palatino Linotype" w:hAnsi="Palatino Linotype"/>
                <w:color w:val="000000" w:themeColor="text1"/>
                <w:sz w:val="22"/>
                <w:szCs w:val="22"/>
              </w:rPr>
              <w:t xml:space="preserve">Dr. </w:t>
            </w:r>
            <w:r w:rsidR="00E46087">
              <w:rPr>
                <w:rFonts w:ascii="Palatino Linotype" w:hAnsi="Palatino Linotype"/>
                <w:color w:val="000000" w:themeColor="text1"/>
                <w:sz w:val="22"/>
                <w:szCs w:val="22"/>
              </w:rPr>
              <w:t>Winfred Yaokumah</w:t>
            </w:r>
          </w:p>
          <w:p w:rsidR="00BC1298" w:rsidRPr="00855501" w:rsidRDefault="00E46087" w:rsidP="00987E9F">
            <w:pPr>
              <w:rPr>
                <w:rFonts w:ascii="Palatino Linotype" w:hAnsi="Palatino Linotype"/>
                <w:color w:val="000000" w:themeColor="text1"/>
                <w:lang w:val="fr-FR"/>
              </w:rPr>
            </w:pPr>
            <w:r>
              <w:rPr>
                <w:rFonts w:ascii="Palatino Linotype" w:hAnsi="Palatino Linotype"/>
                <w:color w:val="000000" w:themeColor="text1"/>
                <w:sz w:val="22"/>
                <w:szCs w:val="22"/>
                <w:lang w:val="fr-FR"/>
              </w:rPr>
              <w:t>wyaokumah@gimpa.edu.gh</w:t>
            </w:r>
          </w:p>
          <w:p w:rsidR="00BC1298" w:rsidRPr="00855501" w:rsidRDefault="00E46087" w:rsidP="00987E9F">
            <w:pPr>
              <w:tabs>
                <w:tab w:val="left" w:pos="1626"/>
              </w:tabs>
              <w:rPr>
                <w:rFonts w:ascii="Palatino Linotype" w:hAnsi="Palatino Linotype"/>
                <w:color w:val="000000" w:themeColor="text1"/>
                <w:u w:val="single"/>
              </w:rPr>
            </w:pPr>
            <w:r w:rsidRPr="00F46A2A">
              <w:rPr>
                <w:rFonts w:ascii="Palatino Linotype" w:hAnsi="Palatino Linotype"/>
                <w:color w:val="000000" w:themeColor="text1"/>
                <w:sz w:val="22"/>
                <w:szCs w:val="22"/>
              </w:rPr>
              <w:t>024</w:t>
            </w:r>
            <w:r w:rsidR="00F46A2A">
              <w:rPr>
                <w:rFonts w:ascii="Palatino Linotype" w:hAnsi="Palatino Linotype"/>
                <w:color w:val="000000" w:themeColor="text1"/>
                <w:sz w:val="22"/>
                <w:szCs w:val="22"/>
              </w:rPr>
              <w:t xml:space="preserve"> </w:t>
            </w:r>
            <w:r w:rsidRPr="00F46A2A">
              <w:rPr>
                <w:rFonts w:ascii="Palatino Linotype" w:hAnsi="Palatino Linotype"/>
                <w:color w:val="000000" w:themeColor="text1"/>
                <w:sz w:val="22"/>
                <w:szCs w:val="22"/>
              </w:rPr>
              <w:t>428</w:t>
            </w:r>
            <w:r w:rsidR="00F46A2A">
              <w:rPr>
                <w:rFonts w:ascii="Palatino Linotype" w:hAnsi="Palatino Linotype"/>
                <w:color w:val="000000" w:themeColor="text1"/>
                <w:sz w:val="22"/>
                <w:szCs w:val="22"/>
              </w:rPr>
              <w:t xml:space="preserve"> </w:t>
            </w:r>
            <w:r w:rsidRPr="00F46A2A">
              <w:rPr>
                <w:rFonts w:ascii="Palatino Linotype" w:hAnsi="Palatino Linotype"/>
                <w:color w:val="000000" w:themeColor="text1"/>
                <w:sz w:val="22"/>
                <w:szCs w:val="22"/>
              </w:rPr>
              <w:t>3488</w:t>
            </w:r>
          </w:p>
        </w:tc>
      </w:tr>
    </w:tbl>
    <w:p w:rsidR="00BC1298" w:rsidRPr="00855501" w:rsidRDefault="00BC1298" w:rsidP="00BC1298">
      <w:pPr>
        <w:rPr>
          <w:rFonts w:ascii="Palatino Linotype" w:hAnsi="Palatino Linotype"/>
          <w:b/>
          <w:bCs/>
          <w:color w:val="000000" w:themeColor="text1"/>
          <w:sz w:val="22"/>
          <w:szCs w:val="22"/>
        </w:rPr>
      </w:pPr>
    </w:p>
    <w:p w:rsidR="00BC1298" w:rsidRDefault="00BC1298" w:rsidP="00BC1298">
      <w:pPr>
        <w:jc w:val="both"/>
        <w:rPr>
          <w:rFonts w:ascii="Palatino Linotype" w:hAnsi="Palatino Linotype"/>
          <w:b/>
          <w:bCs/>
          <w:color w:val="000000" w:themeColor="text1"/>
          <w:sz w:val="22"/>
          <w:szCs w:val="22"/>
        </w:rPr>
      </w:pPr>
      <w:r w:rsidRPr="00855501">
        <w:rPr>
          <w:rFonts w:ascii="Palatino Linotype" w:hAnsi="Palatino Linotype"/>
          <w:b/>
          <w:bCs/>
          <w:color w:val="000000" w:themeColor="text1"/>
          <w:sz w:val="22"/>
          <w:szCs w:val="22"/>
        </w:rPr>
        <w:t>Description</w:t>
      </w:r>
    </w:p>
    <w:p w:rsidR="00D31FF6" w:rsidRPr="00857133" w:rsidRDefault="00D31FF6" w:rsidP="00F46A2A">
      <w:pPr>
        <w:jc w:val="both"/>
        <w:rPr>
          <w:bCs/>
          <w:iCs/>
          <w:szCs w:val="20"/>
        </w:rPr>
      </w:pPr>
      <w:r w:rsidRPr="00857133">
        <w:rPr>
          <w:bCs/>
          <w:iCs/>
          <w:szCs w:val="20"/>
        </w:rPr>
        <w:t xml:space="preserve">This course aims to provide a sound basis in the principles of computer science. This includes the study of measuring how long computations may take, probabilistic approaches to difficult problems, the principles of cryptography, the use of grammars to specify syntax rules, formal models of computation, and computability properties. </w:t>
      </w:r>
      <w:r w:rsidRPr="008D7F6B">
        <w:rPr>
          <w:bCs/>
          <w:iCs/>
          <w:szCs w:val="20"/>
        </w:rPr>
        <w:t>The emphasis is on understanding and application of techniques, rather than formal mathematical proofs.</w:t>
      </w:r>
      <w:r w:rsidRPr="00857133">
        <w:rPr>
          <w:bCs/>
          <w:iCs/>
          <w:szCs w:val="20"/>
        </w:rPr>
        <w:t xml:space="preserve"> In general, students will learn about a variety of issues in the mathematical development of computer science theory, particularly finite representations for languages and machines, as well as gain a more formal understanding of algorithms and procedures. </w:t>
      </w:r>
    </w:p>
    <w:p w:rsidR="00D31FF6" w:rsidRDefault="00D31FF6" w:rsidP="00BC1298">
      <w:pPr>
        <w:jc w:val="both"/>
        <w:rPr>
          <w:rFonts w:ascii="Palatino Linotype" w:hAnsi="Palatino Linotype"/>
          <w:b/>
          <w:bCs/>
          <w:color w:val="000000" w:themeColor="text1"/>
          <w:sz w:val="22"/>
          <w:szCs w:val="22"/>
        </w:rPr>
      </w:pPr>
    </w:p>
    <w:p w:rsidR="00D31FF6" w:rsidRPr="00855501" w:rsidRDefault="00D31FF6" w:rsidP="00D31FF6">
      <w:pPr>
        <w:jc w:val="both"/>
        <w:rPr>
          <w:rFonts w:ascii="Palatino Linotype" w:hAnsi="Palatino Linotype"/>
          <w:b/>
          <w:bCs/>
          <w:color w:val="000000" w:themeColor="text1"/>
          <w:sz w:val="22"/>
          <w:szCs w:val="22"/>
        </w:rPr>
      </w:pPr>
      <w:r w:rsidRPr="00855501">
        <w:rPr>
          <w:rFonts w:ascii="Palatino Linotype" w:hAnsi="Palatino Linotype"/>
          <w:b/>
          <w:bCs/>
          <w:color w:val="000000" w:themeColor="text1"/>
          <w:sz w:val="22"/>
          <w:szCs w:val="22"/>
        </w:rPr>
        <w:t>Objectives</w:t>
      </w:r>
    </w:p>
    <w:p w:rsidR="00F46A2A" w:rsidRPr="00857133" w:rsidRDefault="00F46A2A" w:rsidP="00F46A2A">
      <w:pPr>
        <w:jc w:val="both"/>
        <w:rPr>
          <w:bCs/>
          <w:iCs/>
          <w:szCs w:val="20"/>
        </w:rPr>
      </w:pPr>
      <w:r w:rsidRPr="00857133">
        <w:rPr>
          <w:bCs/>
          <w:iCs/>
          <w:szCs w:val="20"/>
        </w:rPr>
        <w:t>The objective of this course is to develop an understanding of the capabilities and limitations of computer software, based on an understanding of theoretical issues. A number of concrete problems will be addressed in order to develop this understanding at both a conceptual and concrete level. In addressing the problems</w:t>
      </w:r>
      <w:r w:rsidR="001D566A">
        <w:rPr>
          <w:bCs/>
          <w:iCs/>
          <w:szCs w:val="20"/>
        </w:rPr>
        <w:t>,</w:t>
      </w:r>
      <w:r w:rsidRPr="00857133">
        <w:rPr>
          <w:bCs/>
          <w:iCs/>
          <w:szCs w:val="20"/>
        </w:rPr>
        <w:t xml:space="preserve"> students will also gain skills in writing grammars and automata manipulations, regular expressions, proof techniques and reasoning about computational capabilities. </w:t>
      </w:r>
    </w:p>
    <w:p w:rsidR="00BC1298" w:rsidRDefault="00BC1298" w:rsidP="00BC1298">
      <w:pPr>
        <w:jc w:val="both"/>
        <w:rPr>
          <w:color w:val="000000" w:themeColor="text1"/>
          <w:sz w:val="22"/>
          <w:szCs w:val="22"/>
        </w:rPr>
      </w:pPr>
    </w:p>
    <w:p w:rsidR="00D31FF6" w:rsidRPr="00855501" w:rsidRDefault="00D31FF6" w:rsidP="00D31FF6">
      <w:pPr>
        <w:jc w:val="both"/>
        <w:rPr>
          <w:rFonts w:ascii="Palatino Linotype" w:hAnsi="Palatino Linotype"/>
          <w:b/>
          <w:bCs/>
          <w:color w:val="000000" w:themeColor="text1"/>
          <w:sz w:val="22"/>
          <w:szCs w:val="22"/>
        </w:rPr>
      </w:pPr>
      <w:r w:rsidRPr="00855501">
        <w:rPr>
          <w:rFonts w:ascii="Palatino Linotype" w:hAnsi="Palatino Linotype"/>
          <w:b/>
          <w:bCs/>
          <w:color w:val="000000" w:themeColor="text1"/>
          <w:sz w:val="22"/>
          <w:szCs w:val="22"/>
        </w:rPr>
        <w:t>Learning outcomes</w:t>
      </w:r>
    </w:p>
    <w:p w:rsidR="00D31FF6" w:rsidRPr="00855501" w:rsidRDefault="00D31FF6" w:rsidP="00D31FF6">
      <w:pPr>
        <w:jc w:val="both"/>
        <w:rPr>
          <w:rFonts w:ascii="Palatino Linotype" w:hAnsi="Palatino Linotype"/>
          <w:bCs/>
          <w:color w:val="000000" w:themeColor="text1"/>
          <w:sz w:val="22"/>
          <w:szCs w:val="22"/>
        </w:rPr>
      </w:pPr>
      <w:r w:rsidRPr="00855501">
        <w:rPr>
          <w:rFonts w:ascii="Palatino Linotype" w:hAnsi="Palatino Linotype"/>
          <w:bCs/>
          <w:color w:val="000000" w:themeColor="text1"/>
          <w:sz w:val="22"/>
          <w:szCs w:val="22"/>
        </w:rPr>
        <w:t>Upon the completion of this course, the student will be able to:</w:t>
      </w:r>
    </w:p>
    <w:p w:rsidR="00D31FF6" w:rsidRDefault="00D31FF6" w:rsidP="00BC1298">
      <w:pPr>
        <w:jc w:val="both"/>
        <w:rPr>
          <w:color w:val="000000" w:themeColor="text1"/>
          <w:sz w:val="22"/>
          <w:szCs w:val="22"/>
        </w:rPr>
      </w:pPr>
    </w:p>
    <w:p w:rsidR="00D31FF6" w:rsidRPr="00D31FF6" w:rsidRDefault="00D31FF6" w:rsidP="00D31FF6">
      <w:pPr>
        <w:pStyle w:val="ListParagraph"/>
        <w:numPr>
          <w:ilvl w:val="0"/>
          <w:numId w:val="22"/>
        </w:numPr>
        <w:rPr>
          <w:bCs/>
          <w:iCs/>
          <w:szCs w:val="20"/>
        </w:rPr>
      </w:pPr>
      <w:r w:rsidRPr="00D31FF6">
        <w:rPr>
          <w:bCs/>
          <w:iCs/>
          <w:szCs w:val="20"/>
        </w:rPr>
        <w:t xml:space="preserve">Understand the underlying basic concepts of computing and be able to reason about computational capabilities and limitations. </w:t>
      </w:r>
    </w:p>
    <w:p w:rsidR="00D31FF6" w:rsidRPr="00D31FF6" w:rsidRDefault="00D31FF6" w:rsidP="00D31FF6">
      <w:pPr>
        <w:pStyle w:val="ListParagraph"/>
        <w:numPr>
          <w:ilvl w:val="0"/>
          <w:numId w:val="22"/>
        </w:numPr>
        <w:rPr>
          <w:bCs/>
          <w:iCs/>
          <w:szCs w:val="20"/>
        </w:rPr>
      </w:pPr>
      <w:r w:rsidRPr="00D31FF6">
        <w:rPr>
          <w:bCs/>
          <w:iCs/>
          <w:szCs w:val="20"/>
        </w:rPr>
        <w:t xml:space="preserve">Be familiar with standard tools and notation for formal reasoning about machines and programs </w:t>
      </w:r>
    </w:p>
    <w:p w:rsidR="00F84BED" w:rsidRDefault="00D31FF6" w:rsidP="00D31FF6">
      <w:pPr>
        <w:pStyle w:val="ListParagraph"/>
        <w:numPr>
          <w:ilvl w:val="0"/>
          <w:numId w:val="22"/>
        </w:numPr>
        <w:rPr>
          <w:bCs/>
          <w:iCs/>
          <w:szCs w:val="20"/>
        </w:rPr>
      </w:pPr>
      <w:r w:rsidRPr="00D31FF6">
        <w:rPr>
          <w:bCs/>
          <w:iCs/>
          <w:szCs w:val="20"/>
        </w:rPr>
        <w:t xml:space="preserve">Construct finite state machines and the equivalent regular expressions </w:t>
      </w:r>
    </w:p>
    <w:p w:rsidR="00D31FF6" w:rsidRPr="00D31FF6" w:rsidRDefault="00D31FF6" w:rsidP="00D31FF6">
      <w:pPr>
        <w:pStyle w:val="ListParagraph"/>
        <w:numPr>
          <w:ilvl w:val="0"/>
          <w:numId w:val="22"/>
        </w:numPr>
        <w:rPr>
          <w:bCs/>
          <w:iCs/>
          <w:szCs w:val="20"/>
        </w:rPr>
      </w:pPr>
      <w:r w:rsidRPr="00D31FF6">
        <w:rPr>
          <w:bCs/>
          <w:iCs/>
          <w:szCs w:val="20"/>
        </w:rPr>
        <w:t>Be able to construct pushdown automata and the equivalent context free grammas.</w:t>
      </w:r>
    </w:p>
    <w:p w:rsidR="00D31FF6" w:rsidRPr="00D31FF6" w:rsidRDefault="00D31FF6" w:rsidP="00D31FF6">
      <w:pPr>
        <w:pStyle w:val="ListParagraph"/>
        <w:numPr>
          <w:ilvl w:val="0"/>
          <w:numId w:val="22"/>
        </w:numPr>
        <w:rPr>
          <w:bCs/>
          <w:iCs/>
          <w:szCs w:val="20"/>
        </w:rPr>
      </w:pPr>
      <w:r w:rsidRPr="00D31FF6">
        <w:rPr>
          <w:bCs/>
          <w:iCs/>
          <w:szCs w:val="20"/>
        </w:rPr>
        <w:t xml:space="preserve">Be able to prove the equivalence of languages described by pushdown and automata and context free grammas </w:t>
      </w:r>
    </w:p>
    <w:p w:rsidR="00D31FF6" w:rsidRPr="00D31FF6" w:rsidRDefault="00D31FF6" w:rsidP="00D31FF6">
      <w:pPr>
        <w:pStyle w:val="ListParagraph"/>
        <w:numPr>
          <w:ilvl w:val="0"/>
          <w:numId w:val="22"/>
        </w:numPr>
        <w:rPr>
          <w:bCs/>
          <w:iCs/>
          <w:szCs w:val="20"/>
        </w:rPr>
      </w:pPr>
      <w:r w:rsidRPr="00D31FF6">
        <w:rPr>
          <w:bCs/>
          <w:iCs/>
          <w:szCs w:val="20"/>
        </w:rPr>
        <w:t xml:space="preserve">Be able to prove the equivalence of languages described by finite state machines and regular expressions  </w:t>
      </w:r>
    </w:p>
    <w:p w:rsidR="00D31FF6" w:rsidRDefault="00D31FF6" w:rsidP="00BC1298">
      <w:pPr>
        <w:jc w:val="both"/>
        <w:rPr>
          <w:b/>
          <w:color w:val="000000" w:themeColor="text1"/>
          <w:sz w:val="22"/>
          <w:szCs w:val="22"/>
        </w:rPr>
      </w:pPr>
    </w:p>
    <w:p w:rsidR="00BC1298" w:rsidRDefault="00BC1298" w:rsidP="00BC1298">
      <w:pPr>
        <w:jc w:val="both"/>
        <w:rPr>
          <w:rFonts w:ascii="Palatino Linotype" w:hAnsi="Palatino Linotype"/>
          <w:b/>
          <w:bCs/>
          <w:color w:val="000000" w:themeColor="text1"/>
          <w:sz w:val="22"/>
          <w:szCs w:val="22"/>
        </w:rPr>
      </w:pPr>
      <w:r w:rsidRPr="00855501">
        <w:rPr>
          <w:rFonts w:ascii="Palatino Linotype" w:hAnsi="Palatino Linotype"/>
          <w:b/>
          <w:bCs/>
          <w:color w:val="000000" w:themeColor="text1"/>
          <w:sz w:val="22"/>
          <w:szCs w:val="22"/>
        </w:rPr>
        <w:t>Broad Topics</w:t>
      </w:r>
    </w:p>
    <w:p w:rsidR="00B90BDF" w:rsidRPr="00255DF2" w:rsidRDefault="00B90BDF" w:rsidP="00B90BDF">
      <w:pPr>
        <w:pStyle w:val="ListParagraph"/>
        <w:numPr>
          <w:ilvl w:val="0"/>
          <w:numId w:val="23"/>
        </w:numPr>
        <w:jc w:val="both"/>
        <w:rPr>
          <w:bCs/>
          <w:iCs/>
        </w:rPr>
      </w:pPr>
      <w:r w:rsidRPr="00255DF2">
        <w:rPr>
          <w:bCs/>
          <w:iCs/>
        </w:rPr>
        <w:t xml:space="preserve">Theory of Computations  </w:t>
      </w:r>
    </w:p>
    <w:p w:rsidR="00255DF2" w:rsidRPr="00255DF2" w:rsidRDefault="00255DF2" w:rsidP="00B90BDF">
      <w:pPr>
        <w:pStyle w:val="ListParagraph"/>
        <w:numPr>
          <w:ilvl w:val="0"/>
          <w:numId w:val="23"/>
        </w:numPr>
        <w:jc w:val="both"/>
        <w:rPr>
          <w:bCs/>
          <w:iCs/>
        </w:rPr>
      </w:pPr>
      <w:r w:rsidRPr="00255DF2">
        <w:rPr>
          <w:color w:val="000000" w:themeColor="text1"/>
        </w:rPr>
        <w:t>Normal Forms</w:t>
      </w:r>
    </w:p>
    <w:p w:rsidR="00255DF2" w:rsidRPr="00255DF2" w:rsidRDefault="00255DF2" w:rsidP="00B90BDF">
      <w:pPr>
        <w:pStyle w:val="ListParagraph"/>
        <w:numPr>
          <w:ilvl w:val="0"/>
          <w:numId w:val="23"/>
        </w:numPr>
        <w:jc w:val="both"/>
        <w:rPr>
          <w:bCs/>
          <w:iCs/>
        </w:rPr>
      </w:pPr>
      <w:r w:rsidRPr="00255DF2">
        <w:rPr>
          <w:color w:val="000000" w:themeColor="text1"/>
        </w:rPr>
        <w:t>Turing Machines</w:t>
      </w:r>
    </w:p>
    <w:p w:rsidR="00B90BDF" w:rsidRPr="00255DF2" w:rsidRDefault="00B90BDF" w:rsidP="00B90BDF">
      <w:pPr>
        <w:pStyle w:val="ListParagraph"/>
        <w:numPr>
          <w:ilvl w:val="0"/>
          <w:numId w:val="23"/>
        </w:numPr>
        <w:jc w:val="both"/>
        <w:rPr>
          <w:bCs/>
          <w:iCs/>
        </w:rPr>
      </w:pPr>
      <w:r w:rsidRPr="00255DF2">
        <w:rPr>
          <w:bCs/>
          <w:iCs/>
        </w:rPr>
        <w:t xml:space="preserve">Complexity of Computing Problems </w:t>
      </w:r>
    </w:p>
    <w:p w:rsidR="00B90BDF" w:rsidRPr="00255DF2" w:rsidRDefault="00B90BDF" w:rsidP="00B90BDF">
      <w:pPr>
        <w:pStyle w:val="ListParagraph"/>
        <w:numPr>
          <w:ilvl w:val="0"/>
          <w:numId w:val="23"/>
        </w:numPr>
        <w:jc w:val="both"/>
        <w:rPr>
          <w:bCs/>
          <w:iCs/>
        </w:rPr>
      </w:pPr>
      <w:r w:rsidRPr="00255DF2">
        <w:rPr>
          <w:bCs/>
          <w:iCs/>
        </w:rPr>
        <w:t xml:space="preserve">Context-Free Grammars </w:t>
      </w:r>
    </w:p>
    <w:p w:rsidR="00255DF2" w:rsidRPr="00255DF2" w:rsidRDefault="00B90BDF" w:rsidP="00B90BDF">
      <w:pPr>
        <w:pStyle w:val="ListParagraph"/>
        <w:numPr>
          <w:ilvl w:val="0"/>
          <w:numId w:val="23"/>
        </w:numPr>
        <w:jc w:val="both"/>
        <w:rPr>
          <w:bCs/>
          <w:iCs/>
        </w:rPr>
      </w:pPr>
      <w:r w:rsidRPr="00255DF2">
        <w:rPr>
          <w:bCs/>
          <w:iCs/>
        </w:rPr>
        <w:t xml:space="preserve">Finite State Automata </w:t>
      </w:r>
    </w:p>
    <w:p w:rsidR="00255DF2" w:rsidRPr="0016386A" w:rsidRDefault="00255DF2" w:rsidP="00255DF2">
      <w:pPr>
        <w:pStyle w:val="ListParagraph"/>
        <w:numPr>
          <w:ilvl w:val="0"/>
          <w:numId w:val="23"/>
        </w:numPr>
        <w:jc w:val="both"/>
        <w:rPr>
          <w:bCs/>
          <w:iCs/>
        </w:rPr>
      </w:pPr>
      <w:r w:rsidRPr="00255DF2">
        <w:rPr>
          <w:color w:val="000000" w:themeColor="text1"/>
        </w:rPr>
        <w:t>Regular Languages and Sets</w:t>
      </w:r>
    </w:p>
    <w:p w:rsidR="0016386A" w:rsidRPr="00255DF2" w:rsidRDefault="0016386A" w:rsidP="00255DF2">
      <w:pPr>
        <w:pStyle w:val="ListParagraph"/>
        <w:numPr>
          <w:ilvl w:val="0"/>
          <w:numId w:val="23"/>
        </w:numPr>
        <w:jc w:val="both"/>
        <w:rPr>
          <w:bCs/>
          <w:iCs/>
        </w:rPr>
      </w:pPr>
      <w:r>
        <w:rPr>
          <w:bCs/>
          <w:iCs/>
          <w:szCs w:val="20"/>
        </w:rPr>
        <w:t>C</w:t>
      </w:r>
      <w:r w:rsidRPr="00857133">
        <w:rPr>
          <w:bCs/>
          <w:iCs/>
          <w:szCs w:val="20"/>
        </w:rPr>
        <w:t>ryptography</w:t>
      </w:r>
    </w:p>
    <w:p w:rsidR="00F84BED" w:rsidRDefault="00F84BED" w:rsidP="00BC1298">
      <w:pPr>
        <w:jc w:val="both"/>
        <w:rPr>
          <w:rFonts w:ascii="Palatino Linotype" w:hAnsi="Palatino Linotype"/>
          <w:b/>
          <w:bCs/>
          <w:color w:val="000000" w:themeColor="text1"/>
          <w:sz w:val="22"/>
          <w:szCs w:val="22"/>
        </w:rPr>
      </w:pPr>
    </w:p>
    <w:p w:rsidR="00BC1298" w:rsidRPr="00855501" w:rsidRDefault="00BC1298" w:rsidP="00BC1298">
      <w:pPr>
        <w:jc w:val="both"/>
        <w:rPr>
          <w:rFonts w:ascii="Palatino Linotype" w:hAnsi="Palatino Linotype"/>
          <w:b/>
          <w:bCs/>
          <w:color w:val="000000" w:themeColor="text1"/>
          <w:sz w:val="22"/>
          <w:szCs w:val="22"/>
        </w:rPr>
      </w:pPr>
      <w:r w:rsidRPr="00855501">
        <w:rPr>
          <w:rFonts w:ascii="Palatino Linotype" w:hAnsi="Palatino Linotype"/>
          <w:b/>
          <w:bCs/>
          <w:color w:val="000000" w:themeColor="text1"/>
          <w:sz w:val="22"/>
          <w:szCs w:val="22"/>
        </w:rPr>
        <w:t>Course Delivery Methods</w:t>
      </w:r>
    </w:p>
    <w:p w:rsidR="00BC1298" w:rsidRPr="00855501" w:rsidRDefault="00BC1298" w:rsidP="00BC1298">
      <w:pPr>
        <w:jc w:val="both"/>
        <w:rPr>
          <w:rFonts w:ascii="Palatino Linotype" w:hAnsi="Palatino Linotype"/>
          <w:bCs/>
          <w:color w:val="000000" w:themeColor="text1"/>
          <w:sz w:val="22"/>
          <w:szCs w:val="22"/>
        </w:rPr>
      </w:pPr>
      <w:r w:rsidRPr="00855501">
        <w:rPr>
          <w:rFonts w:ascii="Palatino Linotype" w:hAnsi="Palatino Linotype"/>
          <w:bCs/>
          <w:color w:val="000000" w:themeColor="text1"/>
          <w:sz w:val="22"/>
          <w:szCs w:val="22"/>
        </w:rPr>
        <w:t>The course will be delivered through lectures, practical demonstrations and group discussions.</w:t>
      </w:r>
    </w:p>
    <w:p w:rsidR="008B52C8" w:rsidRPr="008D3A4E" w:rsidRDefault="008B52C8" w:rsidP="008B52C8">
      <w:pPr>
        <w:rPr>
          <w:rFonts w:ascii="Tahoma" w:hAnsi="Tahoma" w:cs="Tahoma"/>
          <w:sz w:val="20"/>
          <w:szCs w:val="20"/>
        </w:rPr>
      </w:pPr>
    </w:p>
    <w:p w:rsidR="00BC1298" w:rsidRPr="00255DF2" w:rsidRDefault="00BC1298" w:rsidP="00BC1298">
      <w:pPr>
        <w:jc w:val="both"/>
        <w:rPr>
          <w:rFonts w:ascii="Palatino Linotype" w:hAnsi="Palatino Linotype"/>
          <w:b/>
          <w:bCs/>
          <w:color w:val="000000" w:themeColor="text1"/>
          <w:sz w:val="22"/>
          <w:szCs w:val="22"/>
        </w:rPr>
      </w:pPr>
      <w:r w:rsidRPr="00255DF2">
        <w:rPr>
          <w:rFonts w:ascii="Palatino Linotype" w:hAnsi="Palatino Linotype"/>
          <w:b/>
          <w:bCs/>
          <w:color w:val="000000" w:themeColor="text1"/>
          <w:sz w:val="22"/>
          <w:szCs w:val="22"/>
        </w:rPr>
        <w:t>Key Texts</w:t>
      </w:r>
    </w:p>
    <w:p w:rsidR="0084483D" w:rsidRDefault="0084483D" w:rsidP="0084483D">
      <w:pPr>
        <w:pStyle w:val="ListParagraph"/>
        <w:numPr>
          <w:ilvl w:val="0"/>
          <w:numId w:val="24"/>
        </w:numPr>
        <w:rPr>
          <w:bCs/>
          <w:iCs/>
          <w:szCs w:val="20"/>
        </w:rPr>
      </w:pPr>
      <w:proofErr w:type="spellStart"/>
      <w:r w:rsidRPr="0084483D">
        <w:rPr>
          <w:bCs/>
          <w:iCs/>
          <w:szCs w:val="20"/>
        </w:rPr>
        <w:t>Sudkamp</w:t>
      </w:r>
      <w:proofErr w:type="spellEnd"/>
      <w:r w:rsidRPr="0084483D">
        <w:rPr>
          <w:bCs/>
          <w:iCs/>
          <w:szCs w:val="20"/>
        </w:rPr>
        <w:t xml:space="preserve">, T. Languages and Machines: An Introduction to the Theory of Computer Science, Languages and </w:t>
      </w:r>
      <w:proofErr w:type="gramStart"/>
      <w:r w:rsidRPr="0084483D">
        <w:rPr>
          <w:bCs/>
          <w:iCs/>
          <w:szCs w:val="20"/>
        </w:rPr>
        <w:t xml:space="preserve">Machines </w:t>
      </w:r>
      <w:r w:rsidR="00B00431">
        <w:rPr>
          <w:bCs/>
          <w:iCs/>
          <w:szCs w:val="20"/>
        </w:rPr>
        <w:t>.</w:t>
      </w:r>
      <w:proofErr w:type="gramEnd"/>
      <w:r w:rsidR="00B00431">
        <w:rPr>
          <w:bCs/>
          <w:iCs/>
          <w:szCs w:val="20"/>
        </w:rPr>
        <w:t xml:space="preserve"> </w:t>
      </w:r>
      <w:r w:rsidRPr="0084483D">
        <w:rPr>
          <w:bCs/>
          <w:iCs/>
          <w:szCs w:val="20"/>
        </w:rPr>
        <w:t>Addison-Wesley, 3rd edition, 2006. ISBN 0-321-31534-0.</w:t>
      </w:r>
    </w:p>
    <w:p w:rsidR="0084483D" w:rsidRPr="0084483D" w:rsidRDefault="0084483D" w:rsidP="0084483D">
      <w:pPr>
        <w:pStyle w:val="ListParagraph"/>
        <w:rPr>
          <w:bCs/>
          <w:iCs/>
          <w:szCs w:val="20"/>
        </w:rPr>
      </w:pPr>
    </w:p>
    <w:p w:rsidR="00792507" w:rsidRDefault="0084483D" w:rsidP="0084483D">
      <w:pPr>
        <w:pStyle w:val="ListParagraph"/>
        <w:numPr>
          <w:ilvl w:val="0"/>
          <w:numId w:val="24"/>
        </w:numPr>
        <w:rPr>
          <w:bCs/>
          <w:iCs/>
          <w:szCs w:val="20"/>
        </w:rPr>
      </w:pPr>
      <w:r w:rsidRPr="0084483D">
        <w:rPr>
          <w:bCs/>
          <w:iCs/>
          <w:szCs w:val="20"/>
        </w:rPr>
        <w:t xml:space="preserve">Gordon, S. (2004) Global Information Technology and E-Business for the Financial Services Industry: Selected Case Studies, Ivy League Publishers, ISBN: 0964838257. </w:t>
      </w:r>
    </w:p>
    <w:p w:rsidR="00792507" w:rsidRPr="00792507" w:rsidRDefault="00792507" w:rsidP="00792507">
      <w:pPr>
        <w:pStyle w:val="ListParagraph"/>
        <w:rPr>
          <w:bCs/>
          <w:iCs/>
          <w:szCs w:val="20"/>
        </w:rPr>
      </w:pPr>
    </w:p>
    <w:p w:rsidR="0084483D" w:rsidRPr="00857133" w:rsidRDefault="0084483D" w:rsidP="00792507">
      <w:pPr>
        <w:pStyle w:val="ListParagraph"/>
      </w:pPr>
      <w:proofErr w:type="gramStart"/>
      <w:r w:rsidRPr="0084483D">
        <w:rPr>
          <w:bCs/>
          <w:iCs/>
          <w:szCs w:val="20"/>
        </w:rPr>
        <w:t>Lewis H. and Papadimitriou C.</w:t>
      </w:r>
      <w:r w:rsidR="00792507">
        <w:rPr>
          <w:bCs/>
          <w:iCs/>
          <w:szCs w:val="20"/>
        </w:rPr>
        <w:t xml:space="preserve"> </w:t>
      </w:r>
      <w:r w:rsidRPr="0084483D">
        <w:rPr>
          <w:bCs/>
          <w:iCs/>
          <w:szCs w:val="20"/>
        </w:rPr>
        <w:t>Elements of the Theory of Computation, Prentice Hall, 2nd edition, 1998.</w:t>
      </w:r>
      <w:proofErr w:type="gramEnd"/>
      <w:r w:rsidRPr="0084483D">
        <w:rPr>
          <w:bCs/>
          <w:iCs/>
          <w:szCs w:val="20"/>
        </w:rPr>
        <w:t xml:space="preserve"> ISBN 0-13-272741-2.  </w:t>
      </w:r>
    </w:p>
    <w:p w:rsidR="0084483D" w:rsidRDefault="0084483D" w:rsidP="00B90BDF">
      <w:pPr>
        <w:spacing w:after="120"/>
        <w:jc w:val="both"/>
        <w:rPr>
          <w:rFonts w:ascii="Palatino Linotype" w:hAnsi="Palatino Linotype"/>
          <w:b/>
          <w:bCs/>
          <w:color w:val="000000" w:themeColor="text1"/>
          <w:sz w:val="22"/>
          <w:szCs w:val="22"/>
        </w:rPr>
      </w:pPr>
    </w:p>
    <w:p w:rsidR="00BC1298" w:rsidRPr="00855501" w:rsidRDefault="00BC1298" w:rsidP="00B90BDF">
      <w:pPr>
        <w:spacing w:after="120"/>
        <w:jc w:val="both"/>
        <w:rPr>
          <w:rFonts w:ascii="Palatino Linotype" w:hAnsi="Palatino Linotype"/>
          <w:b/>
          <w:bCs/>
          <w:color w:val="000000" w:themeColor="text1"/>
          <w:sz w:val="22"/>
          <w:szCs w:val="22"/>
        </w:rPr>
      </w:pPr>
      <w:r w:rsidRPr="00855501">
        <w:rPr>
          <w:rFonts w:ascii="Palatino Linotype" w:hAnsi="Palatino Linotype"/>
          <w:b/>
          <w:bCs/>
          <w:color w:val="000000" w:themeColor="text1"/>
          <w:sz w:val="22"/>
          <w:szCs w:val="22"/>
        </w:rPr>
        <w:t>Measurement of learning outcomes</w:t>
      </w:r>
    </w:p>
    <w:p w:rsidR="00BC1298" w:rsidRPr="00855501" w:rsidRDefault="00BC1298" w:rsidP="00BC1298">
      <w:pPr>
        <w:pStyle w:val="ListParagraph"/>
        <w:numPr>
          <w:ilvl w:val="0"/>
          <w:numId w:val="17"/>
        </w:numPr>
        <w:spacing w:after="200" w:line="276" w:lineRule="auto"/>
        <w:jc w:val="both"/>
        <w:rPr>
          <w:rFonts w:ascii="Palatino Linotype" w:hAnsi="Palatino Linotype"/>
          <w:color w:val="000000" w:themeColor="text1"/>
          <w:sz w:val="22"/>
          <w:szCs w:val="22"/>
        </w:rPr>
      </w:pPr>
      <w:r w:rsidRPr="00855501">
        <w:rPr>
          <w:rFonts w:ascii="Palatino Linotype" w:hAnsi="Palatino Linotype"/>
          <w:color w:val="000000" w:themeColor="text1"/>
          <w:sz w:val="22"/>
          <w:szCs w:val="22"/>
        </w:rPr>
        <w:t>Continuous Assessment (</w:t>
      </w:r>
      <w:r w:rsidR="00B90BDF">
        <w:rPr>
          <w:rFonts w:ascii="Palatino Linotype" w:hAnsi="Palatino Linotype"/>
          <w:color w:val="000000" w:themeColor="text1"/>
          <w:sz w:val="22"/>
          <w:szCs w:val="22"/>
        </w:rPr>
        <w:t>4</w:t>
      </w:r>
      <w:r w:rsidRPr="00855501">
        <w:rPr>
          <w:rFonts w:ascii="Palatino Linotype" w:hAnsi="Palatino Linotype"/>
          <w:color w:val="000000" w:themeColor="text1"/>
          <w:sz w:val="22"/>
          <w:szCs w:val="22"/>
        </w:rPr>
        <w:t>0%)</w:t>
      </w:r>
    </w:p>
    <w:p w:rsidR="00BC1298" w:rsidRPr="00855501" w:rsidRDefault="00BC1298" w:rsidP="00BC1298">
      <w:pPr>
        <w:pStyle w:val="ListParagraph"/>
        <w:numPr>
          <w:ilvl w:val="0"/>
          <w:numId w:val="17"/>
        </w:numPr>
        <w:spacing w:after="200" w:line="276" w:lineRule="auto"/>
        <w:jc w:val="both"/>
        <w:rPr>
          <w:rFonts w:ascii="Palatino Linotype" w:hAnsi="Palatino Linotype"/>
          <w:color w:val="000000" w:themeColor="text1"/>
          <w:sz w:val="22"/>
          <w:szCs w:val="22"/>
        </w:rPr>
      </w:pPr>
      <w:r w:rsidRPr="00855501">
        <w:rPr>
          <w:rFonts w:ascii="Palatino Linotype" w:hAnsi="Palatino Linotype"/>
          <w:color w:val="000000" w:themeColor="text1"/>
          <w:sz w:val="22"/>
          <w:szCs w:val="22"/>
        </w:rPr>
        <w:t>End-of-semester examination (</w:t>
      </w:r>
      <w:r w:rsidR="00B90BDF">
        <w:rPr>
          <w:rFonts w:ascii="Palatino Linotype" w:hAnsi="Palatino Linotype"/>
          <w:color w:val="000000" w:themeColor="text1"/>
          <w:sz w:val="22"/>
          <w:szCs w:val="22"/>
        </w:rPr>
        <w:t>6</w:t>
      </w:r>
      <w:r w:rsidRPr="00855501">
        <w:rPr>
          <w:rFonts w:ascii="Palatino Linotype" w:hAnsi="Palatino Linotype"/>
          <w:color w:val="000000" w:themeColor="text1"/>
          <w:sz w:val="22"/>
          <w:szCs w:val="22"/>
        </w:rPr>
        <w:t>0%)</w:t>
      </w:r>
    </w:p>
    <w:p w:rsidR="00B90BDF" w:rsidRDefault="00B90BDF" w:rsidP="00BC1298">
      <w:pPr>
        <w:pStyle w:val="ListParagraph"/>
        <w:spacing w:line="360" w:lineRule="auto"/>
        <w:ind w:left="774"/>
        <w:jc w:val="center"/>
        <w:rPr>
          <w:rFonts w:ascii="Palatino Linotype" w:hAnsi="Palatino Linotype"/>
          <w:b/>
          <w:color w:val="000000" w:themeColor="text1"/>
          <w:sz w:val="22"/>
          <w:szCs w:val="22"/>
        </w:rPr>
      </w:pPr>
    </w:p>
    <w:p w:rsidR="00B00431" w:rsidRDefault="00B00431">
      <w:pPr>
        <w:spacing w:after="200" w:line="276" w:lineRule="auto"/>
        <w:rPr>
          <w:rFonts w:ascii="Palatino Linotype" w:hAnsi="Palatino Linotype"/>
          <w:b/>
          <w:color w:val="000000" w:themeColor="text1"/>
          <w:sz w:val="22"/>
          <w:szCs w:val="22"/>
        </w:rPr>
      </w:pPr>
      <w:r>
        <w:rPr>
          <w:rFonts w:ascii="Palatino Linotype" w:hAnsi="Palatino Linotype"/>
          <w:b/>
          <w:color w:val="000000" w:themeColor="text1"/>
          <w:sz w:val="22"/>
          <w:szCs w:val="22"/>
        </w:rPr>
        <w:br w:type="page"/>
      </w:r>
    </w:p>
    <w:p w:rsidR="00255DF2" w:rsidRDefault="00255DF2" w:rsidP="00BC1298">
      <w:pPr>
        <w:pStyle w:val="ListParagraph"/>
        <w:spacing w:line="360" w:lineRule="auto"/>
        <w:ind w:left="774"/>
        <w:jc w:val="center"/>
        <w:rPr>
          <w:rFonts w:ascii="Palatino Linotype" w:hAnsi="Palatino Linotype"/>
          <w:b/>
          <w:color w:val="000000" w:themeColor="text1"/>
          <w:sz w:val="22"/>
          <w:szCs w:val="22"/>
        </w:rPr>
      </w:pPr>
    </w:p>
    <w:p w:rsidR="00BC1298" w:rsidRPr="00855501" w:rsidRDefault="00BC1298" w:rsidP="00BC1298">
      <w:pPr>
        <w:pStyle w:val="ListParagraph"/>
        <w:spacing w:line="360" w:lineRule="auto"/>
        <w:ind w:left="774"/>
        <w:jc w:val="center"/>
        <w:rPr>
          <w:rFonts w:ascii="Palatino Linotype" w:hAnsi="Palatino Linotype"/>
          <w:b/>
          <w:color w:val="000000" w:themeColor="text1"/>
          <w:sz w:val="22"/>
          <w:szCs w:val="22"/>
        </w:rPr>
      </w:pPr>
      <w:r w:rsidRPr="00855501">
        <w:rPr>
          <w:rFonts w:ascii="Palatino Linotype" w:hAnsi="Palatino Linotype"/>
          <w:b/>
          <w:color w:val="000000" w:themeColor="text1"/>
          <w:sz w:val="22"/>
          <w:szCs w:val="22"/>
        </w:rPr>
        <w:t>COURSE CONTENTS AND SCHEDULE</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tblPr>
      <w:tblGrid>
        <w:gridCol w:w="914"/>
        <w:gridCol w:w="1604"/>
        <w:gridCol w:w="3969"/>
        <w:gridCol w:w="2621"/>
      </w:tblGrid>
      <w:tr w:rsidR="00855501" w:rsidRPr="00855501" w:rsidTr="00255DF2">
        <w:trPr>
          <w:trHeight w:hRule="exact" w:val="398"/>
        </w:trPr>
        <w:tc>
          <w:tcPr>
            <w:tcW w:w="914" w:type="dxa"/>
            <w:tcBorders>
              <w:top w:val="single" w:sz="8" w:space="0" w:color="4F81BD"/>
              <w:left w:val="single" w:sz="8" w:space="0" w:color="4F81BD"/>
              <w:bottom w:val="single" w:sz="18" w:space="0" w:color="4F81BD"/>
              <w:right w:val="single" w:sz="8" w:space="0" w:color="4F81BD"/>
            </w:tcBorders>
            <w:shd w:val="clear" w:color="auto" w:fill="auto"/>
          </w:tcPr>
          <w:p w:rsidR="00BC1298" w:rsidRPr="00855501" w:rsidRDefault="00BC1298" w:rsidP="00987E9F">
            <w:pPr>
              <w:rPr>
                <w:rFonts w:ascii="Palatino Linotype" w:hAnsi="Palatino Linotype"/>
                <w:bCs/>
                <w:color w:val="000000" w:themeColor="text1"/>
                <w:sz w:val="18"/>
                <w:szCs w:val="18"/>
              </w:rPr>
            </w:pPr>
            <w:r w:rsidRPr="00855501">
              <w:rPr>
                <w:rFonts w:ascii="Palatino Linotype" w:hAnsi="Palatino Linotype"/>
                <w:bCs/>
                <w:color w:val="000000" w:themeColor="text1"/>
                <w:sz w:val="18"/>
                <w:szCs w:val="18"/>
              </w:rPr>
              <w:t>Session</w:t>
            </w:r>
          </w:p>
        </w:tc>
        <w:tc>
          <w:tcPr>
            <w:tcW w:w="1604" w:type="dxa"/>
            <w:tcBorders>
              <w:top w:val="single" w:sz="8" w:space="0" w:color="4F81BD"/>
              <w:left w:val="single" w:sz="8" w:space="0" w:color="4F81BD"/>
              <w:bottom w:val="single" w:sz="18" w:space="0" w:color="4F81BD"/>
              <w:right w:val="single" w:sz="8" w:space="0" w:color="4F81BD"/>
            </w:tcBorders>
            <w:shd w:val="clear" w:color="auto" w:fill="auto"/>
          </w:tcPr>
          <w:p w:rsidR="00BC1298" w:rsidRPr="00855501" w:rsidRDefault="00BC1298" w:rsidP="00987E9F">
            <w:pPr>
              <w:spacing w:line="360" w:lineRule="auto"/>
              <w:jc w:val="center"/>
              <w:rPr>
                <w:rFonts w:ascii="Palatino Linotype" w:hAnsi="Palatino Linotype"/>
                <w:bCs/>
                <w:color w:val="000000" w:themeColor="text1"/>
                <w:sz w:val="18"/>
                <w:szCs w:val="18"/>
              </w:rPr>
            </w:pPr>
            <w:r w:rsidRPr="00855501">
              <w:rPr>
                <w:rFonts w:ascii="Palatino Linotype" w:hAnsi="Palatino Linotype"/>
                <w:bCs/>
                <w:color w:val="000000" w:themeColor="text1"/>
                <w:sz w:val="18"/>
                <w:szCs w:val="18"/>
              </w:rPr>
              <w:t>Theme</w:t>
            </w:r>
          </w:p>
        </w:tc>
        <w:tc>
          <w:tcPr>
            <w:tcW w:w="3969" w:type="dxa"/>
            <w:tcBorders>
              <w:top w:val="single" w:sz="8" w:space="0" w:color="4F81BD"/>
              <w:left w:val="single" w:sz="8" w:space="0" w:color="4F81BD"/>
              <w:bottom w:val="single" w:sz="18" w:space="0" w:color="4F81BD"/>
              <w:right w:val="single" w:sz="8" w:space="0" w:color="4F81BD"/>
            </w:tcBorders>
            <w:shd w:val="clear" w:color="auto" w:fill="auto"/>
          </w:tcPr>
          <w:p w:rsidR="00BC1298" w:rsidRPr="00855501" w:rsidRDefault="00BC1298" w:rsidP="00987E9F">
            <w:pPr>
              <w:spacing w:line="360" w:lineRule="auto"/>
              <w:jc w:val="center"/>
              <w:rPr>
                <w:rFonts w:ascii="Palatino Linotype" w:hAnsi="Palatino Linotype"/>
                <w:bCs/>
                <w:color w:val="000000" w:themeColor="text1"/>
                <w:sz w:val="18"/>
                <w:szCs w:val="18"/>
              </w:rPr>
            </w:pPr>
            <w:r w:rsidRPr="00855501">
              <w:rPr>
                <w:rFonts w:ascii="Palatino Linotype" w:hAnsi="Palatino Linotype"/>
                <w:bCs/>
                <w:color w:val="000000" w:themeColor="text1"/>
                <w:sz w:val="18"/>
                <w:szCs w:val="18"/>
              </w:rPr>
              <w:t>Topics</w:t>
            </w:r>
          </w:p>
        </w:tc>
        <w:tc>
          <w:tcPr>
            <w:tcW w:w="2621" w:type="dxa"/>
            <w:tcBorders>
              <w:top w:val="single" w:sz="8" w:space="0" w:color="4F81BD"/>
              <w:left w:val="single" w:sz="8" w:space="0" w:color="4F81BD"/>
              <w:bottom w:val="single" w:sz="18" w:space="0" w:color="4F81BD"/>
              <w:right w:val="single" w:sz="8" w:space="0" w:color="4F81BD"/>
            </w:tcBorders>
            <w:shd w:val="clear" w:color="auto" w:fill="auto"/>
          </w:tcPr>
          <w:p w:rsidR="00BC1298" w:rsidRPr="00855501" w:rsidRDefault="00BC1298" w:rsidP="008F09E7">
            <w:pPr>
              <w:spacing w:line="360" w:lineRule="auto"/>
              <w:ind w:left="47"/>
              <w:jc w:val="center"/>
              <w:rPr>
                <w:rFonts w:ascii="Palatino Linotype" w:hAnsi="Palatino Linotype"/>
                <w:bCs/>
                <w:color w:val="000000" w:themeColor="text1"/>
                <w:sz w:val="18"/>
                <w:szCs w:val="18"/>
              </w:rPr>
            </w:pPr>
            <w:r w:rsidRPr="00855501">
              <w:rPr>
                <w:rFonts w:ascii="Palatino Linotype" w:hAnsi="Palatino Linotype"/>
                <w:bCs/>
                <w:color w:val="000000" w:themeColor="text1"/>
                <w:sz w:val="18"/>
                <w:szCs w:val="18"/>
              </w:rPr>
              <w:t>R</w:t>
            </w:r>
            <w:r w:rsidR="008F09E7">
              <w:rPr>
                <w:rFonts w:ascii="Palatino Linotype" w:hAnsi="Palatino Linotype"/>
                <w:bCs/>
                <w:color w:val="000000" w:themeColor="text1"/>
                <w:sz w:val="18"/>
                <w:szCs w:val="18"/>
              </w:rPr>
              <w:t>eading</w:t>
            </w:r>
          </w:p>
        </w:tc>
      </w:tr>
      <w:tr w:rsidR="00855501" w:rsidRPr="00855501" w:rsidTr="00255DF2">
        <w:trPr>
          <w:trHeight w:hRule="exact" w:val="1512"/>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C1298" w:rsidP="00BC1298">
            <w:pPr>
              <w:numPr>
                <w:ilvl w:val="0"/>
                <w:numId w:val="1"/>
              </w:numPr>
              <w:rPr>
                <w:rFonts w:ascii="Palatino Linotype" w:hAnsi="Palatino Linotype"/>
                <w:bCs/>
                <w:color w:val="000000" w:themeColor="text1"/>
                <w:sz w:val="18"/>
                <w:szCs w:val="18"/>
              </w:rPr>
            </w:pP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00431" w:rsidP="00987E9F">
            <w:pPr>
              <w:rPr>
                <w:rFonts w:ascii="Palatino Linotype" w:hAnsi="Palatino Linotype"/>
                <w:color w:val="000000" w:themeColor="text1"/>
                <w:sz w:val="18"/>
                <w:szCs w:val="18"/>
              </w:rPr>
            </w:pPr>
            <w:r w:rsidRPr="00B00431">
              <w:rPr>
                <w:rFonts w:ascii="Palatino Linotype" w:hAnsi="Palatino Linotype"/>
                <w:color w:val="000000" w:themeColor="text1"/>
                <w:sz w:val="18"/>
                <w:szCs w:val="18"/>
              </w:rPr>
              <w:t>Mathematical Preliminaries</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B00431" w:rsidRPr="00B00431" w:rsidRDefault="00B00431" w:rsidP="00B00431">
            <w:pPr>
              <w:pStyle w:val="ListParagraph"/>
              <w:numPr>
                <w:ilvl w:val="0"/>
                <w:numId w:val="5"/>
              </w:numPr>
              <w:ind w:left="618" w:hanging="450"/>
              <w:jc w:val="both"/>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Set Theory </w:t>
            </w:r>
          </w:p>
          <w:p w:rsidR="00B00431" w:rsidRPr="00B00431" w:rsidRDefault="00B00431" w:rsidP="004D485B">
            <w:pPr>
              <w:pStyle w:val="ListParagraph"/>
              <w:numPr>
                <w:ilvl w:val="0"/>
                <w:numId w:val="5"/>
              </w:numPr>
              <w:ind w:left="618" w:hanging="450"/>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Cartesian Product, Relations, and Functions </w:t>
            </w:r>
          </w:p>
          <w:p w:rsidR="00B00431" w:rsidRPr="00B00431" w:rsidRDefault="00B00431" w:rsidP="00B00431">
            <w:pPr>
              <w:pStyle w:val="ListParagraph"/>
              <w:numPr>
                <w:ilvl w:val="0"/>
                <w:numId w:val="5"/>
              </w:numPr>
              <w:ind w:left="618" w:hanging="450"/>
              <w:jc w:val="both"/>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Equivalence Relations </w:t>
            </w:r>
          </w:p>
          <w:p w:rsidR="00B00431" w:rsidRPr="00B00431" w:rsidRDefault="00B00431" w:rsidP="00B00431">
            <w:pPr>
              <w:pStyle w:val="ListParagraph"/>
              <w:numPr>
                <w:ilvl w:val="0"/>
                <w:numId w:val="5"/>
              </w:numPr>
              <w:ind w:left="618" w:hanging="450"/>
              <w:jc w:val="both"/>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Countable and Uncountable Sets </w:t>
            </w:r>
          </w:p>
          <w:p w:rsidR="00B00431" w:rsidRPr="00B00431" w:rsidRDefault="00B00431" w:rsidP="007761DE">
            <w:pPr>
              <w:pStyle w:val="ListParagraph"/>
              <w:ind w:left="618"/>
              <w:jc w:val="both"/>
              <w:rPr>
                <w:rFonts w:ascii="Palatino Linotype" w:hAnsi="Palatino Linotype"/>
                <w:i/>
                <w:color w:val="000000" w:themeColor="text1"/>
                <w:sz w:val="18"/>
                <w:szCs w:val="18"/>
              </w:rPr>
            </w:pPr>
          </w:p>
          <w:p w:rsidR="00BC1298" w:rsidRPr="00855501" w:rsidRDefault="00B00431" w:rsidP="00B00431">
            <w:pPr>
              <w:pStyle w:val="ListParagraph"/>
              <w:numPr>
                <w:ilvl w:val="0"/>
                <w:numId w:val="5"/>
              </w:numPr>
              <w:ind w:left="258" w:hanging="90"/>
              <w:jc w:val="both"/>
              <w:rPr>
                <w:rFonts w:ascii="Palatino Linotype" w:hAnsi="Palatino Linotype"/>
                <w:color w:val="000000" w:themeColor="text1"/>
                <w:sz w:val="18"/>
                <w:szCs w:val="18"/>
              </w:rPr>
            </w:pPr>
            <w:r w:rsidRPr="00B00431">
              <w:rPr>
                <w:rFonts w:ascii="Palatino Linotype" w:hAnsi="Palatino Linotype"/>
                <w:i/>
                <w:color w:val="000000" w:themeColor="text1"/>
                <w:sz w:val="18"/>
                <w:szCs w:val="18"/>
              </w:rPr>
              <w:t xml:space="preserve">Directed Graphs </w:t>
            </w:r>
            <w:r w:rsidR="00BC1298" w:rsidRPr="00855501">
              <w:rPr>
                <w:rFonts w:ascii="Palatino Linotype" w:hAnsi="Palatino Linotype"/>
                <w:i/>
                <w:color w:val="000000" w:themeColor="text1"/>
                <w:sz w:val="18"/>
                <w:szCs w:val="18"/>
              </w:rPr>
              <w:t>Network</w:t>
            </w:r>
          </w:p>
          <w:p w:rsidR="00BC1298" w:rsidRPr="00855501" w:rsidRDefault="00BC1298" w:rsidP="00BC1298">
            <w:pPr>
              <w:pStyle w:val="ListParagraph"/>
              <w:numPr>
                <w:ilvl w:val="0"/>
                <w:numId w:val="5"/>
              </w:numPr>
              <w:ind w:left="258" w:hanging="90"/>
              <w:jc w:val="both"/>
              <w:rPr>
                <w:rFonts w:ascii="Palatino Linotype" w:hAnsi="Palatino Linotype"/>
                <w:color w:val="000000" w:themeColor="text1"/>
                <w:sz w:val="18"/>
                <w:szCs w:val="18"/>
              </w:rPr>
            </w:pPr>
            <w:r w:rsidRPr="00855501">
              <w:rPr>
                <w:rFonts w:ascii="Palatino Linotype" w:hAnsi="Palatino Linotype"/>
                <w:i/>
                <w:color w:val="000000" w:themeColor="text1"/>
                <w:sz w:val="18"/>
                <w:szCs w:val="18"/>
              </w:rPr>
              <w:t xml:space="preserve">Hardware / software  </w:t>
            </w:r>
            <w:r w:rsidRPr="00855501">
              <w:rPr>
                <w:rFonts w:ascii="Palatino Linotype" w:hAnsi="Palatino Linotype"/>
                <w:color w:val="000000" w:themeColor="text1"/>
                <w:sz w:val="18"/>
                <w:szCs w:val="18"/>
              </w:rPr>
              <w:t xml:space="preserve"> </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00431" w:rsidP="00987E9F">
            <w:pPr>
              <w:rPr>
                <w:rFonts w:ascii="Palatino Linotype" w:hAnsi="Palatino Linotype"/>
                <w:color w:val="000000" w:themeColor="text1"/>
                <w:sz w:val="18"/>
                <w:szCs w:val="18"/>
              </w:rPr>
            </w:pPr>
            <w:r w:rsidRPr="00B00431">
              <w:rPr>
                <w:rFonts w:ascii="Palatino Linotype" w:hAnsi="Palatino Linotype"/>
                <w:color w:val="000000" w:themeColor="text1"/>
                <w:sz w:val="18"/>
                <w:szCs w:val="18"/>
              </w:rPr>
              <w:t xml:space="preserve">Chapter 1: </w:t>
            </w:r>
            <w:proofErr w:type="spellStart"/>
            <w:r w:rsidRPr="00B00431">
              <w:rPr>
                <w:rFonts w:ascii="Palatino Linotype" w:hAnsi="Palatino Linotype"/>
                <w:color w:val="000000" w:themeColor="text1"/>
                <w:sz w:val="18"/>
                <w:szCs w:val="18"/>
              </w:rPr>
              <w:t>Sudkamp</w:t>
            </w:r>
            <w:proofErr w:type="spellEnd"/>
            <w:r w:rsidRPr="00B00431">
              <w:rPr>
                <w:rFonts w:ascii="Palatino Linotype" w:hAnsi="Palatino Linotype"/>
                <w:color w:val="000000" w:themeColor="text1"/>
                <w:sz w:val="18"/>
                <w:szCs w:val="18"/>
              </w:rPr>
              <w:t>, T. Languages and Machines: An Introduction to the Theory of Computer Science</w:t>
            </w:r>
          </w:p>
        </w:tc>
      </w:tr>
      <w:tr w:rsidR="00855501" w:rsidRPr="00855501" w:rsidTr="004D485B">
        <w:trPr>
          <w:trHeight w:hRule="exact" w:val="1058"/>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C1298" w:rsidP="00BC1298">
            <w:pPr>
              <w:numPr>
                <w:ilvl w:val="0"/>
                <w:numId w:val="1"/>
              </w:numPr>
              <w:rPr>
                <w:rFonts w:ascii="Palatino Linotype" w:hAnsi="Palatino Linotype"/>
                <w:bCs/>
                <w:color w:val="000000" w:themeColor="text1"/>
                <w:sz w:val="18"/>
                <w:szCs w:val="18"/>
              </w:rPr>
            </w:pP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00431" w:rsidP="00987E9F">
            <w:pPr>
              <w:rPr>
                <w:rFonts w:ascii="Palatino Linotype" w:hAnsi="Palatino Linotype"/>
                <w:color w:val="000000" w:themeColor="text1"/>
                <w:sz w:val="18"/>
                <w:szCs w:val="18"/>
              </w:rPr>
            </w:pPr>
            <w:r w:rsidRPr="00B00431">
              <w:rPr>
                <w:rFonts w:ascii="Palatino Linotype" w:hAnsi="Palatino Linotype"/>
                <w:color w:val="000000" w:themeColor="text1"/>
                <w:sz w:val="18"/>
                <w:szCs w:val="18"/>
              </w:rPr>
              <w:t>Languages</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B00431" w:rsidRPr="00B00431" w:rsidRDefault="00B00431" w:rsidP="00B00431">
            <w:pPr>
              <w:numPr>
                <w:ilvl w:val="0"/>
                <w:numId w:val="3"/>
              </w:numPr>
              <w:ind w:left="608" w:hanging="425"/>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Strings and Languages </w:t>
            </w:r>
          </w:p>
          <w:p w:rsidR="00B00431" w:rsidRPr="00B00431" w:rsidRDefault="00B00431" w:rsidP="00B00431">
            <w:pPr>
              <w:numPr>
                <w:ilvl w:val="0"/>
                <w:numId w:val="3"/>
              </w:numPr>
              <w:ind w:left="608" w:hanging="425"/>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Finite Specification of Languages </w:t>
            </w:r>
          </w:p>
          <w:p w:rsidR="00BC1298" w:rsidRPr="00855501" w:rsidRDefault="00B00431" w:rsidP="00B00431">
            <w:pPr>
              <w:numPr>
                <w:ilvl w:val="0"/>
                <w:numId w:val="3"/>
              </w:numPr>
              <w:ind w:left="608" w:hanging="425"/>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Regular Sets and Expressions</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00431" w:rsidP="00987E9F">
            <w:pPr>
              <w:rPr>
                <w:rFonts w:ascii="Palatino Linotype" w:hAnsi="Palatino Linotype"/>
                <w:color w:val="000000" w:themeColor="text1"/>
                <w:sz w:val="18"/>
                <w:szCs w:val="18"/>
              </w:rPr>
            </w:pPr>
            <w:r w:rsidRPr="00B00431">
              <w:rPr>
                <w:rFonts w:ascii="Palatino Linotype" w:hAnsi="Palatino Linotype"/>
                <w:color w:val="000000" w:themeColor="text1"/>
                <w:sz w:val="18"/>
                <w:szCs w:val="18"/>
              </w:rPr>
              <w:t xml:space="preserve">CHAPTER 2 </w:t>
            </w:r>
            <w:proofErr w:type="spellStart"/>
            <w:r w:rsidRPr="00B00431">
              <w:rPr>
                <w:rFonts w:ascii="Palatino Linotype" w:hAnsi="Palatino Linotype"/>
                <w:color w:val="000000" w:themeColor="text1"/>
                <w:sz w:val="18"/>
                <w:szCs w:val="18"/>
              </w:rPr>
              <w:t>Sudkamp</w:t>
            </w:r>
            <w:proofErr w:type="spellEnd"/>
            <w:r w:rsidRPr="00B00431">
              <w:rPr>
                <w:rFonts w:ascii="Palatino Linotype" w:hAnsi="Palatino Linotype"/>
                <w:color w:val="000000" w:themeColor="text1"/>
                <w:sz w:val="18"/>
                <w:szCs w:val="18"/>
              </w:rPr>
              <w:t>, T. Languages and Machines: An Introduction to the Theory of Computer Science</w:t>
            </w:r>
          </w:p>
        </w:tc>
      </w:tr>
      <w:tr w:rsidR="00855501" w:rsidRPr="00855501" w:rsidTr="004D485B">
        <w:trPr>
          <w:trHeight w:hRule="exact" w:val="1132"/>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C1298" w:rsidP="00BC1298">
            <w:pPr>
              <w:numPr>
                <w:ilvl w:val="0"/>
                <w:numId w:val="1"/>
              </w:numPr>
              <w:rPr>
                <w:rFonts w:ascii="Palatino Linotype" w:hAnsi="Palatino Linotype"/>
                <w:bCs/>
                <w:color w:val="000000" w:themeColor="text1"/>
                <w:sz w:val="18"/>
                <w:szCs w:val="18"/>
              </w:rPr>
            </w:pP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00431" w:rsidP="00987E9F">
            <w:pPr>
              <w:rPr>
                <w:rFonts w:ascii="Palatino Linotype" w:hAnsi="Palatino Linotype"/>
                <w:color w:val="000000" w:themeColor="text1"/>
                <w:sz w:val="18"/>
                <w:szCs w:val="18"/>
              </w:rPr>
            </w:pPr>
            <w:r w:rsidRPr="00B00431">
              <w:rPr>
                <w:rFonts w:ascii="Palatino Linotype" w:hAnsi="Palatino Linotype"/>
                <w:color w:val="000000" w:themeColor="text1"/>
                <w:sz w:val="18"/>
                <w:szCs w:val="18"/>
              </w:rPr>
              <w:t xml:space="preserve">Context-Free Grammars </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B00431" w:rsidRPr="00B00431" w:rsidRDefault="00B00431" w:rsidP="00B00431">
            <w:pPr>
              <w:pStyle w:val="ListParagraph"/>
              <w:numPr>
                <w:ilvl w:val="0"/>
                <w:numId w:val="6"/>
              </w:numPr>
              <w:ind w:left="618" w:hanging="450"/>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Context-Free Grammars and Languages </w:t>
            </w:r>
          </w:p>
          <w:p w:rsidR="00B00431" w:rsidRPr="00B00431" w:rsidRDefault="00B00431" w:rsidP="00B00431">
            <w:pPr>
              <w:pStyle w:val="ListParagraph"/>
              <w:numPr>
                <w:ilvl w:val="0"/>
                <w:numId w:val="6"/>
              </w:numPr>
              <w:ind w:left="618" w:hanging="450"/>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Regular Grammars </w:t>
            </w:r>
          </w:p>
          <w:p w:rsidR="00B00431" w:rsidRPr="00B00431" w:rsidRDefault="00B00431" w:rsidP="00B00431">
            <w:pPr>
              <w:pStyle w:val="ListParagraph"/>
              <w:numPr>
                <w:ilvl w:val="0"/>
                <w:numId w:val="6"/>
              </w:numPr>
              <w:ind w:left="618" w:hanging="450"/>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Grammars and Languages </w:t>
            </w:r>
          </w:p>
          <w:p w:rsidR="00BC1298" w:rsidRPr="00855501" w:rsidRDefault="00B00431" w:rsidP="00B00431">
            <w:pPr>
              <w:pStyle w:val="ListParagraph"/>
              <w:numPr>
                <w:ilvl w:val="0"/>
                <w:numId w:val="6"/>
              </w:numPr>
              <w:ind w:left="618" w:hanging="450"/>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Arithmetic Expressions</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00431" w:rsidP="00987E9F">
            <w:pPr>
              <w:rPr>
                <w:rFonts w:ascii="Palatino Linotype" w:hAnsi="Palatino Linotype"/>
                <w:color w:val="000000" w:themeColor="text1"/>
                <w:sz w:val="18"/>
                <w:szCs w:val="18"/>
              </w:rPr>
            </w:pPr>
            <w:r w:rsidRPr="00B00431">
              <w:rPr>
                <w:rFonts w:ascii="Palatino Linotype" w:hAnsi="Palatino Linotype"/>
                <w:color w:val="000000" w:themeColor="text1"/>
                <w:sz w:val="18"/>
                <w:szCs w:val="18"/>
              </w:rPr>
              <w:t xml:space="preserve">CHAPTER 3 </w:t>
            </w:r>
            <w:proofErr w:type="spellStart"/>
            <w:r w:rsidRPr="00B00431">
              <w:rPr>
                <w:rFonts w:ascii="Palatino Linotype" w:hAnsi="Palatino Linotype"/>
                <w:color w:val="000000" w:themeColor="text1"/>
                <w:sz w:val="18"/>
                <w:szCs w:val="18"/>
              </w:rPr>
              <w:t>Sudkamp</w:t>
            </w:r>
            <w:proofErr w:type="spellEnd"/>
            <w:r w:rsidRPr="00B00431">
              <w:rPr>
                <w:rFonts w:ascii="Palatino Linotype" w:hAnsi="Palatino Linotype"/>
                <w:color w:val="000000" w:themeColor="text1"/>
                <w:sz w:val="18"/>
                <w:szCs w:val="18"/>
              </w:rPr>
              <w:t>, T. Languages and Machines: An Introduction to the Theory of Computer Science</w:t>
            </w:r>
          </w:p>
        </w:tc>
      </w:tr>
      <w:tr w:rsidR="00855501" w:rsidRPr="00855501" w:rsidTr="00255DF2">
        <w:trPr>
          <w:trHeight w:hRule="exact" w:val="1262"/>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C1298" w:rsidP="00BC1298">
            <w:pPr>
              <w:numPr>
                <w:ilvl w:val="0"/>
                <w:numId w:val="1"/>
              </w:numPr>
              <w:rPr>
                <w:rFonts w:ascii="Palatino Linotype" w:hAnsi="Palatino Linotype"/>
                <w:bCs/>
                <w:color w:val="000000" w:themeColor="text1"/>
                <w:sz w:val="18"/>
                <w:szCs w:val="18"/>
              </w:rPr>
            </w:pP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B00431" w:rsidP="00987E9F">
            <w:pPr>
              <w:rPr>
                <w:rFonts w:ascii="Palatino Linotype" w:hAnsi="Palatino Linotype"/>
                <w:color w:val="000000" w:themeColor="text1"/>
                <w:sz w:val="18"/>
                <w:szCs w:val="18"/>
              </w:rPr>
            </w:pPr>
            <w:r w:rsidRPr="00B00431">
              <w:rPr>
                <w:rFonts w:ascii="Palatino Linotype" w:hAnsi="Palatino Linotype"/>
                <w:color w:val="000000" w:themeColor="text1"/>
                <w:sz w:val="18"/>
                <w:szCs w:val="18"/>
              </w:rPr>
              <w:t>Normal Forms</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B00431" w:rsidRPr="00B00431" w:rsidRDefault="00B00431" w:rsidP="00B00431">
            <w:pPr>
              <w:pStyle w:val="ListParagraph"/>
              <w:numPr>
                <w:ilvl w:val="0"/>
                <w:numId w:val="25"/>
              </w:numPr>
              <w:ind w:left="459" w:hanging="284"/>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Elimination of Lambda Rules </w:t>
            </w:r>
          </w:p>
          <w:p w:rsidR="00B00431" w:rsidRPr="00B00431" w:rsidRDefault="00B00431" w:rsidP="00B00431">
            <w:pPr>
              <w:pStyle w:val="ListParagraph"/>
              <w:numPr>
                <w:ilvl w:val="0"/>
                <w:numId w:val="25"/>
              </w:numPr>
              <w:ind w:left="459" w:hanging="284"/>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Elimination of Chain Rules </w:t>
            </w:r>
          </w:p>
          <w:p w:rsidR="00B00431" w:rsidRPr="00B00431" w:rsidRDefault="00B00431" w:rsidP="00B00431">
            <w:pPr>
              <w:pStyle w:val="ListParagraph"/>
              <w:numPr>
                <w:ilvl w:val="0"/>
                <w:numId w:val="25"/>
              </w:numPr>
              <w:ind w:left="459" w:hanging="284"/>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Useless Symbols </w:t>
            </w:r>
          </w:p>
          <w:p w:rsidR="00B00431" w:rsidRPr="00B00431" w:rsidRDefault="00B00431" w:rsidP="00B00431">
            <w:pPr>
              <w:pStyle w:val="ListParagraph"/>
              <w:numPr>
                <w:ilvl w:val="0"/>
                <w:numId w:val="25"/>
              </w:numPr>
              <w:ind w:left="459" w:hanging="284"/>
              <w:rPr>
                <w:rFonts w:ascii="Palatino Linotype" w:hAnsi="Palatino Linotype"/>
                <w:i/>
                <w:color w:val="000000" w:themeColor="text1"/>
                <w:sz w:val="18"/>
                <w:szCs w:val="18"/>
              </w:rPr>
            </w:pPr>
            <w:r w:rsidRPr="00B00431">
              <w:rPr>
                <w:rFonts w:ascii="Palatino Linotype" w:hAnsi="Palatino Linotype"/>
                <w:i/>
                <w:color w:val="000000" w:themeColor="text1"/>
                <w:sz w:val="18"/>
                <w:szCs w:val="18"/>
              </w:rPr>
              <w:t xml:space="preserve">Chomsky Normal Form </w:t>
            </w:r>
          </w:p>
          <w:p w:rsidR="00BC1298" w:rsidRPr="00B00431" w:rsidRDefault="00B00431" w:rsidP="00B00431">
            <w:pPr>
              <w:pStyle w:val="ListParagraph"/>
              <w:numPr>
                <w:ilvl w:val="0"/>
                <w:numId w:val="25"/>
              </w:numPr>
              <w:ind w:left="459" w:hanging="284"/>
              <w:rPr>
                <w:rFonts w:ascii="Palatino Linotype" w:hAnsi="Palatino Linotype"/>
                <w:i/>
                <w:color w:val="000000" w:themeColor="text1"/>
                <w:sz w:val="18"/>
                <w:szCs w:val="18"/>
              </w:rPr>
            </w:pPr>
            <w:proofErr w:type="spellStart"/>
            <w:r w:rsidRPr="00B00431">
              <w:rPr>
                <w:rFonts w:ascii="Palatino Linotype" w:hAnsi="Palatino Linotype"/>
                <w:i/>
                <w:color w:val="000000" w:themeColor="text1"/>
                <w:sz w:val="18"/>
                <w:szCs w:val="18"/>
              </w:rPr>
              <w:t>Greibach</w:t>
            </w:r>
            <w:proofErr w:type="spellEnd"/>
            <w:r w:rsidRPr="00B00431">
              <w:rPr>
                <w:rFonts w:ascii="Palatino Linotype" w:hAnsi="Palatino Linotype"/>
                <w:i/>
                <w:color w:val="000000" w:themeColor="text1"/>
                <w:sz w:val="18"/>
                <w:szCs w:val="18"/>
              </w:rPr>
              <w:t xml:space="preserve"> Normal Form </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CE3E51" w:rsidRDefault="00C00CF7" w:rsidP="00987E9F">
            <w:pPr>
              <w:rPr>
                <w:rFonts w:ascii="Palatino Linotype" w:hAnsi="Palatino Linotype"/>
                <w:i/>
                <w:color w:val="000000" w:themeColor="text1"/>
                <w:sz w:val="18"/>
                <w:szCs w:val="18"/>
              </w:rPr>
            </w:pPr>
            <w:r w:rsidRPr="00C00CF7">
              <w:rPr>
                <w:rFonts w:ascii="Palatino Linotype" w:hAnsi="Palatino Linotype"/>
                <w:i/>
                <w:color w:val="000000" w:themeColor="text1"/>
                <w:sz w:val="18"/>
                <w:szCs w:val="18"/>
              </w:rPr>
              <w:t xml:space="preserve">CHAPTER 5 </w:t>
            </w:r>
            <w:proofErr w:type="spellStart"/>
            <w:r w:rsidRPr="00C00CF7">
              <w:rPr>
                <w:rFonts w:ascii="Palatino Linotype" w:hAnsi="Palatino Linotype"/>
                <w:i/>
                <w:color w:val="000000" w:themeColor="text1"/>
                <w:sz w:val="18"/>
                <w:szCs w:val="18"/>
              </w:rPr>
              <w:t>Sudkamp</w:t>
            </w:r>
            <w:proofErr w:type="spellEnd"/>
            <w:r w:rsidRPr="00C00CF7">
              <w:rPr>
                <w:rFonts w:ascii="Palatino Linotype" w:hAnsi="Palatino Linotype"/>
                <w:i/>
                <w:color w:val="000000" w:themeColor="text1"/>
                <w:sz w:val="18"/>
                <w:szCs w:val="18"/>
              </w:rPr>
              <w:t>, T. Languages and Machines: An Introduction to the Theory of Computer Science</w:t>
            </w:r>
          </w:p>
        </w:tc>
      </w:tr>
      <w:tr w:rsidR="00855501" w:rsidRPr="00855501" w:rsidTr="00255DF2">
        <w:trPr>
          <w:trHeight w:hRule="exact" w:val="1427"/>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CE3E51" w:rsidP="00CE3E51">
            <w:pPr>
              <w:ind w:left="360"/>
              <w:rPr>
                <w:rFonts w:ascii="Palatino Linotype" w:hAnsi="Palatino Linotype"/>
                <w:bCs/>
                <w:color w:val="000000" w:themeColor="text1"/>
                <w:sz w:val="18"/>
                <w:szCs w:val="18"/>
              </w:rPr>
            </w:pPr>
            <w:r>
              <w:rPr>
                <w:rFonts w:ascii="Palatino Linotype" w:hAnsi="Palatino Linotype"/>
                <w:bCs/>
                <w:color w:val="000000" w:themeColor="text1"/>
                <w:sz w:val="18"/>
                <w:szCs w:val="18"/>
              </w:rPr>
              <w:t>5.</w:t>
            </w: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C00CF7" w:rsidP="00987E9F">
            <w:pPr>
              <w:rPr>
                <w:rFonts w:ascii="Palatino Linotype" w:hAnsi="Palatino Linotype"/>
                <w:color w:val="000000" w:themeColor="text1"/>
                <w:sz w:val="18"/>
                <w:szCs w:val="18"/>
              </w:rPr>
            </w:pPr>
            <w:r w:rsidRPr="00C00CF7">
              <w:rPr>
                <w:rFonts w:ascii="Palatino Linotype" w:hAnsi="Palatino Linotype"/>
                <w:color w:val="000000" w:themeColor="text1"/>
                <w:sz w:val="18"/>
                <w:szCs w:val="18"/>
              </w:rPr>
              <w:t>Finite Automata</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C00CF7" w:rsidRPr="00C00CF7" w:rsidRDefault="00C00CF7" w:rsidP="00C00CF7">
            <w:pPr>
              <w:pStyle w:val="ListParagraph"/>
              <w:numPr>
                <w:ilvl w:val="0"/>
                <w:numId w:val="7"/>
              </w:numPr>
              <w:ind w:left="618" w:hanging="450"/>
              <w:rPr>
                <w:rFonts w:ascii="Palatino Linotype" w:hAnsi="Palatino Linotype"/>
                <w:i/>
                <w:color w:val="000000" w:themeColor="text1"/>
                <w:sz w:val="18"/>
                <w:szCs w:val="18"/>
              </w:rPr>
            </w:pPr>
            <w:r w:rsidRPr="00C00CF7">
              <w:rPr>
                <w:rFonts w:ascii="Palatino Linotype" w:hAnsi="Palatino Linotype"/>
                <w:i/>
                <w:color w:val="000000" w:themeColor="text1"/>
                <w:sz w:val="18"/>
                <w:szCs w:val="18"/>
              </w:rPr>
              <w:t xml:space="preserve">A Finite-State Machine </w:t>
            </w:r>
          </w:p>
          <w:p w:rsidR="00C00CF7" w:rsidRPr="00C00CF7" w:rsidRDefault="00C00CF7" w:rsidP="00C00CF7">
            <w:pPr>
              <w:pStyle w:val="ListParagraph"/>
              <w:numPr>
                <w:ilvl w:val="0"/>
                <w:numId w:val="7"/>
              </w:numPr>
              <w:ind w:left="618" w:hanging="450"/>
              <w:rPr>
                <w:rFonts w:ascii="Palatino Linotype" w:hAnsi="Palatino Linotype"/>
                <w:i/>
                <w:color w:val="000000" w:themeColor="text1"/>
                <w:sz w:val="18"/>
                <w:szCs w:val="18"/>
              </w:rPr>
            </w:pPr>
            <w:r w:rsidRPr="00C00CF7">
              <w:rPr>
                <w:rFonts w:ascii="Palatino Linotype" w:hAnsi="Palatino Linotype"/>
                <w:i/>
                <w:color w:val="000000" w:themeColor="text1"/>
                <w:sz w:val="18"/>
                <w:szCs w:val="18"/>
              </w:rPr>
              <w:t xml:space="preserve">Deterministic Finite Automata </w:t>
            </w:r>
          </w:p>
          <w:p w:rsidR="00C00CF7" w:rsidRPr="00C00CF7" w:rsidRDefault="00C00CF7" w:rsidP="00C00CF7">
            <w:pPr>
              <w:pStyle w:val="ListParagraph"/>
              <w:numPr>
                <w:ilvl w:val="0"/>
                <w:numId w:val="7"/>
              </w:numPr>
              <w:ind w:left="618" w:hanging="450"/>
              <w:rPr>
                <w:rFonts w:ascii="Palatino Linotype" w:hAnsi="Palatino Linotype"/>
                <w:i/>
                <w:color w:val="000000" w:themeColor="text1"/>
                <w:sz w:val="18"/>
                <w:szCs w:val="18"/>
              </w:rPr>
            </w:pPr>
            <w:r w:rsidRPr="00C00CF7">
              <w:rPr>
                <w:rFonts w:ascii="Palatino Linotype" w:hAnsi="Palatino Linotype"/>
                <w:i/>
                <w:color w:val="000000" w:themeColor="text1"/>
                <w:sz w:val="18"/>
                <w:szCs w:val="18"/>
              </w:rPr>
              <w:t xml:space="preserve">State Diagrams and Examples </w:t>
            </w:r>
          </w:p>
          <w:p w:rsidR="00C00CF7" w:rsidRPr="00C00CF7" w:rsidRDefault="00C00CF7" w:rsidP="00C00CF7">
            <w:pPr>
              <w:pStyle w:val="ListParagraph"/>
              <w:numPr>
                <w:ilvl w:val="0"/>
                <w:numId w:val="7"/>
              </w:numPr>
              <w:ind w:left="618" w:hanging="450"/>
              <w:rPr>
                <w:rFonts w:ascii="Palatino Linotype" w:hAnsi="Palatino Linotype"/>
                <w:i/>
                <w:color w:val="000000" w:themeColor="text1"/>
                <w:sz w:val="18"/>
                <w:szCs w:val="18"/>
              </w:rPr>
            </w:pPr>
            <w:r w:rsidRPr="00C00CF7">
              <w:rPr>
                <w:rFonts w:ascii="Palatino Linotype" w:hAnsi="Palatino Linotype"/>
                <w:i/>
                <w:color w:val="000000" w:themeColor="text1"/>
                <w:sz w:val="18"/>
                <w:szCs w:val="18"/>
              </w:rPr>
              <w:t xml:space="preserve">Nondeterministic Finite Automata </w:t>
            </w:r>
          </w:p>
          <w:p w:rsidR="00BC1298" w:rsidRPr="00855501" w:rsidRDefault="00C00CF7" w:rsidP="00C00CF7">
            <w:pPr>
              <w:pStyle w:val="ListParagraph"/>
              <w:numPr>
                <w:ilvl w:val="0"/>
                <w:numId w:val="7"/>
              </w:numPr>
              <w:ind w:left="618" w:hanging="450"/>
              <w:rPr>
                <w:rFonts w:ascii="Palatino Linotype" w:hAnsi="Palatino Linotype"/>
                <w:i/>
                <w:color w:val="000000" w:themeColor="text1"/>
                <w:sz w:val="18"/>
                <w:szCs w:val="18"/>
              </w:rPr>
            </w:pPr>
            <w:r w:rsidRPr="00C00CF7">
              <w:rPr>
                <w:rFonts w:ascii="Palatino Linotype" w:hAnsi="Palatino Linotype"/>
                <w:i/>
                <w:color w:val="000000" w:themeColor="text1"/>
                <w:sz w:val="18"/>
                <w:szCs w:val="18"/>
              </w:rPr>
              <w:t>Lambda Transitions</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C00CF7" w:rsidP="00987E9F">
            <w:pPr>
              <w:rPr>
                <w:rFonts w:ascii="Palatino Linotype" w:hAnsi="Palatino Linotype"/>
                <w:color w:val="000000" w:themeColor="text1"/>
                <w:sz w:val="18"/>
                <w:szCs w:val="18"/>
              </w:rPr>
            </w:pPr>
            <w:r w:rsidRPr="00C00CF7">
              <w:rPr>
                <w:rFonts w:ascii="Palatino Linotype" w:hAnsi="Palatino Linotype"/>
                <w:i/>
                <w:color w:val="000000" w:themeColor="text1"/>
                <w:sz w:val="18"/>
                <w:szCs w:val="18"/>
              </w:rPr>
              <w:t xml:space="preserve">CHAPTER 6 </w:t>
            </w:r>
            <w:proofErr w:type="spellStart"/>
            <w:r w:rsidRPr="00C00CF7">
              <w:rPr>
                <w:rFonts w:ascii="Palatino Linotype" w:hAnsi="Palatino Linotype"/>
                <w:i/>
                <w:color w:val="000000" w:themeColor="text1"/>
                <w:sz w:val="18"/>
                <w:szCs w:val="18"/>
              </w:rPr>
              <w:t>Sudkamp</w:t>
            </w:r>
            <w:proofErr w:type="spellEnd"/>
            <w:r w:rsidRPr="00C00CF7">
              <w:rPr>
                <w:rFonts w:ascii="Palatino Linotype" w:hAnsi="Palatino Linotype"/>
                <w:i/>
                <w:color w:val="000000" w:themeColor="text1"/>
                <w:sz w:val="18"/>
                <w:szCs w:val="18"/>
              </w:rPr>
              <w:t>, T. Languages and Machines: An Introduction to the Theory of Computer Science</w:t>
            </w:r>
          </w:p>
        </w:tc>
      </w:tr>
      <w:tr w:rsidR="00855501" w:rsidRPr="00855501" w:rsidTr="00255DF2">
        <w:trPr>
          <w:trHeight w:hRule="exact" w:val="1262"/>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7A4E6B" w:rsidP="007A4E6B">
            <w:pPr>
              <w:ind w:left="360"/>
              <w:rPr>
                <w:rFonts w:ascii="Palatino Linotype" w:hAnsi="Palatino Linotype"/>
                <w:bCs/>
                <w:color w:val="000000" w:themeColor="text1"/>
                <w:sz w:val="18"/>
                <w:szCs w:val="18"/>
              </w:rPr>
            </w:pPr>
            <w:r>
              <w:rPr>
                <w:rFonts w:ascii="Palatino Linotype" w:hAnsi="Palatino Linotype"/>
                <w:bCs/>
                <w:color w:val="000000" w:themeColor="text1"/>
                <w:sz w:val="18"/>
                <w:szCs w:val="18"/>
              </w:rPr>
              <w:t>6.</w:t>
            </w: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7A4E6B" w:rsidP="00987E9F">
            <w:pPr>
              <w:rPr>
                <w:rFonts w:ascii="Palatino Linotype" w:hAnsi="Palatino Linotype"/>
                <w:color w:val="000000" w:themeColor="text1"/>
                <w:sz w:val="18"/>
                <w:szCs w:val="18"/>
              </w:rPr>
            </w:pPr>
            <w:r w:rsidRPr="007A4E6B">
              <w:rPr>
                <w:rFonts w:ascii="Palatino Linotype" w:hAnsi="Palatino Linotype"/>
                <w:color w:val="000000" w:themeColor="text1"/>
                <w:sz w:val="18"/>
                <w:szCs w:val="18"/>
              </w:rPr>
              <w:t>Regular Languages and Sets</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7A4E6B" w:rsidRPr="007A4E6B" w:rsidRDefault="007A4E6B" w:rsidP="007A4E6B">
            <w:pPr>
              <w:pStyle w:val="ListParagraph"/>
              <w:numPr>
                <w:ilvl w:val="0"/>
                <w:numId w:val="8"/>
              </w:numPr>
              <w:ind w:left="618" w:hanging="45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Finite Automata and Regular Sets </w:t>
            </w:r>
          </w:p>
          <w:p w:rsidR="007A4E6B" w:rsidRPr="007A4E6B" w:rsidRDefault="007A4E6B" w:rsidP="007A4E6B">
            <w:pPr>
              <w:pStyle w:val="ListParagraph"/>
              <w:numPr>
                <w:ilvl w:val="0"/>
                <w:numId w:val="8"/>
              </w:numPr>
              <w:ind w:left="618" w:hanging="45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Expression Graphs </w:t>
            </w:r>
          </w:p>
          <w:p w:rsidR="007A4E6B" w:rsidRPr="007A4E6B" w:rsidRDefault="007A4E6B" w:rsidP="007A4E6B">
            <w:pPr>
              <w:pStyle w:val="ListParagraph"/>
              <w:numPr>
                <w:ilvl w:val="0"/>
                <w:numId w:val="8"/>
              </w:numPr>
              <w:ind w:left="618" w:hanging="45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Regular Grammars and Finite Automata </w:t>
            </w:r>
          </w:p>
          <w:p w:rsidR="007A4E6B" w:rsidRPr="007A4E6B" w:rsidRDefault="007A4E6B" w:rsidP="007A4E6B">
            <w:pPr>
              <w:pStyle w:val="ListParagraph"/>
              <w:numPr>
                <w:ilvl w:val="0"/>
                <w:numId w:val="8"/>
              </w:numPr>
              <w:ind w:left="618" w:hanging="45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Closure Properties of Regular Languages </w:t>
            </w:r>
          </w:p>
          <w:p w:rsidR="00BC1298" w:rsidRPr="00855501" w:rsidRDefault="007A4E6B" w:rsidP="007A4E6B">
            <w:pPr>
              <w:pStyle w:val="ListParagraph"/>
              <w:numPr>
                <w:ilvl w:val="0"/>
                <w:numId w:val="8"/>
              </w:numPr>
              <w:ind w:left="618" w:hanging="45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A </w:t>
            </w:r>
            <w:proofErr w:type="spellStart"/>
            <w:r w:rsidRPr="007A4E6B">
              <w:rPr>
                <w:rFonts w:ascii="Palatino Linotype" w:hAnsi="Palatino Linotype"/>
                <w:i/>
                <w:color w:val="000000" w:themeColor="text1"/>
                <w:sz w:val="18"/>
                <w:szCs w:val="18"/>
              </w:rPr>
              <w:t>Nonregular</w:t>
            </w:r>
            <w:proofErr w:type="spellEnd"/>
            <w:r w:rsidRPr="007A4E6B">
              <w:rPr>
                <w:rFonts w:ascii="Palatino Linotype" w:hAnsi="Palatino Linotype"/>
                <w:i/>
                <w:color w:val="000000" w:themeColor="text1"/>
                <w:sz w:val="18"/>
                <w:szCs w:val="18"/>
              </w:rPr>
              <w:t xml:space="preserve"> Language</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7A4E6B" w:rsidP="00987E9F">
            <w:pPr>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CHAPTER 7 </w:t>
            </w:r>
            <w:proofErr w:type="spellStart"/>
            <w:r w:rsidRPr="007A4E6B">
              <w:rPr>
                <w:rFonts w:ascii="Palatino Linotype" w:hAnsi="Palatino Linotype"/>
                <w:i/>
                <w:color w:val="000000" w:themeColor="text1"/>
                <w:sz w:val="18"/>
                <w:szCs w:val="18"/>
              </w:rPr>
              <w:t>Sudkamp</w:t>
            </w:r>
            <w:proofErr w:type="spellEnd"/>
            <w:r w:rsidRPr="007A4E6B">
              <w:rPr>
                <w:rFonts w:ascii="Palatino Linotype" w:hAnsi="Palatino Linotype"/>
                <w:i/>
                <w:color w:val="000000" w:themeColor="text1"/>
                <w:sz w:val="18"/>
                <w:szCs w:val="18"/>
              </w:rPr>
              <w:t>, T. Languages and Machines: An Introduction to the Theory of Computer Science</w:t>
            </w:r>
          </w:p>
        </w:tc>
      </w:tr>
      <w:tr w:rsidR="00855501" w:rsidRPr="00855501" w:rsidTr="00255DF2">
        <w:trPr>
          <w:trHeight w:hRule="exact" w:val="1139"/>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7A4E6B" w:rsidP="007A4E6B">
            <w:pPr>
              <w:ind w:left="360"/>
              <w:rPr>
                <w:rFonts w:ascii="Palatino Linotype" w:hAnsi="Palatino Linotype"/>
                <w:bCs/>
                <w:color w:val="000000" w:themeColor="text1"/>
                <w:sz w:val="18"/>
                <w:szCs w:val="18"/>
              </w:rPr>
            </w:pPr>
            <w:r>
              <w:rPr>
                <w:rFonts w:ascii="Palatino Linotype" w:hAnsi="Palatino Linotype"/>
                <w:bCs/>
                <w:color w:val="000000" w:themeColor="text1"/>
                <w:sz w:val="18"/>
                <w:szCs w:val="18"/>
              </w:rPr>
              <w:t>7.</w:t>
            </w: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7A4E6B" w:rsidP="00987E9F">
            <w:pPr>
              <w:rPr>
                <w:rFonts w:ascii="Palatino Linotype" w:hAnsi="Palatino Linotype"/>
                <w:color w:val="000000" w:themeColor="text1"/>
                <w:sz w:val="18"/>
                <w:szCs w:val="18"/>
              </w:rPr>
            </w:pPr>
            <w:r w:rsidRPr="007A4E6B">
              <w:rPr>
                <w:rFonts w:ascii="Palatino Linotype" w:hAnsi="Palatino Linotype"/>
                <w:color w:val="000000" w:themeColor="text1"/>
                <w:sz w:val="18"/>
                <w:szCs w:val="18"/>
              </w:rPr>
              <w:t>Pushdown Automata and Context-Free Languages</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7A4E6B" w:rsidRPr="007A4E6B" w:rsidRDefault="007A4E6B" w:rsidP="007A4E6B">
            <w:pPr>
              <w:pStyle w:val="ListParagraph"/>
              <w:numPr>
                <w:ilvl w:val="0"/>
                <w:numId w:val="20"/>
              </w:numPr>
              <w:tabs>
                <w:tab w:val="left" w:pos="618"/>
              </w:tabs>
              <w:ind w:left="168" w:firstLine="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Pushdown Automata </w:t>
            </w:r>
          </w:p>
          <w:p w:rsidR="00BC1298" w:rsidRPr="00855501" w:rsidRDefault="007A4E6B" w:rsidP="007A4E6B">
            <w:pPr>
              <w:pStyle w:val="ListParagraph"/>
              <w:numPr>
                <w:ilvl w:val="0"/>
                <w:numId w:val="20"/>
              </w:numPr>
              <w:tabs>
                <w:tab w:val="left" w:pos="145"/>
              </w:tabs>
              <w:ind w:left="459" w:hanging="284"/>
              <w:rPr>
                <w:rFonts w:ascii="Palatino Linotype" w:hAnsi="Palatino Linotype"/>
                <w:i/>
                <w:color w:val="000000" w:themeColor="text1"/>
                <w:sz w:val="18"/>
                <w:szCs w:val="18"/>
              </w:rPr>
            </w:pPr>
            <w:r>
              <w:rPr>
                <w:rFonts w:ascii="Palatino Linotype" w:hAnsi="Palatino Linotype"/>
                <w:i/>
                <w:color w:val="000000" w:themeColor="text1"/>
                <w:sz w:val="18"/>
                <w:szCs w:val="18"/>
              </w:rPr>
              <w:t xml:space="preserve"> </w:t>
            </w:r>
            <w:r w:rsidRPr="007A4E6B">
              <w:rPr>
                <w:rFonts w:ascii="Palatino Linotype" w:hAnsi="Palatino Linotype"/>
                <w:i/>
                <w:color w:val="000000" w:themeColor="text1"/>
                <w:sz w:val="18"/>
                <w:szCs w:val="18"/>
              </w:rPr>
              <w:t xml:space="preserve">Pushdown Automata and Context-Free Languages </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7A4E6B" w:rsidRDefault="007A4E6B" w:rsidP="007A4E6B">
            <w:pPr>
              <w:tabs>
                <w:tab w:val="left" w:pos="145"/>
              </w:tabs>
              <w:rPr>
                <w:rFonts w:ascii="Palatino Linotype" w:hAnsi="Palatino Linotype"/>
                <w:color w:val="000000" w:themeColor="text1"/>
                <w:sz w:val="18"/>
                <w:szCs w:val="18"/>
              </w:rPr>
            </w:pPr>
            <w:r w:rsidRPr="007A4E6B">
              <w:rPr>
                <w:rFonts w:ascii="Palatino Linotype" w:hAnsi="Palatino Linotype"/>
                <w:color w:val="000000" w:themeColor="text1"/>
                <w:sz w:val="18"/>
                <w:szCs w:val="18"/>
              </w:rPr>
              <w:t xml:space="preserve">CHAPTER 8 </w:t>
            </w:r>
            <w:proofErr w:type="spellStart"/>
            <w:r w:rsidRPr="007A4E6B">
              <w:rPr>
                <w:rFonts w:ascii="Palatino Linotype" w:hAnsi="Palatino Linotype"/>
                <w:color w:val="000000" w:themeColor="text1"/>
                <w:sz w:val="18"/>
                <w:szCs w:val="18"/>
              </w:rPr>
              <w:t>Sudkamp</w:t>
            </w:r>
            <w:proofErr w:type="spellEnd"/>
            <w:r w:rsidRPr="007A4E6B">
              <w:rPr>
                <w:rFonts w:ascii="Palatino Linotype" w:hAnsi="Palatino Linotype"/>
                <w:color w:val="000000" w:themeColor="text1"/>
                <w:sz w:val="18"/>
                <w:szCs w:val="18"/>
              </w:rPr>
              <w:t>, T. Languages and Machines: An Introduction to the Theory of Computer Science</w:t>
            </w:r>
          </w:p>
        </w:tc>
      </w:tr>
      <w:tr w:rsidR="00855501" w:rsidRPr="00855501" w:rsidTr="00255DF2">
        <w:trPr>
          <w:trHeight w:hRule="exact" w:val="1273"/>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CE3E51" w:rsidP="00CE3E51">
            <w:pPr>
              <w:ind w:left="360"/>
              <w:rPr>
                <w:rFonts w:ascii="Palatino Linotype" w:hAnsi="Palatino Linotype"/>
                <w:bCs/>
                <w:color w:val="000000" w:themeColor="text1"/>
                <w:sz w:val="18"/>
                <w:szCs w:val="18"/>
              </w:rPr>
            </w:pPr>
            <w:r>
              <w:rPr>
                <w:rFonts w:ascii="Palatino Linotype" w:hAnsi="Palatino Linotype"/>
                <w:bCs/>
                <w:color w:val="000000" w:themeColor="text1"/>
                <w:sz w:val="18"/>
                <w:szCs w:val="18"/>
              </w:rPr>
              <w:t xml:space="preserve">8. </w:t>
            </w: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7A4E6B" w:rsidP="00987E9F">
            <w:pPr>
              <w:rPr>
                <w:rFonts w:ascii="Palatino Linotype" w:hAnsi="Palatino Linotype"/>
                <w:color w:val="000000" w:themeColor="text1"/>
                <w:sz w:val="18"/>
                <w:szCs w:val="18"/>
              </w:rPr>
            </w:pPr>
            <w:r w:rsidRPr="007A4E6B">
              <w:rPr>
                <w:rFonts w:ascii="Palatino Linotype" w:hAnsi="Palatino Linotype"/>
                <w:color w:val="000000" w:themeColor="text1"/>
                <w:sz w:val="18"/>
                <w:szCs w:val="18"/>
              </w:rPr>
              <w:t>Turing Machines</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7A4E6B" w:rsidRPr="007A4E6B" w:rsidRDefault="007A4E6B" w:rsidP="007A4E6B">
            <w:pPr>
              <w:pStyle w:val="ListParagraph"/>
              <w:numPr>
                <w:ilvl w:val="0"/>
                <w:numId w:val="21"/>
              </w:numPr>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The Standard Turing Machine </w:t>
            </w:r>
          </w:p>
          <w:p w:rsidR="007A4E6B" w:rsidRPr="007A4E6B" w:rsidRDefault="007A4E6B" w:rsidP="007A4E6B">
            <w:pPr>
              <w:pStyle w:val="ListParagraph"/>
              <w:numPr>
                <w:ilvl w:val="0"/>
                <w:numId w:val="21"/>
              </w:numPr>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Turing Machines as Language Acceptors </w:t>
            </w:r>
          </w:p>
          <w:p w:rsidR="007A4E6B" w:rsidRPr="007A4E6B" w:rsidRDefault="007A4E6B" w:rsidP="007A4E6B">
            <w:pPr>
              <w:pStyle w:val="ListParagraph"/>
              <w:numPr>
                <w:ilvl w:val="0"/>
                <w:numId w:val="21"/>
              </w:numPr>
              <w:rPr>
                <w:rFonts w:ascii="Palatino Linotype" w:hAnsi="Palatino Linotype"/>
                <w:i/>
                <w:color w:val="000000" w:themeColor="text1"/>
                <w:sz w:val="18"/>
                <w:szCs w:val="18"/>
              </w:rPr>
            </w:pPr>
            <w:proofErr w:type="spellStart"/>
            <w:r w:rsidRPr="007A4E6B">
              <w:rPr>
                <w:rFonts w:ascii="Palatino Linotype" w:hAnsi="Palatino Linotype"/>
                <w:i/>
                <w:color w:val="000000" w:themeColor="text1"/>
                <w:sz w:val="18"/>
                <w:szCs w:val="18"/>
              </w:rPr>
              <w:t>Multitrack</w:t>
            </w:r>
            <w:proofErr w:type="spellEnd"/>
            <w:r w:rsidRPr="007A4E6B">
              <w:rPr>
                <w:rFonts w:ascii="Palatino Linotype" w:hAnsi="Palatino Linotype"/>
                <w:i/>
                <w:color w:val="000000" w:themeColor="text1"/>
                <w:sz w:val="18"/>
                <w:szCs w:val="18"/>
              </w:rPr>
              <w:t xml:space="preserve"> Machines </w:t>
            </w:r>
          </w:p>
          <w:p w:rsidR="00BC1298" w:rsidRPr="00855501" w:rsidRDefault="007A4E6B" w:rsidP="007A4E6B">
            <w:pPr>
              <w:pStyle w:val="ListParagraph"/>
              <w:numPr>
                <w:ilvl w:val="0"/>
                <w:numId w:val="21"/>
              </w:numPr>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Nondeterministic Turing Machines </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7A4E6B" w:rsidRDefault="007A4E6B" w:rsidP="007A4E6B">
            <w:pPr>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CHAPTER 9 </w:t>
            </w:r>
            <w:proofErr w:type="spellStart"/>
            <w:r w:rsidRPr="007A4E6B">
              <w:rPr>
                <w:rFonts w:ascii="Palatino Linotype" w:hAnsi="Palatino Linotype"/>
                <w:i/>
                <w:color w:val="000000" w:themeColor="text1"/>
                <w:sz w:val="18"/>
                <w:szCs w:val="18"/>
              </w:rPr>
              <w:t>Sudkamp</w:t>
            </w:r>
            <w:proofErr w:type="spellEnd"/>
            <w:r w:rsidRPr="007A4E6B">
              <w:rPr>
                <w:rFonts w:ascii="Palatino Linotype" w:hAnsi="Palatino Linotype"/>
                <w:i/>
                <w:color w:val="000000" w:themeColor="text1"/>
                <w:sz w:val="18"/>
                <w:szCs w:val="18"/>
              </w:rPr>
              <w:t>, T. Languages and Machines: An Introduction to the Theory of Computer Science</w:t>
            </w:r>
          </w:p>
        </w:tc>
      </w:tr>
      <w:tr w:rsidR="00855501" w:rsidRPr="00855501" w:rsidTr="00255DF2">
        <w:trPr>
          <w:trHeight w:hRule="exact" w:val="1135"/>
        </w:trPr>
        <w:tc>
          <w:tcPr>
            <w:tcW w:w="91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CE3E51" w:rsidP="00CE3E51">
            <w:pPr>
              <w:ind w:left="360"/>
              <w:rPr>
                <w:rFonts w:ascii="Palatino Linotype" w:hAnsi="Palatino Linotype"/>
                <w:bCs/>
                <w:color w:val="000000" w:themeColor="text1"/>
                <w:sz w:val="18"/>
                <w:szCs w:val="18"/>
              </w:rPr>
            </w:pPr>
            <w:r>
              <w:rPr>
                <w:rFonts w:ascii="Palatino Linotype" w:hAnsi="Palatino Linotype"/>
                <w:bCs/>
                <w:color w:val="000000" w:themeColor="text1"/>
                <w:sz w:val="18"/>
                <w:szCs w:val="18"/>
              </w:rPr>
              <w:t>9.</w:t>
            </w:r>
          </w:p>
        </w:tc>
        <w:tc>
          <w:tcPr>
            <w:tcW w:w="1604" w:type="dxa"/>
            <w:tcBorders>
              <w:top w:val="single" w:sz="8" w:space="0" w:color="4F81BD"/>
              <w:left w:val="single" w:sz="8" w:space="0" w:color="4F81BD"/>
              <w:bottom w:val="single" w:sz="8" w:space="0" w:color="4F81BD"/>
              <w:right w:val="single" w:sz="8" w:space="0" w:color="4F81BD"/>
            </w:tcBorders>
            <w:shd w:val="clear" w:color="auto" w:fill="auto"/>
          </w:tcPr>
          <w:p w:rsidR="00BC1298" w:rsidRPr="00855501" w:rsidRDefault="007A4E6B" w:rsidP="00987E9F">
            <w:pPr>
              <w:rPr>
                <w:rFonts w:ascii="Palatino Linotype" w:hAnsi="Palatino Linotype"/>
                <w:color w:val="000000" w:themeColor="text1"/>
                <w:sz w:val="18"/>
                <w:szCs w:val="18"/>
              </w:rPr>
            </w:pPr>
            <w:r w:rsidRPr="007A4E6B">
              <w:rPr>
                <w:rFonts w:ascii="Palatino Linotype" w:hAnsi="Palatino Linotype"/>
                <w:color w:val="000000" w:themeColor="text1"/>
                <w:sz w:val="18"/>
                <w:szCs w:val="18"/>
              </w:rPr>
              <w:t>The Chomsky Hierarchy</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7A4E6B" w:rsidRPr="007A4E6B" w:rsidRDefault="007A4E6B" w:rsidP="007A4E6B">
            <w:pPr>
              <w:pStyle w:val="ListParagraph"/>
              <w:numPr>
                <w:ilvl w:val="0"/>
                <w:numId w:val="18"/>
              </w:numPr>
              <w:ind w:left="168" w:firstLine="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Unrestricted Grammars </w:t>
            </w:r>
          </w:p>
          <w:p w:rsidR="007A4E6B" w:rsidRPr="007A4E6B" w:rsidRDefault="007A4E6B" w:rsidP="007A4E6B">
            <w:pPr>
              <w:pStyle w:val="ListParagraph"/>
              <w:numPr>
                <w:ilvl w:val="0"/>
                <w:numId w:val="18"/>
              </w:numPr>
              <w:ind w:left="168" w:firstLine="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Context-Sensitive Grammars</w:t>
            </w:r>
          </w:p>
          <w:p w:rsidR="00BC1298" w:rsidRPr="00855501" w:rsidRDefault="007A4E6B" w:rsidP="007A4E6B">
            <w:pPr>
              <w:pStyle w:val="ListParagraph"/>
              <w:numPr>
                <w:ilvl w:val="0"/>
                <w:numId w:val="18"/>
              </w:numPr>
              <w:ind w:left="168" w:firstLine="0"/>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The Chomsky Hierarchy</w:t>
            </w:r>
          </w:p>
        </w:tc>
        <w:tc>
          <w:tcPr>
            <w:tcW w:w="2621" w:type="dxa"/>
            <w:tcBorders>
              <w:top w:val="single" w:sz="8" w:space="0" w:color="4F81BD"/>
              <w:left w:val="single" w:sz="8" w:space="0" w:color="4F81BD"/>
              <w:bottom w:val="single" w:sz="8" w:space="0" w:color="4F81BD"/>
              <w:right w:val="single" w:sz="8" w:space="0" w:color="4F81BD"/>
            </w:tcBorders>
            <w:shd w:val="clear" w:color="auto" w:fill="auto"/>
          </w:tcPr>
          <w:p w:rsidR="00BC1298" w:rsidRPr="007A4E6B" w:rsidRDefault="007A4E6B" w:rsidP="007A4E6B">
            <w:pPr>
              <w:tabs>
                <w:tab w:val="left" w:pos="423"/>
              </w:tabs>
              <w:rPr>
                <w:rFonts w:ascii="Palatino Linotype" w:hAnsi="Palatino Linotype"/>
                <w:i/>
                <w:color w:val="000000" w:themeColor="text1"/>
                <w:sz w:val="18"/>
                <w:szCs w:val="18"/>
              </w:rPr>
            </w:pPr>
            <w:r w:rsidRPr="007A4E6B">
              <w:rPr>
                <w:rFonts w:ascii="Palatino Linotype" w:hAnsi="Palatino Linotype"/>
                <w:i/>
                <w:color w:val="000000" w:themeColor="text1"/>
                <w:sz w:val="18"/>
                <w:szCs w:val="18"/>
              </w:rPr>
              <w:t xml:space="preserve">CHAPTER 10 </w:t>
            </w:r>
            <w:proofErr w:type="spellStart"/>
            <w:r w:rsidRPr="007A4E6B">
              <w:rPr>
                <w:rFonts w:ascii="Palatino Linotype" w:hAnsi="Palatino Linotype"/>
                <w:i/>
                <w:color w:val="000000" w:themeColor="text1"/>
                <w:sz w:val="18"/>
                <w:szCs w:val="18"/>
              </w:rPr>
              <w:t>Sudkamp</w:t>
            </w:r>
            <w:proofErr w:type="spellEnd"/>
            <w:r w:rsidRPr="007A4E6B">
              <w:rPr>
                <w:rFonts w:ascii="Palatino Linotype" w:hAnsi="Palatino Linotype"/>
                <w:i/>
                <w:color w:val="000000" w:themeColor="text1"/>
                <w:sz w:val="18"/>
                <w:szCs w:val="18"/>
              </w:rPr>
              <w:t>, T. Languages and Machines: An Introduction to the Theory of Computer Science</w:t>
            </w:r>
          </w:p>
        </w:tc>
      </w:tr>
    </w:tbl>
    <w:p w:rsidR="006F0A3C" w:rsidRPr="00855501" w:rsidRDefault="006F0A3C" w:rsidP="00255DF2">
      <w:pPr>
        <w:rPr>
          <w:color w:val="000000" w:themeColor="text1"/>
        </w:rPr>
      </w:pPr>
    </w:p>
    <w:sectPr w:rsidR="006F0A3C" w:rsidRPr="00855501" w:rsidSect="005932C2">
      <w:headerReference w:type="default" r:id="rId8"/>
      <w:footerReference w:type="default" r:id="rId9"/>
      <w:pgSz w:w="11909" w:h="16834" w:code="9"/>
      <w:pgMar w:top="1440" w:right="1440" w:bottom="1440" w:left="1440"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013" w:rsidRDefault="00492013" w:rsidP="00612072">
      <w:r>
        <w:separator/>
      </w:r>
    </w:p>
  </w:endnote>
  <w:endnote w:type="continuationSeparator" w:id="0">
    <w:p w:rsidR="00492013" w:rsidRDefault="00492013" w:rsidP="006120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615" w:rsidRDefault="00D72D50">
    <w:pPr>
      <w:pStyle w:val="Footer"/>
      <w:jc w:val="center"/>
    </w:pPr>
    <w:r>
      <w:fldChar w:fldCharType="begin"/>
    </w:r>
    <w:r w:rsidR="002A4359">
      <w:instrText xml:space="preserve"> PAGE   \* MERGEFORMAT </w:instrText>
    </w:r>
    <w:r>
      <w:fldChar w:fldCharType="separate"/>
    </w:r>
    <w:r w:rsidR="00B830E7">
      <w:rPr>
        <w:noProof/>
      </w:rPr>
      <w:t>3</w:t>
    </w:r>
    <w:r>
      <w:fldChar w:fldCharType="end"/>
    </w:r>
  </w:p>
  <w:p w:rsidR="00B60615" w:rsidRDefault="004920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013" w:rsidRDefault="00492013" w:rsidP="00612072">
      <w:r>
        <w:separator/>
      </w:r>
    </w:p>
  </w:footnote>
  <w:footnote w:type="continuationSeparator" w:id="0">
    <w:p w:rsidR="00492013" w:rsidRDefault="00492013" w:rsidP="006120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615" w:rsidRPr="008B52C8" w:rsidRDefault="002A4359" w:rsidP="00EB14AA">
    <w:pPr>
      <w:jc w:val="both"/>
      <w:rPr>
        <w:b/>
        <w:color w:val="7F7F7F"/>
      </w:rPr>
    </w:pPr>
    <w:r w:rsidRPr="008B52C8">
      <w:rPr>
        <w:b/>
        <w:color w:val="7F7F7F"/>
      </w:rPr>
      <w:t>SCHOOL OF TECHNOLOGY</w:t>
    </w:r>
  </w:p>
  <w:p w:rsidR="00B60615" w:rsidRPr="008B52C8" w:rsidRDefault="002A4359" w:rsidP="00EB14AA">
    <w:pPr>
      <w:jc w:val="both"/>
      <w:rPr>
        <w:color w:val="7F7F7F"/>
      </w:rPr>
    </w:pPr>
    <w:r w:rsidRPr="008B52C8">
      <w:rPr>
        <w:color w:val="7F7F7F"/>
      </w:rPr>
      <w:t>Ghana Institute of Management and Public Administration (GIMPA)</w:t>
    </w:r>
  </w:p>
  <w:p w:rsidR="008B52C8" w:rsidRPr="008B52C8" w:rsidRDefault="008B52C8" w:rsidP="008B52C8">
    <w:pPr>
      <w:jc w:val="both"/>
      <w:rPr>
        <w:color w:val="7F7F7F"/>
      </w:rPr>
    </w:pPr>
    <w:r w:rsidRPr="008B52C8">
      <w:rPr>
        <w:color w:val="7F7F7F"/>
      </w:rPr>
      <w:t>BSC COMPUTER SCIENCE</w:t>
    </w:r>
  </w:p>
  <w:p w:rsidR="00B60615" w:rsidRPr="00FA3031" w:rsidRDefault="008B52C8" w:rsidP="008B52C8">
    <w:pPr>
      <w:pBdr>
        <w:bottom w:val="single" w:sz="4" w:space="1" w:color="auto"/>
      </w:pBdr>
      <w:jc w:val="both"/>
      <w:rPr>
        <w:rFonts w:ascii="Arial Narrow" w:hAnsi="Arial Narrow" w:cs="Arial"/>
        <w:sz w:val="12"/>
      </w:rPr>
    </w:pPr>
    <w:r>
      <w:rPr>
        <w:color w:val="7F7F7F"/>
      </w:rPr>
      <w:t>COMPUTING THEORY 2</w:t>
    </w:r>
    <w:r w:rsidR="002A4359" w:rsidRPr="008B52C8">
      <w:rPr>
        <w:color w:val="7F7F7F"/>
      </w:rPr>
      <w:t>0</w:t>
    </w:r>
    <w:r w:rsidR="00E46087" w:rsidRPr="008B52C8">
      <w:rPr>
        <w:color w:val="7F7F7F"/>
      </w:rPr>
      <w:t>1</w:t>
    </w:r>
    <w:r w:rsidR="00B830E7">
      <w:rPr>
        <w:color w:val="7F7F7F"/>
      </w:rPr>
      <w:t>9</w:t>
    </w:r>
    <w:r w:rsidR="002A4359" w:rsidRPr="008B52C8">
      <w:rPr>
        <w:color w:val="7F7F7F"/>
      </w:rPr>
      <w:t>/</w:t>
    </w:r>
    <w:r w:rsidR="00B830E7">
      <w:rPr>
        <w:color w:val="7F7F7F"/>
      </w:rPr>
      <w:t>20</w:t>
    </w:r>
    <w:r w:rsidR="002A4359" w:rsidRPr="008B52C8">
      <w:rPr>
        <w:color w:val="7F7F7F"/>
      </w:rPr>
      <w:t xml:space="preserve"> (3 Credit Hours)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5512"/>
    <w:multiLevelType w:val="hybridMultilevel"/>
    <w:tmpl w:val="ED3C98EC"/>
    <w:lvl w:ilvl="0" w:tplc="F17E3760">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0F015965"/>
    <w:multiLevelType w:val="hybridMultilevel"/>
    <w:tmpl w:val="51C6B280"/>
    <w:lvl w:ilvl="0" w:tplc="26A612EC">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
    <w:nsid w:val="135A1A03"/>
    <w:multiLevelType w:val="hybridMultilevel"/>
    <w:tmpl w:val="C47C5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454ACF"/>
    <w:multiLevelType w:val="hybridMultilevel"/>
    <w:tmpl w:val="8726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857EC"/>
    <w:multiLevelType w:val="hybridMultilevel"/>
    <w:tmpl w:val="35B81B10"/>
    <w:lvl w:ilvl="0" w:tplc="B056643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nsid w:val="1FA11B64"/>
    <w:multiLevelType w:val="hybridMultilevel"/>
    <w:tmpl w:val="0E807F0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B6754AA"/>
    <w:multiLevelType w:val="hybridMultilevel"/>
    <w:tmpl w:val="7FFC6CB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2C5F66DB"/>
    <w:multiLevelType w:val="hybridMultilevel"/>
    <w:tmpl w:val="4EF0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570BE"/>
    <w:multiLevelType w:val="hybridMultilevel"/>
    <w:tmpl w:val="51FA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56F23"/>
    <w:multiLevelType w:val="hybridMultilevel"/>
    <w:tmpl w:val="A396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14A99"/>
    <w:multiLevelType w:val="hybridMultilevel"/>
    <w:tmpl w:val="C088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2D16CC"/>
    <w:multiLevelType w:val="hybridMultilevel"/>
    <w:tmpl w:val="A354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114A6"/>
    <w:multiLevelType w:val="hybridMultilevel"/>
    <w:tmpl w:val="3824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6935D8"/>
    <w:multiLevelType w:val="hybridMultilevel"/>
    <w:tmpl w:val="0724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672CF"/>
    <w:multiLevelType w:val="hybridMultilevel"/>
    <w:tmpl w:val="56C8D08A"/>
    <w:lvl w:ilvl="0" w:tplc="FA9CB988">
      <w:start w:val="1"/>
      <w:numFmt w:val="decimal"/>
      <w:lvlText w:val="%1."/>
      <w:lvlJc w:val="left"/>
      <w:pPr>
        <w:ind w:left="720" w:hanging="360"/>
      </w:pPr>
      <w:rPr>
        <w:rFonts w:ascii="Palatino Linotype" w:eastAsia="Times New Roman" w:hAnsi="Palatino Linotype"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C0650"/>
    <w:multiLevelType w:val="hybridMultilevel"/>
    <w:tmpl w:val="BC383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69200C"/>
    <w:multiLevelType w:val="hybridMultilevel"/>
    <w:tmpl w:val="9A427E58"/>
    <w:lvl w:ilvl="0" w:tplc="6B4E106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7">
    <w:nsid w:val="594C047F"/>
    <w:multiLevelType w:val="hybridMultilevel"/>
    <w:tmpl w:val="739A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5C782D"/>
    <w:multiLevelType w:val="hybridMultilevel"/>
    <w:tmpl w:val="BED8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7126A"/>
    <w:multiLevelType w:val="hybridMultilevel"/>
    <w:tmpl w:val="BC2E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713C0"/>
    <w:multiLevelType w:val="hybridMultilevel"/>
    <w:tmpl w:val="2D0803A4"/>
    <w:lvl w:ilvl="0" w:tplc="9D2C3492">
      <w:start w:val="1"/>
      <w:numFmt w:val="decimal"/>
      <w:lvlText w:val="%1."/>
      <w:lvlJc w:val="left"/>
      <w:pPr>
        <w:ind w:left="978" w:hanging="360"/>
      </w:pPr>
      <w:rPr>
        <w:rFonts w:hint="default"/>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21">
    <w:nsid w:val="77EE2A06"/>
    <w:multiLevelType w:val="hybridMultilevel"/>
    <w:tmpl w:val="9C10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FC1F6E"/>
    <w:multiLevelType w:val="hybridMultilevel"/>
    <w:tmpl w:val="8F32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622174"/>
    <w:multiLevelType w:val="hybridMultilevel"/>
    <w:tmpl w:val="46B6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F6C27EA"/>
    <w:multiLevelType w:val="hybridMultilevel"/>
    <w:tmpl w:val="F7A297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24"/>
  </w:num>
  <w:num w:numId="3">
    <w:abstractNumId w:val="21"/>
  </w:num>
  <w:num w:numId="4">
    <w:abstractNumId w:val="11"/>
  </w:num>
  <w:num w:numId="5">
    <w:abstractNumId w:val="14"/>
  </w:num>
  <w:num w:numId="6">
    <w:abstractNumId w:val="19"/>
  </w:num>
  <w:num w:numId="7">
    <w:abstractNumId w:val="3"/>
  </w:num>
  <w:num w:numId="8">
    <w:abstractNumId w:val="12"/>
  </w:num>
  <w:num w:numId="9">
    <w:abstractNumId w:val="8"/>
  </w:num>
  <w:num w:numId="10">
    <w:abstractNumId w:val="13"/>
  </w:num>
  <w:num w:numId="11">
    <w:abstractNumId w:val="4"/>
  </w:num>
  <w:num w:numId="12">
    <w:abstractNumId w:val="1"/>
  </w:num>
  <w:num w:numId="13">
    <w:abstractNumId w:val="0"/>
  </w:num>
  <w:num w:numId="14">
    <w:abstractNumId w:val="16"/>
  </w:num>
  <w:num w:numId="15">
    <w:abstractNumId w:val="9"/>
  </w:num>
  <w:num w:numId="16">
    <w:abstractNumId w:val="7"/>
  </w:num>
  <w:num w:numId="17">
    <w:abstractNumId w:val="6"/>
  </w:num>
  <w:num w:numId="18">
    <w:abstractNumId w:val="20"/>
  </w:num>
  <w:num w:numId="19">
    <w:abstractNumId w:val="18"/>
  </w:num>
  <w:num w:numId="20">
    <w:abstractNumId w:val="10"/>
  </w:num>
  <w:num w:numId="21">
    <w:abstractNumId w:val="22"/>
  </w:num>
  <w:num w:numId="22">
    <w:abstractNumId w:val="17"/>
  </w:num>
  <w:num w:numId="23">
    <w:abstractNumId w:val="2"/>
  </w:num>
  <w:num w:numId="24">
    <w:abstractNumId w:val="23"/>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5058"/>
  </w:hdrShapeDefaults>
  <w:footnotePr>
    <w:footnote w:id="-1"/>
    <w:footnote w:id="0"/>
  </w:footnotePr>
  <w:endnotePr>
    <w:endnote w:id="-1"/>
    <w:endnote w:id="0"/>
  </w:endnotePr>
  <w:compat/>
  <w:rsids>
    <w:rsidRoot w:val="00BC1298"/>
    <w:rsid w:val="00011599"/>
    <w:rsid w:val="00015229"/>
    <w:rsid w:val="00056F85"/>
    <w:rsid w:val="00135435"/>
    <w:rsid w:val="0016386A"/>
    <w:rsid w:val="00176ECD"/>
    <w:rsid w:val="001A3E30"/>
    <w:rsid w:val="001D566A"/>
    <w:rsid w:val="001E21C9"/>
    <w:rsid w:val="001F4397"/>
    <w:rsid w:val="0021374D"/>
    <w:rsid w:val="00255DF2"/>
    <w:rsid w:val="00263E06"/>
    <w:rsid w:val="00282F83"/>
    <w:rsid w:val="002A4359"/>
    <w:rsid w:val="002D3E57"/>
    <w:rsid w:val="00317D37"/>
    <w:rsid w:val="003246FA"/>
    <w:rsid w:val="003419A8"/>
    <w:rsid w:val="00371A1E"/>
    <w:rsid w:val="003C60C1"/>
    <w:rsid w:val="0047183A"/>
    <w:rsid w:val="00480180"/>
    <w:rsid w:val="00482B6D"/>
    <w:rsid w:val="00492013"/>
    <w:rsid w:val="004D485B"/>
    <w:rsid w:val="005272BD"/>
    <w:rsid w:val="00555BA1"/>
    <w:rsid w:val="00597025"/>
    <w:rsid w:val="00612072"/>
    <w:rsid w:val="00627E4E"/>
    <w:rsid w:val="0067361C"/>
    <w:rsid w:val="00697415"/>
    <w:rsid w:val="006A1DFB"/>
    <w:rsid w:val="006E281A"/>
    <w:rsid w:val="006F0A3C"/>
    <w:rsid w:val="007111ED"/>
    <w:rsid w:val="007761DE"/>
    <w:rsid w:val="00792507"/>
    <w:rsid w:val="007A4E6B"/>
    <w:rsid w:val="007D30B1"/>
    <w:rsid w:val="00813569"/>
    <w:rsid w:val="0084483D"/>
    <w:rsid w:val="00850400"/>
    <w:rsid w:val="00855501"/>
    <w:rsid w:val="008B52C8"/>
    <w:rsid w:val="008B547D"/>
    <w:rsid w:val="008D7F6B"/>
    <w:rsid w:val="008F09E7"/>
    <w:rsid w:val="00933F36"/>
    <w:rsid w:val="00934194"/>
    <w:rsid w:val="009922F2"/>
    <w:rsid w:val="00A4665E"/>
    <w:rsid w:val="00A63BB9"/>
    <w:rsid w:val="00A72117"/>
    <w:rsid w:val="00A87D2F"/>
    <w:rsid w:val="00AD75E7"/>
    <w:rsid w:val="00AE049A"/>
    <w:rsid w:val="00B00431"/>
    <w:rsid w:val="00B53AD0"/>
    <w:rsid w:val="00B71139"/>
    <w:rsid w:val="00B830E7"/>
    <w:rsid w:val="00B90BDF"/>
    <w:rsid w:val="00BC1298"/>
    <w:rsid w:val="00BC2830"/>
    <w:rsid w:val="00BE3E73"/>
    <w:rsid w:val="00BE64A0"/>
    <w:rsid w:val="00C00CF7"/>
    <w:rsid w:val="00CC4796"/>
    <w:rsid w:val="00CE3E51"/>
    <w:rsid w:val="00D06861"/>
    <w:rsid w:val="00D31FF6"/>
    <w:rsid w:val="00D52EAD"/>
    <w:rsid w:val="00D72D50"/>
    <w:rsid w:val="00DB01EA"/>
    <w:rsid w:val="00DD5590"/>
    <w:rsid w:val="00E46087"/>
    <w:rsid w:val="00EC44A1"/>
    <w:rsid w:val="00ED1759"/>
    <w:rsid w:val="00EF42F4"/>
    <w:rsid w:val="00F203D1"/>
    <w:rsid w:val="00F46A2A"/>
    <w:rsid w:val="00F74A47"/>
    <w:rsid w:val="00F74D35"/>
    <w:rsid w:val="00F84BED"/>
    <w:rsid w:val="00F97837"/>
    <w:rsid w:val="00FD70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29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298"/>
    <w:pPr>
      <w:tabs>
        <w:tab w:val="center" w:pos="4513"/>
        <w:tab w:val="right" w:pos="9026"/>
      </w:tabs>
    </w:pPr>
  </w:style>
  <w:style w:type="character" w:customStyle="1" w:styleId="HeaderChar">
    <w:name w:val="Header Char"/>
    <w:basedOn w:val="DefaultParagraphFont"/>
    <w:link w:val="Header"/>
    <w:uiPriority w:val="99"/>
    <w:rsid w:val="00BC129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BC1298"/>
    <w:pPr>
      <w:tabs>
        <w:tab w:val="center" w:pos="4513"/>
        <w:tab w:val="right" w:pos="9026"/>
      </w:tabs>
    </w:pPr>
  </w:style>
  <w:style w:type="character" w:customStyle="1" w:styleId="FooterChar">
    <w:name w:val="Footer Char"/>
    <w:basedOn w:val="DefaultParagraphFont"/>
    <w:link w:val="Footer"/>
    <w:uiPriority w:val="99"/>
    <w:rsid w:val="00BC1298"/>
    <w:rPr>
      <w:rFonts w:ascii="Times New Roman" w:eastAsia="Times New Roman" w:hAnsi="Times New Roman" w:cs="Times New Roman"/>
      <w:sz w:val="24"/>
      <w:szCs w:val="24"/>
      <w:lang w:val="en-GB" w:eastAsia="en-GB"/>
    </w:rPr>
  </w:style>
  <w:style w:type="paragraph" w:customStyle="1" w:styleId="p32">
    <w:name w:val="p32"/>
    <w:basedOn w:val="Normal"/>
    <w:rsid w:val="00BC1298"/>
    <w:pPr>
      <w:widowControl w:val="0"/>
      <w:autoSpaceDE w:val="0"/>
      <w:autoSpaceDN w:val="0"/>
      <w:adjustRightInd w:val="0"/>
      <w:spacing w:line="240" w:lineRule="atLeast"/>
      <w:jc w:val="both"/>
    </w:pPr>
    <w:rPr>
      <w:szCs w:val="20"/>
      <w:lang w:eastAsia="en-US"/>
    </w:rPr>
  </w:style>
  <w:style w:type="paragraph" w:customStyle="1" w:styleId="yiv3975846994p32">
    <w:name w:val="yiv3975846994p32"/>
    <w:basedOn w:val="Normal"/>
    <w:rsid w:val="00BC1298"/>
    <w:pPr>
      <w:spacing w:before="100" w:beforeAutospacing="1" w:after="100" w:afterAutospacing="1"/>
    </w:pPr>
    <w:rPr>
      <w:lang w:val="en-US" w:eastAsia="en-US"/>
    </w:rPr>
  </w:style>
  <w:style w:type="paragraph" w:styleId="ListParagraph">
    <w:name w:val="List Paragraph"/>
    <w:basedOn w:val="Normal"/>
    <w:uiPriority w:val="34"/>
    <w:qFormat/>
    <w:rsid w:val="00BC1298"/>
    <w:pPr>
      <w:ind w:left="720"/>
      <w:contextualSpacing/>
    </w:pPr>
  </w:style>
  <w:style w:type="paragraph" w:customStyle="1" w:styleId="yiv6837515731p32">
    <w:name w:val="yiv6837515731p32"/>
    <w:basedOn w:val="Normal"/>
    <w:rsid w:val="00BC1298"/>
    <w:pPr>
      <w:spacing w:before="100" w:beforeAutospacing="1" w:after="100" w:afterAutospacing="1"/>
    </w:pPr>
    <w:rPr>
      <w:lang w:val="en-US" w:eastAsia="en-US"/>
    </w:rPr>
  </w:style>
  <w:style w:type="paragraph" w:styleId="NormalWeb">
    <w:name w:val="Normal (Web)"/>
    <w:basedOn w:val="Normal"/>
    <w:uiPriority w:val="99"/>
    <w:unhideWhenUsed/>
    <w:rsid w:val="00BC1298"/>
    <w:pPr>
      <w:spacing w:before="100" w:beforeAutospacing="1" w:after="100" w:afterAutospacing="1"/>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29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298"/>
    <w:pPr>
      <w:tabs>
        <w:tab w:val="center" w:pos="4513"/>
        <w:tab w:val="right" w:pos="9026"/>
      </w:tabs>
    </w:pPr>
  </w:style>
  <w:style w:type="character" w:customStyle="1" w:styleId="HeaderChar">
    <w:name w:val="Header Char"/>
    <w:basedOn w:val="DefaultParagraphFont"/>
    <w:link w:val="Header"/>
    <w:uiPriority w:val="99"/>
    <w:rsid w:val="00BC129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BC1298"/>
    <w:pPr>
      <w:tabs>
        <w:tab w:val="center" w:pos="4513"/>
        <w:tab w:val="right" w:pos="9026"/>
      </w:tabs>
    </w:pPr>
  </w:style>
  <w:style w:type="character" w:customStyle="1" w:styleId="FooterChar">
    <w:name w:val="Footer Char"/>
    <w:basedOn w:val="DefaultParagraphFont"/>
    <w:link w:val="Footer"/>
    <w:uiPriority w:val="99"/>
    <w:rsid w:val="00BC1298"/>
    <w:rPr>
      <w:rFonts w:ascii="Times New Roman" w:eastAsia="Times New Roman" w:hAnsi="Times New Roman" w:cs="Times New Roman"/>
      <w:sz w:val="24"/>
      <w:szCs w:val="24"/>
      <w:lang w:val="en-GB" w:eastAsia="en-GB"/>
    </w:rPr>
  </w:style>
  <w:style w:type="paragraph" w:customStyle="1" w:styleId="p32">
    <w:name w:val="p32"/>
    <w:basedOn w:val="Normal"/>
    <w:rsid w:val="00BC1298"/>
    <w:pPr>
      <w:widowControl w:val="0"/>
      <w:autoSpaceDE w:val="0"/>
      <w:autoSpaceDN w:val="0"/>
      <w:adjustRightInd w:val="0"/>
      <w:spacing w:line="240" w:lineRule="atLeast"/>
      <w:jc w:val="both"/>
    </w:pPr>
    <w:rPr>
      <w:szCs w:val="20"/>
      <w:lang w:eastAsia="en-US"/>
    </w:rPr>
  </w:style>
  <w:style w:type="paragraph" w:customStyle="1" w:styleId="yiv3975846994p32">
    <w:name w:val="yiv3975846994p32"/>
    <w:basedOn w:val="Normal"/>
    <w:rsid w:val="00BC1298"/>
    <w:pPr>
      <w:spacing w:before="100" w:beforeAutospacing="1" w:after="100" w:afterAutospacing="1"/>
    </w:pPr>
    <w:rPr>
      <w:lang w:val="en-US" w:eastAsia="en-US"/>
    </w:rPr>
  </w:style>
  <w:style w:type="paragraph" w:styleId="ListParagraph">
    <w:name w:val="List Paragraph"/>
    <w:basedOn w:val="Normal"/>
    <w:uiPriority w:val="34"/>
    <w:qFormat/>
    <w:rsid w:val="00BC1298"/>
    <w:pPr>
      <w:ind w:left="720"/>
      <w:contextualSpacing/>
    </w:pPr>
  </w:style>
  <w:style w:type="paragraph" w:customStyle="1" w:styleId="yiv6837515731p32">
    <w:name w:val="yiv6837515731p32"/>
    <w:basedOn w:val="Normal"/>
    <w:rsid w:val="00BC1298"/>
    <w:pPr>
      <w:spacing w:before="100" w:beforeAutospacing="1" w:after="100" w:afterAutospacing="1"/>
    </w:pPr>
    <w:rPr>
      <w:lang w:val="en-US" w:eastAsia="en-US"/>
    </w:rPr>
  </w:style>
  <w:style w:type="paragraph" w:styleId="NormalWeb">
    <w:name w:val="Normal (Web)"/>
    <w:basedOn w:val="Normal"/>
    <w:uiPriority w:val="99"/>
    <w:unhideWhenUsed/>
    <w:rsid w:val="00BC1298"/>
    <w:pPr>
      <w:spacing w:before="100" w:beforeAutospacing="1" w:after="100" w:afterAutospacing="1"/>
    </w:pPr>
    <w:rPr>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1BB45-6A95-427C-94ED-F2EA3CD9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dc:creator>
  <cp:lastModifiedBy>winfred</cp:lastModifiedBy>
  <cp:revision>4</cp:revision>
  <dcterms:created xsi:type="dcterms:W3CDTF">2019-09-06T17:14:00Z</dcterms:created>
  <dcterms:modified xsi:type="dcterms:W3CDTF">2019-09-12T13:14:00Z</dcterms:modified>
</cp:coreProperties>
</file>