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C1462" w14:textId="77777777" w:rsidR="004445FA" w:rsidRDefault="004445FA" w:rsidP="004445FA">
      <w:pPr>
        <w:pStyle w:val="Default"/>
        <w:spacing w:after="240"/>
        <w:jc w:val="center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Electric Energy Audit</w:t>
      </w:r>
    </w:p>
    <w:p w14:paraId="0066BD56" w14:textId="77777777" w:rsidR="004445FA" w:rsidRDefault="004445FA" w:rsidP="004445FA">
      <w:pPr>
        <w:pStyle w:val="Default"/>
        <w:spacing w:after="240"/>
        <w:jc w:val="center"/>
        <w:rPr>
          <w:color w:val="auto"/>
          <w:sz w:val="23"/>
          <w:szCs w:val="23"/>
        </w:rPr>
      </w:pPr>
      <w:r>
        <w:rPr>
          <w:b/>
          <w:bCs/>
          <w:i/>
          <w:iCs/>
          <w:color w:val="auto"/>
          <w:sz w:val="23"/>
          <w:szCs w:val="23"/>
        </w:rPr>
        <w:t>Take Home Project</w:t>
      </w:r>
    </w:p>
    <w:p w14:paraId="007A3588" w14:textId="065E1204" w:rsidR="004445FA" w:rsidRDefault="004445FA" w:rsidP="00EB527E">
      <w:pPr>
        <w:pStyle w:val="Default"/>
        <w:spacing w:after="12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Bring your completed Electric Energy Audit </w:t>
      </w:r>
      <w:r w:rsidR="00120B57">
        <w:rPr>
          <w:b/>
          <w:bCs/>
          <w:color w:val="auto"/>
          <w:sz w:val="23"/>
          <w:szCs w:val="23"/>
        </w:rPr>
        <w:t>to class on Wednesday, 04 September</w:t>
      </w:r>
      <w:r>
        <w:rPr>
          <w:b/>
          <w:bCs/>
          <w:color w:val="auto"/>
          <w:sz w:val="23"/>
          <w:szCs w:val="23"/>
        </w:rPr>
        <w:t xml:space="preserve"> </w:t>
      </w:r>
    </w:p>
    <w:p w14:paraId="6B64591A" w14:textId="77777777" w:rsidR="004445FA" w:rsidRDefault="004445FA" w:rsidP="00EB527E">
      <w:pPr>
        <w:pStyle w:val="Default"/>
        <w:spacing w:after="12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Learning Objectives: </w:t>
      </w:r>
      <w:r>
        <w:rPr>
          <w:color w:val="auto"/>
          <w:sz w:val="23"/>
          <w:szCs w:val="23"/>
        </w:rPr>
        <w:t xml:space="preserve">You will learn about your personal use of electric </w:t>
      </w:r>
      <w:r>
        <w:rPr>
          <w:b/>
          <w:bCs/>
          <w:color w:val="auto"/>
          <w:sz w:val="23"/>
          <w:szCs w:val="23"/>
        </w:rPr>
        <w:t>energy</w:t>
      </w:r>
      <w:r>
        <w:rPr>
          <w:color w:val="auto"/>
          <w:sz w:val="23"/>
          <w:szCs w:val="23"/>
        </w:rPr>
        <w:t xml:space="preserve">. </w:t>
      </w:r>
    </w:p>
    <w:p w14:paraId="03BB3997" w14:textId="77777777" w:rsidR="004445FA" w:rsidRDefault="004445FA" w:rsidP="00EB527E">
      <w:pPr>
        <w:pStyle w:val="Default"/>
        <w:spacing w:after="12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Background Information: </w:t>
      </w:r>
      <w:r>
        <w:rPr>
          <w:color w:val="auto"/>
          <w:sz w:val="23"/>
          <w:szCs w:val="23"/>
        </w:rPr>
        <w:t xml:space="preserve">The accompanying sheet lists the </w:t>
      </w:r>
      <w:r>
        <w:rPr>
          <w:b/>
          <w:bCs/>
          <w:color w:val="auto"/>
          <w:sz w:val="23"/>
          <w:szCs w:val="23"/>
        </w:rPr>
        <w:t xml:space="preserve">power </w:t>
      </w:r>
      <w:r>
        <w:rPr>
          <w:color w:val="auto"/>
          <w:sz w:val="23"/>
          <w:szCs w:val="23"/>
        </w:rPr>
        <w:t xml:space="preserve">consumed by typical appliances. </w:t>
      </w:r>
    </w:p>
    <w:p w14:paraId="409D0762" w14:textId="77777777" w:rsidR="004445FA" w:rsidRDefault="004445FA" w:rsidP="00EB527E">
      <w:pPr>
        <w:pStyle w:val="Default"/>
        <w:spacing w:after="12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Instructions: </w:t>
      </w:r>
    </w:p>
    <w:p w14:paraId="633116E9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Using the table on the reverse side, fill in the power consumption in Watts for </w:t>
      </w:r>
      <w:r>
        <w:rPr>
          <w:b/>
          <w:bCs/>
          <w:color w:val="auto"/>
          <w:sz w:val="23"/>
          <w:szCs w:val="23"/>
        </w:rPr>
        <w:t xml:space="preserve">active </w:t>
      </w:r>
      <w:r>
        <w:rPr>
          <w:color w:val="auto"/>
          <w:sz w:val="23"/>
          <w:szCs w:val="23"/>
        </w:rPr>
        <w:t xml:space="preserve">(or charging: column b), </w:t>
      </w:r>
      <w:r>
        <w:rPr>
          <w:b/>
          <w:bCs/>
          <w:color w:val="auto"/>
          <w:sz w:val="23"/>
          <w:szCs w:val="23"/>
        </w:rPr>
        <w:t xml:space="preserve">idle </w:t>
      </w:r>
      <w:r>
        <w:rPr>
          <w:color w:val="auto"/>
          <w:sz w:val="23"/>
          <w:szCs w:val="23"/>
        </w:rPr>
        <w:t xml:space="preserve">(energy save mode for the device: column e), and </w:t>
      </w:r>
      <w:r>
        <w:rPr>
          <w:b/>
          <w:bCs/>
          <w:color w:val="auto"/>
          <w:sz w:val="23"/>
          <w:szCs w:val="23"/>
        </w:rPr>
        <w:t xml:space="preserve">off </w:t>
      </w:r>
      <w:r>
        <w:rPr>
          <w:color w:val="auto"/>
          <w:sz w:val="23"/>
          <w:szCs w:val="23"/>
        </w:rPr>
        <w:t xml:space="preserve">(maintaining a vampire load: column h) for </w:t>
      </w:r>
      <w:r>
        <w:rPr>
          <w:b/>
          <w:bCs/>
          <w:color w:val="auto"/>
          <w:sz w:val="23"/>
          <w:szCs w:val="23"/>
        </w:rPr>
        <w:t xml:space="preserve">10 appliances </w:t>
      </w:r>
      <w:r>
        <w:rPr>
          <w:color w:val="auto"/>
          <w:sz w:val="23"/>
          <w:szCs w:val="23"/>
        </w:rPr>
        <w:t xml:space="preserve">where you live. </w:t>
      </w:r>
    </w:p>
    <w:p w14:paraId="6D48E074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Write in the number of </w:t>
      </w:r>
      <w:r>
        <w:rPr>
          <w:b/>
          <w:bCs/>
          <w:color w:val="auto"/>
          <w:sz w:val="23"/>
          <w:szCs w:val="23"/>
        </w:rPr>
        <w:t xml:space="preserve">hours per week </w:t>
      </w:r>
      <w:r>
        <w:rPr>
          <w:color w:val="auto"/>
          <w:sz w:val="23"/>
          <w:szCs w:val="23"/>
        </w:rPr>
        <w:t xml:space="preserve">that the appliance is active (column c), idle (column f), or off (column </w:t>
      </w:r>
      <w:proofErr w:type="spellStart"/>
      <w:r>
        <w:rPr>
          <w:color w:val="auto"/>
          <w:sz w:val="23"/>
          <w:szCs w:val="23"/>
        </w:rPr>
        <w:t>i</w:t>
      </w:r>
      <w:proofErr w:type="spellEnd"/>
      <w:r>
        <w:rPr>
          <w:color w:val="auto"/>
          <w:sz w:val="23"/>
          <w:szCs w:val="23"/>
        </w:rPr>
        <w:t xml:space="preserve">). If the device is </w:t>
      </w:r>
      <w:r>
        <w:rPr>
          <w:b/>
          <w:bCs/>
          <w:color w:val="auto"/>
          <w:sz w:val="23"/>
          <w:szCs w:val="23"/>
        </w:rPr>
        <w:t>unplugged</w:t>
      </w:r>
      <w:r>
        <w:rPr>
          <w:color w:val="auto"/>
          <w:sz w:val="23"/>
          <w:szCs w:val="23"/>
        </w:rPr>
        <w:t xml:space="preserve">, </w:t>
      </w:r>
      <w:r>
        <w:rPr>
          <w:b/>
          <w:bCs/>
          <w:color w:val="auto"/>
          <w:sz w:val="23"/>
          <w:szCs w:val="23"/>
        </w:rPr>
        <w:t xml:space="preserve">DO NOT </w:t>
      </w:r>
      <w:r>
        <w:rPr>
          <w:color w:val="auto"/>
          <w:sz w:val="23"/>
          <w:szCs w:val="23"/>
        </w:rPr>
        <w:t xml:space="preserve">include that in the “off” hours. The number of hours in a week is 168. </w:t>
      </w:r>
    </w:p>
    <w:p w14:paraId="1FD7ACFE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Calculate the </w:t>
      </w:r>
      <w:r>
        <w:rPr>
          <w:b/>
          <w:bCs/>
          <w:color w:val="auto"/>
          <w:sz w:val="23"/>
          <w:szCs w:val="23"/>
        </w:rPr>
        <w:t xml:space="preserve">energy </w:t>
      </w:r>
      <w:r>
        <w:rPr>
          <w:color w:val="auto"/>
          <w:sz w:val="23"/>
          <w:szCs w:val="23"/>
        </w:rPr>
        <w:t xml:space="preserve">in </w:t>
      </w:r>
      <w:r>
        <w:rPr>
          <w:b/>
          <w:bCs/>
          <w:color w:val="auto"/>
          <w:sz w:val="23"/>
          <w:szCs w:val="23"/>
        </w:rPr>
        <w:t xml:space="preserve">kWh </w:t>
      </w:r>
      <w:r>
        <w:rPr>
          <w:color w:val="auto"/>
          <w:sz w:val="23"/>
          <w:szCs w:val="23"/>
        </w:rPr>
        <w:t xml:space="preserve">consumed by every appliance for each of its states of operation during a week. (For example: multiply column b by column c to get column d, Energy (kWh)). </w:t>
      </w:r>
    </w:p>
    <w:p w14:paraId="301440A6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Sum each of the energy columns, specifically: </w:t>
      </w:r>
    </w:p>
    <w:p w14:paraId="1400F8DF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Add the total energy consumed (in </w:t>
      </w:r>
      <w:r>
        <w:rPr>
          <w:b/>
          <w:bCs/>
          <w:color w:val="auto"/>
          <w:sz w:val="23"/>
          <w:szCs w:val="23"/>
        </w:rPr>
        <w:t>kWh</w:t>
      </w:r>
      <w:r>
        <w:rPr>
          <w:color w:val="auto"/>
          <w:sz w:val="23"/>
          <w:szCs w:val="23"/>
        </w:rPr>
        <w:t xml:space="preserve">) by all the appliances in their </w:t>
      </w:r>
      <w:r>
        <w:rPr>
          <w:b/>
          <w:bCs/>
          <w:i/>
          <w:iCs/>
          <w:color w:val="auto"/>
          <w:sz w:val="23"/>
          <w:szCs w:val="23"/>
        </w:rPr>
        <w:t xml:space="preserve">active </w:t>
      </w:r>
      <w:r>
        <w:rPr>
          <w:color w:val="auto"/>
          <w:sz w:val="23"/>
          <w:szCs w:val="23"/>
        </w:rPr>
        <w:t xml:space="preserve">state (column d). </w:t>
      </w:r>
    </w:p>
    <w:p w14:paraId="04585151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Add the total energy consumed (in </w:t>
      </w:r>
      <w:r>
        <w:rPr>
          <w:b/>
          <w:bCs/>
          <w:color w:val="auto"/>
          <w:sz w:val="23"/>
          <w:szCs w:val="23"/>
        </w:rPr>
        <w:t>kWh</w:t>
      </w:r>
      <w:r>
        <w:rPr>
          <w:color w:val="auto"/>
          <w:sz w:val="23"/>
          <w:szCs w:val="23"/>
        </w:rPr>
        <w:t xml:space="preserve">) by all the appliances in their </w:t>
      </w:r>
      <w:r>
        <w:rPr>
          <w:b/>
          <w:bCs/>
          <w:i/>
          <w:iCs/>
          <w:color w:val="auto"/>
          <w:sz w:val="23"/>
          <w:szCs w:val="23"/>
        </w:rPr>
        <w:t xml:space="preserve">idle </w:t>
      </w:r>
      <w:r>
        <w:rPr>
          <w:color w:val="auto"/>
          <w:sz w:val="23"/>
          <w:szCs w:val="23"/>
        </w:rPr>
        <w:t xml:space="preserve">state (column g). </w:t>
      </w:r>
    </w:p>
    <w:p w14:paraId="4B343CC8" w14:textId="57F74F56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Add the total energy consumed (in </w:t>
      </w:r>
      <w:r>
        <w:rPr>
          <w:b/>
          <w:bCs/>
          <w:color w:val="auto"/>
          <w:sz w:val="23"/>
          <w:szCs w:val="23"/>
        </w:rPr>
        <w:t>kWh</w:t>
      </w:r>
      <w:r>
        <w:rPr>
          <w:color w:val="auto"/>
          <w:sz w:val="23"/>
          <w:szCs w:val="23"/>
        </w:rPr>
        <w:t xml:space="preserve">) by all the appliances in their </w:t>
      </w:r>
      <w:r w:rsidR="007B7896">
        <w:rPr>
          <w:b/>
          <w:bCs/>
          <w:i/>
          <w:iCs/>
          <w:color w:val="auto"/>
          <w:sz w:val="23"/>
          <w:szCs w:val="23"/>
        </w:rPr>
        <w:t xml:space="preserve">off </w:t>
      </w:r>
      <w:r w:rsidR="007B7896" w:rsidRPr="007B7896">
        <w:rPr>
          <w:color w:val="auto"/>
          <w:sz w:val="23"/>
          <w:szCs w:val="23"/>
        </w:rPr>
        <w:t>state</w:t>
      </w:r>
      <w:r>
        <w:rPr>
          <w:color w:val="auto"/>
          <w:sz w:val="23"/>
          <w:szCs w:val="23"/>
        </w:rPr>
        <w:t xml:space="preserve"> (column j). </w:t>
      </w:r>
    </w:p>
    <w:p w14:paraId="2E0CB2E1" w14:textId="2266B506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Add the previous three energy totals to calculate </w:t>
      </w:r>
      <w:r w:rsidR="007B7896">
        <w:rPr>
          <w:color w:val="auto"/>
          <w:sz w:val="23"/>
          <w:szCs w:val="23"/>
        </w:rPr>
        <w:t xml:space="preserve">the </w:t>
      </w:r>
      <w:r>
        <w:rPr>
          <w:color w:val="auto"/>
          <w:sz w:val="23"/>
          <w:szCs w:val="23"/>
        </w:rPr>
        <w:t xml:space="preserve">total energy consumed by the appliance in all states (column k). </w:t>
      </w:r>
    </w:p>
    <w:p w14:paraId="38371CA2" w14:textId="77777777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Energy consumed by appliances in their “off” state is </w:t>
      </w:r>
      <w:r>
        <w:rPr>
          <w:b/>
          <w:bCs/>
          <w:i/>
          <w:iCs/>
          <w:color w:val="auto"/>
          <w:sz w:val="23"/>
          <w:szCs w:val="23"/>
        </w:rPr>
        <w:t xml:space="preserve">wasted </w:t>
      </w:r>
      <w:r>
        <w:rPr>
          <w:color w:val="auto"/>
          <w:sz w:val="23"/>
          <w:szCs w:val="23"/>
        </w:rPr>
        <w:t xml:space="preserve">and could be eliminated by unplugging the appliance or by putting it on a power strip with an off-switch. </w:t>
      </w:r>
    </w:p>
    <w:p w14:paraId="355243DA" w14:textId="42F39130" w:rsidR="004445FA" w:rsidRDefault="004445FA" w:rsidP="00EB527E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Calculate the </w:t>
      </w:r>
      <w:r>
        <w:rPr>
          <w:b/>
          <w:bCs/>
          <w:color w:val="auto"/>
          <w:sz w:val="23"/>
          <w:szCs w:val="23"/>
        </w:rPr>
        <w:t xml:space="preserve">cost </w:t>
      </w:r>
      <w:r>
        <w:rPr>
          <w:color w:val="auto"/>
          <w:sz w:val="23"/>
          <w:szCs w:val="23"/>
        </w:rPr>
        <w:t>of the energy used (column l) by multiplying column k by $0.</w:t>
      </w:r>
      <w:r w:rsidR="007D2130">
        <w:rPr>
          <w:color w:val="auto"/>
          <w:sz w:val="23"/>
          <w:szCs w:val="23"/>
        </w:rPr>
        <w:t>1</w:t>
      </w:r>
      <w:r w:rsidR="0008166C">
        <w:rPr>
          <w:color w:val="auto"/>
          <w:sz w:val="23"/>
          <w:szCs w:val="23"/>
        </w:rPr>
        <w:t>3</w:t>
      </w:r>
      <w:r>
        <w:rPr>
          <w:color w:val="auto"/>
          <w:sz w:val="23"/>
          <w:szCs w:val="23"/>
        </w:rPr>
        <w:t xml:space="preserve">/kWh (i.e., the cost of electricity in </w:t>
      </w:r>
      <w:r w:rsidR="007D2130">
        <w:rPr>
          <w:color w:val="auto"/>
          <w:sz w:val="23"/>
          <w:szCs w:val="23"/>
        </w:rPr>
        <w:t>Richmond</w:t>
      </w:r>
      <w:r>
        <w:rPr>
          <w:color w:val="auto"/>
          <w:sz w:val="23"/>
          <w:szCs w:val="23"/>
        </w:rPr>
        <w:t xml:space="preserve">). </w:t>
      </w:r>
    </w:p>
    <w:p w14:paraId="29690B22" w14:textId="690FE48F" w:rsidR="00EB527E" w:rsidRDefault="004445FA" w:rsidP="004445FA">
      <w:pPr>
        <w:pStyle w:val="Default"/>
        <w:numPr>
          <w:ilvl w:val="0"/>
          <w:numId w:val="1"/>
        </w:numPr>
        <w:spacing w:after="120"/>
        <w:ind w:left="357" w:hanging="357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Calculate the </w:t>
      </w:r>
      <w:r>
        <w:rPr>
          <w:b/>
          <w:bCs/>
          <w:color w:val="auto"/>
          <w:sz w:val="23"/>
          <w:szCs w:val="23"/>
        </w:rPr>
        <w:t xml:space="preserve">fraction (expressed as a percent) </w:t>
      </w:r>
      <w:r>
        <w:rPr>
          <w:color w:val="auto"/>
          <w:sz w:val="23"/>
          <w:szCs w:val="23"/>
        </w:rPr>
        <w:t xml:space="preserve">of the energy consumed by all of your appliances (together) that is wasted (use the equation below the table). </w:t>
      </w:r>
    </w:p>
    <w:p w14:paraId="21C03365" w14:textId="65805D51" w:rsidR="00120B57" w:rsidRDefault="00120B57" w:rsidP="00120B57">
      <w:pPr>
        <w:pStyle w:val="Default"/>
        <w:spacing w:after="120"/>
        <w:rPr>
          <w:color w:val="auto"/>
          <w:sz w:val="23"/>
          <w:szCs w:val="23"/>
        </w:rPr>
      </w:pPr>
    </w:p>
    <w:p w14:paraId="0888CC0A" w14:textId="77777777" w:rsidR="00120B57" w:rsidRPr="00120B57" w:rsidRDefault="00120B57" w:rsidP="00120B57">
      <w:pPr>
        <w:pStyle w:val="Default"/>
        <w:spacing w:after="120"/>
        <w:rPr>
          <w:color w:val="auto"/>
          <w:sz w:val="23"/>
          <w:szCs w:val="23"/>
        </w:rPr>
      </w:pP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1"/>
        <w:gridCol w:w="941"/>
        <w:gridCol w:w="1134"/>
        <w:gridCol w:w="992"/>
        <w:gridCol w:w="709"/>
        <w:gridCol w:w="1134"/>
        <w:gridCol w:w="850"/>
        <w:gridCol w:w="851"/>
        <w:gridCol w:w="1025"/>
        <w:gridCol w:w="955"/>
        <w:gridCol w:w="1705"/>
        <w:gridCol w:w="1473"/>
      </w:tblGrid>
      <w:tr w:rsidR="005D23B9" w14:paraId="47BE48E1" w14:textId="77777777" w:rsidTr="00B92702">
        <w:tc>
          <w:tcPr>
            <w:tcW w:w="1181" w:type="dxa"/>
          </w:tcPr>
          <w:p w14:paraId="3DDCDCA9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lastRenderedPageBreak/>
              <w:t>(a)</w:t>
            </w:r>
          </w:p>
        </w:tc>
        <w:tc>
          <w:tcPr>
            <w:tcW w:w="941" w:type="dxa"/>
          </w:tcPr>
          <w:p w14:paraId="5D0A19E8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(b)</w:t>
            </w:r>
          </w:p>
        </w:tc>
        <w:tc>
          <w:tcPr>
            <w:tcW w:w="1134" w:type="dxa"/>
          </w:tcPr>
          <w:p w14:paraId="6790C34D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(c)</w:t>
            </w:r>
          </w:p>
        </w:tc>
        <w:tc>
          <w:tcPr>
            <w:tcW w:w="992" w:type="dxa"/>
          </w:tcPr>
          <w:p w14:paraId="37A16200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(d)</w:t>
            </w:r>
          </w:p>
        </w:tc>
        <w:tc>
          <w:tcPr>
            <w:tcW w:w="709" w:type="dxa"/>
          </w:tcPr>
          <w:p w14:paraId="45396B99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(e)</w:t>
            </w:r>
          </w:p>
        </w:tc>
        <w:tc>
          <w:tcPr>
            <w:tcW w:w="1134" w:type="dxa"/>
          </w:tcPr>
          <w:p w14:paraId="46E19F01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(f)</w:t>
            </w:r>
          </w:p>
        </w:tc>
        <w:tc>
          <w:tcPr>
            <w:tcW w:w="850" w:type="dxa"/>
          </w:tcPr>
          <w:p w14:paraId="589DBBB5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(g)</w:t>
            </w:r>
          </w:p>
        </w:tc>
        <w:tc>
          <w:tcPr>
            <w:tcW w:w="851" w:type="dxa"/>
          </w:tcPr>
          <w:p w14:paraId="3637007F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(h)</w:t>
            </w:r>
          </w:p>
        </w:tc>
        <w:tc>
          <w:tcPr>
            <w:tcW w:w="1025" w:type="dxa"/>
          </w:tcPr>
          <w:p w14:paraId="771AD7A2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</w:t>
            </w:r>
            <w:proofErr w:type="spellStart"/>
            <w:r w:rsidRPr="00B92702">
              <w:rPr>
                <w:rFonts w:asciiTheme="minorHAnsi" w:hAnsiTheme="minorHAnsi" w:cstheme="minorHAnsi"/>
                <w:sz w:val="22"/>
              </w:rPr>
              <w:t>i</w:t>
            </w:r>
            <w:proofErr w:type="spellEnd"/>
            <w:r w:rsidRPr="00B92702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955" w:type="dxa"/>
          </w:tcPr>
          <w:p w14:paraId="5BCF5756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(j)</w:t>
            </w:r>
          </w:p>
        </w:tc>
        <w:tc>
          <w:tcPr>
            <w:tcW w:w="1705" w:type="dxa"/>
          </w:tcPr>
          <w:p w14:paraId="3C567740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(k)=(d)+(g)+(j)</w:t>
            </w:r>
          </w:p>
        </w:tc>
        <w:tc>
          <w:tcPr>
            <w:tcW w:w="1473" w:type="dxa"/>
          </w:tcPr>
          <w:p w14:paraId="5C29B980" w14:textId="77777777" w:rsidR="00EB527E" w:rsidRPr="00B92702" w:rsidRDefault="00EB527E" w:rsidP="00EB527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(l)=(k)x$</w:t>
            </w:r>
            <w:r w:rsidR="005D23B9" w:rsidRPr="00B92702">
              <w:rPr>
                <w:rFonts w:asciiTheme="minorHAnsi" w:hAnsiTheme="minorHAnsi" w:cstheme="minorHAnsi"/>
                <w:sz w:val="22"/>
              </w:rPr>
              <w:t>___</w:t>
            </w:r>
          </w:p>
        </w:tc>
      </w:tr>
      <w:tr w:rsidR="005D23B9" w14:paraId="5BB87A13" w14:textId="77777777" w:rsidTr="00B92702">
        <w:tc>
          <w:tcPr>
            <w:tcW w:w="1181" w:type="dxa"/>
            <w:vAlign w:val="center"/>
          </w:tcPr>
          <w:p w14:paraId="69FEB05C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Appliance</w:t>
            </w:r>
          </w:p>
        </w:tc>
        <w:tc>
          <w:tcPr>
            <w:tcW w:w="941" w:type="dxa"/>
            <w:vAlign w:val="center"/>
          </w:tcPr>
          <w:p w14:paraId="6AC0A458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Active (W)</w:t>
            </w:r>
          </w:p>
        </w:tc>
        <w:tc>
          <w:tcPr>
            <w:tcW w:w="1134" w:type="dxa"/>
            <w:vAlign w:val="center"/>
          </w:tcPr>
          <w:p w14:paraId="7B6DA586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On-time (</w:t>
            </w:r>
            <w:proofErr w:type="spellStart"/>
            <w:r w:rsidRPr="00B92702">
              <w:rPr>
                <w:rFonts w:asciiTheme="minorHAnsi" w:hAnsiTheme="minorHAnsi" w:cstheme="minorHAnsi"/>
                <w:sz w:val="22"/>
              </w:rPr>
              <w:t>hrs</w:t>
            </w:r>
            <w:proofErr w:type="spellEnd"/>
            <w:r w:rsidRPr="00B92702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992" w:type="dxa"/>
            <w:vAlign w:val="center"/>
          </w:tcPr>
          <w:p w14:paraId="3873F28D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Energy (kWh)</w:t>
            </w:r>
          </w:p>
        </w:tc>
        <w:tc>
          <w:tcPr>
            <w:tcW w:w="709" w:type="dxa"/>
            <w:vAlign w:val="center"/>
          </w:tcPr>
          <w:p w14:paraId="532CE237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Idle (W)</w:t>
            </w:r>
          </w:p>
        </w:tc>
        <w:tc>
          <w:tcPr>
            <w:tcW w:w="1134" w:type="dxa"/>
            <w:vAlign w:val="center"/>
          </w:tcPr>
          <w:p w14:paraId="7BEF2D65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Idle Time (</w:t>
            </w:r>
            <w:proofErr w:type="spellStart"/>
            <w:r w:rsidRPr="00B92702">
              <w:rPr>
                <w:rFonts w:asciiTheme="minorHAnsi" w:hAnsiTheme="minorHAnsi" w:cstheme="minorHAnsi"/>
                <w:sz w:val="22"/>
              </w:rPr>
              <w:t>hrs</w:t>
            </w:r>
            <w:proofErr w:type="spellEnd"/>
            <w:r w:rsidRPr="00B92702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850" w:type="dxa"/>
            <w:vAlign w:val="center"/>
          </w:tcPr>
          <w:p w14:paraId="21AD7E98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Energy (kWh)</w:t>
            </w:r>
          </w:p>
        </w:tc>
        <w:tc>
          <w:tcPr>
            <w:tcW w:w="851" w:type="dxa"/>
            <w:vAlign w:val="center"/>
          </w:tcPr>
          <w:p w14:paraId="17DE4D49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“off” (W)</w:t>
            </w:r>
          </w:p>
        </w:tc>
        <w:tc>
          <w:tcPr>
            <w:tcW w:w="1025" w:type="dxa"/>
            <w:vAlign w:val="center"/>
          </w:tcPr>
          <w:p w14:paraId="4647A89C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Off Time (</w:t>
            </w:r>
            <w:proofErr w:type="spellStart"/>
            <w:r w:rsidRPr="00B92702">
              <w:rPr>
                <w:rFonts w:asciiTheme="minorHAnsi" w:hAnsiTheme="minorHAnsi" w:cstheme="minorHAnsi"/>
                <w:sz w:val="22"/>
              </w:rPr>
              <w:t>hrs</w:t>
            </w:r>
            <w:proofErr w:type="spellEnd"/>
            <w:r w:rsidRPr="00B92702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955" w:type="dxa"/>
            <w:vAlign w:val="center"/>
          </w:tcPr>
          <w:p w14:paraId="461C4043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Energy (kWh)</w:t>
            </w:r>
          </w:p>
        </w:tc>
        <w:tc>
          <w:tcPr>
            <w:tcW w:w="1705" w:type="dxa"/>
            <w:vAlign w:val="center"/>
          </w:tcPr>
          <w:p w14:paraId="44DA3124" w14:textId="5E8A1532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Total Energy (kW</w:t>
            </w:r>
            <w:r w:rsidR="007B7896">
              <w:rPr>
                <w:rFonts w:asciiTheme="minorHAnsi" w:hAnsiTheme="minorHAnsi" w:cstheme="minorHAnsi"/>
                <w:sz w:val="22"/>
              </w:rPr>
              <w:t>h</w:t>
            </w:r>
            <w:r w:rsidRPr="00B92702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473" w:type="dxa"/>
            <w:vAlign w:val="center"/>
          </w:tcPr>
          <w:p w14:paraId="019C1403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Cost ($)</w:t>
            </w:r>
          </w:p>
        </w:tc>
      </w:tr>
      <w:tr w:rsidR="005D23B9" w14:paraId="6BD35F7E" w14:textId="77777777" w:rsidTr="00B92702">
        <w:tc>
          <w:tcPr>
            <w:tcW w:w="1181" w:type="dxa"/>
          </w:tcPr>
          <w:p w14:paraId="4F301394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 xml:space="preserve">Ex: </w:t>
            </w:r>
            <w:proofErr w:type="spellStart"/>
            <w:r w:rsidRPr="00B92702">
              <w:rPr>
                <w:rFonts w:asciiTheme="minorHAnsi" w:hAnsiTheme="minorHAnsi" w:cstheme="minorHAnsi"/>
                <w:sz w:val="22"/>
              </w:rPr>
              <w:t>Ipad</w:t>
            </w:r>
            <w:proofErr w:type="spellEnd"/>
          </w:p>
        </w:tc>
        <w:tc>
          <w:tcPr>
            <w:tcW w:w="941" w:type="dxa"/>
          </w:tcPr>
          <w:p w14:paraId="026BF08F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6</w:t>
            </w:r>
          </w:p>
        </w:tc>
        <w:tc>
          <w:tcPr>
            <w:tcW w:w="1134" w:type="dxa"/>
          </w:tcPr>
          <w:p w14:paraId="01F83E9F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21</w:t>
            </w:r>
          </w:p>
        </w:tc>
        <w:tc>
          <w:tcPr>
            <w:tcW w:w="992" w:type="dxa"/>
          </w:tcPr>
          <w:p w14:paraId="2B8714BC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0.126</w:t>
            </w:r>
          </w:p>
        </w:tc>
        <w:tc>
          <w:tcPr>
            <w:tcW w:w="709" w:type="dxa"/>
          </w:tcPr>
          <w:p w14:paraId="783338E5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3</w:t>
            </w:r>
          </w:p>
        </w:tc>
        <w:tc>
          <w:tcPr>
            <w:tcW w:w="1134" w:type="dxa"/>
          </w:tcPr>
          <w:p w14:paraId="601AA220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35</w:t>
            </w:r>
          </w:p>
        </w:tc>
        <w:tc>
          <w:tcPr>
            <w:tcW w:w="850" w:type="dxa"/>
          </w:tcPr>
          <w:p w14:paraId="78CA860E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0.105</w:t>
            </w:r>
          </w:p>
        </w:tc>
        <w:tc>
          <w:tcPr>
            <w:tcW w:w="851" w:type="dxa"/>
          </w:tcPr>
          <w:p w14:paraId="0C85BE86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0.4</w:t>
            </w:r>
          </w:p>
        </w:tc>
        <w:tc>
          <w:tcPr>
            <w:tcW w:w="1025" w:type="dxa"/>
          </w:tcPr>
          <w:p w14:paraId="01EAE2D7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112</w:t>
            </w:r>
          </w:p>
        </w:tc>
        <w:tc>
          <w:tcPr>
            <w:tcW w:w="955" w:type="dxa"/>
          </w:tcPr>
          <w:p w14:paraId="2B0D0283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0.045</w:t>
            </w:r>
          </w:p>
        </w:tc>
        <w:tc>
          <w:tcPr>
            <w:tcW w:w="1705" w:type="dxa"/>
          </w:tcPr>
          <w:p w14:paraId="2D261C1B" w14:textId="77777777" w:rsidR="00EB527E" w:rsidRPr="00B92702" w:rsidRDefault="005D23B9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0.276</w:t>
            </w:r>
          </w:p>
        </w:tc>
        <w:tc>
          <w:tcPr>
            <w:tcW w:w="1473" w:type="dxa"/>
          </w:tcPr>
          <w:p w14:paraId="2A111159" w14:textId="77777777" w:rsidR="00EB527E" w:rsidRPr="00B92702" w:rsidRDefault="00EB527E" w:rsidP="005D23B9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1CB0A9DD" w14:textId="77777777" w:rsidTr="00B92702">
        <w:tc>
          <w:tcPr>
            <w:tcW w:w="1181" w:type="dxa"/>
          </w:tcPr>
          <w:p w14:paraId="27034EA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4ED031B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39D039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49A091F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300BF10B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52AFDB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6D539989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3B3610FC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243662E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557CD2BE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30AD9DEA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0F8FDA2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6E004C16" w14:textId="77777777" w:rsidTr="00B92702">
        <w:tc>
          <w:tcPr>
            <w:tcW w:w="1181" w:type="dxa"/>
          </w:tcPr>
          <w:p w14:paraId="407156C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571A114A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E16224B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522E6BF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59F1B375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287E7495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164B533F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62C5469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453108BC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0528E8E5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0D7B4F7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4EA36902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1FA62CAD" w14:textId="77777777" w:rsidTr="00B92702">
        <w:tc>
          <w:tcPr>
            <w:tcW w:w="1181" w:type="dxa"/>
          </w:tcPr>
          <w:p w14:paraId="1C73EA72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25F5D408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2D40EB8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7C45A48C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16C68ACB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9C7520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4EA1DC69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32917F2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2C7372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7F9AEFE2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75F1BDD0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560BD98F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63FF0A5F" w14:textId="77777777" w:rsidTr="00B92702">
        <w:tc>
          <w:tcPr>
            <w:tcW w:w="1181" w:type="dxa"/>
          </w:tcPr>
          <w:p w14:paraId="450CA7A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1187FA4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289A0689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37F96FD7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77445C2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49118B8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1D6E13C0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22F87C7A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31CC11F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7CDADD3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7364892C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72EF5E3C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1653B89B" w14:textId="77777777" w:rsidTr="00B92702">
        <w:tc>
          <w:tcPr>
            <w:tcW w:w="1181" w:type="dxa"/>
          </w:tcPr>
          <w:p w14:paraId="4A3DD1FA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0AD3A2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09C3425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13894AB5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1503BE60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4BAB1A54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7E1DDDDB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5AD5167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3BCCA409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34BDB2F4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6C8711A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14BC494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5D7DD770" w14:textId="77777777" w:rsidTr="00B92702">
        <w:tc>
          <w:tcPr>
            <w:tcW w:w="1181" w:type="dxa"/>
          </w:tcPr>
          <w:p w14:paraId="24DDD24D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6CD98C17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70E0506E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687A7263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3C83257E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E42315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1C6B6C90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60308C4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41817F71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2002E61F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2A430576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68353D4E" w14:textId="77777777" w:rsidR="00EB527E" w:rsidRPr="00B92702" w:rsidRDefault="00EB527E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3C5333E7" w14:textId="77777777" w:rsidTr="00B92702">
        <w:tc>
          <w:tcPr>
            <w:tcW w:w="1181" w:type="dxa"/>
          </w:tcPr>
          <w:p w14:paraId="3FBED86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1781A74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3FB859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4341E00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513C606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44A626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04ADB1E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168DE1E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5C1F1FB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3111C64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11EFFD6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3ED995C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3E56343B" w14:textId="77777777" w:rsidTr="00B92702">
        <w:tc>
          <w:tcPr>
            <w:tcW w:w="1181" w:type="dxa"/>
          </w:tcPr>
          <w:p w14:paraId="5EFB0B7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5FF4D429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4E7C1E9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0AAF07D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77CD5DC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C94B4B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0FE5237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648DC63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2DFB461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1BBBB23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0AB1097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44C46B5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58478F5E" w14:textId="77777777" w:rsidTr="00B92702">
        <w:tc>
          <w:tcPr>
            <w:tcW w:w="1181" w:type="dxa"/>
          </w:tcPr>
          <w:p w14:paraId="0C1E968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0C824DE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7DF376F9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0028296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1FC9A43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5ACE01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241DB6F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2301B93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42B3A6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596BC5C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168F26A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0CCAB9D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14B8F780" w14:textId="77777777" w:rsidTr="00B92702">
        <w:tc>
          <w:tcPr>
            <w:tcW w:w="1181" w:type="dxa"/>
          </w:tcPr>
          <w:p w14:paraId="4C54006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DA182C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48221D8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5FD4723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742F0A4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4BA99B7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44BDBFB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3E7135C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82A2DF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2532994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212E066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7DB7F18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6413B72B" w14:textId="77777777" w:rsidTr="00B92702">
        <w:tc>
          <w:tcPr>
            <w:tcW w:w="1181" w:type="dxa"/>
          </w:tcPr>
          <w:p w14:paraId="16FB92F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C40C5D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BF1F1D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3BD6A15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33F7518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31FE9AB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0F82BBB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256950A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5446D37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3C2BE8D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7B90E4D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00A8BAD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3B69D794" w14:textId="77777777" w:rsidTr="00B92702">
        <w:tc>
          <w:tcPr>
            <w:tcW w:w="1181" w:type="dxa"/>
          </w:tcPr>
          <w:p w14:paraId="6366E54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7D75E4D9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2ED94AC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6117589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57AE629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808E42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6825162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71CF2D7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3410AFA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7F30AAE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09197A6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317A49B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2B89DDE3" w14:textId="77777777" w:rsidTr="00B92702">
        <w:tc>
          <w:tcPr>
            <w:tcW w:w="1181" w:type="dxa"/>
          </w:tcPr>
          <w:p w14:paraId="66801F2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5C382BE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71FA209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23C1974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54D6396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39658C8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07CDA61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7768670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7B46B3F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62720A6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4C04FF6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76C62BC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4EED06C8" w14:textId="77777777" w:rsidTr="00B92702">
        <w:tc>
          <w:tcPr>
            <w:tcW w:w="1181" w:type="dxa"/>
          </w:tcPr>
          <w:p w14:paraId="631225A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A3B6FD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53EE58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38F80BA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1EE4454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3641E04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1845BB7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46359C7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1C18CE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4948434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744ACDB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74C1EEA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4CD400D3" w14:textId="77777777" w:rsidTr="00B92702">
        <w:tc>
          <w:tcPr>
            <w:tcW w:w="1181" w:type="dxa"/>
          </w:tcPr>
          <w:p w14:paraId="762A149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4764372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AA48E6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45F92C2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03201A0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19459E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334A1CC9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3D3F0D0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36E38D36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52AD33A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59A42C4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0A43244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529993EC" w14:textId="77777777" w:rsidTr="00B92702">
        <w:tc>
          <w:tcPr>
            <w:tcW w:w="1181" w:type="dxa"/>
          </w:tcPr>
          <w:p w14:paraId="7C30859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6C8254D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5EFC90B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1A49B97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195DE2E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41D6806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5D07AF2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0AD7419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7EFAF55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7CA32E7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1B3ABB6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3733A04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10288088" w14:textId="77777777" w:rsidTr="00B92702">
        <w:tc>
          <w:tcPr>
            <w:tcW w:w="1181" w:type="dxa"/>
          </w:tcPr>
          <w:p w14:paraId="68CC986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0C0089AF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BAEAA4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46C67BD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4789ED7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116748C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425F67F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612328C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CDFEB7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55588B7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40EB5BA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2026EB9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0C688F99" w14:textId="77777777" w:rsidTr="00B92702">
        <w:tc>
          <w:tcPr>
            <w:tcW w:w="1181" w:type="dxa"/>
          </w:tcPr>
          <w:p w14:paraId="7CD7AD3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791DA9B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0205BAD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30DE65D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5EF67DE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314883E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45F9C46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19EFC0A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1DBF042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440F80E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21D0AF8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5DEA9BD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473EA6E7" w14:textId="77777777" w:rsidTr="00B92702">
        <w:tc>
          <w:tcPr>
            <w:tcW w:w="1181" w:type="dxa"/>
          </w:tcPr>
          <w:p w14:paraId="22599EE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41" w:type="dxa"/>
          </w:tcPr>
          <w:p w14:paraId="6332A25E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288BD9C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182F454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</w:tcPr>
          <w:p w14:paraId="6882347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</w:tcPr>
          <w:p w14:paraId="6622F05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656A841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</w:tcPr>
          <w:p w14:paraId="425AE57D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</w:tcPr>
          <w:p w14:paraId="3422B28B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322858F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50E8ABE1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0916B587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D23B9" w14:paraId="273E37F7" w14:textId="77777777" w:rsidTr="00B92702">
        <w:tc>
          <w:tcPr>
            <w:tcW w:w="1181" w:type="dxa"/>
          </w:tcPr>
          <w:p w14:paraId="4995C1DC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  <w:r w:rsidRPr="00B92702">
              <w:rPr>
                <w:rFonts w:asciiTheme="minorHAnsi" w:hAnsiTheme="minorHAnsi" w:cstheme="minorHAnsi"/>
                <w:sz w:val="22"/>
              </w:rPr>
              <w:t>Total</w:t>
            </w:r>
          </w:p>
        </w:tc>
        <w:tc>
          <w:tcPr>
            <w:tcW w:w="941" w:type="dxa"/>
            <w:shd w:val="clear" w:color="auto" w:fill="808080" w:themeFill="background1" w:themeFillShade="80"/>
          </w:tcPr>
          <w:p w14:paraId="113AFBE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shd w:val="clear" w:color="auto" w:fill="808080" w:themeFill="background1" w:themeFillShade="80"/>
          </w:tcPr>
          <w:p w14:paraId="1EDD89E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92" w:type="dxa"/>
          </w:tcPr>
          <w:p w14:paraId="33FF5DD9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709" w:type="dxa"/>
            <w:shd w:val="clear" w:color="auto" w:fill="808080" w:themeFill="background1" w:themeFillShade="80"/>
          </w:tcPr>
          <w:p w14:paraId="66C010E4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134" w:type="dxa"/>
            <w:shd w:val="clear" w:color="auto" w:fill="808080" w:themeFill="background1" w:themeFillShade="80"/>
          </w:tcPr>
          <w:p w14:paraId="7154EA7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0" w:type="dxa"/>
          </w:tcPr>
          <w:p w14:paraId="61B3F028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shd w:val="clear" w:color="auto" w:fill="808080" w:themeFill="background1" w:themeFillShade="80"/>
          </w:tcPr>
          <w:p w14:paraId="4F112465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025" w:type="dxa"/>
            <w:shd w:val="clear" w:color="auto" w:fill="808080" w:themeFill="background1" w:themeFillShade="80"/>
          </w:tcPr>
          <w:p w14:paraId="5FAE05D0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55" w:type="dxa"/>
          </w:tcPr>
          <w:p w14:paraId="3221F593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5" w:type="dxa"/>
          </w:tcPr>
          <w:p w14:paraId="5BD6C94A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73" w:type="dxa"/>
          </w:tcPr>
          <w:p w14:paraId="59F50142" w14:textId="77777777" w:rsidR="005D23B9" w:rsidRPr="00B92702" w:rsidRDefault="005D23B9" w:rsidP="004445FA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18F5C34B" w14:textId="77777777" w:rsidR="00EB527E" w:rsidRDefault="00EB527E" w:rsidP="004445FA">
      <w:pPr>
        <w:rPr>
          <w:rFonts w:asciiTheme="minorHAnsi" w:hAnsiTheme="minorHAnsi" w:cstheme="minorHAnsi"/>
        </w:rPr>
      </w:pPr>
    </w:p>
    <w:p w14:paraId="2751CF71" w14:textId="77777777" w:rsidR="00EB527E" w:rsidRDefault="005D23B9" w:rsidP="005D23B9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Fraction of energy lost due to vampire loads =   </w:t>
      </w:r>
      <w:r w:rsidR="00C0351F">
        <w:rPr>
          <w:rFonts w:asciiTheme="minorHAnsi" w:hAnsiTheme="minorHAnsi" w:cstheme="minorHAnsi"/>
          <w:u w:val="single"/>
        </w:rPr>
        <w:t xml:space="preserve"> _          _T</w:t>
      </w:r>
      <w:r w:rsidRPr="005D23B9">
        <w:rPr>
          <w:rFonts w:asciiTheme="minorHAnsi" w:hAnsiTheme="minorHAnsi" w:cstheme="minorHAnsi"/>
          <w:u w:val="single"/>
        </w:rPr>
        <w:t>otal “off” energy (kWh)</w:t>
      </w:r>
      <w:r>
        <w:rPr>
          <w:rFonts w:asciiTheme="minorHAnsi" w:hAnsiTheme="minorHAnsi" w:cstheme="minorHAnsi"/>
          <w:u w:val="single"/>
        </w:rPr>
        <w:t>_________</w:t>
      </w:r>
      <w:r w:rsidRPr="005D23B9">
        <w:rPr>
          <w:rFonts w:asciiTheme="minorHAnsi" w:hAnsiTheme="minorHAnsi" w:cstheme="minorHAnsi"/>
        </w:rPr>
        <w:t xml:space="preserve"> x</w:t>
      </w:r>
      <w:r>
        <w:rPr>
          <w:rFonts w:asciiTheme="minorHAnsi" w:hAnsiTheme="minorHAnsi" w:cstheme="minorHAnsi"/>
        </w:rPr>
        <w:t xml:space="preserve"> 100% = _____________ %</w:t>
      </w:r>
    </w:p>
    <w:p w14:paraId="088FE890" w14:textId="77777777" w:rsidR="005D23B9" w:rsidRDefault="005D23B9" w:rsidP="005D23B9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</w:t>
      </w:r>
      <w:r w:rsidR="00C0351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Total </w:t>
      </w:r>
      <w:r w:rsidRPr="005D23B9">
        <w:rPr>
          <w:rFonts w:asciiTheme="minorHAnsi" w:hAnsiTheme="minorHAnsi" w:cstheme="minorHAnsi"/>
          <w:b/>
        </w:rPr>
        <w:t>Active</w:t>
      </w:r>
      <w:r>
        <w:rPr>
          <w:rFonts w:asciiTheme="minorHAnsi" w:hAnsiTheme="minorHAnsi" w:cstheme="minorHAnsi"/>
        </w:rPr>
        <w:t xml:space="preserve"> (kWh) + </w:t>
      </w:r>
      <w:r w:rsidRPr="005D23B9">
        <w:rPr>
          <w:rFonts w:asciiTheme="minorHAnsi" w:hAnsiTheme="minorHAnsi" w:cstheme="minorHAnsi"/>
          <w:b/>
        </w:rPr>
        <w:t>Idle</w:t>
      </w:r>
      <w:r>
        <w:rPr>
          <w:rFonts w:asciiTheme="minorHAnsi" w:hAnsiTheme="minorHAnsi" w:cstheme="minorHAnsi"/>
        </w:rPr>
        <w:t xml:space="preserve"> (kWh) +</w:t>
      </w:r>
      <w:r w:rsidR="00C0351F">
        <w:rPr>
          <w:rFonts w:asciiTheme="minorHAnsi" w:hAnsiTheme="minorHAnsi" w:cstheme="minorHAnsi"/>
        </w:rPr>
        <w:t xml:space="preserve"> </w:t>
      </w:r>
      <w:r w:rsidRPr="005D23B9">
        <w:rPr>
          <w:rFonts w:asciiTheme="minorHAnsi" w:hAnsiTheme="minorHAnsi" w:cstheme="minorHAnsi"/>
          <w:b/>
        </w:rPr>
        <w:t>off</w:t>
      </w:r>
      <w:r>
        <w:rPr>
          <w:rFonts w:asciiTheme="minorHAnsi" w:hAnsiTheme="minorHAnsi" w:cstheme="minorHAnsi"/>
        </w:rPr>
        <w:t xml:space="preserve"> (kWh)</w:t>
      </w:r>
    </w:p>
    <w:p w14:paraId="13D98CDE" w14:textId="77777777" w:rsidR="00EB527E" w:rsidRPr="004445FA" w:rsidRDefault="00EB527E" w:rsidP="004445FA">
      <w:pPr>
        <w:rPr>
          <w:rFonts w:asciiTheme="minorHAnsi" w:hAnsiTheme="minorHAnsi" w:cstheme="minorHAnsi"/>
        </w:rPr>
      </w:pPr>
    </w:p>
    <w:sectPr w:rsidR="00EB527E" w:rsidRPr="004445FA" w:rsidSect="00EB52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01C28" w14:textId="77777777" w:rsidR="0001174B" w:rsidRDefault="0001174B" w:rsidP="007B7896">
      <w:pPr>
        <w:spacing w:after="0"/>
      </w:pPr>
      <w:r>
        <w:separator/>
      </w:r>
    </w:p>
  </w:endnote>
  <w:endnote w:type="continuationSeparator" w:id="0">
    <w:p w14:paraId="46426C66" w14:textId="77777777" w:rsidR="0001174B" w:rsidRDefault="0001174B" w:rsidP="007B78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90834" w14:textId="77777777" w:rsidR="0001174B" w:rsidRDefault="0001174B" w:rsidP="007B7896">
      <w:pPr>
        <w:spacing w:after="0"/>
      </w:pPr>
      <w:r>
        <w:separator/>
      </w:r>
    </w:p>
  </w:footnote>
  <w:footnote w:type="continuationSeparator" w:id="0">
    <w:p w14:paraId="0CEB1823" w14:textId="77777777" w:rsidR="0001174B" w:rsidRDefault="0001174B" w:rsidP="007B78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406B7E"/>
    <w:multiLevelType w:val="hybridMultilevel"/>
    <w:tmpl w:val="D902D0D6"/>
    <w:lvl w:ilvl="0" w:tplc="437EBB9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xMDI1MzM0MLAwsTRT0lEKTi0uzszPAykwqgUAiKL9MiwAAAA="/>
  </w:docVars>
  <w:rsids>
    <w:rsidRoot w:val="004445FA"/>
    <w:rsid w:val="0001174B"/>
    <w:rsid w:val="0008166C"/>
    <w:rsid w:val="000A4F09"/>
    <w:rsid w:val="00120B57"/>
    <w:rsid w:val="001C58F4"/>
    <w:rsid w:val="004445FA"/>
    <w:rsid w:val="005D23B9"/>
    <w:rsid w:val="007B7896"/>
    <w:rsid w:val="007D2130"/>
    <w:rsid w:val="0088273B"/>
    <w:rsid w:val="00AC3853"/>
    <w:rsid w:val="00B92702"/>
    <w:rsid w:val="00C0351F"/>
    <w:rsid w:val="00EB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745E6"/>
  <w15:chartTrackingRefBased/>
  <w15:docId w15:val="{AD596757-FA94-4786-BB14-66F1ED53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F09"/>
    <w:pPr>
      <w:spacing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445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B5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89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B789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B789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B789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Rebello de Sousa Dias, Mariama</dc:creator>
  <cp:keywords/>
  <dc:description/>
  <cp:lastModifiedBy>Hodge, William</cp:lastModifiedBy>
  <cp:revision>6</cp:revision>
  <dcterms:created xsi:type="dcterms:W3CDTF">2022-01-11T19:22:00Z</dcterms:created>
  <dcterms:modified xsi:type="dcterms:W3CDTF">2024-08-30T14:59:00Z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b92ab14628b0c7e4e76695530dcc1f62c1df2a0764a9efc84a1a63e76ec79d78</vt:lpwstr>
  </property>
</Properties>
</file>