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6B3815" w:rsidRDefault="006B3815" w:rsidP="006B38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815">
        <w:rPr>
          <w:rFonts w:ascii="Times New Roman" w:hAnsi="Times New Roman" w:cs="Times New Roman"/>
          <w:b/>
          <w:sz w:val="24"/>
          <w:szCs w:val="24"/>
        </w:rPr>
        <w:t>Uncertainties</w:t>
      </w:r>
      <w:r w:rsidR="00F4411C">
        <w:rPr>
          <w:rFonts w:ascii="Times New Roman" w:hAnsi="Times New Roman" w:cs="Times New Roman"/>
          <w:b/>
          <w:sz w:val="24"/>
          <w:szCs w:val="24"/>
        </w:rPr>
        <w:t xml:space="preserve"> on a Single Page</w:t>
      </w:r>
    </w:p>
    <w:p w:rsidR="006B3815" w:rsidRPr="006B3815" w:rsidRDefault="006B3815" w:rsidP="006B381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3815">
        <w:rPr>
          <w:rFonts w:ascii="Times New Roman" w:hAnsi="Times New Roman" w:cs="Times New Roman"/>
          <w:b/>
          <w:sz w:val="24"/>
          <w:szCs w:val="24"/>
        </w:rPr>
        <w:t>Matt Trawick</w:t>
      </w:r>
    </w:p>
    <w:p w:rsidR="006B3815" w:rsidRPr="006B3815" w:rsidRDefault="006B3815" w:rsidP="00A766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815">
        <w:rPr>
          <w:rFonts w:ascii="Times New Roman" w:hAnsi="Times New Roman" w:cs="Times New Roman"/>
          <w:b/>
          <w:sz w:val="24"/>
          <w:szCs w:val="24"/>
        </w:rPr>
        <w:t xml:space="preserve">Uncertainties in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6B3815">
        <w:rPr>
          <w:rFonts w:ascii="Times New Roman" w:hAnsi="Times New Roman" w:cs="Times New Roman"/>
          <w:b/>
          <w:sz w:val="24"/>
          <w:szCs w:val="24"/>
        </w:rPr>
        <w:t>easurements:</w:t>
      </w:r>
    </w:p>
    <w:p w:rsidR="001B1C7F" w:rsidRDefault="008248A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5466A7">
        <w:rPr>
          <w:rFonts w:ascii="Times New Roman" w:hAnsi="Times New Roman" w:cs="Times New Roman"/>
          <w:sz w:val="24"/>
          <w:szCs w:val="24"/>
        </w:rPr>
        <w:t>estimating the uncertainty of a measurement</w:t>
      </w:r>
      <w:r>
        <w:rPr>
          <w:rFonts w:ascii="Times New Roman" w:hAnsi="Times New Roman" w:cs="Times New Roman"/>
          <w:sz w:val="24"/>
          <w:szCs w:val="24"/>
        </w:rPr>
        <w:t xml:space="preserve">, the actual value should have a </w:t>
      </w:r>
      <w:r w:rsidRPr="003E6DFB">
        <w:rPr>
          <w:rFonts w:ascii="Times New Roman" w:hAnsi="Times New Roman" w:cs="Times New Roman"/>
          <w:i/>
          <w:sz w:val="24"/>
          <w:szCs w:val="24"/>
        </w:rPr>
        <w:t>reasonable</w:t>
      </w:r>
      <w:r>
        <w:rPr>
          <w:rFonts w:ascii="Times New Roman" w:hAnsi="Times New Roman" w:cs="Times New Roman"/>
          <w:sz w:val="24"/>
          <w:szCs w:val="24"/>
        </w:rPr>
        <w:t xml:space="preserve"> probability of lying within your stated range</w:t>
      </w:r>
      <w:r w:rsidR="003E6DFB">
        <w:rPr>
          <w:rFonts w:ascii="Times New Roman" w:hAnsi="Times New Roman" w:cs="Times New Roman"/>
          <w:sz w:val="24"/>
          <w:szCs w:val="24"/>
        </w:rPr>
        <w:t xml:space="preserve"> of </w:t>
      </w:r>
      <w:r w:rsidR="003E6DFB" w:rsidRPr="003E6DFB">
        <w:rPr>
          <w:rFonts w:ascii="Times New Roman" w:hAnsi="Times New Roman" w:cs="Times New Roman"/>
          <w:i/>
          <w:sz w:val="24"/>
          <w:szCs w:val="24"/>
        </w:rPr>
        <w:t>best guess</w:t>
      </w:r>
      <w:r w:rsidR="003E6D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3E6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6DFB" w:rsidRPr="003E6DFB">
        <w:rPr>
          <w:rFonts w:ascii="Times New Roman" w:hAnsi="Times New Roman" w:cs="Times New Roman"/>
          <w:i/>
          <w:sz w:val="24"/>
          <w:szCs w:val="24"/>
        </w:rPr>
        <w:t>uncertainty</w:t>
      </w:r>
      <w:r w:rsidR="003E6DFB">
        <w:rPr>
          <w:rFonts w:ascii="Times New Roman" w:hAnsi="Times New Roman" w:cs="Times New Roman"/>
          <w:sz w:val="24"/>
          <w:szCs w:val="24"/>
        </w:rPr>
        <w:t>.  “Reasonable probability” usually means</w:t>
      </w:r>
      <w:r w:rsidR="00A76659">
        <w:rPr>
          <w:rFonts w:ascii="Times New Roman" w:hAnsi="Times New Roman" w:cs="Times New Roman"/>
          <w:sz w:val="24"/>
          <w:szCs w:val="24"/>
        </w:rPr>
        <w:t xml:space="preserve"> either </w:t>
      </w:r>
      <w:r w:rsidR="003E6DFB">
        <w:rPr>
          <w:rFonts w:ascii="Times New Roman" w:hAnsi="Times New Roman" w:cs="Times New Roman"/>
          <w:sz w:val="24"/>
          <w:szCs w:val="24"/>
        </w:rPr>
        <w:t xml:space="preserve">67% or 95%, called the </w:t>
      </w:r>
      <w:r w:rsidR="003E6DFB" w:rsidRPr="00A76659">
        <w:rPr>
          <w:rFonts w:ascii="Times New Roman" w:hAnsi="Times New Roman" w:cs="Times New Roman"/>
          <w:i/>
          <w:sz w:val="24"/>
          <w:szCs w:val="24"/>
        </w:rPr>
        <w:t>confidence interval</w:t>
      </w:r>
      <w:r>
        <w:rPr>
          <w:rFonts w:ascii="Times New Roman" w:hAnsi="Times New Roman" w:cs="Times New Roman"/>
          <w:sz w:val="24"/>
          <w:szCs w:val="24"/>
        </w:rPr>
        <w:t xml:space="preserve">.  Sometimes you can only know the uncertainty from reading the manual </w:t>
      </w:r>
      <w:r w:rsidR="00416B3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measuring device.  Other times you can use your common 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nse</w:t>
      </w:r>
      <w:r w:rsidR="00266065">
        <w:rPr>
          <w:rFonts w:ascii="Times New Roman" w:hAnsi="Times New Roman" w:cs="Times New Roman"/>
          <w:sz w:val="24"/>
          <w:szCs w:val="24"/>
        </w:rPr>
        <w:t xml:space="preserve"> to determine whether you would be willing to bet a cup of coffee on the final result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3815" w:rsidRPr="006B3815" w:rsidRDefault="006B3815" w:rsidP="00A766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815">
        <w:rPr>
          <w:rFonts w:ascii="Times New Roman" w:hAnsi="Times New Roman" w:cs="Times New Roman"/>
          <w:b/>
          <w:sz w:val="24"/>
          <w:szCs w:val="24"/>
        </w:rPr>
        <w:t xml:space="preserve">Propagating </w:t>
      </w: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6B3815">
        <w:rPr>
          <w:rFonts w:ascii="Times New Roman" w:hAnsi="Times New Roman" w:cs="Times New Roman"/>
          <w:b/>
          <w:sz w:val="24"/>
          <w:szCs w:val="24"/>
        </w:rPr>
        <w:t>ncertainties:</w:t>
      </w:r>
    </w:p>
    <w:p w:rsidR="005466A7" w:rsidRDefault="00266065" w:rsidP="00A7665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calculated quantity depends on a measurement that has uncertainty, do the calculation using both your </w:t>
      </w:r>
      <w:r w:rsidR="009B0ED6">
        <w:rPr>
          <w:rFonts w:ascii="Times New Roman" w:hAnsi="Times New Roman" w:cs="Times New Roman"/>
          <w:i/>
          <w:sz w:val="24"/>
          <w:szCs w:val="24"/>
        </w:rPr>
        <w:t>best-</w:t>
      </w:r>
      <w:r w:rsidRPr="00FC7DA1">
        <w:rPr>
          <w:rFonts w:ascii="Times New Roman" w:hAnsi="Times New Roman" w:cs="Times New Roman"/>
          <w:i/>
          <w:sz w:val="24"/>
          <w:szCs w:val="24"/>
        </w:rPr>
        <w:t>guess</w:t>
      </w:r>
      <w:r>
        <w:rPr>
          <w:rFonts w:ascii="Times New Roman" w:hAnsi="Times New Roman" w:cs="Times New Roman"/>
          <w:sz w:val="24"/>
          <w:szCs w:val="24"/>
        </w:rPr>
        <w:t xml:space="preserve"> value and one of the two </w:t>
      </w:r>
      <w:r w:rsidRPr="00FC7DA1">
        <w:rPr>
          <w:rFonts w:ascii="Times New Roman" w:hAnsi="Times New Roman" w:cs="Times New Roman"/>
          <w:i/>
          <w:sz w:val="24"/>
          <w:szCs w:val="24"/>
        </w:rPr>
        <w:t>worst-case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DA1">
        <w:rPr>
          <w:rFonts w:ascii="Times New Roman" w:hAnsi="Times New Roman" w:cs="Times New Roman"/>
          <w:sz w:val="24"/>
          <w:szCs w:val="24"/>
        </w:rPr>
        <w:t>values</w:t>
      </w:r>
      <w:r w:rsidR="003E6DFB">
        <w:rPr>
          <w:rFonts w:ascii="Times New Roman" w:hAnsi="Times New Roman" w:cs="Times New Roman"/>
          <w:sz w:val="24"/>
          <w:szCs w:val="24"/>
        </w:rPr>
        <w:t>, then take the difference of the results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16B35" w:rsidRPr="006B3815">
        <w:rPr>
          <w:rFonts w:ascii="Times New Roman" w:hAnsi="Times New Roman" w:cs="Times New Roman"/>
          <w:b/>
          <w:sz w:val="24"/>
          <w:szCs w:val="24"/>
        </w:rPr>
        <w:t>E</w:t>
      </w:r>
      <w:r w:rsidRPr="006B3815">
        <w:rPr>
          <w:rFonts w:ascii="Times New Roman" w:hAnsi="Times New Roman" w:cs="Times New Roman"/>
          <w:b/>
          <w:sz w:val="24"/>
          <w:szCs w:val="24"/>
        </w:rPr>
        <w:t>xample</w:t>
      </w:r>
      <w:r w:rsidR="00416B35" w:rsidRPr="006B38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B35">
        <w:rPr>
          <w:rFonts w:ascii="Times New Roman" w:hAnsi="Times New Roman" w:cs="Times New Roman"/>
          <w:sz w:val="24"/>
          <w:szCs w:val="24"/>
        </w:rPr>
        <w:t xml:space="preserve">calculating </w:t>
      </w:r>
      <w:r w:rsidR="003E6DFB">
        <w:rPr>
          <w:rFonts w:ascii="Times New Roman" w:hAnsi="Times New Roman" w:cs="Times New Roman"/>
          <w:sz w:val="24"/>
          <w:szCs w:val="24"/>
        </w:rPr>
        <w:t xml:space="preserve">circumference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5466A7">
        <w:rPr>
          <w:rFonts w:ascii="Times New Roman" w:hAnsi="Times New Roman" w:cs="Times New Roman"/>
          <w:sz w:val="24"/>
          <w:szCs w:val="24"/>
        </w:rPr>
        <w:t xml:space="preserve"> from </w:t>
      </w:r>
      <w:r w:rsidR="003E6DFB">
        <w:rPr>
          <w:rFonts w:ascii="Times New Roman" w:hAnsi="Times New Roman" w:cs="Times New Roman"/>
          <w:sz w:val="24"/>
          <w:szCs w:val="24"/>
        </w:rPr>
        <w:t xml:space="preserve">measured diameter of </w:t>
      </w:r>
      <m:oMath>
        <m:r>
          <w:rPr>
            <w:rFonts w:ascii="Cambria Math" w:hAnsi="Cambria Math" w:cs="Times New Roman"/>
            <w:sz w:val="24"/>
            <w:szCs w:val="24"/>
          </w:rPr>
          <m:t>50±2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  <w:r w:rsidR="003E6DFB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5466A7" w:rsidRPr="00A76659" w:rsidRDefault="005466A7" w:rsidP="00A76659">
      <w:pPr>
        <w:pStyle w:val="ListParagraph"/>
        <w:numPr>
          <w:ilvl w:val="0"/>
          <w:numId w:val="2"/>
        </w:numPr>
        <w:spacing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Best </w:t>
      </w:r>
      <w:r w:rsidRPr="00A76659">
        <w:rPr>
          <w:rFonts w:ascii="Times New Roman" w:hAnsi="Times New Roman" w:cs="Times New Roman"/>
          <w:sz w:val="24"/>
          <w:szCs w:val="24"/>
        </w:rPr>
        <w:t xml:space="preserve">guess: </w:t>
      </w:r>
      <m:oMath>
        <m:r>
          <w:rPr>
            <w:rFonts w:ascii="Cambria Math" w:hAnsi="Cambria Math" w:cs="Times New Roman"/>
            <w:sz w:val="24"/>
            <w:szCs w:val="24"/>
          </w:rPr>
          <m:t>C =πD=π</m:t>
        </m:r>
      </m:oMath>
      <w:r w:rsidR="007D2193" w:rsidRPr="00A76659">
        <w:rPr>
          <w:rFonts w:ascii="Times New Roman" w:hAnsi="Times New Roman" w:cs="Times New Roman"/>
          <w:sz w:val="24"/>
          <w:szCs w:val="24"/>
        </w:rPr>
        <w:t>(50 cm)</w:t>
      </w:r>
      <w:r w:rsidRPr="00A76659">
        <w:rPr>
          <w:rFonts w:ascii="Times New Roman" w:hAnsi="Times New Roman" w:cs="Times New Roman"/>
          <w:sz w:val="24"/>
          <w:szCs w:val="24"/>
        </w:rPr>
        <w:t xml:space="preserve"> = 157.1 cm</w:t>
      </w:r>
    </w:p>
    <w:p w:rsidR="005466A7" w:rsidRPr="00A76659" w:rsidRDefault="005466A7" w:rsidP="00A76659">
      <w:pPr>
        <w:pStyle w:val="ListParagraph"/>
        <w:numPr>
          <w:ilvl w:val="0"/>
          <w:numId w:val="2"/>
        </w:numPr>
        <w:spacing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A76659">
        <w:rPr>
          <w:rFonts w:ascii="Times New Roman" w:hAnsi="Times New Roman" w:cs="Times New Roman"/>
          <w:sz w:val="24"/>
          <w:szCs w:val="24"/>
        </w:rPr>
        <w:t xml:space="preserve">Worst case: </w:t>
      </w:r>
      <m:oMath>
        <m:r>
          <w:rPr>
            <w:rFonts w:ascii="Cambria Math" w:hAnsi="Cambria Math" w:cs="Times New Roman"/>
            <w:sz w:val="24"/>
            <w:szCs w:val="24"/>
          </w:rPr>
          <m:t>C =πD=π</m:t>
        </m:r>
      </m:oMath>
      <w:r w:rsidR="007D2193" w:rsidRPr="00A76659">
        <w:rPr>
          <w:rFonts w:ascii="Times New Roman" w:hAnsi="Times New Roman" w:cs="Times New Roman"/>
          <w:sz w:val="24"/>
          <w:szCs w:val="24"/>
        </w:rPr>
        <w:t xml:space="preserve">(52 cm) = </w:t>
      </w:r>
      <w:r w:rsidRPr="00E21B37">
        <w:rPr>
          <w:rFonts w:ascii="Times New Roman" w:hAnsi="Times New Roman" w:cs="Times New Roman"/>
          <w:sz w:val="24"/>
          <w:szCs w:val="24"/>
          <w:u w:val="single"/>
        </w:rPr>
        <w:t>163.4 cm</w:t>
      </w:r>
      <w:r w:rsidR="005C71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B80FC" wp14:editId="71803D9A">
                <wp:simplePos x="0" y="0"/>
                <wp:positionH relativeFrom="character">
                  <wp:posOffset>391160</wp:posOffset>
                </wp:positionH>
                <wp:positionV relativeFrom="line">
                  <wp:posOffset>169545</wp:posOffset>
                </wp:positionV>
                <wp:extent cx="1127760" cy="210185"/>
                <wp:effectExtent l="0" t="0" r="152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.8pt;margin-top:13.35pt;width:88.8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" filled="f" strokecolor="black [3213]">
                <w10:wrap anchory="line"/>
              </v:rect>
            </w:pict>
          </mc:Fallback>
        </mc:AlternateContent>
      </w:r>
    </w:p>
    <w:p w:rsidR="005466A7" w:rsidRDefault="005466A7" w:rsidP="00750D83">
      <w:pPr>
        <w:pStyle w:val="ListParagraph"/>
        <w:numPr>
          <w:ilvl w:val="0"/>
          <w:numId w:val="2"/>
        </w:numPr>
        <w:spacing w:after="0" w:line="240" w:lineRule="auto"/>
        <w:ind w:left="1224"/>
        <w:rPr>
          <w:rFonts w:ascii="Times New Roman" w:eastAsiaTheme="minorEastAsia" w:hAnsi="Times New Roman" w:cs="Times New Roman"/>
          <w:sz w:val="24"/>
          <w:szCs w:val="24"/>
        </w:rPr>
      </w:pPr>
      <w:r w:rsidRPr="00A76659">
        <w:rPr>
          <w:rFonts w:ascii="Times New Roman" w:hAnsi="Times New Roman" w:cs="Times New Roman"/>
          <w:sz w:val="24"/>
          <w:szCs w:val="24"/>
        </w:rPr>
        <w:t>Difference of</w:t>
      </w:r>
      <w:r w:rsidR="00E21B37">
        <w:rPr>
          <w:rFonts w:ascii="Times New Roman" w:hAnsi="Times New Roman" w:cs="Times New Roman"/>
          <w:sz w:val="24"/>
          <w:szCs w:val="24"/>
        </w:rPr>
        <w:t xml:space="preserve">:                                      </w:t>
      </w:r>
      <w:r w:rsidRPr="00A76659">
        <w:rPr>
          <w:rFonts w:ascii="Times New Roman" w:hAnsi="Times New Roman" w:cs="Times New Roman"/>
          <w:sz w:val="24"/>
          <w:szCs w:val="24"/>
        </w:rPr>
        <w:t xml:space="preserve"> 6.3 cm</w:t>
      </w:r>
      <w:r w:rsidR="007D2193" w:rsidRPr="00A76659">
        <w:rPr>
          <w:rFonts w:ascii="Times New Roman" w:hAnsi="Times New Roman" w:cs="Times New Roman"/>
          <w:sz w:val="24"/>
          <w:szCs w:val="24"/>
        </w:rPr>
        <w:t>.</w:t>
      </w:r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⟹C=157±6</m:t>
        </m:r>
      </m:oMath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  <w:r w:rsidR="007D2193" w:rsidRPr="006B38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50D83" w:rsidRPr="006B3815" w:rsidRDefault="00750D83" w:rsidP="00750D8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long as the uncertainties are small</w:t>
      </w:r>
      <w:r w:rsidR="00CF05CD">
        <w:rPr>
          <w:rFonts w:ascii="Times New Roman" w:eastAsiaTheme="minorEastAsia" w:hAnsi="Times New Roman" w:cs="Times New Roman"/>
          <w:sz w:val="24"/>
          <w:szCs w:val="24"/>
        </w:rPr>
        <w:t>ish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you only need to </w:t>
      </w:r>
      <w:r w:rsidR="00CF05CD">
        <w:rPr>
          <w:rFonts w:ascii="Times New Roman" w:eastAsiaTheme="minorEastAsia" w:hAnsi="Times New Roman" w:cs="Times New Roman"/>
          <w:sz w:val="24"/>
          <w:szCs w:val="24"/>
        </w:rPr>
        <w:t>calculate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05CD">
        <w:rPr>
          <w:rFonts w:ascii="Times New Roman" w:eastAsiaTheme="minorEastAsia" w:hAnsi="Times New Roman" w:cs="Times New Roman"/>
          <w:i/>
          <w:sz w:val="24"/>
          <w:szCs w:val="24"/>
        </w:rPr>
        <w:t>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worst case.</w:t>
      </w:r>
    </w:p>
    <w:p w:rsidR="006B3815" w:rsidRPr="006B3815" w:rsidRDefault="006B3815" w:rsidP="00A766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3815">
        <w:rPr>
          <w:rFonts w:ascii="Times New Roman" w:hAnsi="Times New Roman" w:cs="Times New Roman"/>
          <w:b/>
          <w:sz w:val="24"/>
          <w:szCs w:val="24"/>
        </w:rPr>
        <w:t>Two or more sources of uncertainty:</w:t>
      </w:r>
    </w:p>
    <w:p w:rsidR="004C2D4F" w:rsidRDefault="00531A2A" w:rsidP="00A76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When a calculated quantity depends on two or more measurements that have uncertainty, start by finding the uncertainty in the calculated quantity </w:t>
      </w:r>
      <w:r w:rsidR="00FC7DA1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each ONE of the measurements </w:t>
      </w:r>
      <w:r w:rsidR="004C2D4F">
        <w:rPr>
          <w:rFonts w:ascii="Times New Roman" w:hAnsi="Times New Roman" w:cs="Times New Roman"/>
          <w:sz w:val="24"/>
          <w:szCs w:val="24"/>
        </w:rPr>
        <w:t>separately</w:t>
      </w:r>
      <w:r w:rsidR="00FC7DA1">
        <w:rPr>
          <w:rFonts w:ascii="Times New Roman" w:hAnsi="Times New Roman" w:cs="Times New Roman"/>
          <w:sz w:val="24"/>
          <w:szCs w:val="24"/>
        </w:rPr>
        <w:t>, as above</w:t>
      </w:r>
      <w:r w:rsidR="004C2D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2D4F">
        <w:rPr>
          <w:rFonts w:ascii="Times New Roman" w:hAnsi="Times New Roman" w:cs="Times New Roman"/>
          <w:sz w:val="24"/>
          <w:szCs w:val="24"/>
        </w:rPr>
        <w:t xml:space="preserve">  </w:t>
      </w:r>
      <w:r w:rsidR="00FC7DA1">
        <w:rPr>
          <w:rFonts w:ascii="Times New Roman" w:hAnsi="Times New Roman" w:cs="Times New Roman"/>
          <w:sz w:val="24"/>
          <w:szCs w:val="24"/>
        </w:rPr>
        <w:t xml:space="preserve">Then </w:t>
      </w:r>
      <w:r w:rsidR="00C4462A">
        <w:rPr>
          <w:rFonts w:ascii="Times New Roman" w:hAnsi="Times New Roman" w:cs="Times New Roman"/>
          <w:sz w:val="24"/>
          <w:szCs w:val="24"/>
        </w:rPr>
        <w:t>combine</w:t>
      </w:r>
      <w:r w:rsidR="00FC7DA1">
        <w:rPr>
          <w:rFonts w:ascii="Times New Roman" w:hAnsi="Times New Roman" w:cs="Times New Roman"/>
          <w:sz w:val="24"/>
          <w:szCs w:val="24"/>
        </w:rPr>
        <w:t xml:space="preserve"> th</w:t>
      </w:r>
      <w:r w:rsidR="002B3AF4">
        <w:rPr>
          <w:rFonts w:ascii="Times New Roman" w:hAnsi="Times New Roman" w:cs="Times New Roman"/>
          <w:sz w:val="24"/>
          <w:szCs w:val="24"/>
        </w:rPr>
        <w:t>os</w:t>
      </w:r>
      <w:r w:rsidR="00FC7DA1">
        <w:rPr>
          <w:rFonts w:ascii="Times New Roman" w:hAnsi="Times New Roman" w:cs="Times New Roman"/>
          <w:sz w:val="24"/>
          <w:szCs w:val="24"/>
        </w:rPr>
        <w:t xml:space="preserve">e individual uncertainties “in quadrature,” like </w:t>
      </w:r>
      <w:r w:rsidR="00726AF9">
        <w:rPr>
          <w:rFonts w:ascii="Times New Roman" w:hAnsi="Times New Roman" w:cs="Times New Roman"/>
          <w:sz w:val="24"/>
          <w:szCs w:val="24"/>
        </w:rPr>
        <w:t xml:space="preserve">legs of a right triangle. </w:t>
      </w:r>
      <w:r w:rsidR="00416B35" w:rsidRPr="006B3815">
        <w:rPr>
          <w:rFonts w:ascii="Times New Roman" w:hAnsi="Times New Roman" w:cs="Times New Roman"/>
          <w:b/>
          <w:sz w:val="24"/>
          <w:szCs w:val="24"/>
        </w:rPr>
        <w:t>Example:</w:t>
      </w:r>
      <w:r w:rsidR="00416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2D4F">
        <w:rPr>
          <w:rFonts w:ascii="Times New Roman" w:hAnsi="Times New Roman" w:cs="Times New Roman"/>
          <w:sz w:val="24"/>
          <w:szCs w:val="24"/>
        </w:rPr>
        <w:t xml:space="preserve">calculating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W=F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C2D4F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F=45±3</m:t>
        </m:r>
      </m:oMath>
      <w:r w:rsidR="00726AF9">
        <w:rPr>
          <w:rFonts w:ascii="Times New Roman" w:hAnsi="Times New Roman" w:cs="Times New Roman"/>
          <w:sz w:val="24"/>
          <w:szCs w:val="24"/>
        </w:rPr>
        <w:t xml:space="preserve"> N</w:t>
      </w:r>
      <w:r w:rsidR="00726AF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x=100±9</m:t>
        </m:r>
      </m:oMath>
      <w:r w:rsidR="00FC7DA1">
        <w:rPr>
          <w:rFonts w:ascii="Times New Roman" w:hAnsi="Times New Roman" w:cs="Times New Roman"/>
          <w:sz w:val="24"/>
          <w:szCs w:val="24"/>
        </w:rPr>
        <w:t xml:space="preserve"> cm.</w:t>
      </w:r>
      <w:r w:rsidR="004C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AF9" w:rsidRPr="006B3815" w:rsidRDefault="00726AF9" w:rsidP="00A76659">
      <w:pPr>
        <w:pStyle w:val="ListParagraph"/>
        <w:numPr>
          <w:ilvl w:val="0"/>
          <w:numId w:val="2"/>
        </w:numPr>
        <w:spacing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6B3815">
        <w:rPr>
          <w:rFonts w:ascii="Times New Roman" w:hAnsi="Times New Roman" w:cs="Times New Roman"/>
          <w:sz w:val="24"/>
          <w:szCs w:val="24"/>
        </w:rPr>
        <w:t>U</w:t>
      </w:r>
      <w:r w:rsidR="00FC7DA1" w:rsidRPr="006B3815">
        <w:rPr>
          <w:rFonts w:ascii="Times New Roman" w:hAnsi="Times New Roman" w:cs="Times New Roman"/>
          <w:sz w:val="24"/>
          <w:szCs w:val="24"/>
        </w:rPr>
        <w:t xml:space="preserve">ncertainty in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FC7DA1" w:rsidRPr="006B3815">
        <w:rPr>
          <w:rFonts w:ascii="Times New Roman" w:hAnsi="Times New Roman" w:cs="Times New Roman"/>
          <w:sz w:val="24"/>
          <w:szCs w:val="24"/>
        </w:rPr>
        <w:t xml:space="preserve"> only</w:t>
      </w:r>
      <w:r w:rsidR="0050604A">
        <w:rPr>
          <w:rFonts w:ascii="Times New Roman" w:hAnsi="Times New Roman" w:cs="Times New Roman"/>
          <w:sz w:val="24"/>
          <w:szCs w:val="24"/>
        </w:rPr>
        <w:t>:</w:t>
      </w:r>
      <w:r w:rsidR="002B3754">
        <w:rPr>
          <w:rFonts w:ascii="Times New Roman" w:hAnsi="Times New Roman" w:cs="Times New Roman"/>
          <w:sz w:val="24"/>
          <w:szCs w:val="24"/>
        </w:rPr>
        <w:t xml:space="preserve">  </w:t>
      </w:r>
      <w:r w:rsidRPr="006B3815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F=45±3</m:t>
        </m:r>
      </m:oMath>
      <w:r w:rsidRPr="006B3815">
        <w:rPr>
          <w:rFonts w:ascii="Times New Roman" w:hAnsi="Times New Roman" w:cs="Times New Roman"/>
          <w:sz w:val="24"/>
          <w:szCs w:val="24"/>
        </w:rPr>
        <w:t xml:space="preserve"> N,</w:t>
      </w:r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x=100.000</m:t>
        </m:r>
      </m:oMath>
      <w:r w:rsidRPr="006B3815">
        <w:rPr>
          <w:rFonts w:ascii="Times New Roman" w:hAnsi="Times New Roman" w:cs="Times New Roman"/>
          <w:sz w:val="24"/>
          <w:szCs w:val="24"/>
        </w:rPr>
        <w:t xml:space="preserve"> cm)</w:t>
      </w:r>
      <w:r w:rsidR="00C4462A" w:rsidRPr="006B38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⟹W=45±3</m:t>
        </m:r>
      </m:oMath>
      <w:r w:rsidR="00B4121C"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r w:rsidR="00B4121C" w:rsidRPr="006B3815">
        <w:rPr>
          <w:rFonts w:ascii="Times New Roman" w:hAnsi="Times New Roman" w:cs="Times New Roman"/>
          <w:sz w:val="24"/>
          <w:szCs w:val="24"/>
        </w:rPr>
        <w:t>oules.</w:t>
      </w:r>
    </w:p>
    <w:p w:rsidR="00B4121C" w:rsidRPr="006B3815" w:rsidRDefault="00B4121C" w:rsidP="00A76659">
      <w:pPr>
        <w:pStyle w:val="ListParagraph"/>
        <w:numPr>
          <w:ilvl w:val="0"/>
          <w:numId w:val="2"/>
        </w:numPr>
        <w:spacing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6B3815">
        <w:rPr>
          <w:rFonts w:ascii="Times New Roman" w:hAnsi="Times New Roman" w:cs="Times New Roman"/>
          <w:sz w:val="24"/>
          <w:szCs w:val="24"/>
        </w:rPr>
        <w:t xml:space="preserve">Uncertainty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766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3815">
        <w:rPr>
          <w:rFonts w:ascii="Times New Roman" w:hAnsi="Times New Roman" w:cs="Times New Roman"/>
          <w:sz w:val="24"/>
          <w:szCs w:val="24"/>
        </w:rPr>
        <w:t>only</w:t>
      </w:r>
      <w:r w:rsidR="0050604A">
        <w:rPr>
          <w:rFonts w:ascii="Times New Roman" w:hAnsi="Times New Roman" w:cs="Times New Roman"/>
          <w:sz w:val="24"/>
          <w:szCs w:val="24"/>
        </w:rPr>
        <w:t>:</w:t>
      </w:r>
      <w:r w:rsidRPr="006B3815">
        <w:rPr>
          <w:rFonts w:ascii="Times New Roman" w:hAnsi="Times New Roman" w:cs="Times New Roman"/>
          <w:sz w:val="24"/>
          <w:szCs w:val="24"/>
        </w:rPr>
        <w:t xml:space="preserve"> </w:t>
      </w:r>
      <w:r w:rsidR="0050604A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F=45.000</m:t>
        </m:r>
      </m:oMath>
      <w:r w:rsidRPr="006B3815">
        <w:rPr>
          <w:rFonts w:ascii="Times New Roman" w:hAnsi="Times New Roman" w:cs="Times New Roman"/>
          <w:sz w:val="24"/>
          <w:szCs w:val="24"/>
        </w:rPr>
        <w:t xml:space="preserve"> N,</w:t>
      </w:r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x=100±9</m:t>
        </m:r>
      </m:oMath>
      <w:r w:rsidRPr="006B3815">
        <w:rPr>
          <w:rFonts w:ascii="Times New Roman" w:hAnsi="Times New Roman" w:cs="Times New Roman"/>
          <w:sz w:val="24"/>
          <w:szCs w:val="24"/>
        </w:rPr>
        <w:t xml:space="preserve"> cm</w:t>
      </w:r>
      <w:r w:rsidR="0050604A">
        <w:rPr>
          <w:rFonts w:ascii="Times New Roman" w:hAnsi="Times New Roman" w:cs="Times New Roman"/>
          <w:sz w:val="24"/>
          <w:szCs w:val="24"/>
        </w:rPr>
        <w:t>)</w:t>
      </w:r>
      <w:r w:rsidRPr="006B381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⟹W=45±4</m:t>
        </m:r>
      </m:oMath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proofErr w:type="spellStart"/>
      <w:r w:rsidRPr="006B3815">
        <w:rPr>
          <w:rFonts w:ascii="Times New Roman" w:hAnsi="Times New Roman" w:cs="Times New Roman"/>
          <w:sz w:val="24"/>
          <w:szCs w:val="24"/>
        </w:rPr>
        <w:t>oules</w:t>
      </w:r>
      <w:proofErr w:type="spellEnd"/>
      <w:r w:rsidRPr="006B3815">
        <w:rPr>
          <w:rFonts w:ascii="Times New Roman" w:hAnsi="Times New Roman" w:cs="Times New Roman"/>
          <w:sz w:val="24"/>
          <w:szCs w:val="24"/>
        </w:rPr>
        <w:t>.</w:t>
      </w:r>
    </w:p>
    <w:p w:rsidR="001D501A" w:rsidRPr="006B3815" w:rsidRDefault="005C716E" w:rsidP="00890519">
      <w:pPr>
        <w:pStyle w:val="ListParagraph"/>
        <w:numPr>
          <w:ilvl w:val="0"/>
          <w:numId w:val="2"/>
        </w:numPr>
        <w:spacing w:after="0" w:line="240" w:lineRule="auto"/>
        <w:ind w:left="122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6B058" wp14:editId="4727EB92">
                <wp:simplePos x="0" y="0"/>
                <wp:positionH relativeFrom="column">
                  <wp:posOffset>3162300</wp:posOffset>
                </wp:positionH>
                <wp:positionV relativeFrom="line">
                  <wp:posOffset>14605</wp:posOffset>
                </wp:positionV>
                <wp:extent cx="1264920" cy="210185"/>
                <wp:effectExtent l="0" t="0" r="114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49pt;margin-top:1.15pt;width:99.6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" filled="f" strokecolor="black [3213]">
                <w10:wrap anchory="line"/>
              </v:rect>
            </w:pict>
          </mc:Fallback>
        </mc:AlternateContent>
      </w:r>
      <w:r w:rsidR="00B4121C" w:rsidRPr="006B3815">
        <w:rPr>
          <w:rFonts w:ascii="Times New Roman" w:hAnsi="Times New Roman" w:cs="Times New Roman"/>
          <w:sz w:val="24"/>
          <w:szCs w:val="24"/>
        </w:rPr>
        <w:t>Combine</w:t>
      </w:r>
      <w:r w:rsidR="00FC7DA1" w:rsidRPr="006B3815">
        <w:rPr>
          <w:rFonts w:ascii="Times New Roman" w:hAnsi="Times New Roman" w:cs="Times New Roman"/>
          <w:sz w:val="24"/>
          <w:szCs w:val="24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=5</m:t>
        </m:r>
      </m:oMath>
      <w:r w:rsidR="001D501A"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J</w:t>
      </w:r>
      <w:r w:rsidR="007D2193" w:rsidRPr="006B381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D501A"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2193"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r>
          <w:rPr>
            <w:rFonts w:ascii="Cambria Math" w:hAnsi="Cambria Math" w:cs="Times New Roman"/>
            <w:sz w:val="24"/>
            <w:szCs w:val="24"/>
          </w:rPr>
          <m:t>W=45±5</m:t>
        </m:r>
      </m:oMath>
      <w:r w:rsidR="001D501A"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Joules.</w:t>
      </w:r>
    </w:p>
    <w:p w:rsidR="006B3815" w:rsidRDefault="007D0B8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Three or m</w:t>
      </w:r>
      <w:r w:rsidR="00D84CB4">
        <w:rPr>
          <w:rFonts w:ascii="Times New Roman" w:eastAsiaTheme="minorEastAsia" w:hAnsi="Times New Roman" w:cs="Times New Roman"/>
          <w:sz w:val="24"/>
          <w:szCs w:val="24"/>
        </w:rPr>
        <w:t xml:space="preserve">ore </w:t>
      </w:r>
      <w:r>
        <w:rPr>
          <w:rFonts w:ascii="Times New Roman" w:eastAsiaTheme="minorEastAsia" w:hAnsi="Times New Roman" w:cs="Times New Roman"/>
          <w:sz w:val="24"/>
          <w:szCs w:val="24"/>
        </w:rPr>
        <w:t>sources of uncertainty</w:t>
      </w:r>
      <w:r w:rsidR="00D84CB4">
        <w:rPr>
          <w:rFonts w:ascii="Times New Roman" w:eastAsiaTheme="minorEastAsia" w:hAnsi="Times New Roman" w:cs="Times New Roman"/>
          <w:sz w:val="24"/>
          <w:szCs w:val="24"/>
        </w:rPr>
        <w:t xml:space="preserve"> combine the same way</w:t>
      </w:r>
      <w:proofErr w:type="gramStart"/>
      <w:r w:rsidR="00D84CB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w:proofErr w:type="gramEnd"/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+...</m:t>
            </m:r>
          </m:e>
        </m:rad>
      </m:oMath>
      <w:r w:rsidR="00BF4DF8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890519" w:rsidRPr="002503E1" w:rsidRDefault="00890519" w:rsidP="00D977C7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503E1">
        <w:rPr>
          <w:rFonts w:ascii="Times New Roman" w:eastAsiaTheme="minorEastAsia" w:hAnsi="Times New Roman" w:cs="Times New Roman"/>
          <w:b/>
          <w:sz w:val="24"/>
          <w:szCs w:val="24"/>
        </w:rPr>
        <w:t>Correlated uncertainties:</w:t>
      </w:r>
    </w:p>
    <w:p w:rsidR="002503E1" w:rsidRDefault="00890519" w:rsidP="000B31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Combining uncertainties in quadrature as above is what you do when the uncertainties are </w:t>
      </w:r>
      <w:r w:rsidRPr="00CF05CD">
        <w:rPr>
          <w:rFonts w:ascii="Times New Roman" w:eastAsiaTheme="minorEastAsia" w:hAnsi="Times New Roman" w:cs="Times New Roman"/>
          <w:i/>
          <w:sz w:val="24"/>
          <w:szCs w:val="24"/>
        </w:rPr>
        <w:t>uncorrelated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BF4DF8">
        <w:rPr>
          <w:rFonts w:ascii="Times New Roman" w:eastAsiaTheme="minorEastAsia" w:hAnsi="Times New Roman" w:cs="Times New Roman"/>
          <w:sz w:val="24"/>
          <w:szCs w:val="24"/>
        </w:rPr>
        <w:t>each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measurement could be </w:t>
      </w:r>
      <w:proofErr w:type="gramStart"/>
      <w:r w:rsidR="00BF4DF8">
        <w:rPr>
          <w:rFonts w:ascii="Times New Roman" w:eastAsiaTheme="minorEastAsia" w:hAnsi="Times New Roman" w:cs="Times New Roman"/>
          <w:sz w:val="24"/>
          <w:szCs w:val="24"/>
        </w:rPr>
        <w:t xml:space="preserve">either </w:t>
      </w:r>
      <w:r>
        <w:rPr>
          <w:rFonts w:ascii="Times New Roman" w:eastAsiaTheme="minorEastAsia" w:hAnsi="Times New Roman" w:cs="Times New Roman"/>
          <w:sz w:val="24"/>
          <w:szCs w:val="24"/>
        </w:rPr>
        <w:t>high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or low</w:t>
      </w:r>
      <w:r w:rsidR="007D0B8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 of the other </w:t>
      </w:r>
      <w:r w:rsidR="00BF4DF8">
        <w:rPr>
          <w:rFonts w:ascii="Times New Roman" w:eastAsiaTheme="minorEastAsia" w:hAnsi="Times New Roman" w:cs="Times New Roman"/>
          <w:sz w:val="24"/>
          <w:szCs w:val="24"/>
        </w:rPr>
        <w:t>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BF4DF8">
        <w:rPr>
          <w:rFonts w:ascii="Times New Roman" w:eastAsiaTheme="minorEastAsia" w:hAnsi="Times New Roman" w:cs="Times New Roman"/>
          <w:sz w:val="24"/>
          <w:szCs w:val="24"/>
        </w:rPr>
        <w:t>But 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 the </w:t>
      </w:r>
      <w:r w:rsidR="007D0B85">
        <w:rPr>
          <w:rFonts w:ascii="Times New Roman" w:eastAsiaTheme="minorEastAsia" w:hAnsi="Times New Roman" w:cs="Times New Roman"/>
          <w:sz w:val="24"/>
          <w:szCs w:val="24"/>
        </w:rPr>
        <w:t xml:space="preserve">uncertainties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w:r w:rsidRPr="00CF05CD">
        <w:rPr>
          <w:rFonts w:ascii="Times New Roman" w:eastAsiaTheme="minorEastAsia" w:hAnsi="Times New Roman" w:cs="Times New Roman"/>
          <w:i/>
          <w:sz w:val="24"/>
          <w:szCs w:val="24"/>
        </w:rPr>
        <w:t>correlated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(one measurement high means the other is high too), 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then calculate a single worst-case scenario with both measurements too high, or both too low. </w:t>
      </w:r>
      <w:r w:rsidR="002503E1" w:rsidRPr="00CF05CD">
        <w:rPr>
          <w:rFonts w:ascii="Times New Roman" w:eastAsiaTheme="minorEastAsia" w:hAnsi="Times New Roman" w:cs="Times New Roman"/>
          <w:b/>
          <w:sz w:val="24"/>
          <w:szCs w:val="24"/>
        </w:rPr>
        <w:t>Example: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You want the difference between</w:t>
      </w:r>
      <w:r w:rsidR="00BF4DF8">
        <w:rPr>
          <w:rFonts w:ascii="Times New Roman" w:eastAsiaTheme="minorEastAsia" w:hAnsi="Times New Roman" w:cs="Times New Roman"/>
          <w:sz w:val="24"/>
          <w:szCs w:val="24"/>
        </w:rPr>
        <w:t xml:space="preserve"> two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masses</w:t>
      </w:r>
      <w:proofErr w:type="gramStart"/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, each measured on </w:t>
      </w:r>
      <w:r w:rsidR="000B31AD">
        <w:rPr>
          <w:rFonts w:ascii="Times New Roman" w:eastAsiaTheme="minorEastAsia" w:hAnsi="Times New Roman" w:cs="Times New Roman"/>
          <w:sz w:val="24"/>
          <w:szCs w:val="24"/>
        </w:rPr>
        <w:t>the same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scale</w:t>
      </w:r>
      <w:r w:rsidR="000B31AD">
        <w:rPr>
          <w:rFonts w:ascii="Times New Roman" w:eastAsiaTheme="minorEastAsia" w:hAnsi="Times New Roman" w:cs="Times New Roman"/>
          <w:sz w:val="24"/>
          <w:szCs w:val="24"/>
        </w:rPr>
        <w:t>, which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03E1" w:rsidRPr="000B31AD">
        <w:rPr>
          <w:rFonts w:ascii="Times New Roman" w:hAnsi="Times New Roman" w:cs="Times New Roman"/>
          <w:sz w:val="24"/>
          <w:szCs w:val="24"/>
        </w:rPr>
        <w:t>might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proofErr w:type="spellStart"/>
      <w:r w:rsidR="002503E1">
        <w:rPr>
          <w:rFonts w:ascii="Times New Roman" w:eastAsiaTheme="minorEastAsia" w:hAnsi="Times New Roman" w:cs="Times New Roman"/>
          <w:sz w:val="24"/>
          <w:szCs w:val="24"/>
        </w:rPr>
        <w:t>miscalibrated</w:t>
      </w:r>
      <w:proofErr w:type="spellEnd"/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r w:rsidR="00BF4DF8">
        <w:rPr>
          <w:rFonts w:ascii="Times New Roman" w:eastAsiaTheme="minorEastAsia" w:hAnsi="Times New Roman" w:cs="Times New Roman"/>
          <w:sz w:val="24"/>
          <w:szCs w:val="24"/>
        </w:rPr>
        <w:t xml:space="preserve">up to </w:t>
      </w:r>
      <w:r w:rsidR="002503E1">
        <w:rPr>
          <w:rFonts w:ascii="Times New Roman" w:eastAsiaTheme="minorEastAsia" w:hAnsi="Times New Roman" w:cs="Times New Roman"/>
          <w:sz w:val="24"/>
          <w:szCs w:val="24"/>
        </w:rPr>
        <w:t>1%.</w:t>
      </w:r>
      <w:r w:rsidR="000B31AD">
        <w:rPr>
          <w:rFonts w:ascii="Times New Roman" w:eastAsiaTheme="minorEastAsia" w:hAnsi="Times New Roman" w:cs="Times New Roman"/>
          <w:sz w:val="24"/>
          <w:szCs w:val="24"/>
        </w:rPr>
        <w:t xml:space="preserve">  Suppose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=400±4</m:t>
        </m:r>
      </m:oMath>
      <w:r w:rsidR="000B31AD">
        <w:rPr>
          <w:rFonts w:ascii="Times New Roman" w:eastAsiaTheme="minorEastAsia" w:hAnsi="Times New Roman" w:cs="Times New Roman"/>
          <w:sz w:val="24"/>
          <w:szCs w:val="24"/>
        </w:rPr>
        <w:t xml:space="preserve"> g,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=300±3</m:t>
        </m:r>
      </m:oMath>
      <w:r w:rsidR="000B31AD">
        <w:rPr>
          <w:rFonts w:ascii="Times New Roman" w:eastAsiaTheme="minorEastAsia" w:hAnsi="Times New Roman" w:cs="Times New Roman"/>
          <w:sz w:val="24"/>
          <w:szCs w:val="24"/>
        </w:rPr>
        <w:t xml:space="preserve"> g. </w:t>
      </w:r>
    </w:p>
    <w:p w:rsidR="0008183C" w:rsidRPr="00A76659" w:rsidRDefault="0008183C" w:rsidP="0008183C">
      <w:pPr>
        <w:pStyle w:val="ListParagraph"/>
        <w:numPr>
          <w:ilvl w:val="0"/>
          <w:numId w:val="2"/>
        </w:numPr>
        <w:spacing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Best </w:t>
      </w:r>
      <w:r w:rsidRPr="00A76659">
        <w:rPr>
          <w:rFonts w:ascii="Times New Roman" w:hAnsi="Times New Roman" w:cs="Times New Roman"/>
          <w:sz w:val="24"/>
          <w:szCs w:val="24"/>
        </w:rPr>
        <w:t>guess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Δ</m:t>
        </m:r>
        <m:r>
          <w:rPr>
            <w:rFonts w:ascii="Cambria Math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=400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 xml:space="preserve">-300 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977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100 g</w:t>
      </w:r>
    </w:p>
    <w:p w:rsidR="0008183C" w:rsidRPr="00A76659" w:rsidRDefault="0008183C" w:rsidP="0008183C">
      <w:pPr>
        <w:pStyle w:val="ListParagraph"/>
        <w:numPr>
          <w:ilvl w:val="0"/>
          <w:numId w:val="2"/>
        </w:numPr>
        <w:spacing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A76659">
        <w:rPr>
          <w:rFonts w:ascii="Times New Roman" w:hAnsi="Times New Roman" w:cs="Times New Roman"/>
          <w:sz w:val="24"/>
          <w:szCs w:val="24"/>
        </w:rPr>
        <w:t xml:space="preserve">Worst case: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=404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 xml:space="preserve">-303 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A76659">
        <w:rPr>
          <w:rFonts w:ascii="Times New Roman" w:hAnsi="Times New Roman" w:cs="Times New Roman"/>
          <w:sz w:val="24"/>
          <w:szCs w:val="24"/>
        </w:rPr>
        <w:t xml:space="preserve"> </w:t>
      </w:r>
      <w:r w:rsidRPr="00D977C7">
        <w:rPr>
          <w:rFonts w:ascii="Times New Roman" w:eastAsiaTheme="minorEastAsia" w:hAnsi="Times New Roman" w:cs="Times New Roman"/>
          <w:sz w:val="24"/>
          <w:szCs w:val="24"/>
          <w:u w:val="single"/>
        </w:rPr>
        <w:t>10</w:t>
      </w:r>
      <w:r w:rsidR="00D977C7" w:rsidRPr="00D977C7">
        <w:rPr>
          <w:rFonts w:ascii="Times New Roman" w:eastAsiaTheme="minorEastAsia" w:hAnsi="Times New Roman" w:cs="Times New Roman"/>
          <w:sz w:val="24"/>
          <w:szCs w:val="24"/>
          <w:u w:val="single"/>
        </w:rPr>
        <w:t>1</w:t>
      </w:r>
      <w:r w:rsidRPr="00D9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g</w:t>
      </w:r>
      <w:r w:rsidR="00BE42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697B3" wp14:editId="54A660C1">
                <wp:simplePos x="0" y="0"/>
                <wp:positionH relativeFrom="character">
                  <wp:posOffset>328295</wp:posOffset>
                </wp:positionH>
                <wp:positionV relativeFrom="line">
                  <wp:posOffset>172720</wp:posOffset>
                </wp:positionV>
                <wp:extent cx="1135380" cy="210185"/>
                <wp:effectExtent l="0" t="0" r="2667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.85pt;margin-top:13.6pt;width:89.4pt;height:16.55pt;z-index:25166336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" filled="f" strokecolor="black [3213]">
                <w10:wrap anchory="line"/>
              </v:rect>
            </w:pict>
          </mc:Fallback>
        </mc:AlternateContent>
      </w:r>
    </w:p>
    <w:p w:rsidR="0008183C" w:rsidRPr="006B3815" w:rsidRDefault="0008183C" w:rsidP="000B31AD">
      <w:pPr>
        <w:pStyle w:val="ListParagraph"/>
        <w:numPr>
          <w:ilvl w:val="0"/>
          <w:numId w:val="2"/>
        </w:numPr>
        <w:spacing w:after="0" w:line="240" w:lineRule="auto"/>
        <w:ind w:left="1224"/>
        <w:rPr>
          <w:rFonts w:ascii="Times New Roman" w:eastAsiaTheme="minorEastAsia" w:hAnsi="Times New Roman" w:cs="Times New Roman"/>
          <w:sz w:val="24"/>
          <w:szCs w:val="24"/>
        </w:rPr>
      </w:pPr>
      <w:r w:rsidRPr="00A76659">
        <w:rPr>
          <w:rFonts w:ascii="Times New Roman" w:hAnsi="Times New Roman" w:cs="Times New Roman"/>
          <w:sz w:val="24"/>
          <w:szCs w:val="24"/>
        </w:rPr>
        <w:t>Difference of</w:t>
      </w:r>
      <w:r>
        <w:rPr>
          <w:rFonts w:ascii="Times New Roman" w:hAnsi="Times New Roman" w:cs="Times New Roman"/>
          <w:sz w:val="24"/>
          <w:szCs w:val="24"/>
        </w:rPr>
        <w:t xml:space="preserve">:                                       </w:t>
      </w:r>
      <w:r w:rsidR="00D977C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76659">
        <w:rPr>
          <w:rFonts w:ascii="Times New Roman" w:hAnsi="Times New Roman" w:cs="Times New Roman"/>
          <w:sz w:val="24"/>
          <w:szCs w:val="24"/>
        </w:rPr>
        <w:t xml:space="preserve"> </w:t>
      </w:r>
      <w:r w:rsidR="00D977C7">
        <w:rPr>
          <w:rFonts w:ascii="Times New Roman" w:hAnsi="Times New Roman" w:cs="Times New Roman"/>
          <w:sz w:val="24"/>
          <w:szCs w:val="24"/>
        </w:rPr>
        <w:t>1 g</w:t>
      </w:r>
      <w:r w:rsidRPr="00A76659">
        <w:rPr>
          <w:rFonts w:ascii="Times New Roman" w:hAnsi="Times New Roman" w:cs="Times New Roman"/>
          <w:sz w:val="24"/>
          <w:szCs w:val="24"/>
        </w:rPr>
        <w:t>.</w:t>
      </w:r>
      <w:r w:rsidRPr="006B38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m=100±1</m:t>
        </m:r>
      </m:oMath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r w:rsidRPr="006B38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0519" w:rsidRDefault="000B31A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You can see right away that adding the uncertainties in quadrature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ould give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100±5</m:t>
        </m:r>
      </m:oMath>
      <w:r w:rsidR="002503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g, which is crazy.  (If they were measured by </w:t>
      </w:r>
      <w:r w:rsidR="00BE42EC" w:rsidRPr="00BE42EC">
        <w:rPr>
          <w:rFonts w:ascii="Times New Roman" w:eastAsiaTheme="minorEastAsia" w:hAnsi="Times New Roman" w:cs="Times New Roman"/>
          <w:i/>
          <w:sz w:val="24"/>
          <w:szCs w:val="24"/>
        </w:rPr>
        <w:t>different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 scales,</w:t>
      </w:r>
      <w:r w:rsidR="000A68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78C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0A68CD">
        <w:rPr>
          <w:rFonts w:ascii="Times New Roman" w:eastAsiaTheme="minorEastAsia" w:hAnsi="Times New Roman" w:cs="Times New Roman"/>
          <w:sz w:val="24"/>
          <w:szCs w:val="24"/>
        </w:rPr>
        <w:t>you really could have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=403</m:t>
        </m:r>
      </m:oMath>
      <w:r w:rsidR="000A68CD">
        <w:rPr>
          <w:rFonts w:ascii="Times New Roman" w:eastAsiaTheme="minorEastAsia" w:hAnsi="Times New Roman" w:cs="Times New Roman"/>
          <w:sz w:val="24"/>
          <w:szCs w:val="24"/>
        </w:rPr>
        <w:t xml:space="preserve"> g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=298</m:t>
        </m:r>
      </m:oMath>
      <w:r w:rsidR="000A68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g, so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m=100±5</m:t>
        </m:r>
      </m:oMath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 g would be reasonable</w:t>
      </w:r>
      <w:r w:rsidR="00055140">
        <w:rPr>
          <w:rFonts w:ascii="Times New Roman" w:eastAsiaTheme="minorEastAsia" w:hAnsi="Times New Roman" w:cs="Times New Roman"/>
          <w:sz w:val="24"/>
          <w:szCs w:val="24"/>
        </w:rPr>
        <w:t>, not crazy</w:t>
      </w:r>
      <w:r w:rsidR="00BE42EC">
        <w:rPr>
          <w:rFonts w:ascii="Times New Roman" w:eastAsiaTheme="minorEastAsia" w:hAnsi="Times New Roman" w:cs="Times New Roman"/>
          <w:sz w:val="24"/>
          <w:szCs w:val="24"/>
        </w:rPr>
        <w:t xml:space="preserve">.)  Also note that </w:t>
      </w:r>
      <w:r w:rsidR="000A68CD">
        <w:rPr>
          <w:rFonts w:ascii="Times New Roman" w:eastAsiaTheme="minorEastAsia" w:hAnsi="Times New Roman" w:cs="Times New Roman"/>
          <w:sz w:val="24"/>
          <w:szCs w:val="24"/>
        </w:rPr>
        <w:t>for adding the masses</w:t>
      </w:r>
      <w:r w:rsidR="0005514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A68CD">
        <w:rPr>
          <w:rFonts w:ascii="Times New Roman" w:eastAsiaTheme="minorEastAsia" w:hAnsi="Times New Roman" w:cs="Times New Roman"/>
          <w:sz w:val="24"/>
          <w:szCs w:val="24"/>
        </w:rPr>
        <w:t xml:space="preserve"> a shortcut is to add the uncertainties directly, not in quadrature: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=700±7</m:t>
        </m:r>
      </m:oMath>
      <w:r w:rsidR="00F4411C">
        <w:rPr>
          <w:rFonts w:ascii="Times New Roman" w:eastAsiaTheme="minorEastAsia" w:hAnsi="Times New Roman" w:cs="Times New Roman"/>
          <w:sz w:val="24"/>
          <w:szCs w:val="24"/>
        </w:rPr>
        <w:t xml:space="preserve"> g.</w:t>
      </w:r>
    </w:p>
    <w:p w:rsidR="00F4411C" w:rsidRPr="00055140" w:rsidRDefault="00F4411C" w:rsidP="00055140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55140">
        <w:rPr>
          <w:rFonts w:ascii="Times New Roman" w:eastAsiaTheme="minorEastAsia" w:hAnsi="Times New Roman" w:cs="Times New Roman"/>
          <w:b/>
          <w:sz w:val="24"/>
          <w:szCs w:val="24"/>
        </w:rPr>
        <w:t>Disclaimer:</w:t>
      </w:r>
    </w:p>
    <w:p w:rsidR="00F4411C" w:rsidRDefault="00F4411C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w:r w:rsidR="00055140">
        <w:rPr>
          <w:rFonts w:ascii="Times New Roman" w:eastAsiaTheme="minorEastAsia" w:hAnsi="Times New Roman" w:cs="Times New Roman"/>
          <w:sz w:val="24"/>
          <w:szCs w:val="24"/>
        </w:rPr>
        <w:t xml:space="preserve">enough </w:t>
      </w:r>
      <w:r>
        <w:rPr>
          <w:rFonts w:ascii="Times New Roman" w:eastAsiaTheme="minorEastAsia" w:hAnsi="Times New Roman" w:cs="Times New Roman"/>
          <w:sz w:val="24"/>
          <w:szCs w:val="24"/>
        </w:rPr>
        <w:t>shortcuts</w:t>
      </w:r>
      <w:r w:rsidR="00055140">
        <w:rPr>
          <w:rFonts w:ascii="Times New Roman" w:eastAsiaTheme="minorEastAsia" w:hAnsi="Times New Roman" w:cs="Times New Roman"/>
          <w:sz w:val="24"/>
          <w:szCs w:val="24"/>
        </w:rPr>
        <w:t>, special techniques,</w:t>
      </w:r>
      <w:r w:rsidR="0003778C">
        <w:rPr>
          <w:rFonts w:ascii="Times New Roman" w:eastAsiaTheme="minorEastAsia" w:hAnsi="Times New Roman" w:cs="Times New Roman"/>
          <w:sz w:val="24"/>
          <w:szCs w:val="24"/>
        </w:rPr>
        <w:t xml:space="preserve"> definitions,</w:t>
      </w:r>
      <w:r w:rsidR="00055140">
        <w:rPr>
          <w:rFonts w:ascii="Times New Roman" w:eastAsiaTheme="minorEastAsia" w:hAnsi="Times New Roman" w:cs="Times New Roman"/>
          <w:sz w:val="24"/>
          <w:szCs w:val="24"/>
        </w:rPr>
        <w:t xml:space="preserve"> and rigorous justifications to fill a book. </w:t>
      </w:r>
      <w:r w:rsidR="0003778C">
        <w:rPr>
          <w:rFonts w:ascii="Times New Roman" w:eastAsiaTheme="minorEastAsia" w:hAnsi="Times New Roman" w:cs="Times New Roman"/>
          <w:sz w:val="24"/>
          <w:szCs w:val="24"/>
        </w:rPr>
        <w:t xml:space="preserve">If you want them, go find a book.  This is just </w:t>
      </w:r>
      <w:r w:rsidR="00055140">
        <w:rPr>
          <w:rFonts w:ascii="Times New Roman" w:eastAsiaTheme="minorEastAsia" w:hAnsi="Times New Roman" w:cs="Times New Roman"/>
          <w:sz w:val="24"/>
          <w:szCs w:val="24"/>
        </w:rPr>
        <w:t>a single page.</w:t>
      </w:r>
    </w:p>
    <w:sectPr w:rsidR="00F4411C" w:rsidSect="00CF05CD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421C"/>
    <w:multiLevelType w:val="hybridMultilevel"/>
    <w:tmpl w:val="C5E0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A3552"/>
    <w:multiLevelType w:val="hybridMultilevel"/>
    <w:tmpl w:val="9A7A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69"/>
    <w:rsid w:val="0003778C"/>
    <w:rsid w:val="00055140"/>
    <w:rsid w:val="0008183C"/>
    <w:rsid w:val="000A68CD"/>
    <w:rsid w:val="000B31AD"/>
    <w:rsid w:val="000F5D20"/>
    <w:rsid w:val="001660DE"/>
    <w:rsid w:val="001B1C7F"/>
    <w:rsid w:val="001D501A"/>
    <w:rsid w:val="002503E1"/>
    <w:rsid w:val="00266065"/>
    <w:rsid w:val="002B3754"/>
    <w:rsid w:val="002B3AF4"/>
    <w:rsid w:val="002D2569"/>
    <w:rsid w:val="003E6DFB"/>
    <w:rsid w:val="00416B35"/>
    <w:rsid w:val="004C2D4F"/>
    <w:rsid w:val="0050604A"/>
    <w:rsid w:val="00531A2A"/>
    <w:rsid w:val="005466A7"/>
    <w:rsid w:val="005C716E"/>
    <w:rsid w:val="006B3815"/>
    <w:rsid w:val="006F7900"/>
    <w:rsid w:val="00726AF9"/>
    <w:rsid w:val="00750D83"/>
    <w:rsid w:val="007D0B85"/>
    <w:rsid w:val="007D2193"/>
    <w:rsid w:val="008248A8"/>
    <w:rsid w:val="00890519"/>
    <w:rsid w:val="009221CC"/>
    <w:rsid w:val="00940F5F"/>
    <w:rsid w:val="009B0ED6"/>
    <w:rsid w:val="00A47BD3"/>
    <w:rsid w:val="00A76659"/>
    <w:rsid w:val="00B4121C"/>
    <w:rsid w:val="00BE42EC"/>
    <w:rsid w:val="00BF4DF8"/>
    <w:rsid w:val="00C24776"/>
    <w:rsid w:val="00C4462A"/>
    <w:rsid w:val="00CF05CD"/>
    <w:rsid w:val="00D84CB4"/>
    <w:rsid w:val="00D977C7"/>
    <w:rsid w:val="00E21B37"/>
    <w:rsid w:val="00F030F3"/>
    <w:rsid w:val="00F4411C"/>
    <w:rsid w:val="00FA4FC0"/>
    <w:rsid w:val="00FC7DA1"/>
    <w:rsid w:val="00F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10</cp:revision>
  <dcterms:created xsi:type="dcterms:W3CDTF">2015-08-27T18:14:00Z</dcterms:created>
  <dcterms:modified xsi:type="dcterms:W3CDTF">2015-08-30T02:32:00Z</dcterms:modified>
</cp:coreProperties>
</file>