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72B" w:rsidRDefault="003E758E">
      <w:pPr>
        <w:pStyle w:val="Title"/>
      </w:pPr>
      <w:r>
        <w:t xml:space="preserve">Power </w:t>
      </w:r>
      <w:r w:rsidR="00A224FB">
        <w:t>D</w:t>
      </w:r>
      <w:r>
        <w:t>issipation in</w:t>
      </w:r>
      <w:r w:rsidR="00E03CC1">
        <w:t xml:space="preserve"> </w:t>
      </w:r>
      <w:r>
        <w:t>R</w:t>
      </w:r>
      <w:r w:rsidR="00E03CC1">
        <w:t>esistors</w:t>
      </w:r>
    </w:p>
    <w:p w:rsidR="00C9572B" w:rsidRDefault="00C9572B">
      <w:pPr>
        <w:pStyle w:val="Title"/>
      </w:pPr>
      <w:r>
        <w:t>Matt Trawick</w:t>
      </w:r>
    </w:p>
    <w:p w:rsidR="00C9572B" w:rsidRDefault="00C9572B">
      <w:pPr>
        <w:ind w:firstLine="720"/>
        <w:jc w:val="center"/>
      </w:pPr>
    </w:p>
    <w:p w:rsidR="00E03CC1" w:rsidRDefault="00E03CC1" w:rsidP="00E03CC1">
      <w:pPr>
        <w:ind w:firstLine="720"/>
      </w:pPr>
      <w:r>
        <w:t xml:space="preserve">1.  You have at your lab station a bunch of different resistors.  Use the color table </w:t>
      </w:r>
      <w:r w:rsidR="005A16B6">
        <w:t>below</w:t>
      </w:r>
      <w:r>
        <w:t xml:space="preserve"> to help you read the “nominal” value of each resistor.  Then measure the actual resistance of each resistor using your digital </w:t>
      </w:r>
      <w:proofErr w:type="spellStart"/>
      <w:r>
        <w:t>multimeter</w:t>
      </w:r>
      <w:proofErr w:type="spellEnd"/>
      <w:r>
        <w:t xml:space="preserve"> (DMM).  (Set the DMM to “</w:t>
      </w:r>
      <w:r w:rsidR="009F78BC">
        <w:t>Ω</w:t>
      </w:r>
      <w:r>
        <w:t>” and put the two leads in the jacks label</w:t>
      </w:r>
      <w:r w:rsidR="004A4901">
        <w:t>ed</w:t>
      </w:r>
      <w:r>
        <w:t xml:space="preserve"> “COM” and “V-</w:t>
      </w:r>
      <w:r w:rsidR="009F78BC">
        <w:t>Ω</w:t>
      </w:r>
      <w:r>
        <w:t>”.</w:t>
      </w:r>
      <w:r w:rsidR="009F78BC">
        <w:t>)</w:t>
      </w:r>
    </w:p>
    <w:p w:rsidR="00E03CC1" w:rsidRDefault="00E03CC1" w:rsidP="00E03CC1">
      <w:pPr>
        <w:ind w:firstLine="720"/>
      </w:pPr>
    </w:p>
    <w:tbl>
      <w:tblPr>
        <w:tblW w:w="5000" w:type="pct"/>
        <w:tblCellSpacing w:w="15" w:type="dxa"/>
        <w:tblCellMar>
          <w:left w:w="30" w:type="dxa"/>
          <w:bottom w:w="30" w:type="dxa"/>
          <w:right w:w="30" w:type="dxa"/>
        </w:tblCellMar>
        <w:tblLook w:val="0000" w:firstRow="0" w:lastRow="0" w:firstColumn="0" w:lastColumn="0" w:noHBand="0" w:noVBand="0"/>
      </w:tblPr>
      <w:tblGrid>
        <w:gridCol w:w="10056"/>
      </w:tblGrid>
      <w:tr w:rsidR="00E03CC1" w:rsidRPr="00E03CC1">
        <w:trPr>
          <w:tblCellSpacing w:w="15" w:type="dxa"/>
        </w:trPr>
        <w:tc>
          <w:tcPr>
            <w:tcW w:w="0" w:type="auto"/>
            <w:tcMar>
              <w:top w:w="30" w:type="dxa"/>
              <w:left w:w="30" w:type="dxa"/>
              <w:bottom w:w="30" w:type="dxa"/>
              <w:right w:w="30" w:type="dxa"/>
            </w:tcMar>
            <w:vAlign w:val="center"/>
          </w:tcPr>
          <w:p w:rsidR="00E03CC1" w:rsidRPr="00E03CC1" w:rsidRDefault="00E03CC1" w:rsidP="00E03CC1">
            <w:pPr>
              <w:rPr>
                <w:rFonts w:ascii="Geneva" w:hAnsi="Geneva"/>
                <w:color w:val="000000"/>
                <w:sz w:val="18"/>
                <w:szCs w:val="18"/>
              </w:rPr>
            </w:pPr>
          </w:p>
        </w:tc>
      </w:tr>
      <w:tr w:rsidR="00E03CC1" w:rsidRPr="00E03CC1">
        <w:trPr>
          <w:tblCellSpacing w:w="15" w:type="dxa"/>
        </w:trPr>
        <w:tc>
          <w:tcPr>
            <w:tcW w:w="0" w:type="auto"/>
            <w:tcMar>
              <w:top w:w="30" w:type="dxa"/>
              <w:left w:w="30" w:type="dxa"/>
              <w:bottom w:w="30" w:type="dxa"/>
              <w:right w:w="30" w:type="dxa"/>
            </w:tcMar>
            <w:vAlign w:val="center"/>
          </w:tcPr>
          <w:tbl>
            <w:tblPr>
              <w:tblW w:w="5000" w:type="pct"/>
              <w:jc w:val="center"/>
              <w:tblCellSpacing w:w="0"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val="0000" w:firstRow="0" w:lastRow="0" w:firstColumn="0" w:lastColumn="0" w:noHBand="0" w:noVBand="0"/>
            </w:tblPr>
            <w:tblGrid>
              <w:gridCol w:w="1984"/>
              <w:gridCol w:w="1984"/>
              <w:gridCol w:w="1984"/>
              <w:gridCol w:w="2182"/>
              <w:gridCol w:w="1786"/>
            </w:tblGrid>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E4E4E4"/>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Color</w:t>
                  </w:r>
                </w:p>
              </w:tc>
              <w:tc>
                <w:tcPr>
                  <w:tcW w:w="1000" w:type="pct"/>
                  <w:tcBorders>
                    <w:top w:val="outset" w:sz="6" w:space="0" w:color="CCCCCC"/>
                    <w:left w:val="outset" w:sz="6" w:space="0" w:color="CCCCCC"/>
                    <w:bottom w:val="outset" w:sz="6" w:space="0" w:color="CCCCCC"/>
                    <w:right w:val="outset" w:sz="6" w:space="0" w:color="CCCCCC"/>
                  </w:tcBorders>
                  <w:shd w:val="clear" w:color="auto" w:fill="E4E4E4"/>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First-band</w:t>
                  </w:r>
                  <w:r w:rsidRPr="00E03CC1">
                    <w:rPr>
                      <w:rFonts w:ascii="Geneva" w:hAnsi="Geneva"/>
                      <w:color w:val="000000"/>
                      <w:sz w:val="18"/>
                      <w:szCs w:val="18"/>
                    </w:rPr>
                    <w:br/>
                    <w:t>Digit</w:t>
                  </w:r>
                </w:p>
              </w:tc>
              <w:tc>
                <w:tcPr>
                  <w:tcW w:w="1000" w:type="pct"/>
                  <w:tcBorders>
                    <w:top w:val="outset" w:sz="6" w:space="0" w:color="CCCCCC"/>
                    <w:left w:val="outset" w:sz="6" w:space="0" w:color="CCCCCC"/>
                    <w:bottom w:val="outset" w:sz="6" w:space="0" w:color="CCCCCC"/>
                    <w:right w:val="outset" w:sz="6" w:space="0" w:color="CCCCCC"/>
                  </w:tcBorders>
                  <w:shd w:val="clear" w:color="auto" w:fill="E4E4E4"/>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Second-band</w:t>
                  </w:r>
                  <w:r w:rsidRPr="00E03CC1">
                    <w:rPr>
                      <w:rFonts w:ascii="Geneva" w:hAnsi="Geneva"/>
                      <w:color w:val="000000"/>
                      <w:sz w:val="18"/>
                      <w:szCs w:val="18"/>
                    </w:rPr>
                    <w:br/>
                    <w:t>Digit</w:t>
                  </w:r>
                </w:p>
              </w:tc>
              <w:tc>
                <w:tcPr>
                  <w:tcW w:w="1100" w:type="pct"/>
                  <w:tcBorders>
                    <w:top w:val="outset" w:sz="6" w:space="0" w:color="CCCCCC"/>
                    <w:left w:val="outset" w:sz="6" w:space="0" w:color="CCCCCC"/>
                    <w:bottom w:val="outset" w:sz="6" w:space="0" w:color="CCCCCC"/>
                    <w:right w:val="outset" w:sz="6" w:space="0" w:color="CCCCCC"/>
                  </w:tcBorders>
                  <w:shd w:val="clear" w:color="auto" w:fill="E4E4E4"/>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xml:space="preserve">Third-band </w:t>
                  </w:r>
                  <w:r w:rsidRPr="00E03CC1">
                    <w:rPr>
                      <w:rFonts w:ascii="Geneva" w:hAnsi="Geneva"/>
                      <w:color w:val="000000"/>
                      <w:sz w:val="18"/>
                      <w:szCs w:val="18"/>
                    </w:rPr>
                    <w:br/>
                    <w:t xml:space="preserve">Multiplier </w:t>
                  </w:r>
                </w:p>
              </w:tc>
              <w:tc>
                <w:tcPr>
                  <w:tcW w:w="900" w:type="pct"/>
                  <w:tcBorders>
                    <w:top w:val="outset" w:sz="6" w:space="0" w:color="CCCCCC"/>
                    <w:left w:val="outset" w:sz="6" w:space="0" w:color="CCCCCC"/>
                    <w:bottom w:val="outset" w:sz="6" w:space="0" w:color="CCCCCC"/>
                    <w:right w:val="outset" w:sz="6" w:space="0" w:color="CCCCCC"/>
                  </w:tcBorders>
                  <w:shd w:val="clear" w:color="auto" w:fill="E4E4E4"/>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xml:space="preserve">Fourth-band </w:t>
                  </w:r>
                  <w:r w:rsidRPr="00E03CC1">
                    <w:rPr>
                      <w:rFonts w:ascii="Geneva" w:hAnsi="Geneva"/>
                      <w:color w:val="000000"/>
                      <w:sz w:val="18"/>
                      <w:szCs w:val="18"/>
                    </w:rPr>
                    <w:br/>
                    <w:t>Tolerance</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Black</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0</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0</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0</w:t>
                  </w:r>
                  <w:r w:rsidRPr="00E03CC1">
                    <w:rPr>
                      <w:rFonts w:ascii="Geneva" w:hAnsi="Geneva"/>
                      <w:color w:val="000000"/>
                      <w:sz w:val="18"/>
                      <w:szCs w:val="18"/>
                    </w:rPr>
                    <w:t xml:space="preserve"> = 1</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Brown</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1</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1</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1</w:t>
                  </w:r>
                  <w:r w:rsidRPr="00E03CC1">
                    <w:rPr>
                      <w:rFonts w:ascii="Geneva" w:hAnsi="Geneva"/>
                      <w:color w:val="000000"/>
                      <w:sz w:val="18"/>
                      <w:szCs w:val="18"/>
                    </w:rPr>
                    <w:t xml:space="preserve"> = 10</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1%</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Red</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2</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2</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2</w:t>
                  </w:r>
                  <w:r w:rsidRPr="00E03CC1">
                    <w:rPr>
                      <w:rFonts w:ascii="Geneva" w:hAnsi="Geneva"/>
                      <w:color w:val="000000"/>
                      <w:sz w:val="18"/>
                      <w:szCs w:val="18"/>
                    </w:rPr>
                    <w:t xml:space="preserve"> = 100</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2%</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smartTag w:uri="urn:schemas-microsoft-com:office:smarttags" w:element="City">
                    <w:smartTag w:uri="urn:schemas-microsoft-com:office:smarttags" w:element="place">
                      <w:r w:rsidRPr="00E03CC1">
                        <w:rPr>
                          <w:rFonts w:ascii="Geneva" w:hAnsi="Geneva"/>
                          <w:sz w:val="18"/>
                          <w:szCs w:val="18"/>
                        </w:rPr>
                        <w:t>Orange</w:t>
                      </w:r>
                    </w:smartTag>
                  </w:smartTag>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3</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3</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3</w:t>
                  </w:r>
                  <w:r w:rsidRPr="00E03CC1">
                    <w:rPr>
                      <w:rFonts w:ascii="Geneva" w:hAnsi="Geneva"/>
                      <w:color w:val="000000"/>
                      <w:sz w:val="18"/>
                      <w:szCs w:val="18"/>
                    </w:rPr>
                    <w:t xml:space="preserve"> = 1000</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3%</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Yellow</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4</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4</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4</w:t>
                  </w:r>
                  <w:r w:rsidRPr="00E03CC1">
                    <w:rPr>
                      <w:rFonts w:ascii="Geneva" w:hAnsi="Geneva"/>
                      <w:color w:val="000000"/>
                      <w:sz w:val="18"/>
                      <w:szCs w:val="18"/>
                    </w:rPr>
                    <w:t xml:space="preserve"> = 10000</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4%</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Green</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5</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5</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5</w:t>
                  </w:r>
                  <w:r w:rsidRPr="00E03CC1">
                    <w:rPr>
                      <w:rFonts w:ascii="Geneva" w:hAnsi="Geneva"/>
                      <w:color w:val="000000"/>
                      <w:sz w:val="18"/>
                      <w:szCs w:val="18"/>
                    </w:rPr>
                    <w:t xml:space="preserve"> = 100000</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Blue</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6</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6</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6</w:t>
                  </w:r>
                  <w:r w:rsidRPr="00E03CC1">
                    <w:rPr>
                      <w:rFonts w:ascii="Geneva" w:hAnsi="Geneva"/>
                      <w:color w:val="000000"/>
                      <w:sz w:val="18"/>
                      <w:szCs w:val="18"/>
                    </w:rPr>
                    <w:t xml:space="preserve"> = 1000000</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Violet</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7</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7</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7</w:t>
                  </w:r>
                  <w:r w:rsidRPr="00E03CC1">
                    <w:rPr>
                      <w:rFonts w:ascii="Geneva" w:hAnsi="Geneva"/>
                      <w:color w:val="000000"/>
                      <w:sz w:val="18"/>
                      <w:szCs w:val="18"/>
                    </w:rPr>
                    <w:t xml:space="preserve"> = 10000000</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Gray</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8</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8</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8</w:t>
                  </w:r>
                  <w:r w:rsidRPr="00E03CC1">
                    <w:rPr>
                      <w:rFonts w:ascii="Geneva" w:hAnsi="Geneva"/>
                      <w:color w:val="000000"/>
                      <w:sz w:val="18"/>
                      <w:szCs w:val="18"/>
                    </w:rPr>
                    <w:t xml:space="preserve"> = 100000000</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White</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9</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9</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10</w:t>
                  </w:r>
                  <w:r w:rsidRPr="00E03CC1">
                    <w:rPr>
                      <w:rFonts w:ascii="Geneva" w:hAnsi="Geneva"/>
                      <w:color w:val="000000"/>
                      <w:sz w:val="18"/>
                      <w:szCs w:val="18"/>
                      <w:vertAlign w:val="superscript"/>
                    </w:rPr>
                    <w:t>9</w:t>
                  </w:r>
                  <w:r w:rsidRPr="00E03CC1">
                    <w:rPr>
                      <w:rFonts w:ascii="Geneva" w:hAnsi="Geneva"/>
                      <w:color w:val="000000"/>
                      <w:sz w:val="18"/>
                      <w:szCs w:val="18"/>
                    </w:rPr>
                    <w:t xml:space="preserve"> = 1000000000</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 xml:space="preserve">Gold </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5%</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Silver</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 </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10%</w:t>
                  </w:r>
                </w:p>
              </w:tc>
            </w:tr>
            <w:tr w:rsidR="00E03CC1" w:rsidRPr="00E03CC1">
              <w:trPr>
                <w:tblCellSpacing w:w="0" w:type="dxa"/>
                <w:jc w:val="center"/>
              </w:trPr>
              <w:tc>
                <w:tcPr>
                  <w:tcW w:w="1000" w:type="pct"/>
                  <w:tcBorders>
                    <w:top w:val="outset" w:sz="6" w:space="0" w:color="CCCCCC"/>
                    <w:left w:val="outset" w:sz="6" w:space="0" w:color="CCCCCC"/>
                    <w:bottom w:val="outset" w:sz="6" w:space="0" w:color="CCCCCC"/>
                    <w:right w:val="outset" w:sz="6" w:space="0" w:color="CCCCCC"/>
                  </w:tcBorders>
                  <w:shd w:val="clear" w:color="auto" w:fill="auto"/>
                  <w:vAlign w:val="center"/>
                </w:tcPr>
                <w:p w:rsidR="00E03CC1" w:rsidRPr="00E03CC1" w:rsidRDefault="00E03CC1" w:rsidP="00E03CC1">
                  <w:pPr>
                    <w:jc w:val="center"/>
                    <w:rPr>
                      <w:rFonts w:ascii="Geneva" w:hAnsi="Geneva"/>
                      <w:sz w:val="18"/>
                      <w:szCs w:val="18"/>
                    </w:rPr>
                  </w:pPr>
                  <w:r w:rsidRPr="00E03CC1">
                    <w:rPr>
                      <w:rFonts w:ascii="Geneva" w:hAnsi="Geneva"/>
                      <w:sz w:val="18"/>
                      <w:szCs w:val="18"/>
                    </w:rPr>
                    <w:t>None</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c>
                <w:tcPr>
                  <w:tcW w:w="10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 </w:t>
                  </w:r>
                </w:p>
              </w:tc>
              <w:tc>
                <w:tcPr>
                  <w:tcW w:w="11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rPr>
                      <w:rFonts w:ascii="Geneva" w:hAnsi="Geneva"/>
                      <w:color w:val="000000"/>
                      <w:sz w:val="18"/>
                      <w:szCs w:val="18"/>
                    </w:rPr>
                  </w:pPr>
                  <w:r w:rsidRPr="00E03CC1">
                    <w:rPr>
                      <w:rFonts w:ascii="Geneva" w:hAnsi="Geneva"/>
                      <w:color w:val="000000"/>
                      <w:sz w:val="18"/>
                      <w:szCs w:val="18"/>
                    </w:rPr>
                    <w:t> </w:t>
                  </w:r>
                </w:p>
              </w:tc>
              <w:tc>
                <w:tcPr>
                  <w:tcW w:w="900" w:type="pct"/>
                  <w:tcBorders>
                    <w:top w:val="outset" w:sz="6" w:space="0" w:color="CCCCCC"/>
                    <w:left w:val="outset" w:sz="6" w:space="0" w:color="CCCCCC"/>
                    <w:bottom w:val="outset" w:sz="6" w:space="0" w:color="CCCCCC"/>
                    <w:right w:val="outset" w:sz="6" w:space="0" w:color="CCCCCC"/>
                  </w:tcBorders>
                  <w:vAlign w:val="center"/>
                </w:tcPr>
                <w:p w:rsidR="00E03CC1" w:rsidRPr="00E03CC1" w:rsidRDefault="00E03CC1" w:rsidP="00E03CC1">
                  <w:pPr>
                    <w:jc w:val="center"/>
                    <w:rPr>
                      <w:rFonts w:ascii="Geneva" w:hAnsi="Geneva"/>
                      <w:color w:val="000000"/>
                      <w:sz w:val="18"/>
                      <w:szCs w:val="18"/>
                    </w:rPr>
                  </w:pPr>
                  <w:r w:rsidRPr="00E03CC1">
                    <w:rPr>
                      <w:rFonts w:ascii="Geneva" w:hAnsi="Geneva"/>
                      <w:color w:val="000000"/>
                      <w:sz w:val="18"/>
                      <w:szCs w:val="18"/>
                    </w:rPr>
                    <w:t>20%</w:t>
                  </w:r>
                </w:p>
              </w:tc>
            </w:tr>
          </w:tbl>
          <w:p w:rsidR="00E03CC1" w:rsidRPr="00E03CC1" w:rsidRDefault="00E03CC1" w:rsidP="00E03CC1">
            <w:pPr>
              <w:rPr>
                <w:rFonts w:ascii="Geneva" w:hAnsi="Geneva"/>
                <w:color w:val="000000"/>
                <w:sz w:val="18"/>
                <w:szCs w:val="18"/>
              </w:rPr>
            </w:pPr>
          </w:p>
        </w:tc>
      </w:tr>
      <w:tr w:rsidR="00E03CC1" w:rsidRPr="00E03CC1">
        <w:trPr>
          <w:tblCellSpacing w:w="15" w:type="dxa"/>
        </w:trPr>
        <w:tc>
          <w:tcPr>
            <w:tcW w:w="0" w:type="auto"/>
            <w:vAlign w:val="center"/>
          </w:tcPr>
          <w:p w:rsidR="00E03CC1" w:rsidRPr="00E03CC1" w:rsidRDefault="00E03CC1" w:rsidP="00E03CC1">
            <w:pPr>
              <w:rPr>
                <w:rFonts w:ascii="Geneva" w:hAnsi="Geneva"/>
                <w:color w:val="000000"/>
                <w:sz w:val="18"/>
                <w:szCs w:val="18"/>
              </w:rPr>
            </w:pPr>
          </w:p>
        </w:tc>
      </w:tr>
    </w:tbl>
    <w:p w:rsidR="00E03CC1" w:rsidRDefault="00E03CC1" w:rsidP="00E03CC1">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1598"/>
        <w:gridCol w:w="1652"/>
        <w:gridCol w:w="1754"/>
      </w:tblGrid>
      <w:tr w:rsidR="00E21644" w:rsidTr="00E21644">
        <w:trPr>
          <w:trHeight w:val="432"/>
        </w:trPr>
        <w:tc>
          <w:tcPr>
            <w:tcW w:w="5148" w:type="dxa"/>
          </w:tcPr>
          <w:p w:rsidR="00E21644" w:rsidRPr="00974375" w:rsidRDefault="00E21644" w:rsidP="00E03CC1">
            <w:pPr>
              <w:rPr>
                <w:b/>
              </w:rPr>
            </w:pPr>
            <w:r w:rsidRPr="00974375">
              <w:rPr>
                <w:b/>
              </w:rPr>
              <w:t>Colors (if applicable) and physical description</w:t>
            </w:r>
          </w:p>
        </w:tc>
        <w:tc>
          <w:tcPr>
            <w:tcW w:w="1598" w:type="dxa"/>
          </w:tcPr>
          <w:p w:rsidR="00E21644" w:rsidRPr="00974375" w:rsidRDefault="00E21644" w:rsidP="00C9572B">
            <w:pPr>
              <w:rPr>
                <w:b/>
              </w:rPr>
            </w:pPr>
            <w:r>
              <w:rPr>
                <w:b/>
              </w:rPr>
              <w:t>Rated Power</w:t>
            </w:r>
          </w:p>
        </w:tc>
        <w:tc>
          <w:tcPr>
            <w:tcW w:w="1652" w:type="dxa"/>
          </w:tcPr>
          <w:p w:rsidR="00E21644" w:rsidRPr="00974375" w:rsidRDefault="00E21644" w:rsidP="00C9572B">
            <w:pPr>
              <w:rPr>
                <w:b/>
              </w:rPr>
            </w:pPr>
            <w:r w:rsidRPr="00974375">
              <w:rPr>
                <w:b/>
              </w:rPr>
              <w:t>Nominal R</w:t>
            </w:r>
          </w:p>
        </w:tc>
        <w:tc>
          <w:tcPr>
            <w:tcW w:w="1754" w:type="dxa"/>
          </w:tcPr>
          <w:p w:rsidR="00E21644" w:rsidRPr="00974375" w:rsidRDefault="00E21644" w:rsidP="00C9572B">
            <w:pPr>
              <w:rPr>
                <w:b/>
              </w:rPr>
            </w:pPr>
            <w:r w:rsidRPr="00974375">
              <w:rPr>
                <w:b/>
              </w:rPr>
              <w:t>Measured R</w:t>
            </w:r>
          </w:p>
        </w:tc>
      </w:tr>
      <w:tr w:rsidR="00E21644" w:rsidTr="00E21644">
        <w:trPr>
          <w:trHeight w:val="432"/>
        </w:trPr>
        <w:tc>
          <w:tcPr>
            <w:tcW w:w="5148" w:type="dxa"/>
          </w:tcPr>
          <w:p w:rsidR="00E21644" w:rsidRDefault="00E21644" w:rsidP="00E03CC1"/>
        </w:tc>
        <w:tc>
          <w:tcPr>
            <w:tcW w:w="1598" w:type="dxa"/>
          </w:tcPr>
          <w:p w:rsidR="00E21644" w:rsidRDefault="00E21644" w:rsidP="00E03CC1"/>
        </w:tc>
        <w:tc>
          <w:tcPr>
            <w:tcW w:w="1652" w:type="dxa"/>
          </w:tcPr>
          <w:p w:rsidR="00E21644" w:rsidRDefault="00E21644" w:rsidP="00E03CC1"/>
        </w:tc>
        <w:tc>
          <w:tcPr>
            <w:tcW w:w="1754" w:type="dxa"/>
          </w:tcPr>
          <w:p w:rsidR="00E21644" w:rsidRDefault="00E21644" w:rsidP="00E03CC1"/>
        </w:tc>
      </w:tr>
      <w:tr w:rsidR="00E21644" w:rsidTr="00E21644">
        <w:trPr>
          <w:trHeight w:val="432"/>
        </w:trPr>
        <w:tc>
          <w:tcPr>
            <w:tcW w:w="5148" w:type="dxa"/>
          </w:tcPr>
          <w:p w:rsidR="00E21644" w:rsidRDefault="00E21644" w:rsidP="00E03CC1"/>
        </w:tc>
        <w:tc>
          <w:tcPr>
            <w:tcW w:w="1598" w:type="dxa"/>
          </w:tcPr>
          <w:p w:rsidR="00E21644" w:rsidRDefault="00E21644" w:rsidP="00E03CC1"/>
        </w:tc>
        <w:tc>
          <w:tcPr>
            <w:tcW w:w="1652" w:type="dxa"/>
          </w:tcPr>
          <w:p w:rsidR="00E21644" w:rsidRDefault="00E21644" w:rsidP="00E03CC1"/>
        </w:tc>
        <w:tc>
          <w:tcPr>
            <w:tcW w:w="1754" w:type="dxa"/>
          </w:tcPr>
          <w:p w:rsidR="00E21644" w:rsidRDefault="00E21644" w:rsidP="00E03CC1"/>
        </w:tc>
      </w:tr>
      <w:tr w:rsidR="00E21644" w:rsidTr="00E21644">
        <w:trPr>
          <w:trHeight w:val="432"/>
        </w:trPr>
        <w:tc>
          <w:tcPr>
            <w:tcW w:w="5148" w:type="dxa"/>
          </w:tcPr>
          <w:p w:rsidR="00E21644" w:rsidRDefault="00E21644" w:rsidP="00E03CC1"/>
        </w:tc>
        <w:tc>
          <w:tcPr>
            <w:tcW w:w="1598" w:type="dxa"/>
          </w:tcPr>
          <w:p w:rsidR="00E21644" w:rsidRDefault="00E21644" w:rsidP="00E03CC1"/>
        </w:tc>
        <w:tc>
          <w:tcPr>
            <w:tcW w:w="1652" w:type="dxa"/>
          </w:tcPr>
          <w:p w:rsidR="00E21644" w:rsidRDefault="00E21644" w:rsidP="00E03CC1"/>
        </w:tc>
        <w:tc>
          <w:tcPr>
            <w:tcW w:w="1754" w:type="dxa"/>
          </w:tcPr>
          <w:p w:rsidR="00E21644" w:rsidRDefault="00E21644" w:rsidP="00E03CC1"/>
        </w:tc>
      </w:tr>
      <w:tr w:rsidR="00E21644" w:rsidTr="00E21644">
        <w:trPr>
          <w:trHeight w:val="432"/>
        </w:trPr>
        <w:tc>
          <w:tcPr>
            <w:tcW w:w="5148" w:type="dxa"/>
          </w:tcPr>
          <w:p w:rsidR="00E21644" w:rsidRDefault="00E21644" w:rsidP="00E03CC1"/>
        </w:tc>
        <w:tc>
          <w:tcPr>
            <w:tcW w:w="1598" w:type="dxa"/>
          </w:tcPr>
          <w:p w:rsidR="00E21644" w:rsidRDefault="00E21644" w:rsidP="00E03CC1"/>
        </w:tc>
        <w:tc>
          <w:tcPr>
            <w:tcW w:w="1652" w:type="dxa"/>
          </w:tcPr>
          <w:p w:rsidR="00E21644" w:rsidRDefault="00E21644" w:rsidP="00E03CC1"/>
        </w:tc>
        <w:tc>
          <w:tcPr>
            <w:tcW w:w="1754" w:type="dxa"/>
          </w:tcPr>
          <w:p w:rsidR="00E21644" w:rsidRDefault="00E21644" w:rsidP="00E03CC1"/>
        </w:tc>
      </w:tr>
      <w:tr w:rsidR="00E21644" w:rsidTr="00E21644">
        <w:trPr>
          <w:trHeight w:val="432"/>
        </w:trPr>
        <w:tc>
          <w:tcPr>
            <w:tcW w:w="5148" w:type="dxa"/>
          </w:tcPr>
          <w:p w:rsidR="00E21644" w:rsidRDefault="00E21644" w:rsidP="00E03CC1"/>
        </w:tc>
        <w:tc>
          <w:tcPr>
            <w:tcW w:w="1598" w:type="dxa"/>
          </w:tcPr>
          <w:p w:rsidR="00E21644" w:rsidRDefault="00E21644" w:rsidP="00E03CC1"/>
        </w:tc>
        <w:tc>
          <w:tcPr>
            <w:tcW w:w="1652" w:type="dxa"/>
          </w:tcPr>
          <w:p w:rsidR="00E21644" w:rsidRDefault="00E21644" w:rsidP="00E03CC1"/>
        </w:tc>
        <w:tc>
          <w:tcPr>
            <w:tcW w:w="1754" w:type="dxa"/>
          </w:tcPr>
          <w:p w:rsidR="00E21644" w:rsidRDefault="00E21644" w:rsidP="00E03CC1"/>
        </w:tc>
      </w:tr>
    </w:tbl>
    <w:p w:rsidR="00E03CC1" w:rsidRDefault="00E03CC1" w:rsidP="00E03CC1">
      <w:pPr>
        <w:ind w:firstLine="720"/>
      </w:pPr>
    </w:p>
    <w:p w:rsidR="009F78BC" w:rsidRDefault="009F78BC" w:rsidP="009F78BC"/>
    <w:p w:rsidR="009F78BC" w:rsidRDefault="009F78BC" w:rsidP="009F78BC"/>
    <w:p w:rsidR="004C47A0" w:rsidRDefault="009F78BC" w:rsidP="009F78BC">
      <w:r>
        <w:t>2.  What is the</w:t>
      </w:r>
      <w:r w:rsidR="004C47A0">
        <w:t xml:space="preserve"> relationship between the physical size of the resistors and their resistance?</w:t>
      </w:r>
    </w:p>
    <w:p w:rsidR="004C47A0" w:rsidRDefault="004C47A0" w:rsidP="004C47A0"/>
    <w:p w:rsidR="004C47A0" w:rsidRDefault="004C47A0" w:rsidP="004C47A0"/>
    <w:p w:rsidR="004C47A0" w:rsidRDefault="004C47A0" w:rsidP="004C47A0"/>
    <w:p w:rsidR="004C47A0" w:rsidRDefault="004C47A0" w:rsidP="004C47A0">
      <w:r>
        <w:br w:type="page"/>
      </w:r>
      <w:r w:rsidR="00BB549D" w:rsidRPr="00BB549D">
        <w:lastRenderedPageBreak/>
        <w:t xml:space="preserve"> </w:t>
      </w:r>
      <w:r>
        <w:t xml:space="preserve">3.  </w:t>
      </w:r>
      <w:r w:rsidR="00E21644">
        <w:t xml:space="preserve">Connect </w:t>
      </w:r>
      <w:r w:rsidR="009650F5">
        <w:t>the physically</w:t>
      </w:r>
      <w:r w:rsidR="00E21644">
        <w:t xml:space="preserve"> largest resistor</w:t>
      </w:r>
      <w:r>
        <w:t xml:space="preserve"> to the power supply </w:t>
      </w:r>
      <w:r w:rsidR="00E21644">
        <w:t>as shown in the circuit diagram to the right</w:t>
      </w:r>
      <w:r w:rsidR="009650F5">
        <w:t xml:space="preserve">. </w:t>
      </w:r>
      <w:r>
        <w:t xml:space="preserve">For each resistor, </w:t>
      </w:r>
      <w:r w:rsidR="00AF2903">
        <w:t xml:space="preserve">use two </w:t>
      </w:r>
      <w:proofErr w:type="spellStart"/>
      <w:r w:rsidR="00AF2903">
        <w:t>multimeters</w:t>
      </w:r>
      <w:proofErr w:type="spellEnd"/>
      <w:r w:rsidR="00AF2903">
        <w:t xml:space="preserve"> to precisely </w:t>
      </w:r>
      <w:r>
        <w:t xml:space="preserve">measure </w:t>
      </w:r>
      <w:r w:rsidR="00AF2903">
        <w:t xml:space="preserve">both the current </w:t>
      </w:r>
      <m:oMath>
        <m:r>
          <w:rPr>
            <w:rFonts w:ascii="Cambria Math" w:hAnsi="Cambria Math"/>
          </w:rPr>
          <m:t>I</m:t>
        </m:r>
      </m:oMath>
      <w:r>
        <w:t xml:space="preserve"> and </w:t>
      </w:r>
      <w:r w:rsidR="00AF2903">
        <w:t xml:space="preserve">the voltage drop </w:t>
      </w:r>
      <m:oMath>
        <m:r>
          <m:rPr>
            <m:sty m:val="p"/>
          </m:rPr>
          <w:rPr>
            <w:rFonts w:ascii="Cambria Math" w:hAnsi="Cambria Math"/>
          </w:rPr>
          <m:t>Δ</m:t>
        </m:r>
        <m:r>
          <w:rPr>
            <w:rFonts w:ascii="Cambria Math" w:hAnsi="Cambria Math"/>
          </w:rPr>
          <m:t>V</m:t>
        </m:r>
      </m:oMath>
      <w:r w:rsidR="00AF2903">
        <w:t xml:space="preserve"> across the resistor.  </w:t>
      </w:r>
      <w:r w:rsidR="009650F5">
        <w:t>As you increase the voltage across the resistor, c</w:t>
      </w:r>
      <w:r>
        <w:t xml:space="preserve">alculate both the power </w:t>
      </w:r>
      <m:oMath>
        <m:r>
          <w:rPr>
            <w:rFonts w:ascii="Cambria Math" w:hAnsi="Cambria Math"/>
          </w:rPr>
          <m:t>P</m:t>
        </m:r>
      </m:oMath>
      <w:r>
        <w:t xml:space="preserve"> dissipated in it, and its resistance as calculated </w:t>
      </w:r>
      <w:proofErr w:type="gramStart"/>
      <w:r>
        <w:t xml:space="preserve">by </w:t>
      </w:r>
      <w:proofErr w:type="gramEnd"/>
      <m:oMath>
        <m:r>
          <m:rPr>
            <m:sty m:val="p"/>
          </m:rPr>
          <w:rPr>
            <w:rFonts w:ascii="Cambria Math" w:hAnsi="Cambria Math"/>
          </w:rPr>
          <m:t>Δ</m:t>
        </m:r>
        <m:r>
          <w:rPr>
            <w:rFonts w:ascii="Cambria Math" w:hAnsi="Cambria Math"/>
          </w:rPr>
          <m:t>V/I</m:t>
        </m:r>
      </m:oMath>
      <w:r>
        <w:t xml:space="preserve">.  At each value, feel the resistor </w:t>
      </w:r>
      <w:r w:rsidRPr="004C47A0">
        <w:rPr>
          <w:i/>
        </w:rPr>
        <w:t>carefully</w:t>
      </w:r>
      <w:r>
        <w:t xml:space="preserve"> to see if it is getting hot. </w:t>
      </w:r>
      <w:r w:rsidR="00BB549D">
        <w:t xml:space="preserve"> (To get accurate current readings, use the smallest current range you can, but </w:t>
      </w:r>
      <w:r w:rsidR="00BB549D" w:rsidRPr="00867FD8">
        <w:rPr>
          <w:b/>
        </w:rPr>
        <w:t>do not exceed the maximum current</w:t>
      </w:r>
      <w:r w:rsidR="00BB549D">
        <w:t xml:space="preserve"> of that range, or you may blow a fuse.)</w:t>
      </w:r>
    </w:p>
    <w:p w:rsidR="00BB549D" w:rsidRDefault="00BB549D" w:rsidP="004C47A0">
      <w:r>
        <w:rPr>
          <w:noProof/>
        </w:rPr>
        <w:drawing>
          <wp:anchor distT="0" distB="0" distL="114300" distR="114300" simplePos="0" relativeHeight="251658240" behindDoc="0" locked="0" layoutInCell="1" allowOverlap="1">
            <wp:simplePos x="0" y="0"/>
            <wp:positionH relativeFrom="column">
              <wp:posOffset>4411980</wp:posOffset>
            </wp:positionH>
            <wp:positionV relativeFrom="paragraph">
              <wp:posOffset>-970915</wp:posOffset>
            </wp:positionV>
            <wp:extent cx="2171700" cy="176212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171700" cy="1762125"/>
                    </a:xfrm>
                    <a:prstGeom prst="rect">
                      <a:avLst/>
                    </a:prstGeom>
                    <a:noFill/>
                    <a:ln w="9525">
                      <a:noFill/>
                      <a:miter lim="800000"/>
                      <a:headEnd/>
                      <a:tailEnd/>
                    </a:ln>
                  </pic:spPr>
                </pic:pic>
              </a:graphicData>
            </a:graphic>
          </wp:anchor>
        </w:drawing>
      </w:r>
    </w:p>
    <w:p w:rsidR="00BB549D" w:rsidRDefault="00BB549D" w:rsidP="004C47A0"/>
    <w:p w:rsidR="004C47A0" w:rsidRDefault="004C47A0" w:rsidP="004C47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616"/>
        <w:gridCol w:w="949"/>
        <w:gridCol w:w="963"/>
        <w:gridCol w:w="1093"/>
        <w:gridCol w:w="4048"/>
      </w:tblGrid>
      <w:tr w:rsidR="003A41EE" w:rsidTr="00974375">
        <w:tc>
          <w:tcPr>
            <w:tcW w:w="10152" w:type="dxa"/>
            <w:gridSpan w:val="6"/>
          </w:tcPr>
          <w:p w:rsidR="003A41EE" w:rsidRDefault="003A41EE" w:rsidP="004C47A0">
            <w:r>
              <w:t xml:space="preserve">Resistor: </w:t>
            </w:r>
            <w:r w:rsidR="007A1E63">
              <w:t>(</w:t>
            </w:r>
            <w:r>
              <w:t>describe value</w:t>
            </w:r>
            <w:r w:rsidR="007A1E63">
              <w:t>,</w:t>
            </w:r>
            <w:r>
              <w:t xml:space="preserve"> physical </w:t>
            </w:r>
            <w:r w:rsidR="007A1E63">
              <w:t>size and appearance)</w:t>
            </w:r>
            <w:r>
              <w:t>:</w:t>
            </w:r>
          </w:p>
          <w:p w:rsidR="003A41EE" w:rsidRDefault="003A41EE" w:rsidP="004C47A0"/>
        </w:tc>
      </w:tr>
      <w:tr w:rsidR="003A41EE" w:rsidTr="00974375">
        <w:trPr>
          <w:trHeight w:val="360"/>
        </w:trPr>
        <w:tc>
          <w:tcPr>
            <w:tcW w:w="1483" w:type="dxa"/>
          </w:tcPr>
          <w:p w:rsidR="003A41EE" w:rsidRDefault="003A41EE" w:rsidP="00974375">
            <w:pPr>
              <w:jc w:val="center"/>
            </w:pPr>
            <w:r w:rsidRPr="00974375">
              <w:sym w:font="Symbol" w:char="F044"/>
            </w:r>
            <w:r>
              <w:t>V(nominal)</w:t>
            </w:r>
          </w:p>
        </w:tc>
        <w:tc>
          <w:tcPr>
            <w:tcW w:w="1016" w:type="dxa"/>
          </w:tcPr>
          <w:p w:rsidR="003A41EE" w:rsidRDefault="003A41EE" w:rsidP="00974375">
            <w:pPr>
              <w:jc w:val="center"/>
            </w:pPr>
            <w:r w:rsidRPr="00974375">
              <w:sym w:font="Symbol" w:char="F044"/>
            </w:r>
            <w:r>
              <w:t>V(measured)</w:t>
            </w:r>
          </w:p>
        </w:tc>
        <w:tc>
          <w:tcPr>
            <w:tcW w:w="1027" w:type="dxa"/>
          </w:tcPr>
          <w:p w:rsidR="003A41EE" w:rsidRDefault="003A41EE" w:rsidP="00974375">
            <w:pPr>
              <w:jc w:val="center"/>
            </w:pPr>
            <w:r>
              <w:t>I</w:t>
            </w:r>
          </w:p>
        </w:tc>
        <w:tc>
          <w:tcPr>
            <w:tcW w:w="1036" w:type="dxa"/>
          </w:tcPr>
          <w:p w:rsidR="003A41EE" w:rsidRDefault="003A41EE" w:rsidP="00974375">
            <w:pPr>
              <w:jc w:val="center"/>
            </w:pPr>
            <w:r>
              <w:t>P</w:t>
            </w:r>
          </w:p>
        </w:tc>
        <w:tc>
          <w:tcPr>
            <w:tcW w:w="1142" w:type="dxa"/>
          </w:tcPr>
          <w:p w:rsidR="003A41EE" w:rsidRDefault="003A41EE" w:rsidP="00974375">
            <w:pPr>
              <w:jc w:val="center"/>
            </w:pPr>
            <w:r w:rsidRPr="00974375">
              <w:sym w:font="Symbol" w:char="F044"/>
            </w:r>
            <w:r>
              <w:t>V/I</w:t>
            </w:r>
          </w:p>
        </w:tc>
        <w:tc>
          <w:tcPr>
            <w:tcW w:w="4448" w:type="dxa"/>
          </w:tcPr>
          <w:p w:rsidR="003A41EE" w:rsidRDefault="003A41EE" w:rsidP="00974375">
            <w:pPr>
              <w:jc w:val="center"/>
            </w:pPr>
            <w:r>
              <w:t>How hot?</w:t>
            </w:r>
          </w:p>
        </w:tc>
      </w:tr>
      <w:tr w:rsidR="003A41EE" w:rsidTr="00974375">
        <w:trPr>
          <w:trHeight w:val="360"/>
        </w:trPr>
        <w:tc>
          <w:tcPr>
            <w:tcW w:w="1483" w:type="dxa"/>
          </w:tcPr>
          <w:p w:rsidR="003A41EE" w:rsidRDefault="003A41EE" w:rsidP="004C47A0">
            <w:r>
              <w:t>0.3 volts</w:t>
            </w:r>
          </w:p>
        </w:tc>
        <w:tc>
          <w:tcPr>
            <w:tcW w:w="1016" w:type="dxa"/>
          </w:tcPr>
          <w:p w:rsidR="003A41EE" w:rsidRDefault="003A41EE" w:rsidP="004C47A0"/>
        </w:tc>
        <w:tc>
          <w:tcPr>
            <w:tcW w:w="1027" w:type="dxa"/>
          </w:tcPr>
          <w:p w:rsidR="003A41EE" w:rsidRDefault="003A41EE" w:rsidP="004C47A0"/>
        </w:tc>
        <w:tc>
          <w:tcPr>
            <w:tcW w:w="1036" w:type="dxa"/>
          </w:tcPr>
          <w:p w:rsidR="003A41EE" w:rsidRDefault="003A41EE" w:rsidP="004C47A0"/>
        </w:tc>
        <w:tc>
          <w:tcPr>
            <w:tcW w:w="1142" w:type="dxa"/>
          </w:tcPr>
          <w:p w:rsidR="003A41EE" w:rsidRDefault="003A41EE" w:rsidP="004C47A0"/>
        </w:tc>
        <w:tc>
          <w:tcPr>
            <w:tcW w:w="4448" w:type="dxa"/>
          </w:tcPr>
          <w:p w:rsidR="003A41EE" w:rsidRDefault="003A41EE" w:rsidP="004C47A0"/>
        </w:tc>
      </w:tr>
      <w:tr w:rsidR="003A41EE" w:rsidTr="00974375">
        <w:trPr>
          <w:trHeight w:val="360"/>
        </w:trPr>
        <w:tc>
          <w:tcPr>
            <w:tcW w:w="1483" w:type="dxa"/>
          </w:tcPr>
          <w:p w:rsidR="003A41EE" w:rsidRDefault="003A41EE" w:rsidP="004C47A0">
            <w:r>
              <w:t>1 volt</w:t>
            </w:r>
          </w:p>
        </w:tc>
        <w:tc>
          <w:tcPr>
            <w:tcW w:w="1016" w:type="dxa"/>
          </w:tcPr>
          <w:p w:rsidR="003A41EE" w:rsidRDefault="003A41EE" w:rsidP="004C47A0"/>
        </w:tc>
        <w:tc>
          <w:tcPr>
            <w:tcW w:w="1027" w:type="dxa"/>
          </w:tcPr>
          <w:p w:rsidR="003A41EE" w:rsidRDefault="003A41EE" w:rsidP="004C47A0"/>
        </w:tc>
        <w:tc>
          <w:tcPr>
            <w:tcW w:w="1036" w:type="dxa"/>
          </w:tcPr>
          <w:p w:rsidR="003A41EE" w:rsidRDefault="003A41EE" w:rsidP="004C47A0"/>
        </w:tc>
        <w:tc>
          <w:tcPr>
            <w:tcW w:w="1142" w:type="dxa"/>
          </w:tcPr>
          <w:p w:rsidR="003A41EE" w:rsidRDefault="003A41EE" w:rsidP="004C47A0"/>
        </w:tc>
        <w:tc>
          <w:tcPr>
            <w:tcW w:w="4448" w:type="dxa"/>
          </w:tcPr>
          <w:p w:rsidR="003A41EE" w:rsidRDefault="003A41EE" w:rsidP="004C47A0"/>
        </w:tc>
      </w:tr>
      <w:tr w:rsidR="003A41EE" w:rsidTr="00974375">
        <w:trPr>
          <w:trHeight w:val="360"/>
        </w:trPr>
        <w:tc>
          <w:tcPr>
            <w:tcW w:w="1483" w:type="dxa"/>
          </w:tcPr>
          <w:p w:rsidR="003A41EE" w:rsidRDefault="003A41EE" w:rsidP="004C47A0">
            <w:r>
              <w:t>3 volts</w:t>
            </w:r>
          </w:p>
        </w:tc>
        <w:tc>
          <w:tcPr>
            <w:tcW w:w="1016" w:type="dxa"/>
          </w:tcPr>
          <w:p w:rsidR="003A41EE" w:rsidRDefault="003A41EE" w:rsidP="004C47A0"/>
        </w:tc>
        <w:tc>
          <w:tcPr>
            <w:tcW w:w="1027" w:type="dxa"/>
          </w:tcPr>
          <w:p w:rsidR="003A41EE" w:rsidRDefault="003A41EE" w:rsidP="004C47A0"/>
        </w:tc>
        <w:tc>
          <w:tcPr>
            <w:tcW w:w="1036" w:type="dxa"/>
          </w:tcPr>
          <w:p w:rsidR="003A41EE" w:rsidRDefault="003A41EE" w:rsidP="004C47A0"/>
        </w:tc>
        <w:tc>
          <w:tcPr>
            <w:tcW w:w="1142" w:type="dxa"/>
          </w:tcPr>
          <w:p w:rsidR="003A41EE" w:rsidRDefault="003A41EE" w:rsidP="004C47A0"/>
        </w:tc>
        <w:tc>
          <w:tcPr>
            <w:tcW w:w="4448" w:type="dxa"/>
          </w:tcPr>
          <w:p w:rsidR="003A41EE" w:rsidRDefault="003A41EE" w:rsidP="004C47A0"/>
        </w:tc>
      </w:tr>
      <w:tr w:rsidR="003A41EE" w:rsidTr="00974375">
        <w:trPr>
          <w:trHeight w:val="360"/>
        </w:trPr>
        <w:tc>
          <w:tcPr>
            <w:tcW w:w="1483" w:type="dxa"/>
          </w:tcPr>
          <w:p w:rsidR="003A41EE" w:rsidRDefault="003A41EE" w:rsidP="004C47A0">
            <w:r>
              <w:t>10 volts</w:t>
            </w:r>
          </w:p>
        </w:tc>
        <w:tc>
          <w:tcPr>
            <w:tcW w:w="1016" w:type="dxa"/>
          </w:tcPr>
          <w:p w:rsidR="003A41EE" w:rsidRDefault="003A41EE" w:rsidP="004C47A0"/>
        </w:tc>
        <w:tc>
          <w:tcPr>
            <w:tcW w:w="1027" w:type="dxa"/>
          </w:tcPr>
          <w:p w:rsidR="003A41EE" w:rsidRDefault="003A41EE" w:rsidP="004C47A0"/>
        </w:tc>
        <w:tc>
          <w:tcPr>
            <w:tcW w:w="1036" w:type="dxa"/>
          </w:tcPr>
          <w:p w:rsidR="003A41EE" w:rsidRDefault="003A41EE" w:rsidP="004C47A0"/>
        </w:tc>
        <w:tc>
          <w:tcPr>
            <w:tcW w:w="1142" w:type="dxa"/>
          </w:tcPr>
          <w:p w:rsidR="003A41EE" w:rsidRDefault="003A41EE" w:rsidP="004C47A0"/>
        </w:tc>
        <w:tc>
          <w:tcPr>
            <w:tcW w:w="4448" w:type="dxa"/>
          </w:tcPr>
          <w:p w:rsidR="003A41EE" w:rsidRDefault="003A41EE" w:rsidP="004C47A0"/>
        </w:tc>
      </w:tr>
      <w:tr w:rsidR="003A41EE" w:rsidTr="00974375">
        <w:trPr>
          <w:trHeight w:val="360"/>
        </w:trPr>
        <w:tc>
          <w:tcPr>
            <w:tcW w:w="1483" w:type="dxa"/>
          </w:tcPr>
          <w:p w:rsidR="003A41EE" w:rsidRDefault="003A41EE" w:rsidP="004C47A0">
            <w:r>
              <w:t>30 volts</w:t>
            </w:r>
          </w:p>
        </w:tc>
        <w:tc>
          <w:tcPr>
            <w:tcW w:w="1016" w:type="dxa"/>
          </w:tcPr>
          <w:p w:rsidR="003A41EE" w:rsidRDefault="003A41EE" w:rsidP="004C47A0"/>
        </w:tc>
        <w:tc>
          <w:tcPr>
            <w:tcW w:w="1027" w:type="dxa"/>
          </w:tcPr>
          <w:p w:rsidR="003A41EE" w:rsidRDefault="003A41EE" w:rsidP="004C47A0"/>
        </w:tc>
        <w:tc>
          <w:tcPr>
            <w:tcW w:w="1036" w:type="dxa"/>
          </w:tcPr>
          <w:p w:rsidR="003A41EE" w:rsidRDefault="003A41EE" w:rsidP="004C47A0"/>
        </w:tc>
        <w:tc>
          <w:tcPr>
            <w:tcW w:w="1142" w:type="dxa"/>
          </w:tcPr>
          <w:p w:rsidR="003A41EE" w:rsidRDefault="003A41EE" w:rsidP="004C47A0"/>
        </w:tc>
        <w:tc>
          <w:tcPr>
            <w:tcW w:w="4448" w:type="dxa"/>
          </w:tcPr>
          <w:p w:rsidR="003A41EE" w:rsidRDefault="003A41EE" w:rsidP="004C47A0"/>
        </w:tc>
      </w:tr>
    </w:tbl>
    <w:p w:rsidR="009F78BC" w:rsidRDefault="009F78BC" w:rsidP="004C47A0"/>
    <w:p w:rsidR="00E21644" w:rsidRDefault="00E21644" w:rsidP="004C47A0">
      <w:r>
        <w:t>4.  Based on your measurements, did the resistance increase, decrease, or stay the same as you increased the current?  (Be careful: are your measurements of current and voltage precise enough to support your conclusion?)  Is the temperature coeffic</w:t>
      </w:r>
      <w:bookmarkStart w:id="0" w:name="_GoBack"/>
      <w:bookmarkEnd w:id="0"/>
      <w:r>
        <w:t xml:space="preserve">ient positive or negative for </w:t>
      </w:r>
      <w:r w:rsidR="009650F5">
        <w:t>this</w:t>
      </w:r>
      <w:r>
        <w:t xml:space="preserve"> resistor? </w:t>
      </w:r>
    </w:p>
    <w:p w:rsidR="00E21644" w:rsidRDefault="00E21644" w:rsidP="004C47A0"/>
    <w:p w:rsidR="00E21644" w:rsidRDefault="00E21644" w:rsidP="004C47A0"/>
    <w:p w:rsidR="00E21644" w:rsidRDefault="00E21644" w:rsidP="004C47A0"/>
    <w:p w:rsidR="00E21644" w:rsidRDefault="00E21644" w:rsidP="004C47A0"/>
    <w:p w:rsidR="00E21644" w:rsidRDefault="00E21644" w:rsidP="004C47A0"/>
    <w:p w:rsidR="00E21644" w:rsidRDefault="00E21644" w:rsidP="004C47A0"/>
    <w:p w:rsidR="00E21644" w:rsidRDefault="00E21644" w:rsidP="004C47A0"/>
    <w:p w:rsidR="00E21644" w:rsidRDefault="00E21644" w:rsidP="004C47A0"/>
    <w:p w:rsidR="00E21644" w:rsidRDefault="00E21644" w:rsidP="004C47A0">
      <w:r>
        <w:t xml:space="preserve">5.  Now repeat your measurements for each of the other resistors, recording results in the tables below.  </w:t>
      </w:r>
      <w:r w:rsidRPr="00E21644">
        <w:rPr>
          <w:i/>
        </w:rPr>
        <w:t>Be careful not to burn your fingers!</w:t>
      </w:r>
    </w:p>
    <w:p w:rsidR="00E21644" w:rsidRDefault="00E21644" w:rsidP="004C47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616"/>
        <w:gridCol w:w="949"/>
        <w:gridCol w:w="963"/>
        <w:gridCol w:w="1093"/>
        <w:gridCol w:w="4048"/>
      </w:tblGrid>
      <w:tr w:rsidR="00AF2903" w:rsidTr="00974375">
        <w:tc>
          <w:tcPr>
            <w:tcW w:w="10152" w:type="dxa"/>
            <w:gridSpan w:val="6"/>
          </w:tcPr>
          <w:p w:rsidR="007A1E63" w:rsidRDefault="007A1E63" w:rsidP="007A1E63">
            <w:r>
              <w:t>Resistor: (describe value, physical size and appearance):</w:t>
            </w:r>
          </w:p>
          <w:p w:rsidR="00AF2903" w:rsidRDefault="00AF2903" w:rsidP="00974375"/>
        </w:tc>
      </w:tr>
      <w:tr w:rsidR="00AF2903" w:rsidTr="00974375">
        <w:trPr>
          <w:trHeight w:val="360"/>
        </w:trPr>
        <w:tc>
          <w:tcPr>
            <w:tcW w:w="1483" w:type="dxa"/>
          </w:tcPr>
          <w:p w:rsidR="00AF2903" w:rsidRDefault="00AF2903" w:rsidP="00974375">
            <w:pPr>
              <w:jc w:val="center"/>
            </w:pPr>
            <w:r w:rsidRPr="00974375">
              <w:sym w:font="Symbol" w:char="F044"/>
            </w:r>
            <w:r>
              <w:t>V(nominal)</w:t>
            </w:r>
          </w:p>
        </w:tc>
        <w:tc>
          <w:tcPr>
            <w:tcW w:w="1016" w:type="dxa"/>
          </w:tcPr>
          <w:p w:rsidR="00AF2903" w:rsidRDefault="00AF2903" w:rsidP="00974375">
            <w:pPr>
              <w:jc w:val="center"/>
            </w:pPr>
            <w:r w:rsidRPr="00974375">
              <w:sym w:font="Symbol" w:char="F044"/>
            </w:r>
            <w:r>
              <w:t>V(measured)</w:t>
            </w:r>
          </w:p>
        </w:tc>
        <w:tc>
          <w:tcPr>
            <w:tcW w:w="1027" w:type="dxa"/>
          </w:tcPr>
          <w:p w:rsidR="00AF2903" w:rsidRDefault="00AF2903" w:rsidP="00974375">
            <w:pPr>
              <w:jc w:val="center"/>
            </w:pPr>
            <w:r>
              <w:t>I</w:t>
            </w:r>
          </w:p>
        </w:tc>
        <w:tc>
          <w:tcPr>
            <w:tcW w:w="1036" w:type="dxa"/>
          </w:tcPr>
          <w:p w:rsidR="00AF2903" w:rsidRDefault="00AF2903" w:rsidP="00974375">
            <w:pPr>
              <w:jc w:val="center"/>
            </w:pPr>
            <w:r>
              <w:t>P</w:t>
            </w:r>
          </w:p>
        </w:tc>
        <w:tc>
          <w:tcPr>
            <w:tcW w:w="1142" w:type="dxa"/>
          </w:tcPr>
          <w:p w:rsidR="00AF2903" w:rsidRDefault="00AF2903" w:rsidP="00974375">
            <w:pPr>
              <w:jc w:val="center"/>
            </w:pPr>
            <w:r w:rsidRPr="00974375">
              <w:sym w:font="Symbol" w:char="F044"/>
            </w:r>
            <w:r>
              <w:t>V/I</w:t>
            </w:r>
          </w:p>
        </w:tc>
        <w:tc>
          <w:tcPr>
            <w:tcW w:w="4448" w:type="dxa"/>
          </w:tcPr>
          <w:p w:rsidR="00AF2903" w:rsidRDefault="00AF2903" w:rsidP="00974375">
            <w:pPr>
              <w:jc w:val="center"/>
            </w:pPr>
            <w:r>
              <w:t>How hot?</w:t>
            </w:r>
          </w:p>
        </w:tc>
      </w:tr>
      <w:tr w:rsidR="00AF2903" w:rsidTr="00974375">
        <w:trPr>
          <w:trHeight w:val="360"/>
        </w:trPr>
        <w:tc>
          <w:tcPr>
            <w:tcW w:w="1483" w:type="dxa"/>
          </w:tcPr>
          <w:p w:rsidR="00AF2903" w:rsidRDefault="00AF2903" w:rsidP="00974375">
            <w:r>
              <w:t>0.3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1 volt</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3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10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30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bl>
    <w:p w:rsidR="00AF2903" w:rsidRDefault="00AF2903" w:rsidP="004C47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616"/>
        <w:gridCol w:w="949"/>
        <w:gridCol w:w="963"/>
        <w:gridCol w:w="1093"/>
        <w:gridCol w:w="4048"/>
      </w:tblGrid>
      <w:tr w:rsidR="00AF2903" w:rsidTr="00974375">
        <w:tc>
          <w:tcPr>
            <w:tcW w:w="10152" w:type="dxa"/>
            <w:gridSpan w:val="6"/>
          </w:tcPr>
          <w:p w:rsidR="007A1E63" w:rsidRDefault="007A1E63" w:rsidP="007A1E63">
            <w:r>
              <w:lastRenderedPageBreak/>
              <w:t>Resistor: (describe value, physical size and appearance):</w:t>
            </w:r>
          </w:p>
          <w:p w:rsidR="00AF2903" w:rsidRDefault="00AF2903" w:rsidP="00974375"/>
        </w:tc>
      </w:tr>
      <w:tr w:rsidR="00AF2903" w:rsidTr="00974375">
        <w:trPr>
          <w:trHeight w:val="360"/>
        </w:trPr>
        <w:tc>
          <w:tcPr>
            <w:tcW w:w="1483" w:type="dxa"/>
          </w:tcPr>
          <w:p w:rsidR="00AF2903" w:rsidRDefault="00AF2903" w:rsidP="00974375">
            <w:pPr>
              <w:jc w:val="center"/>
            </w:pPr>
            <w:r w:rsidRPr="00974375">
              <w:sym w:font="Symbol" w:char="F044"/>
            </w:r>
            <w:r>
              <w:t>V(nominal)</w:t>
            </w:r>
          </w:p>
        </w:tc>
        <w:tc>
          <w:tcPr>
            <w:tcW w:w="1016" w:type="dxa"/>
          </w:tcPr>
          <w:p w:rsidR="00AF2903" w:rsidRDefault="00AF2903" w:rsidP="00974375">
            <w:pPr>
              <w:jc w:val="center"/>
            </w:pPr>
            <w:r w:rsidRPr="00974375">
              <w:sym w:font="Symbol" w:char="F044"/>
            </w:r>
            <w:r>
              <w:t>V(measured)</w:t>
            </w:r>
          </w:p>
        </w:tc>
        <w:tc>
          <w:tcPr>
            <w:tcW w:w="1027" w:type="dxa"/>
          </w:tcPr>
          <w:p w:rsidR="00AF2903" w:rsidRDefault="00AF2903" w:rsidP="00974375">
            <w:pPr>
              <w:jc w:val="center"/>
            </w:pPr>
            <w:r>
              <w:t>I</w:t>
            </w:r>
          </w:p>
        </w:tc>
        <w:tc>
          <w:tcPr>
            <w:tcW w:w="1036" w:type="dxa"/>
          </w:tcPr>
          <w:p w:rsidR="00AF2903" w:rsidRDefault="00AF2903" w:rsidP="00974375">
            <w:pPr>
              <w:jc w:val="center"/>
            </w:pPr>
            <w:r>
              <w:t>P</w:t>
            </w:r>
          </w:p>
        </w:tc>
        <w:tc>
          <w:tcPr>
            <w:tcW w:w="1142" w:type="dxa"/>
          </w:tcPr>
          <w:p w:rsidR="00AF2903" w:rsidRDefault="00AF2903" w:rsidP="00974375">
            <w:pPr>
              <w:jc w:val="center"/>
            </w:pPr>
            <w:r w:rsidRPr="00974375">
              <w:sym w:font="Symbol" w:char="F044"/>
            </w:r>
            <w:r>
              <w:t>V/I</w:t>
            </w:r>
          </w:p>
        </w:tc>
        <w:tc>
          <w:tcPr>
            <w:tcW w:w="4448" w:type="dxa"/>
          </w:tcPr>
          <w:p w:rsidR="00AF2903" w:rsidRDefault="00AF2903" w:rsidP="00974375">
            <w:pPr>
              <w:jc w:val="center"/>
            </w:pPr>
            <w:r>
              <w:t>How hot?</w:t>
            </w:r>
          </w:p>
        </w:tc>
      </w:tr>
      <w:tr w:rsidR="00AF2903" w:rsidTr="00974375">
        <w:trPr>
          <w:trHeight w:val="360"/>
        </w:trPr>
        <w:tc>
          <w:tcPr>
            <w:tcW w:w="1483" w:type="dxa"/>
          </w:tcPr>
          <w:p w:rsidR="00AF2903" w:rsidRDefault="00AF2903" w:rsidP="00974375">
            <w:r>
              <w:t>0.3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1 volt</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3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10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30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bl>
    <w:p w:rsidR="00BB549D" w:rsidRDefault="00BB549D" w:rsidP="004C47A0"/>
    <w:p w:rsidR="00AF2903" w:rsidRDefault="00AF2903" w:rsidP="004C47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616"/>
        <w:gridCol w:w="949"/>
        <w:gridCol w:w="963"/>
        <w:gridCol w:w="1093"/>
        <w:gridCol w:w="4048"/>
      </w:tblGrid>
      <w:tr w:rsidR="00AF2903" w:rsidTr="00974375">
        <w:tc>
          <w:tcPr>
            <w:tcW w:w="10152" w:type="dxa"/>
            <w:gridSpan w:val="6"/>
          </w:tcPr>
          <w:p w:rsidR="007A1E63" w:rsidRDefault="007A1E63" w:rsidP="007A1E63">
            <w:r>
              <w:t>Resistor: (describe value, physical size and appearance):</w:t>
            </w:r>
          </w:p>
          <w:p w:rsidR="00AF2903" w:rsidRDefault="00AF2903" w:rsidP="00974375"/>
        </w:tc>
      </w:tr>
      <w:tr w:rsidR="00AF2903" w:rsidTr="00974375">
        <w:trPr>
          <w:trHeight w:val="360"/>
        </w:trPr>
        <w:tc>
          <w:tcPr>
            <w:tcW w:w="1483" w:type="dxa"/>
          </w:tcPr>
          <w:p w:rsidR="00AF2903" w:rsidRDefault="00AF2903" w:rsidP="00974375">
            <w:pPr>
              <w:jc w:val="center"/>
            </w:pPr>
            <w:r w:rsidRPr="00974375">
              <w:sym w:font="Symbol" w:char="F044"/>
            </w:r>
            <w:r>
              <w:t>V(nominal)</w:t>
            </w:r>
          </w:p>
        </w:tc>
        <w:tc>
          <w:tcPr>
            <w:tcW w:w="1016" w:type="dxa"/>
          </w:tcPr>
          <w:p w:rsidR="00AF2903" w:rsidRDefault="00AF2903" w:rsidP="00974375">
            <w:pPr>
              <w:jc w:val="center"/>
            </w:pPr>
            <w:r w:rsidRPr="00974375">
              <w:sym w:font="Symbol" w:char="F044"/>
            </w:r>
            <w:r>
              <w:t>V(measured)</w:t>
            </w:r>
          </w:p>
        </w:tc>
        <w:tc>
          <w:tcPr>
            <w:tcW w:w="1027" w:type="dxa"/>
          </w:tcPr>
          <w:p w:rsidR="00AF2903" w:rsidRDefault="00AF2903" w:rsidP="00974375">
            <w:pPr>
              <w:jc w:val="center"/>
            </w:pPr>
            <w:r>
              <w:t>I</w:t>
            </w:r>
          </w:p>
        </w:tc>
        <w:tc>
          <w:tcPr>
            <w:tcW w:w="1036" w:type="dxa"/>
          </w:tcPr>
          <w:p w:rsidR="00AF2903" w:rsidRDefault="00AF2903" w:rsidP="00974375">
            <w:pPr>
              <w:jc w:val="center"/>
            </w:pPr>
            <w:r>
              <w:t>P</w:t>
            </w:r>
          </w:p>
        </w:tc>
        <w:tc>
          <w:tcPr>
            <w:tcW w:w="1142" w:type="dxa"/>
          </w:tcPr>
          <w:p w:rsidR="00AF2903" w:rsidRDefault="00AF2903" w:rsidP="00974375">
            <w:pPr>
              <w:jc w:val="center"/>
            </w:pPr>
            <w:r w:rsidRPr="00974375">
              <w:sym w:font="Symbol" w:char="F044"/>
            </w:r>
            <w:r>
              <w:t>V/I</w:t>
            </w:r>
          </w:p>
        </w:tc>
        <w:tc>
          <w:tcPr>
            <w:tcW w:w="4448" w:type="dxa"/>
          </w:tcPr>
          <w:p w:rsidR="00AF2903" w:rsidRDefault="00AF2903" w:rsidP="00974375">
            <w:pPr>
              <w:jc w:val="center"/>
            </w:pPr>
            <w:r>
              <w:t>How hot?</w:t>
            </w:r>
          </w:p>
        </w:tc>
      </w:tr>
      <w:tr w:rsidR="00AF2903" w:rsidTr="00974375">
        <w:trPr>
          <w:trHeight w:val="360"/>
        </w:trPr>
        <w:tc>
          <w:tcPr>
            <w:tcW w:w="1483" w:type="dxa"/>
          </w:tcPr>
          <w:p w:rsidR="00AF2903" w:rsidRDefault="00AF2903" w:rsidP="00974375">
            <w:r>
              <w:t>0.3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1 volt</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3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10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r w:rsidR="00AF2903" w:rsidTr="00974375">
        <w:trPr>
          <w:trHeight w:val="360"/>
        </w:trPr>
        <w:tc>
          <w:tcPr>
            <w:tcW w:w="1483" w:type="dxa"/>
          </w:tcPr>
          <w:p w:rsidR="00AF2903" w:rsidRDefault="00AF2903" w:rsidP="00974375">
            <w:r>
              <w:t>30 volts</w:t>
            </w:r>
          </w:p>
        </w:tc>
        <w:tc>
          <w:tcPr>
            <w:tcW w:w="1016" w:type="dxa"/>
          </w:tcPr>
          <w:p w:rsidR="00AF2903" w:rsidRDefault="00AF2903" w:rsidP="00974375"/>
        </w:tc>
        <w:tc>
          <w:tcPr>
            <w:tcW w:w="1027" w:type="dxa"/>
          </w:tcPr>
          <w:p w:rsidR="00AF2903" w:rsidRDefault="00AF2903" w:rsidP="00974375"/>
        </w:tc>
        <w:tc>
          <w:tcPr>
            <w:tcW w:w="1036" w:type="dxa"/>
          </w:tcPr>
          <w:p w:rsidR="00AF2903" w:rsidRDefault="00AF2903" w:rsidP="00974375"/>
        </w:tc>
        <w:tc>
          <w:tcPr>
            <w:tcW w:w="1142" w:type="dxa"/>
          </w:tcPr>
          <w:p w:rsidR="00AF2903" w:rsidRDefault="00AF2903" w:rsidP="00974375"/>
        </w:tc>
        <w:tc>
          <w:tcPr>
            <w:tcW w:w="4448" w:type="dxa"/>
          </w:tcPr>
          <w:p w:rsidR="00AF2903" w:rsidRDefault="00AF2903" w:rsidP="00974375"/>
        </w:tc>
      </w:tr>
    </w:tbl>
    <w:p w:rsidR="00AF2903" w:rsidRDefault="00AF2903" w:rsidP="004C47A0"/>
    <w:p w:rsidR="00AF2903" w:rsidRDefault="00AF2903" w:rsidP="004C47A0"/>
    <w:p w:rsidR="009650F5" w:rsidRDefault="009650F5" w:rsidP="009650F5">
      <w:r>
        <w:t>6.  Now that they are no longer hot, make a final resistance measurement of each resistor (or whatever is left of it).  Have any of their resistances changed permanently?</w:t>
      </w:r>
    </w:p>
    <w:p w:rsidR="009650F5" w:rsidRDefault="009650F5" w:rsidP="004C47A0"/>
    <w:p w:rsidR="009650F5" w:rsidRDefault="009650F5" w:rsidP="004C47A0"/>
    <w:p w:rsidR="009650F5" w:rsidRDefault="009650F5" w:rsidP="004C47A0"/>
    <w:p w:rsidR="009650F5" w:rsidRDefault="009650F5" w:rsidP="004C47A0"/>
    <w:p w:rsidR="009650F5" w:rsidRDefault="009650F5" w:rsidP="004C47A0"/>
    <w:p w:rsidR="009650F5" w:rsidRDefault="009650F5" w:rsidP="004C47A0"/>
    <w:p w:rsidR="009650F5" w:rsidRDefault="009650F5" w:rsidP="004C47A0"/>
    <w:p w:rsidR="009F78BC" w:rsidRDefault="009650F5" w:rsidP="004C47A0">
      <w:r>
        <w:t>7</w:t>
      </w:r>
      <w:r w:rsidR="009F78BC">
        <w:t xml:space="preserve">.  What difference does physical size of the resistor make in the results of </w:t>
      </w:r>
      <w:r>
        <w:t>any of your measurements</w:t>
      </w:r>
      <w:r w:rsidR="009F78BC">
        <w:t>?</w:t>
      </w:r>
      <w:r w:rsidR="00AF2903">
        <w:t xml:space="preserve">  Why?</w:t>
      </w:r>
    </w:p>
    <w:p w:rsidR="00AF2903" w:rsidRDefault="00AF2903" w:rsidP="004C47A0"/>
    <w:p w:rsidR="00AF2903" w:rsidRDefault="00AF2903" w:rsidP="004C47A0"/>
    <w:p w:rsidR="00AF2903" w:rsidRDefault="00AF2903" w:rsidP="004C47A0"/>
    <w:p w:rsidR="00BB549D" w:rsidRDefault="00BB549D" w:rsidP="004C47A0"/>
    <w:p w:rsidR="00BB549D" w:rsidRDefault="00BB549D" w:rsidP="004C47A0"/>
    <w:p w:rsidR="00BB549D" w:rsidRDefault="00BB549D" w:rsidP="004C47A0"/>
    <w:p w:rsidR="00AF2903" w:rsidRDefault="00AF2903" w:rsidP="004C47A0"/>
    <w:p w:rsidR="00A224FB" w:rsidRDefault="00A224FB">
      <w:r>
        <w:br w:type="page"/>
      </w:r>
    </w:p>
    <w:p w:rsidR="009650F5" w:rsidRDefault="009650F5" w:rsidP="009650F5">
      <w:r>
        <w:lastRenderedPageBreak/>
        <w:t>8.  Based on your measurements, what can you conclude about the temperature coefficient of each of the resistors?  (Is the coefficient positive or negative?)</w:t>
      </w:r>
    </w:p>
    <w:p w:rsidR="009650F5" w:rsidRDefault="009650F5" w:rsidP="009650F5"/>
    <w:p w:rsidR="009650F5" w:rsidRDefault="009650F5" w:rsidP="009650F5"/>
    <w:p w:rsidR="009650F5" w:rsidRDefault="009650F5" w:rsidP="009650F5"/>
    <w:p w:rsidR="00A224FB" w:rsidRDefault="00A224FB" w:rsidP="009650F5"/>
    <w:p w:rsidR="00A224FB" w:rsidRDefault="00A224FB" w:rsidP="009650F5"/>
    <w:p w:rsidR="009650F5" w:rsidRDefault="009650F5" w:rsidP="009650F5"/>
    <w:p w:rsidR="009650F5" w:rsidRDefault="009650F5" w:rsidP="009650F5"/>
    <w:p w:rsidR="009650F5" w:rsidRDefault="009650F5" w:rsidP="009650F5">
      <w:r>
        <w:t xml:space="preserve">9.  Compare your findings with the stated power rating of each resistor.  Are the power ratings an accurate reflection of what you saw?  What do you expect to happen if you deliver 1.1 Watts to a resistor rated at 1 Watt?  </w:t>
      </w:r>
    </w:p>
    <w:p w:rsidR="009650F5" w:rsidRDefault="009650F5" w:rsidP="009650F5"/>
    <w:p w:rsidR="00AF2903" w:rsidRDefault="00AF2903" w:rsidP="004C47A0"/>
    <w:sectPr w:rsidR="00AF2903" w:rsidSect="00A42B86">
      <w:footerReference w:type="default" r:id="rId9"/>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FD8" w:rsidRDefault="00867FD8" w:rsidP="009650F5">
      <w:r>
        <w:separator/>
      </w:r>
    </w:p>
  </w:endnote>
  <w:endnote w:type="continuationSeparator" w:id="0">
    <w:p w:rsidR="00867FD8" w:rsidRDefault="00867FD8" w:rsidP="00965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2063"/>
      <w:docPartObj>
        <w:docPartGallery w:val="Page Numbers (Bottom of Page)"/>
        <w:docPartUnique/>
      </w:docPartObj>
    </w:sdtPr>
    <w:sdtEndPr/>
    <w:sdtContent>
      <w:p w:rsidR="00867FD8" w:rsidRDefault="005A16B6">
        <w:pPr>
          <w:pStyle w:val="Footer"/>
          <w:jc w:val="center"/>
        </w:pPr>
        <w:r>
          <w:fldChar w:fldCharType="begin"/>
        </w:r>
        <w:r>
          <w:instrText xml:space="preserve"> PAGE   \* MERGEFORMAT </w:instrText>
        </w:r>
        <w:r>
          <w:fldChar w:fldCharType="separate"/>
        </w:r>
        <w:r w:rsidR="004A4901">
          <w:rPr>
            <w:noProof/>
          </w:rPr>
          <w:t>1</w:t>
        </w:r>
        <w:r>
          <w:rPr>
            <w:noProof/>
          </w:rPr>
          <w:fldChar w:fldCharType="end"/>
        </w:r>
      </w:p>
    </w:sdtContent>
  </w:sdt>
  <w:p w:rsidR="00867FD8" w:rsidRDefault="00867F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FD8" w:rsidRDefault="00867FD8" w:rsidP="009650F5">
      <w:r>
        <w:separator/>
      </w:r>
    </w:p>
  </w:footnote>
  <w:footnote w:type="continuationSeparator" w:id="0">
    <w:p w:rsidR="00867FD8" w:rsidRDefault="00867FD8" w:rsidP="009650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1DDF"/>
    <w:multiLevelType w:val="hybridMultilevel"/>
    <w:tmpl w:val="CFD81CDC"/>
    <w:lvl w:ilvl="0" w:tplc="A6B271F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03CC1"/>
    <w:rsid w:val="000E667D"/>
    <w:rsid w:val="003A41EE"/>
    <w:rsid w:val="003E758E"/>
    <w:rsid w:val="0049359D"/>
    <w:rsid w:val="004A4901"/>
    <w:rsid w:val="004C47A0"/>
    <w:rsid w:val="005A11A9"/>
    <w:rsid w:val="005A16B6"/>
    <w:rsid w:val="007705D3"/>
    <w:rsid w:val="007A1E63"/>
    <w:rsid w:val="00862C16"/>
    <w:rsid w:val="00867FD8"/>
    <w:rsid w:val="009650F5"/>
    <w:rsid w:val="00974375"/>
    <w:rsid w:val="009F78BC"/>
    <w:rsid w:val="00A224FB"/>
    <w:rsid w:val="00A34EF5"/>
    <w:rsid w:val="00A42B86"/>
    <w:rsid w:val="00AB221A"/>
    <w:rsid w:val="00AF2903"/>
    <w:rsid w:val="00BB549D"/>
    <w:rsid w:val="00C9572B"/>
    <w:rsid w:val="00D026B4"/>
    <w:rsid w:val="00E03CC1"/>
    <w:rsid w:val="00E2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B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42B86"/>
    <w:pPr>
      <w:ind w:firstLine="720"/>
      <w:jc w:val="center"/>
    </w:pPr>
    <w:rPr>
      <w:b/>
      <w:bCs/>
    </w:rPr>
  </w:style>
  <w:style w:type="paragraph" w:styleId="BodyTextIndent">
    <w:name w:val="Body Text Indent"/>
    <w:basedOn w:val="Normal"/>
    <w:rsid w:val="00A42B86"/>
    <w:pPr>
      <w:ind w:firstLine="720"/>
    </w:pPr>
  </w:style>
  <w:style w:type="character" w:styleId="Hyperlink">
    <w:name w:val="Hyperlink"/>
    <w:basedOn w:val="DefaultParagraphFont"/>
    <w:rsid w:val="00A42B86"/>
    <w:rPr>
      <w:color w:val="0000FF"/>
      <w:u w:val="single"/>
    </w:rPr>
  </w:style>
  <w:style w:type="character" w:styleId="FollowedHyperlink">
    <w:name w:val="FollowedHyperlink"/>
    <w:basedOn w:val="DefaultParagraphFont"/>
    <w:rsid w:val="00A42B86"/>
    <w:rPr>
      <w:color w:val="800080"/>
      <w:u w:val="single"/>
    </w:rPr>
  </w:style>
  <w:style w:type="table" w:styleId="TableGrid">
    <w:name w:val="Table Grid"/>
    <w:basedOn w:val="TableNormal"/>
    <w:rsid w:val="00E0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B549D"/>
    <w:rPr>
      <w:rFonts w:ascii="Tahoma" w:hAnsi="Tahoma" w:cs="Tahoma"/>
      <w:sz w:val="16"/>
      <w:szCs w:val="16"/>
    </w:rPr>
  </w:style>
  <w:style w:type="character" w:customStyle="1" w:styleId="BalloonTextChar">
    <w:name w:val="Balloon Text Char"/>
    <w:basedOn w:val="DefaultParagraphFont"/>
    <w:link w:val="BalloonText"/>
    <w:rsid w:val="00BB549D"/>
    <w:rPr>
      <w:rFonts w:ascii="Tahoma" w:hAnsi="Tahoma" w:cs="Tahoma"/>
      <w:sz w:val="16"/>
      <w:szCs w:val="16"/>
    </w:rPr>
  </w:style>
  <w:style w:type="paragraph" w:styleId="Header">
    <w:name w:val="header"/>
    <w:basedOn w:val="Normal"/>
    <w:link w:val="HeaderChar"/>
    <w:rsid w:val="009650F5"/>
    <w:pPr>
      <w:tabs>
        <w:tab w:val="center" w:pos="4680"/>
        <w:tab w:val="right" w:pos="9360"/>
      </w:tabs>
    </w:pPr>
  </w:style>
  <w:style w:type="character" w:customStyle="1" w:styleId="HeaderChar">
    <w:name w:val="Header Char"/>
    <w:basedOn w:val="DefaultParagraphFont"/>
    <w:link w:val="Header"/>
    <w:rsid w:val="009650F5"/>
    <w:rPr>
      <w:sz w:val="24"/>
      <w:szCs w:val="24"/>
    </w:rPr>
  </w:style>
  <w:style w:type="paragraph" w:styleId="Footer">
    <w:name w:val="footer"/>
    <w:basedOn w:val="Normal"/>
    <w:link w:val="FooterChar"/>
    <w:uiPriority w:val="99"/>
    <w:rsid w:val="009650F5"/>
    <w:pPr>
      <w:tabs>
        <w:tab w:val="center" w:pos="4680"/>
        <w:tab w:val="right" w:pos="9360"/>
      </w:tabs>
    </w:pPr>
  </w:style>
  <w:style w:type="character" w:customStyle="1" w:styleId="FooterChar">
    <w:name w:val="Footer Char"/>
    <w:basedOn w:val="DefaultParagraphFont"/>
    <w:link w:val="Footer"/>
    <w:uiPriority w:val="99"/>
    <w:rsid w:val="009650F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551</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 am often surprised by how many equations get included in the end-of-the-chapter summaries in Tipler</vt:lpstr>
    </vt:vector>
  </TitlesOfParts>
  <Company>Princeton University Physics Department</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am often surprised by how many equations get included in the end-of-the-chapter summaries in Tipler</dc:title>
  <dc:subject/>
  <dc:creator>Trawick</dc:creator>
  <cp:keywords/>
  <dc:description/>
  <cp:lastModifiedBy>Matt Trawick</cp:lastModifiedBy>
  <cp:revision>9</cp:revision>
  <cp:lastPrinted>2008-09-17T14:45:00Z</cp:lastPrinted>
  <dcterms:created xsi:type="dcterms:W3CDTF">2009-02-11T13:48:00Z</dcterms:created>
  <dcterms:modified xsi:type="dcterms:W3CDTF">2015-06-03T20:49:00Z</dcterms:modified>
</cp:coreProperties>
</file>