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9E" w:rsidRPr="0080749E" w:rsidRDefault="00FA0DC6" w:rsidP="00D268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</w:t>
      </w:r>
      <w:r w:rsidR="0080749E" w:rsidRPr="0080749E">
        <w:rPr>
          <w:rFonts w:ascii="Times New Roman" w:hAnsi="Times New Roman" w:cs="Times New Roman"/>
          <w:b/>
          <w:sz w:val="24"/>
          <w:szCs w:val="24"/>
        </w:rPr>
        <w:t xml:space="preserve"> our labs on electric potential are </w:t>
      </w:r>
      <w:r>
        <w:rPr>
          <w:rFonts w:ascii="Times New Roman" w:hAnsi="Times New Roman" w:cs="Times New Roman"/>
          <w:b/>
          <w:sz w:val="24"/>
          <w:szCs w:val="24"/>
        </w:rPr>
        <w:t>organized</w:t>
      </w:r>
      <w:r w:rsidR="0080749E" w:rsidRPr="008074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0749E" w:rsidRPr="0080749E">
        <w:rPr>
          <w:rFonts w:ascii="Times New Roman" w:hAnsi="Times New Roman" w:cs="Times New Roman"/>
          <w:b/>
          <w:sz w:val="24"/>
          <w:szCs w:val="24"/>
        </w:rPr>
        <w:t>now:</w:t>
      </w:r>
      <w:proofErr w:type="gramEnd"/>
    </w:p>
    <w:p w:rsidR="00B85DD5" w:rsidRDefault="00B85DD5" w:rsidP="00D268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outline of our current set of labs that deal with electric potential.  In the outline below, the sub-parts are “activities” within each lab.</w:t>
      </w:r>
    </w:p>
    <w:p w:rsidR="00D26879" w:rsidRDefault="001642AB" w:rsidP="00D268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</w:t>
      </w:r>
      <w:r w:rsidR="003E1A1C">
        <w:rPr>
          <w:rFonts w:ascii="Times New Roman" w:hAnsi="Times New Roman" w:cs="Times New Roman"/>
          <w:sz w:val="24"/>
          <w:szCs w:val="24"/>
        </w:rPr>
        <w:t xml:space="preserve">Lab: The Electric </w:t>
      </w:r>
      <w:r w:rsidR="00D26879">
        <w:rPr>
          <w:rFonts w:ascii="Times New Roman" w:hAnsi="Times New Roman" w:cs="Times New Roman"/>
          <w:sz w:val="24"/>
          <w:szCs w:val="24"/>
        </w:rPr>
        <w:t xml:space="preserve">Potential </w:t>
      </w:r>
      <w:r w:rsidR="00B85DD5">
        <w:rPr>
          <w:rFonts w:ascii="Times New Roman" w:hAnsi="Times New Roman" w:cs="Times New Roman"/>
          <w:sz w:val="24"/>
          <w:szCs w:val="24"/>
        </w:rPr>
        <w:t xml:space="preserve">(This </w:t>
      </w:r>
      <w:r w:rsidR="004A5053">
        <w:rPr>
          <w:rFonts w:ascii="Times New Roman" w:hAnsi="Times New Roman" w:cs="Times New Roman"/>
          <w:sz w:val="24"/>
          <w:szCs w:val="24"/>
        </w:rPr>
        <w:t xml:space="preserve">is </w:t>
      </w:r>
      <w:r w:rsidR="00B85DD5">
        <w:rPr>
          <w:rFonts w:ascii="Times New Roman" w:hAnsi="Times New Roman" w:cs="Times New Roman"/>
          <w:sz w:val="24"/>
          <w:szCs w:val="24"/>
        </w:rPr>
        <w:t xml:space="preserve">from the original Dickinson </w:t>
      </w:r>
      <w:r w:rsidR="00931C65">
        <w:rPr>
          <w:rFonts w:ascii="Times New Roman" w:hAnsi="Times New Roman" w:cs="Times New Roman"/>
          <w:sz w:val="24"/>
          <w:szCs w:val="24"/>
        </w:rPr>
        <w:t xml:space="preserve">College </w:t>
      </w:r>
      <w:r w:rsidR="00B85DD5">
        <w:rPr>
          <w:rFonts w:ascii="Times New Roman" w:hAnsi="Times New Roman" w:cs="Times New Roman"/>
          <w:sz w:val="24"/>
          <w:szCs w:val="24"/>
        </w:rPr>
        <w:t>Workshop Physics</w:t>
      </w:r>
      <w:r w:rsidR="00931C65">
        <w:rPr>
          <w:rFonts w:ascii="Times New Roman" w:hAnsi="Times New Roman" w:cs="Times New Roman"/>
          <w:sz w:val="24"/>
          <w:szCs w:val="24"/>
        </w:rPr>
        <w:t>.  Hereafter, this lab is referred to as “the Dickinson lab”)</w:t>
      </w:r>
    </w:p>
    <w:p w:rsidR="003E1A1C" w:rsidRPr="003E1A1C" w:rsidRDefault="003E1A1C" w:rsidP="003E1A1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uniform field (</w:t>
      </w:r>
      <w:r w:rsidR="002E3013">
        <w:rPr>
          <w:rFonts w:ascii="Times New Roman" w:hAnsi="Times New Roman" w:cs="Times New Roman"/>
          <w:sz w:val="24"/>
          <w:szCs w:val="24"/>
        </w:rPr>
        <w:t xml:space="preserve">introduces </w:t>
      </w:r>
      <w:r>
        <w:rPr>
          <w:rFonts w:ascii="Times New Roman" w:hAnsi="Times New Roman" w:cs="Times New Roman"/>
          <w:sz w:val="24"/>
          <w:szCs w:val="24"/>
        </w:rPr>
        <w:t xml:space="preserve">dot products, </w:t>
      </w:r>
      <w:r w:rsidR="002E3013">
        <w:rPr>
          <w:rFonts w:ascii="Times New Roman" w:hAnsi="Times New Roman" w:cs="Times New Roman"/>
          <w:sz w:val="24"/>
          <w:szCs w:val="24"/>
        </w:rPr>
        <w:t xml:space="preserve">does not draw </w:t>
      </w:r>
      <w:r>
        <w:rPr>
          <w:rFonts w:ascii="Times New Roman" w:hAnsi="Times New Roman" w:cs="Times New Roman"/>
          <w:sz w:val="24"/>
          <w:szCs w:val="24"/>
        </w:rPr>
        <w:t xml:space="preserve">graphs).  Then </w:t>
      </w:r>
      <w:r w:rsidR="002E3013">
        <w:rPr>
          <w:rFonts w:ascii="Times New Roman" w:hAnsi="Times New Roman" w:cs="Times New Roman"/>
          <w:sz w:val="24"/>
          <w:szCs w:val="24"/>
        </w:rPr>
        <w:t xml:space="preserve">introduces </w:t>
      </w:r>
      <w:r>
        <w:rPr>
          <w:rFonts w:ascii="Times New Roman" w:hAnsi="Times New Roman" w:cs="Times New Roman"/>
          <w:sz w:val="24"/>
          <w:szCs w:val="24"/>
        </w:rPr>
        <w:t xml:space="preserve">potential energy. </w:t>
      </w:r>
    </w:p>
    <w:p w:rsidR="00D26879" w:rsidRDefault="00E31B33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3E1A1C">
        <w:rPr>
          <w:rFonts w:ascii="Times New Roman" w:hAnsi="Times New Roman" w:cs="Times New Roman"/>
          <w:sz w:val="24"/>
          <w:szCs w:val="24"/>
        </w:rPr>
        <w:t xml:space="preserve"> defined as </w:t>
      </w:r>
      <m:oMath>
        <m:r>
          <w:rPr>
            <w:rFonts w:ascii="Cambria Math" w:hAnsi="Cambria Math" w:cs="Times New Roman"/>
            <w:sz w:val="24"/>
            <w:szCs w:val="24"/>
          </w:rPr>
          <m:t>-∫E⋅ds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E1A1C">
        <w:rPr>
          <w:rFonts w:ascii="Times New Roman" w:hAnsi="Times New Roman" w:cs="Times New Roman"/>
          <w:sz w:val="24"/>
          <w:szCs w:val="24"/>
        </w:rPr>
        <w:t xml:space="preserve">  </w:t>
      </w:r>
      <w:r w:rsidR="003C50C9">
        <w:rPr>
          <w:rFonts w:ascii="Times New Roman" w:hAnsi="Times New Roman" w:cs="Times New Roman"/>
          <w:sz w:val="24"/>
          <w:szCs w:val="24"/>
        </w:rPr>
        <w:t>Discussion of</w:t>
      </w:r>
      <w:r w:rsidR="004A10AA">
        <w:rPr>
          <w:rFonts w:ascii="Times New Roman" w:hAnsi="Times New Roman" w:cs="Times New Roman"/>
          <w:sz w:val="24"/>
          <w:szCs w:val="24"/>
        </w:rPr>
        <w:t xml:space="preserve"> potential difference for a point charge.</w:t>
      </w:r>
    </w:p>
    <w:p w:rsidR="004A10AA" w:rsidRDefault="003C50C9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derive </w:t>
      </w:r>
      <w:r w:rsidR="004A10AA">
        <w:rPr>
          <w:rFonts w:ascii="Times New Roman" w:hAnsi="Times New Roman" w:cs="Times New Roman"/>
          <w:sz w:val="24"/>
          <w:szCs w:val="24"/>
        </w:rPr>
        <w:t>V(r) for point charge.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due to charged ring</w:t>
      </w:r>
      <w:r w:rsidR="003C50C9">
        <w:rPr>
          <w:rFonts w:ascii="Times New Roman" w:hAnsi="Times New Roman" w:cs="Times New Roman"/>
          <w:sz w:val="24"/>
          <w:szCs w:val="24"/>
        </w:rPr>
        <w:t xml:space="preserve"> (“numerical estimate” which turns out to be exact.)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due to charged ring</w:t>
      </w:r>
      <w:r w:rsidR="003C50C9">
        <w:rPr>
          <w:rFonts w:ascii="Times New Roman" w:hAnsi="Times New Roman" w:cs="Times New Roman"/>
          <w:sz w:val="24"/>
          <w:szCs w:val="24"/>
        </w:rPr>
        <w:t xml:space="preserve"> (exact, with a trivial integral)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ring again, E-field method.</w:t>
      </w:r>
      <w:r w:rsidR="003C50C9">
        <w:rPr>
          <w:rFonts w:ascii="Times New Roman" w:hAnsi="Times New Roman" w:cs="Times New Roman"/>
          <w:sz w:val="24"/>
          <w:szCs w:val="24"/>
        </w:rPr>
        <w:t xml:space="preserve">  (Calculating E, then integrating </w:t>
      </w:r>
      <m:oMath>
        <m:r>
          <w:rPr>
            <w:rFonts w:ascii="Cambria Math" w:hAnsi="Cambria Math" w:cs="Times New Roman"/>
            <w:sz w:val="24"/>
            <w:szCs w:val="24"/>
          </w:rPr>
          <m:t>-∫E⋅ds</m:t>
        </m:r>
      </m:oMath>
      <w:r w:rsidR="003C50C9">
        <w:rPr>
          <w:rFonts w:ascii="Times New Roman" w:hAnsi="Times New Roman" w:cs="Times New Roman"/>
          <w:sz w:val="24"/>
          <w:szCs w:val="24"/>
        </w:rPr>
        <w:t>)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Sketches of field lines and </w:t>
      </w:r>
      <w:proofErr w:type="spellStart"/>
      <w:r w:rsidR="004C73CB">
        <w:rPr>
          <w:rFonts w:ascii="Times New Roman" w:hAnsi="Times New Roman" w:cs="Times New Roman"/>
          <w:sz w:val="24"/>
          <w:szCs w:val="24"/>
        </w:rPr>
        <w:t>equipotentials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6879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3E1A1C">
        <w:rPr>
          <w:rFonts w:ascii="Times New Roman" w:hAnsi="Times New Roman" w:cs="Times New Roman"/>
          <w:sz w:val="24"/>
          <w:szCs w:val="24"/>
        </w:rPr>
        <w:t xml:space="preserve">An Example Problem using </w:t>
      </w:r>
      <w:r w:rsidR="00931C65">
        <w:rPr>
          <w:rFonts w:ascii="Times New Roman" w:hAnsi="Times New Roman" w:cs="Times New Roman"/>
          <w:sz w:val="24"/>
          <w:szCs w:val="24"/>
        </w:rPr>
        <w:t xml:space="preserve">Electric </w:t>
      </w:r>
      <w:r w:rsidR="00D26879" w:rsidRPr="00D26879">
        <w:rPr>
          <w:rFonts w:ascii="Times New Roman" w:hAnsi="Times New Roman" w:cs="Times New Roman"/>
          <w:sz w:val="24"/>
          <w:szCs w:val="24"/>
        </w:rPr>
        <w:t>Potential</w:t>
      </w:r>
      <w:r w:rsidR="004A10AA">
        <w:rPr>
          <w:rFonts w:ascii="Times New Roman" w:hAnsi="Times New Roman" w:cs="Times New Roman"/>
          <w:sz w:val="24"/>
          <w:szCs w:val="24"/>
        </w:rPr>
        <w:t>.  (</w:t>
      </w:r>
      <w:r w:rsidR="00B85DD5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B85DD5">
        <w:rPr>
          <w:rFonts w:ascii="Times New Roman" w:hAnsi="Times New Roman" w:cs="Times New Roman"/>
          <w:sz w:val="24"/>
          <w:szCs w:val="24"/>
        </w:rPr>
        <w:t>one page</w:t>
      </w:r>
      <w:proofErr w:type="gramEnd"/>
      <w:r w:rsidR="00B85DD5">
        <w:rPr>
          <w:rFonts w:ascii="Times New Roman" w:hAnsi="Times New Roman" w:cs="Times New Roman"/>
          <w:sz w:val="24"/>
          <w:szCs w:val="24"/>
        </w:rPr>
        <w:t xml:space="preserve"> lab with an example of t</w:t>
      </w:r>
      <w:r w:rsidR="004A10AA">
        <w:rPr>
          <w:rFonts w:ascii="Times New Roman" w:hAnsi="Times New Roman" w:cs="Times New Roman"/>
          <w:sz w:val="24"/>
          <w:szCs w:val="24"/>
        </w:rPr>
        <w:t>wo point charges</w:t>
      </w:r>
      <w:r w:rsidR="00B85DD5">
        <w:rPr>
          <w:rFonts w:ascii="Times New Roman" w:hAnsi="Times New Roman" w:cs="Times New Roman"/>
          <w:sz w:val="24"/>
          <w:szCs w:val="24"/>
        </w:rPr>
        <w:t>, by Matt.  Nothing special here.</w:t>
      </w:r>
      <w:r w:rsidR="004A10AA">
        <w:rPr>
          <w:rFonts w:ascii="Times New Roman" w:hAnsi="Times New Roman" w:cs="Times New Roman"/>
          <w:sz w:val="24"/>
          <w:szCs w:val="24"/>
        </w:rPr>
        <w:t>)</w:t>
      </w:r>
    </w:p>
    <w:p w:rsidR="003E1A1C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3E1A1C">
        <w:rPr>
          <w:rFonts w:ascii="Times New Roman" w:hAnsi="Times New Roman" w:cs="Times New Roman"/>
          <w:sz w:val="24"/>
          <w:szCs w:val="24"/>
        </w:rPr>
        <w:t>Fields and Equipotential Lines</w:t>
      </w:r>
      <w:r w:rsidR="00946B2B">
        <w:rPr>
          <w:rFonts w:ascii="Times New Roman" w:hAnsi="Times New Roman" w:cs="Times New Roman"/>
          <w:sz w:val="24"/>
          <w:szCs w:val="24"/>
        </w:rPr>
        <w:t xml:space="preserve"> (</w:t>
      </w:r>
      <w:r w:rsidR="00B85DD5">
        <w:rPr>
          <w:rFonts w:ascii="Times New Roman" w:hAnsi="Times New Roman" w:cs="Times New Roman"/>
          <w:sz w:val="24"/>
          <w:szCs w:val="24"/>
        </w:rPr>
        <w:t xml:space="preserve">the </w:t>
      </w:r>
      <w:r w:rsidR="00946B2B">
        <w:rPr>
          <w:rFonts w:ascii="Times New Roman" w:hAnsi="Times New Roman" w:cs="Times New Roman"/>
          <w:sz w:val="24"/>
          <w:szCs w:val="24"/>
        </w:rPr>
        <w:t>carbon paper</w:t>
      </w:r>
      <w:r w:rsidR="00B85DD5">
        <w:rPr>
          <w:rFonts w:ascii="Times New Roman" w:hAnsi="Times New Roman" w:cs="Times New Roman"/>
          <w:sz w:val="24"/>
          <w:szCs w:val="24"/>
        </w:rPr>
        <w:t xml:space="preserve"> lab</w:t>
      </w:r>
      <w:r w:rsidR="00946B2B">
        <w:rPr>
          <w:rFonts w:ascii="Times New Roman" w:hAnsi="Times New Roman" w:cs="Times New Roman"/>
          <w:sz w:val="24"/>
          <w:szCs w:val="24"/>
        </w:rPr>
        <w:t>).</w:t>
      </w:r>
    </w:p>
    <w:p w:rsidR="00D26879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D26879">
        <w:rPr>
          <w:rFonts w:ascii="Times New Roman" w:hAnsi="Times New Roman" w:cs="Times New Roman"/>
          <w:sz w:val="24"/>
          <w:szCs w:val="24"/>
        </w:rPr>
        <w:t>Finding V from E</w:t>
      </w:r>
      <w:r w:rsidR="006B6847">
        <w:rPr>
          <w:rFonts w:ascii="Times New Roman" w:hAnsi="Times New Roman" w:cs="Times New Roman"/>
          <w:sz w:val="24"/>
          <w:szCs w:val="24"/>
        </w:rPr>
        <w:t xml:space="preserve"> (By Matt, ~2015, several example scenarios using </w:t>
      </w:r>
      <m:oMath>
        <m:r>
          <w:rPr>
            <w:rFonts w:ascii="Cambria Math" w:hAnsi="Cambria Math" w:cs="Times New Roman"/>
            <w:sz w:val="24"/>
            <w:szCs w:val="24"/>
          </w:rPr>
          <m:t>V=-∫E⋅ds</m:t>
        </m:r>
      </m:oMath>
      <w:r w:rsidR="006B6847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E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constant E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and – constant E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Nonuniform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:rsidR="00D26879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D26879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</w:t>
      </w:r>
      <w:r w:rsidR="00BF111E">
        <w:rPr>
          <w:rFonts w:ascii="Times New Roman" w:hAnsi="Times New Roman" w:cs="Times New Roman"/>
          <w:sz w:val="24"/>
          <w:szCs w:val="24"/>
        </w:rPr>
        <w:t xml:space="preserve"> (</w:t>
      </w:r>
      <w:r w:rsidR="00BE117E">
        <w:rPr>
          <w:rFonts w:ascii="Times New Roman" w:hAnsi="Times New Roman" w:cs="Times New Roman"/>
          <w:sz w:val="24"/>
          <w:szCs w:val="24"/>
        </w:rPr>
        <w:t>“</w:t>
      </w:r>
      <w:r w:rsidR="00BF111E">
        <w:rPr>
          <w:rFonts w:ascii="Times New Roman" w:hAnsi="Times New Roman" w:cs="Times New Roman"/>
          <w:sz w:val="24"/>
          <w:szCs w:val="24"/>
        </w:rPr>
        <w:t>Measuring</w:t>
      </w:r>
      <w:r w:rsidR="00BE117E">
        <w:rPr>
          <w:rFonts w:ascii="Times New Roman" w:hAnsi="Times New Roman" w:cs="Times New Roman"/>
          <w:sz w:val="24"/>
          <w:szCs w:val="24"/>
        </w:rPr>
        <w:t>”</w:t>
      </w:r>
      <w:r w:rsidR="00BF111E">
        <w:rPr>
          <w:rFonts w:ascii="Times New Roman" w:hAnsi="Times New Roman" w:cs="Times New Roman"/>
          <w:sz w:val="24"/>
          <w:szCs w:val="24"/>
        </w:rPr>
        <w:t xml:space="preserve"> E &amp; V for a point charge.)</w:t>
      </w:r>
      <w:r w:rsidR="006B6847">
        <w:rPr>
          <w:rFonts w:ascii="Times New Roman" w:hAnsi="Times New Roman" w:cs="Times New Roman"/>
          <w:sz w:val="24"/>
          <w:szCs w:val="24"/>
        </w:rPr>
        <w:t xml:space="preserve">  (These are the computer-based ones that use really old software.  I personally don’t think these add much, and many of us have opted out of using these at all.)</w:t>
      </w:r>
    </w:p>
    <w:p w:rsidR="006B6847" w:rsidRDefault="001642AB" w:rsidP="006B68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6B6847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II</w:t>
      </w:r>
    </w:p>
    <w:p w:rsidR="006B6847" w:rsidRDefault="001642AB" w:rsidP="006B68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6B6847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III</w:t>
      </w:r>
    </w:p>
    <w:p w:rsidR="006B6847" w:rsidRPr="00D26879" w:rsidRDefault="001642AB" w:rsidP="006B68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6B6847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IV</w:t>
      </w:r>
    </w:p>
    <w:p w:rsidR="00D26879" w:rsidRDefault="006B684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 weaknesses in some of the individual labs, these labs don’t work very well </w:t>
      </w:r>
      <w:r w:rsidR="00843D50"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/>
          <w:sz w:val="24"/>
          <w:szCs w:val="24"/>
        </w:rPr>
        <w:t>.  First, there are gaps</w:t>
      </w:r>
      <w:r w:rsidR="00FA0DC6">
        <w:rPr>
          <w:rFonts w:ascii="Times New Roman" w:hAnsi="Times New Roman" w:cs="Times New Roman"/>
          <w:sz w:val="24"/>
          <w:szCs w:val="24"/>
        </w:rPr>
        <w:t xml:space="preserve"> in coverage</w:t>
      </w:r>
      <w:r>
        <w:rPr>
          <w:rFonts w:ascii="Times New Roman" w:hAnsi="Times New Roman" w:cs="Times New Roman"/>
          <w:sz w:val="24"/>
          <w:szCs w:val="24"/>
        </w:rPr>
        <w:t xml:space="preserve">: none of these labs really address </w:t>
      </w:r>
      <w:r w:rsidR="00843D50">
        <w:rPr>
          <w:rFonts w:ascii="Times New Roman" w:hAnsi="Times New Roman" w:cs="Times New Roman"/>
          <w:sz w:val="24"/>
          <w:szCs w:val="24"/>
        </w:rPr>
        <w:t xml:space="preserve">the idea of visualizing </w:t>
      </w:r>
      <m:oMath>
        <m:r>
          <w:rPr>
            <w:rFonts w:ascii="Cambria Math" w:hAnsi="Cambria Math" w:cs="Times New Roman"/>
            <w:sz w:val="24"/>
            <w:szCs w:val="24"/>
          </w:rPr>
          <m:t>V(x,y)</m:t>
        </m:r>
      </m:oMath>
      <w:r w:rsidR="00843D50">
        <w:rPr>
          <w:rFonts w:ascii="Times New Roman" w:eastAsiaTheme="minorEastAsia" w:hAnsi="Times New Roman" w:cs="Times New Roman"/>
          <w:sz w:val="24"/>
          <w:szCs w:val="24"/>
        </w:rPr>
        <w:t xml:space="preserve"> as a surface.  There’s also not much made of the parallels between F&amp;U and E&amp;V.  Finally, the main “Electric Potential”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843D50">
        <w:rPr>
          <w:rFonts w:ascii="Times New Roman" w:eastAsiaTheme="minorEastAsia" w:hAnsi="Times New Roman" w:cs="Times New Roman"/>
          <w:sz w:val="24"/>
          <w:szCs w:val="24"/>
        </w:rPr>
        <w:t xml:space="preserve">lab (#1, above) </w:t>
      </w:r>
      <w:r w:rsidR="00ED391F">
        <w:rPr>
          <w:rFonts w:ascii="Times New Roman" w:eastAsiaTheme="minorEastAsia" w:hAnsi="Times New Roman" w:cs="Times New Roman"/>
          <w:sz w:val="24"/>
          <w:szCs w:val="24"/>
        </w:rPr>
        <w:t>covers so much ground that some of the other labs</w:t>
      </w:r>
      <w:r w:rsidR="00843D50">
        <w:rPr>
          <w:rFonts w:ascii="Times New Roman" w:eastAsiaTheme="minorEastAsia" w:hAnsi="Times New Roman" w:cs="Times New Roman"/>
          <w:sz w:val="24"/>
          <w:szCs w:val="24"/>
        </w:rPr>
        <w:t xml:space="preserve"> would actually fit </w:t>
      </w:r>
      <w:r w:rsidR="00ED391F">
        <w:rPr>
          <w:rFonts w:ascii="Times New Roman" w:eastAsiaTheme="minorEastAsia" w:hAnsi="Times New Roman" w:cs="Times New Roman"/>
          <w:sz w:val="24"/>
          <w:szCs w:val="24"/>
        </w:rPr>
        <w:t xml:space="preserve">better </w:t>
      </w:r>
      <w:r w:rsidR="00843D50">
        <w:rPr>
          <w:rFonts w:ascii="Times New Roman" w:eastAsiaTheme="minorEastAsia" w:hAnsi="Times New Roman" w:cs="Times New Roman"/>
          <w:sz w:val="24"/>
          <w:szCs w:val="24"/>
        </w:rPr>
        <w:t>somewhere in the middle of it, rather than after it.</w:t>
      </w:r>
    </w:p>
    <w:p w:rsidR="00540752" w:rsidRDefault="0054075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50E9" w:rsidRDefault="003E50E9" w:rsidP="009221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749E">
        <w:rPr>
          <w:rFonts w:ascii="Times New Roman" w:hAnsi="Times New Roman" w:cs="Times New Roman"/>
          <w:b/>
          <w:sz w:val="24"/>
          <w:szCs w:val="24"/>
        </w:rPr>
        <w:t>What I want to do instead:</w:t>
      </w:r>
    </w:p>
    <w:p w:rsidR="0080749E" w:rsidRPr="0080749E" w:rsidRDefault="0080749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imagine retaining two labs mostly as they are now: the carbon paper lab and the relatively new “Finding Potential from electric Field” lab.  I want to write a better introduction to electric potential that would build more intuition </w:t>
      </w:r>
      <w:r w:rsidR="00BA72E0">
        <w:rPr>
          <w:rFonts w:ascii="Times New Roman" w:hAnsi="Times New Roman" w:cs="Times New Roman"/>
          <w:sz w:val="24"/>
          <w:szCs w:val="24"/>
        </w:rPr>
        <w:t xml:space="preserve">and a stronger connection to ideas of force and energy.  I also want to do some things with 3D visualizations of </w:t>
      </w:r>
      <m:oMath>
        <m:r>
          <w:rPr>
            <w:rFonts w:ascii="Cambria Math" w:hAnsi="Cambria Math" w:cs="Times New Roman"/>
            <w:sz w:val="24"/>
            <w:szCs w:val="24"/>
          </w:rPr>
          <m:t>V(x,y)</m:t>
        </m:r>
      </m:oMath>
      <w:r w:rsidR="00BA72E0">
        <w:rPr>
          <w:rFonts w:ascii="Times New Roman" w:eastAsiaTheme="minorEastAsia" w:hAnsi="Times New Roman" w:cs="Times New Roman"/>
          <w:sz w:val="24"/>
          <w:szCs w:val="24"/>
        </w:rPr>
        <w:t xml:space="preserve"> for things like a dipole, or two positive charges.  I want to retain some of the more advanced activities from the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t>lab (the uniformly charged ring, for example)</w:t>
      </w:r>
      <w:r w:rsidR="004D5C7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t xml:space="preserve"> but </w:t>
      </w:r>
      <w:r w:rsidR="00CF0904">
        <w:rPr>
          <w:rFonts w:ascii="Times New Roman" w:eastAsiaTheme="minorEastAsia" w:hAnsi="Times New Roman" w:cs="Times New Roman"/>
          <w:sz w:val="24"/>
          <w:szCs w:val="24"/>
        </w:rPr>
        <w:t>separate them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t xml:space="preserve"> from the other more introductory material.  Finally, I want to end up with a series of shorter, more focused labs, making it easy to 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pick and choose, so you could reasonably skip any one lab, or decide to do activities 3 and 4 of some other lab as a lecture instead if you wanted to.  </w:t>
      </w:r>
    </w:p>
    <w:p w:rsidR="003E50E9" w:rsidRDefault="00A44FE5" w:rsidP="003E50E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>New Lab:</w:t>
      </w:r>
      <w:r>
        <w:rPr>
          <w:rFonts w:ascii="Times New Roman" w:hAnsi="Times New Roman" w:cs="Times New Roman"/>
          <w:sz w:val="24"/>
          <w:szCs w:val="24"/>
        </w:rPr>
        <w:t xml:space="preserve"> Introduction to Electric Potential</w:t>
      </w:r>
    </w:p>
    <w:p w:rsidR="003E50E9" w:rsidRPr="00707CDC" w:rsidRDefault="003E50E9" w:rsidP="00D1532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CDC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740F66" w:rsidRPr="00707CDC">
        <w:rPr>
          <w:rFonts w:ascii="Times New Roman" w:hAnsi="Times New Roman" w:cs="Times New Roman"/>
          <w:sz w:val="24"/>
          <w:szCs w:val="24"/>
        </w:rPr>
        <w:t>m</w:t>
      </w:r>
      <w:r w:rsidRPr="00707CDC">
        <w:rPr>
          <w:rFonts w:ascii="Times New Roman" w:hAnsi="Times New Roman" w:cs="Times New Roman"/>
          <w:sz w:val="24"/>
          <w:szCs w:val="24"/>
        </w:rPr>
        <w:t xml:space="preserve">otivate </w:t>
      </w:r>
      <w:r w:rsidR="00740F66" w:rsidRPr="00707CDC">
        <w:rPr>
          <w:rFonts w:ascii="Times New Roman" w:hAnsi="Times New Roman" w:cs="Times New Roman"/>
          <w:sz w:val="24"/>
          <w:szCs w:val="24"/>
        </w:rPr>
        <w:t>Force F, work W, and potential energy U</w:t>
      </w:r>
      <w:r w:rsidRPr="00707CDC">
        <w:rPr>
          <w:rFonts w:ascii="Times New Roman" w:hAnsi="Times New Roman" w:cs="Times New Roman"/>
          <w:sz w:val="24"/>
          <w:szCs w:val="24"/>
        </w:rPr>
        <w:t xml:space="preserve">.  </w:t>
      </w:r>
      <w:r w:rsidR="00740F66" w:rsidRPr="00707CDC">
        <w:rPr>
          <w:rFonts w:ascii="Times New Roman" w:hAnsi="Times New Roman" w:cs="Times New Roman"/>
          <w:sz w:val="24"/>
          <w:szCs w:val="24"/>
        </w:rPr>
        <w:t xml:space="preserve">I’ll probably use 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examples of </w:t>
      </w:r>
      <m:oMath>
        <m:r>
          <w:rPr>
            <w:rFonts w:ascii="Cambria Math" w:hAnsi="Cambria Math" w:cs="Times New Roman"/>
            <w:sz w:val="24"/>
            <w:szCs w:val="24"/>
          </w:rPr>
          <m:t>mgh</m:t>
        </m:r>
      </m:oMath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25F6" w:rsidRPr="00707CDC">
        <w:rPr>
          <w:rFonts w:ascii="Times New Roman" w:hAnsi="Times New Roman" w:cs="Times New Roman"/>
          <w:sz w:val="24"/>
          <w:szCs w:val="24"/>
        </w:rPr>
        <w:t>and a compressed s</w:t>
      </w:r>
      <w:r w:rsidRPr="00707CDC">
        <w:rPr>
          <w:rFonts w:ascii="Times New Roman" w:hAnsi="Times New Roman" w:cs="Times New Roman"/>
          <w:sz w:val="24"/>
          <w:szCs w:val="24"/>
        </w:rPr>
        <w:t xml:space="preserve">pring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This will absolutely be review from 131, and 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this </w:t>
      </w:r>
      <w:r w:rsidR="00AD5D7C" w:rsidRPr="00707CDC">
        <w:rPr>
          <w:rFonts w:ascii="Times New Roman" w:hAnsi="Times New Roman" w:cs="Times New Roman"/>
          <w:sz w:val="24"/>
          <w:szCs w:val="24"/>
        </w:rPr>
        <w:t>activity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 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could even </w:t>
      </w:r>
      <w:r w:rsidR="005B7268" w:rsidRPr="00707CDC">
        <w:rPr>
          <w:rFonts w:ascii="Times New Roman" w:hAnsi="Times New Roman" w:cs="Times New Roman"/>
          <w:sz w:val="24"/>
          <w:szCs w:val="24"/>
        </w:rPr>
        <w:t>be assigned as pre-lab homework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 </w:t>
      </w:r>
      <w:r w:rsidR="005B7268" w:rsidRPr="00707CDC">
        <w:rPr>
          <w:rFonts w:ascii="Times New Roman" w:hAnsi="Times New Roman" w:cs="Times New Roman"/>
          <w:sz w:val="24"/>
          <w:szCs w:val="24"/>
        </w:rPr>
        <w:t>(</w:t>
      </w:r>
      <w:r w:rsidR="000625F6" w:rsidRPr="00707CDC">
        <w:rPr>
          <w:rFonts w:ascii="Times New Roman" w:hAnsi="Times New Roman" w:cs="Times New Roman"/>
          <w:sz w:val="24"/>
          <w:szCs w:val="24"/>
        </w:rPr>
        <w:t>though in my experience students need help remembering this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, so </w:t>
      </w:r>
      <w:r w:rsidR="00AD5D7C" w:rsidRPr="00707CDC">
        <w:rPr>
          <w:rFonts w:ascii="Times New Roman" w:hAnsi="Times New Roman" w:cs="Times New Roman"/>
          <w:sz w:val="24"/>
          <w:szCs w:val="24"/>
        </w:rPr>
        <w:t>we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’d still need to </w:t>
      </w:r>
      <w:r w:rsidR="00AD5D7C" w:rsidRPr="00707CDC">
        <w:rPr>
          <w:rFonts w:ascii="Times New Roman" w:hAnsi="Times New Roman" w:cs="Times New Roman"/>
          <w:sz w:val="24"/>
          <w:szCs w:val="24"/>
        </w:rPr>
        <w:t xml:space="preserve">spend some time on </w:t>
      </w:r>
      <w:r w:rsidR="005B7268" w:rsidRPr="00707CDC">
        <w:rPr>
          <w:rFonts w:ascii="Times New Roman" w:hAnsi="Times New Roman" w:cs="Times New Roman"/>
          <w:sz w:val="24"/>
          <w:szCs w:val="24"/>
        </w:rPr>
        <w:t>it</w:t>
      </w:r>
      <w:r w:rsidR="00AD5D7C" w:rsidRPr="00707CDC">
        <w:rPr>
          <w:rFonts w:ascii="Times New Roman" w:hAnsi="Times New Roman" w:cs="Times New Roman"/>
          <w:sz w:val="24"/>
          <w:szCs w:val="24"/>
        </w:rPr>
        <w:t xml:space="preserve"> in class</w:t>
      </w:r>
      <w:r w:rsidR="000625F6" w:rsidRPr="00707CDC">
        <w:rPr>
          <w:rFonts w:ascii="Times New Roman" w:hAnsi="Times New Roman" w:cs="Times New Roman"/>
          <w:sz w:val="24"/>
          <w:szCs w:val="24"/>
        </w:rPr>
        <w:t>.</w:t>
      </w:r>
      <w:r w:rsidR="00707CDC" w:rsidRPr="00707CDC">
        <w:rPr>
          <w:rFonts w:ascii="Times New Roman" w:hAnsi="Times New Roman" w:cs="Times New Roman"/>
          <w:sz w:val="24"/>
          <w:szCs w:val="24"/>
        </w:rPr>
        <w:t xml:space="preserve">  Also</w:t>
      </w:r>
      <w:r w:rsidR="00707CDC">
        <w:rPr>
          <w:rFonts w:ascii="Times New Roman" w:hAnsi="Times New Roman" w:cs="Times New Roman"/>
          <w:sz w:val="24"/>
          <w:szCs w:val="24"/>
        </w:rPr>
        <w:t xml:space="preserve"> r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eview of why work is </w:t>
      </w:r>
      <m:oMath>
        <m:r>
          <w:rPr>
            <w:rFonts w:ascii="Cambria Math" w:hAnsi="Cambria Math" w:cs="Times New Roman"/>
            <w:sz w:val="24"/>
            <w:szCs w:val="24"/>
          </w:rPr>
          <m:t>F⋅ds</m:t>
        </m:r>
      </m:oMath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, and why the dot product matters.  (This is covered in </w:t>
      </w:r>
      <w:r w:rsidR="00931C65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31C65" w:rsidRPr="00707CDC">
        <w:rPr>
          <w:rFonts w:ascii="Times New Roman" w:hAnsi="Times New Roman" w:cs="Times New Roman"/>
          <w:sz w:val="24"/>
          <w:szCs w:val="24"/>
        </w:rPr>
        <w:t xml:space="preserve">Dickinson </w:t>
      </w:r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>lab, activity 1.)</w:t>
      </w:r>
      <w:r w:rsidRPr="00707C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5D7C" w:rsidRPr="00AD5D7C" w:rsidRDefault="00114D06" w:rsidP="00AD5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F:E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U:V.</w:t>
      </w:r>
    </w:p>
    <w:p w:rsidR="00362698" w:rsidRDefault="00362698" w:rsidP="003E50E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Contrived example problem showing why electric potential is useful.  In the same way the shape of a series of hills and valleys are irrelevant if you know </w:t>
      </w:r>
      <m:oMath>
        <m:r>
          <w:rPr>
            <w:rFonts w:ascii="Cambria Math" w:hAnsi="Cambria Math" w:cs="Times New Roman"/>
            <w:sz w:val="24"/>
            <w:szCs w:val="24"/>
          </w:rPr>
          <m:t>U=mgh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also don’t need to know the electric field everywhere if we just know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3671" w:rsidRDefault="00946B2B" w:rsidP="003E50E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 lot with pictures </w:t>
      </w:r>
      <w:r w:rsidR="00362698">
        <w:rPr>
          <w:rFonts w:ascii="Times New Roman" w:hAnsi="Times New Roman" w:cs="Times New Roman"/>
          <w:sz w:val="24"/>
          <w:szCs w:val="24"/>
        </w:rPr>
        <w:t>showing</w:t>
      </w:r>
      <w:r w:rsidR="005B7268">
        <w:rPr>
          <w:rFonts w:ascii="Times New Roman" w:hAnsi="Times New Roman" w:cs="Times New Roman"/>
          <w:sz w:val="24"/>
          <w:szCs w:val="24"/>
        </w:rPr>
        <w:t xml:space="preserve"> relationship be</w:t>
      </w:r>
      <w:r w:rsidR="00743B7E">
        <w:rPr>
          <w:rFonts w:ascii="Times New Roman" w:hAnsi="Times New Roman" w:cs="Times New Roman"/>
          <w:sz w:val="24"/>
          <w:szCs w:val="24"/>
        </w:rPr>
        <w:t>tween E and V (and maybe F</w:t>
      </w:r>
      <w:r w:rsidR="005B72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B7268">
        <w:rPr>
          <w:rFonts w:ascii="Times New Roman" w:hAnsi="Times New Roman" w:cs="Times New Roman"/>
          <w:sz w:val="24"/>
          <w:szCs w:val="24"/>
        </w:rPr>
        <w:t>U).</w:t>
      </w:r>
      <w:proofErr w:type="gramEnd"/>
    </w:p>
    <w:p w:rsidR="009B3671" w:rsidRDefault="009B3671" w:rsidP="009B367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1D graph of E, draw V, and vice-versa, for Uniform E…</w:t>
      </w:r>
    </w:p>
    <w:p w:rsidR="009B3671" w:rsidRDefault="009B3671" w:rsidP="009B367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…and Linear E, maybe</w:t>
      </w:r>
    </w:p>
    <w:p w:rsidR="00674FD4" w:rsidRDefault="009B3671" w:rsidP="009B367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and </w:t>
      </w:r>
      <w:r w:rsidR="00674FD4">
        <w:rPr>
          <w:rFonts w:ascii="Times New Roman" w:hAnsi="Times New Roman" w:cs="Times New Roman"/>
          <w:sz w:val="24"/>
          <w:szCs w:val="24"/>
        </w:rPr>
        <w:t xml:space="preserve">forth with </w:t>
      </w:r>
      <w:r w:rsidR="005B7268">
        <w:rPr>
          <w:rFonts w:ascii="Times New Roman" w:hAnsi="Times New Roman" w:cs="Times New Roman"/>
          <w:sz w:val="24"/>
          <w:szCs w:val="24"/>
        </w:rPr>
        <w:t xml:space="preserve">representations of </w:t>
      </w:r>
      <w:r w:rsidR="00674FD4">
        <w:rPr>
          <w:rFonts w:ascii="Times New Roman" w:hAnsi="Times New Roman" w:cs="Times New Roman"/>
          <w:sz w:val="24"/>
          <w:szCs w:val="24"/>
        </w:rPr>
        <w:t>field lines and equipotential lines.</w:t>
      </w:r>
    </w:p>
    <w:p w:rsidR="008C1EAC" w:rsidRDefault="008C1EAC" w:rsidP="008C1EA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for a point charge.  (Maybe this material is better at the start of lab 3?)</w:t>
      </w:r>
    </w:p>
    <w:p w:rsidR="008C1EAC" w:rsidRDefault="008C1EAC" w:rsidP="008C1EA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picture: high, low, etc.</w:t>
      </w:r>
    </w:p>
    <w:p w:rsidR="008C1EAC" w:rsidRDefault="008C1EAC" w:rsidP="008C1EA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the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ntegral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sz w:val="24"/>
          <w:szCs w:val="24"/>
        </w:rPr>
        <w:t>/r (borrowing from original potential lab)</w:t>
      </w:r>
    </w:p>
    <w:p w:rsidR="008C1EAC" w:rsidRDefault="00A374EC" w:rsidP="008C1EA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graphs</w:t>
      </w:r>
      <w:r w:rsidR="008C1E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Maybe also a </w:t>
      </w:r>
      <w:r w:rsidR="008C1EAC">
        <w:rPr>
          <w:rFonts w:ascii="Times New Roman" w:hAnsi="Times New Roman" w:cs="Times New Roman"/>
          <w:sz w:val="24"/>
          <w:szCs w:val="24"/>
        </w:rPr>
        <w:t xml:space="preserve">3D view, with </w:t>
      </w:r>
      <w:proofErr w:type="spellStart"/>
      <w:r w:rsidR="008C1EAC">
        <w:rPr>
          <w:rFonts w:ascii="Times New Roman" w:hAnsi="Times New Roman" w:cs="Times New Roman"/>
          <w:sz w:val="24"/>
          <w:szCs w:val="24"/>
        </w:rPr>
        <w:t>Falstad</w:t>
      </w:r>
      <w:proofErr w:type="spellEnd"/>
      <w:r w:rsidR="008C1EAC">
        <w:rPr>
          <w:rFonts w:ascii="Times New Roman" w:hAnsi="Times New Roman" w:cs="Times New Roman"/>
          <w:sz w:val="24"/>
          <w:szCs w:val="24"/>
        </w:rPr>
        <w:t xml:space="preserve"> or something else?  </w:t>
      </w:r>
      <w:r>
        <w:rPr>
          <w:rFonts w:ascii="Times New Roman" w:hAnsi="Times New Roman" w:cs="Times New Roman"/>
          <w:sz w:val="24"/>
          <w:szCs w:val="24"/>
        </w:rPr>
        <w:t xml:space="preserve">Probably </w:t>
      </w:r>
      <w:r w:rsidR="008C1EAC">
        <w:rPr>
          <w:rFonts w:ascii="Times New Roman" w:hAnsi="Times New Roman" w:cs="Times New Roman"/>
          <w:sz w:val="24"/>
          <w:szCs w:val="24"/>
        </w:rPr>
        <w:t>not yet.)</w:t>
      </w:r>
    </w:p>
    <w:p w:rsidR="00674FD4" w:rsidRDefault="001642AB" w:rsidP="00674F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>Existing</w:t>
      </w:r>
      <w:r w:rsidR="00740F66" w:rsidRPr="00A11A0D">
        <w:rPr>
          <w:rFonts w:ascii="Times New Roman" w:hAnsi="Times New Roman" w:cs="Times New Roman"/>
          <w:i/>
          <w:sz w:val="24"/>
          <w:szCs w:val="24"/>
        </w:rPr>
        <w:t xml:space="preserve"> Lab:</w:t>
      </w:r>
      <w:r w:rsidR="00740F66">
        <w:rPr>
          <w:rFonts w:ascii="Times New Roman" w:hAnsi="Times New Roman" w:cs="Times New Roman"/>
          <w:sz w:val="24"/>
          <w:szCs w:val="24"/>
        </w:rPr>
        <w:t xml:space="preserve"> The C</w:t>
      </w:r>
      <w:r w:rsidR="00674FD4">
        <w:rPr>
          <w:rFonts w:ascii="Times New Roman" w:hAnsi="Times New Roman" w:cs="Times New Roman"/>
          <w:sz w:val="24"/>
          <w:szCs w:val="24"/>
        </w:rPr>
        <w:t xml:space="preserve">arbon </w:t>
      </w:r>
      <w:r w:rsidR="00740F66">
        <w:rPr>
          <w:rFonts w:ascii="Times New Roman" w:hAnsi="Times New Roman" w:cs="Times New Roman"/>
          <w:sz w:val="24"/>
          <w:szCs w:val="24"/>
        </w:rPr>
        <w:t>P</w:t>
      </w:r>
      <w:r w:rsidR="00674FD4">
        <w:rPr>
          <w:rFonts w:ascii="Times New Roman" w:hAnsi="Times New Roman" w:cs="Times New Roman"/>
          <w:sz w:val="24"/>
          <w:szCs w:val="24"/>
        </w:rPr>
        <w:t xml:space="preserve">aper </w:t>
      </w:r>
      <w:r w:rsidR="00AD5D7C">
        <w:rPr>
          <w:rFonts w:ascii="Times New Roman" w:hAnsi="Times New Roman" w:cs="Times New Roman"/>
          <w:sz w:val="24"/>
          <w:szCs w:val="24"/>
        </w:rPr>
        <w:t>lab</w:t>
      </w:r>
      <w:r w:rsidR="00674FD4">
        <w:rPr>
          <w:rFonts w:ascii="Times New Roman" w:hAnsi="Times New Roman" w:cs="Times New Roman"/>
          <w:sz w:val="24"/>
          <w:szCs w:val="24"/>
        </w:rPr>
        <w:t>.</w:t>
      </w:r>
      <w:r w:rsidR="004041FF">
        <w:rPr>
          <w:rFonts w:ascii="Times New Roman" w:hAnsi="Times New Roman" w:cs="Times New Roman"/>
          <w:sz w:val="24"/>
          <w:szCs w:val="24"/>
        </w:rPr>
        <w:t xml:space="preserve">  </w:t>
      </w:r>
      <w:r w:rsidR="00740F66">
        <w:rPr>
          <w:rFonts w:ascii="Times New Roman" w:hAnsi="Times New Roman" w:cs="Times New Roman"/>
          <w:sz w:val="24"/>
          <w:szCs w:val="24"/>
        </w:rPr>
        <w:t>(Probably with a r</w:t>
      </w:r>
      <w:r w:rsidR="004041FF">
        <w:rPr>
          <w:rFonts w:ascii="Times New Roman" w:hAnsi="Times New Roman" w:cs="Times New Roman"/>
          <w:sz w:val="24"/>
          <w:szCs w:val="24"/>
        </w:rPr>
        <w:t>educed introduction section.</w:t>
      </w:r>
      <w:r w:rsidR="00740F66">
        <w:rPr>
          <w:rFonts w:ascii="Times New Roman" w:hAnsi="Times New Roman" w:cs="Times New Roman"/>
          <w:sz w:val="24"/>
          <w:szCs w:val="24"/>
        </w:rPr>
        <w:t>)</w:t>
      </w:r>
    </w:p>
    <w:p w:rsidR="00114D06" w:rsidRDefault="00537210" w:rsidP="00114D0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>New 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34C">
        <w:rPr>
          <w:rFonts w:ascii="Times New Roman" w:hAnsi="Times New Roman" w:cs="Times New Roman"/>
          <w:sz w:val="24"/>
          <w:szCs w:val="24"/>
        </w:rPr>
        <w:t>Superposition.</w:t>
      </w:r>
    </w:p>
    <w:p w:rsidR="008C1EAC" w:rsidRDefault="008C1EA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="00A374E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V for a single point charge.  </w:t>
      </w:r>
      <w:r w:rsidR="00A374EC">
        <w:rPr>
          <w:rFonts w:ascii="Times New Roman" w:hAnsi="Times New Roman" w:cs="Times New Roman"/>
          <w:sz w:val="24"/>
          <w:szCs w:val="24"/>
        </w:rPr>
        <w:t>Graph V(</w:t>
      </w:r>
      <w:proofErr w:type="spellStart"/>
      <w:proofErr w:type="gramStart"/>
      <w:r w:rsidR="00A374E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A374EC">
        <w:rPr>
          <w:rFonts w:ascii="Times New Roman" w:hAnsi="Times New Roman" w:cs="Times New Roman"/>
          <w:sz w:val="24"/>
          <w:szCs w:val="24"/>
        </w:rPr>
        <w:t>) in 3D.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for a dipole</w:t>
      </w:r>
      <w:r w:rsidR="00537210">
        <w:rPr>
          <w:rFonts w:ascii="Times New Roman" w:hAnsi="Times New Roman" w:cs="Times New Roman"/>
          <w:sz w:val="24"/>
          <w:szCs w:val="24"/>
        </w:rPr>
        <w:t>, using 3D view of V(</w:t>
      </w:r>
      <w:proofErr w:type="spellStart"/>
      <w:proofErr w:type="gramStart"/>
      <w:r w:rsidR="0053721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537210">
        <w:rPr>
          <w:rFonts w:ascii="Times New Roman" w:hAnsi="Times New Roman" w:cs="Times New Roman"/>
          <w:sz w:val="24"/>
          <w:szCs w:val="24"/>
        </w:rPr>
        <w:t>).  Ask questions like whether V=0 and E=0 at the center.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for two positive charges</w:t>
      </w:r>
      <w:r w:rsidR="00537210">
        <w:rPr>
          <w:rFonts w:ascii="Times New Roman" w:hAnsi="Times New Roman" w:cs="Times New Roman"/>
          <w:sz w:val="24"/>
          <w:szCs w:val="24"/>
        </w:rPr>
        <w:t>.  Also with 3D viewing, questions about E and V.</w:t>
      </w:r>
    </w:p>
    <w:p w:rsidR="00F2734C" w:rsidRDefault="00A11A0D" w:rsidP="00F273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 xml:space="preserve">New Lab, </w:t>
      </w:r>
      <w:r>
        <w:rPr>
          <w:rFonts w:ascii="Times New Roman" w:hAnsi="Times New Roman" w:cs="Times New Roman"/>
          <w:i/>
          <w:sz w:val="24"/>
          <w:szCs w:val="24"/>
        </w:rPr>
        <w:t>with</w:t>
      </w:r>
      <w:r w:rsidRPr="00A11A0D">
        <w:rPr>
          <w:rFonts w:ascii="Times New Roman" w:hAnsi="Times New Roman" w:cs="Times New Roman"/>
          <w:i/>
          <w:sz w:val="24"/>
          <w:szCs w:val="24"/>
        </w:rPr>
        <w:t xml:space="preserve"> some recycled</w:t>
      </w:r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A11A0D">
        <w:rPr>
          <w:rFonts w:ascii="Times New Roman" w:hAnsi="Times New Roman" w:cs="Times New Roman"/>
          <w:i/>
          <w:sz w:val="24"/>
          <w:szCs w:val="24"/>
        </w:rPr>
        <w:t>arts:</w:t>
      </w:r>
      <w:r>
        <w:rPr>
          <w:rFonts w:ascii="Times New Roman" w:hAnsi="Times New Roman" w:cs="Times New Roman"/>
          <w:sz w:val="24"/>
          <w:szCs w:val="24"/>
        </w:rPr>
        <w:t xml:space="preserve"> Potential</w:t>
      </w:r>
      <w:r w:rsidR="00F2734C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distributions of charge</w:t>
      </w:r>
      <w:r w:rsidR="00F2734C">
        <w:rPr>
          <w:rFonts w:ascii="Times New Roman" w:hAnsi="Times New Roman" w:cs="Times New Roman"/>
          <w:sz w:val="24"/>
          <w:szCs w:val="24"/>
        </w:rPr>
        <w:t>: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rod</w:t>
      </w:r>
      <w:r w:rsidR="00A11A0D">
        <w:rPr>
          <w:rFonts w:ascii="Times New Roman" w:hAnsi="Times New Roman" w:cs="Times New Roman"/>
          <w:sz w:val="24"/>
          <w:szCs w:val="24"/>
        </w:rPr>
        <w:t xml:space="preserve">, solved numerically (like the ring in the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A11A0D">
        <w:rPr>
          <w:rFonts w:ascii="Times New Roman" w:hAnsi="Times New Roman" w:cs="Times New Roman"/>
          <w:sz w:val="24"/>
          <w:szCs w:val="24"/>
        </w:rPr>
        <w:t>lab)</w:t>
      </w:r>
    </w:p>
    <w:p w:rsidR="00A11A0D" w:rsidRDefault="00A11A0D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rod, solved exactly (This is harder…. Save this for last?</w:t>
      </w:r>
      <w:r w:rsidR="00F05943">
        <w:rPr>
          <w:rFonts w:ascii="Times New Roman" w:hAnsi="Times New Roman" w:cs="Times New Roman"/>
          <w:sz w:val="24"/>
          <w:szCs w:val="24"/>
        </w:rPr>
        <w:t xml:space="preserve">  Not sure about this part…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Charged Ring, </w:t>
      </w:r>
      <w:r w:rsidR="00A11A0D">
        <w:rPr>
          <w:rFonts w:ascii="Times New Roman" w:hAnsi="Times New Roman" w:cs="Times New Roman"/>
          <w:sz w:val="24"/>
          <w:szCs w:val="24"/>
        </w:rPr>
        <w:t xml:space="preserve">done numerically, </w:t>
      </w:r>
      <w:r w:rsidR="00103441">
        <w:rPr>
          <w:rFonts w:ascii="Times New Roman" w:hAnsi="Times New Roman" w:cs="Times New Roman"/>
          <w:sz w:val="24"/>
          <w:szCs w:val="24"/>
        </w:rPr>
        <w:t>(</w:t>
      </w:r>
      <w:r w:rsidR="00A11A0D">
        <w:rPr>
          <w:rFonts w:ascii="Times New Roman" w:hAnsi="Times New Roman" w:cs="Times New Roman"/>
          <w:sz w:val="24"/>
          <w:szCs w:val="24"/>
        </w:rPr>
        <w:t xml:space="preserve">from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A11A0D">
        <w:rPr>
          <w:rFonts w:ascii="Times New Roman" w:hAnsi="Times New Roman" w:cs="Times New Roman"/>
          <w:sz w:val="24"/>
          <w:szCs w:val="24"/>
        </w:rPr>
        <w:t>lab)</w:t>
      </w:r>
    </w:p>
    <w:p w:rsidR="00081202" w:rsidRDefault="00081202" w:rsidP="000812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Ring, as a</w:t>
      </w:r>
      <w:r w:rsidR="00916558">
        <w:rPr>
          <w:rFonts w:ascii="Times New Roman" w:hAnsi="Times New Roman" w:cs="Times New Roman"/>
          <w:sz w:val="24"/>
          <w:szCs w:val="24"/>
        </w:rPr>
        <w:t xml:space="preserve"> (trivial)</w:t>
      </w:r>
      <w:r>
        <w:rPr>
          <w:rFonts w:ascii="Times New Roman" w:hAnsi="Times New Roman" w:cs="Times New Roman"/>
          <w:sz w:val="24"/>
          <w:szCs w:val="24"/>
        </w:rPr>
        <w:t xml:space="preserve"> integral. 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Ring, E-field method.</w:t>
      </w:r>
      <w:r w:rsidR="00081202" w:rsidRPr="00081202">
        <w:rPr>
          <w:rFonts w:ascii="Times New Roman" w:hAnsi="Times New Roman" w:cs="Times New Roman"/>
          <w:sz w:val="24"/>
          <w:szCs w:val="24"/>
        </w:rPr>
        <w:t xml:space="preserve"> </w:t>
      </w:r>
      <w:r w:rsidR="00081202">
        <w:rPr>
          <w:rFonts w:ascii="Times New Roman" w:hAnsi="Times New Roman" w:cs="Times New Roman"/>
          <w:sz w:val="24"/>
          <w:szCs w:val="24"/>
        </w:rPr>
        <w:t>(from Dickinson lab)</w:t>
      </w:r>
    </w:p>
    <w:p w:rsidR="00BE117E" w:rsidRDefault="00540752" w:rsidP="00BE11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DC1">
        <w:rPr>
          <w:rFonts w:ascii="Times New Roman" w:hAnsi="Times New Roman" w:cs="Times New Roman"/>
          <w:i/>
          <w:sz w:val="24"/>
          <w:szCs w:val="24"/>
        </w:rPr>
        <w:t xml:space="preserve">Existing Lab: </w:t>
      </w:r>
      <w:r w:rsidR="00BE117E">
        <w:rPr>
          <w:rFonts w:ascii="Times New Roman" w:hAnsi="Times New Roman" w:cs="Times New Roman"/>
          <w:sz w:val="24"/>
          <w:szCs w:val="24"/>
        </w:rPr>
        <w:t>Finding V from E</w:t>
      </w:r>
      <w:r>
        <w:rPr>
          <w:rFonts w:ascii="Times New Roman" w:hAnsi="Times New Roman" w:cs="Times New Roman"/>
          <w:sz w:val="24"/>
          <w:szCs w:val="24"/>
        </w:rPr>
        <w:t xml:space="preserve"> (unchanged)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E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constant E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and – constant E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Nonuniform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:rsidR="003C24D9" w:rsidRPr="003C24D9" w:rsidRDefault="00537210" w:rsidP="003C2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56515">
        <w:rPr>
          <w:rFonts w:ascii="Times New Roman" w:hAnsi="Times New Roman" w:cs="Times New Roman"/>
          <w:sz w:val="24"/>
          <w:szCs w:val="24"/>
        </w:rPr>
        <w:t>nterestingly, i</w:t>
      </w:r>
      <w:r>
        <w:rPr>
          <w:rFonts w:ascii="Times New Roman" w:hAnsi="Times New Roman" w:cs="Times New Roman"/>
          <w:sz w:val="24"/>
          <w:szCs w:val="24"/>
        </w:rPr>
        <w:t xml:space="preserve">t seems to me that there are a couple possible variations in the ordering of these labs.  The carbon paper lab and the superposition lab </w:t>
      </w:r>
      <w:r w:rsidR="00056515">
        <w:rPr>
          <w:rFonts w:ascii="Times New Roman" w:hAnsi="Times New Roman" w:cs="Times New Roman"/>
          <w:sz w:val="24"/>
          <w:szCs w:val="24"/>
        </w:rPr>
        <w:t xml:space="preserve">(#2, #3) </w:t>
      </w:r>
      <w:r>
        <w:rPr>
          <w:rFonts w:ascii="Times New Roman" w:hAnsi="Times New Roman" w:cs="Times New Roman"/>
          <w:sz w:val="24"/>
          <w:szCs w:val="24"/>
        </w:rPr>
        <w:t>could be swapped, for instance.  And the “Finding V from E” lab (</w:t>
      </w:r>
      <w:r w:rsidR="00A11A0D">
        <w:rPr>
          <w:rFonts w:ascii="Times New Roman" w:hAnsi="Times New Roman" w:cs="Times New Roman"/>
          <w:sz w:val="24"/>
          <w:szCs w:val="24"/>
        </w:rPr>
        <w:t>#5) could be stuck much earlier</w:t>
      </w:r>
      <w:r w:rsidR="00056515">
        <w:rPr>
          <w:rFonts w:ascii="Times New Roman" w:hAnsi="Times New Roman" w:cs="Times New Roman"/>
          <w:sz w:val="24"/>
          <w:szCs w:val="24"/>
        </w:rPr>
        <w:t>, maybe even second</w:t>
      </w:r>
      <w:r w:rsidR="00A374E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C24D9" w:rsidRPr="003C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4E8"/>
    <w:multiLevelType w:val="hybridMultilevel"/>
    <w:tmpl w:val="D95C4B9E"/>
    <w:lvl w:ilvl="0" w:tplc="0060C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6B6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70CC03D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79"/>
    <w:rsid w:val="00056515"/>
    <w:rsid w:val="000625F6"/>
    <w:rsid w:val="00081202"/>
    <w:rsid w:val="00081E61"/>
    <w:rsid w:val="00103441"/>
    <w:rsid w:val="00114D06"/>
    <w:rsid w:val="001642AB"/>
    <w:rsid w:val="001739B5"/>
    <w:rsid w:val="0021639F"/>
    <w:rsid w:val="00222087"/>
    <w:rsid w:val="002412AF"/>
    <w:rsid w:val="0028012A"/>
    <w:rsid w:val="002854A3"/>
    <w:rsid w:val="002E3013"/>
    <w:rsid w:val="002E6790"/>
    <w:rsid w:val="0035331C"/>
    <w:rsid w:val="00362698"/>
    <w:rsid w:val="00385412"/>
    <w:rsid w:val="003C24D9"/>
    <w:rsid w:val="003C50C9"/>
    <w:rsid w:val="003E1A1C"/>
    <w:rsid w:val="003E50E9"/>
    <w:rsid w:val="004041FF"/>
    <w:rsid w:val="00436683"/>
    <w:rsid w:val="0045785F"/>
    <w:rsid w:val="004A10AA"/>
    <w:rsid w:val="004A5053"/>
    <w:rsid w:val="004C73CB"/>
    <w:rsid w:val="004D5C74"/>
    <w:rsid w:val="00537210"/>
    <w:rsid w:val="00540752"/>
    <w:rsid w:val="00547931"/>
    <w:rsid w:val="005B7268"/>
    <w:rsid w:val="005D3ACF"/>
    <w:rsid w:val="00674FD4"/>
    <w:rsid w:val="006B6847"/>
    <w:rsid w:val="006E74A7"/>
    <w:rsid w:val="00707CDC"/>
    <w:rsid w:val="0074017B"/>
    <w:rsid w:val="00740F66"/>
    <w:rsid w:val="00743B7E"/>
    <w:rsid w:val="007E060C"/>
    <w:rsid w:val="0080749E"/>
    <w:rsid w:val="00843D50"/>
    <w:rsid w:val="00890DC1"/>
    <w:rsid w:val="008C1EAC"/>
    <w:rsid w:val="008F79CF"/>
    <w:rsid w:val="00901869"/>
    <w:rsid w:val="00916558"/>
    <w:rsid w:val="009221CC"/>
    <w:rsid w:val="00931C65"/>
    <w:rsid w:val="00940F5F"/>
    <w:rsid w:val="00946B2B"/>
    <w:rsid w:val="009B3671"/>
    <w:rsid w:val="00A11A0D"/>
    <w:rsid w:val="00A374EC"/>
    <w:rsid w:val="00A44FE5"/>
    <w:rsid w:val="00AA5319"/>
    <w:rsid w:val="00AC2820"/>
    <w:rsid w:val="00AC3791"/>
    <w:rsid w:val="00AD5D7C"/>
    <w:rsid w:val="00AE6BA9"/>
    <w:rsid w:val="00B85DD5"/>
    <w:rsid w:val="00BA72E0"/>
    <w:rsid w:val="00BE117E"/>
    <w:rsid w:val="00BF111E"/>
    <w:rsid w:val="00C03CB4"/>
    <w:rsid w:val="00CD76AC"/>
    <w:rsid w:val="00CF0904"/>
    <w:rsid w:val="00D26879"/>
    <w:rsid w:val="00DC1589"/>
    <w:rsid w:val="00E25E07"/>
    <w:rsid w:val="00E31B33"/>
    <w:rsid w:val="00E772FD"/>
    <w:rsid w:val="00ED391F"/>
    <w:rsid w:val="00F05943"/>
    <w:rsid w:val="00F2734C"/>
    <w:rsid w:val="00FA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1C28"/>
  <w15:chartTrackingRefBased/>
  <w15:docId w15:val="{AE24A96B-C298-465D-BF44-8B1569F4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2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49</cp:revision>
  <dcterms:created xsi:type="dcterms:W3CDTF">2016-12-21T20:40:00Z</dcterms:created>
  <dcterms:modified xsi:type="dcterms:W3CDTF">2016-12-25T14:11:00Z</dcterms:modified>
</cp:coreProperties>
</file>