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43442">
        <w:trPr>
          <w:trHeight w:val="600"/>
        </w:trPr>
        <w:tc>
          <w:tcPr>
            <w:tcW w:w="233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Name</w:t>
            </w:r>
          </w:p>
        </w:tc>
        <w:tc>
          <w:tcPr>
            <w:tcW w:w="5535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Contains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Simulation is in charge of playing, stopping, and restarting the simulati</w:t>
            </w:r>
            <w:r w:rsidR="00CB11D9">
              <w:rPr>
                <w:lang w:val="en-US"/>
              </w:rPr>
              <w:t xml:space="preserve">on. 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A15D59" w:rsidP="00442EE2">
            <w:pPr>
              <w:rPr>
                <w:lang w:val="en-US"/>
              </w:rPr>
            </w:pPr>
            <w:r>
              <w:rPr>
                <w:lang w:val="en-US"/>
              </w:rPr>
              <w:t>RCAEA is a core class (manager class)</w:t>
            </w:r>
            <w:r w:rsidR="00750959">
              <w:rPr>
                <w:lang w:val="en-US"/>
              </w:rPr>
              <w:t>.It contains objects of all other classes.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3548"/>
        <w:gridCol w:w="2823"/>
        <w:gridCol w:w="1584"/>
        <w:gridCol w:w="1862"/>
      </w:tblGrid>
      <w:tr w:rsidR="007062E5" w:rsidTr="00543442">
        <w:trPr>
          <w:trHeight w:val="282"/>
        </w:trPr>
        <w:tc>
          <w:tcPr>
            <w:tcW w:w="3548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Method</w:t>
            </w:r>
          </w:p>
        </w:tc>
        <w:tc>
          <w:tcPr>
            <w:tcW w:w="2823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584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  <w:tc>
          <w:tcPr>
            <w:tcW w:w="1862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Class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</w:t>
            </w:r>
          </w:p>
        </w:tc>
      </w:tr>
      <w:tr w:rsidR="00773389" w:rsidTr="00543442">
        <w:tc>
          <w:tcPr>
            <w:tcW w:w="3548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2823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lastRenderedPageBreak/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584" w:type="dxa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 storage</w:t>
            </w:r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584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inserting crop is possible. If it is, it creates a </w:t>
            </w:r>
            <w:r>
              <w:rPr>
                <w:lang w:val="en-US"/>
              </w:rPr>
              <w:lastRenderedPageBreak/>
              <w:t>Crop objects for every week and returns true. Else return false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Bool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584" w:type="dxa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543442">
        <w:tc>
          <w:tcPr>
            <w:tcW w:w="3548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2823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</w:t>
            </w:r>
            <w:r>
              <w:rPr>
                <w:lang w:val="en-US"/>
              </w:rPr>
              <w:lastRenderedPageBreak/>
              <w:t xml:space="preserve">delete the crop in the plot all the weeks until its </w:t>
            </w:r>
          </w:p>
        </w:tc>
        <w:tc>
          <w:tcPr>
            <w:tcW w:w="1584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543442">
        <w:tc>
          <w:tcPr>
            <w:tcW w:w="3548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584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543442">
        <w:tc>
          <w:tcPr>
            <w:tcW w:w="3548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584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543442">
        <w:tc>
          <w:tcPr>
            <w:tcW w:w="3548" w:type="dxa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2823" w:type="dxa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</w:p>
        </w:tc>
        <w:tc>
          <w:tcPr>
            <w:tcW w:w="1584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F02453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reasonOfDeath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Returns a string with description of the reason of death for given crop, if the crop is dead.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Database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62" w:type="dxa"/>
          </w:tcPr>
          <w:p w:rsidR="00C81893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LoadAllCrops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Takes the whole information for ever crop and assigns is to the variables, returns a list of all crops.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List&lt;Crop&gt;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862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Images</w:t>
            </w:r>
          </w:p>
        </w:tc>
      </w:tr>
      <w:tr w:rsidR="00277192" w:rsidTr="00543442">
        <w:tc>
          <w:tcPr>
            <w:tcW w:w="3548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2823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58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Crop</w:t>
            </w:r>
          </w:p>
        </w:tc>
      </w:tr>
      <w:tr w:rsidR="00F733CF" w:rsidTr="00543442">
        <w:tc>
          <w:tcPr>
            <w:tcW w:w="3548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2823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584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43442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  <w:p w:rsidR="00F733CF" w:rsidRPr="00543442" w:rsidRDefault="00F733CF" w:rsidP="00543442">
            <w:pPr>
              <w:rPr>
                <w:lang w:val="en-US"/>
              </w:rPr>
            </w:pPr>
          </w:p>
        </w:tc>
      </w:tr>
      <w:tr w:rsidR="009209C6" w:rsidTr="00543442">
        <w:tc>
          <w:tcPr>
            <w:tcW w:w="3548" w:type="dxa"/>
          </w:tcPr>
          <w:p w:rsidR="009209C6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SetInitialValues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9209C6" w:rsidRDefault="00543442" w:rsidP="00CB11D9">
            <w:pPr>
              <w:rPr>
                <w:lang w:val="en-US"/>
              </w:rPr>
            </w:pPr>
            <w:r>
              <w:rPr>
                <w:lang w:val="en-US"/>
              </w:rPr>
              <w:t>Set initial value of every crop week for each crop</w:t>
            </w:r>
          </w:p>
        </w:tc>
        <w:tc>
          <w:tcPr>
            <w:tcW w:w="158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Pr="00F733CF" w:rsidRDefault="00543442" w:rsidP="00CB11D9">
            <w:pPr>
              <w:rPr>
                <w:lang w:val="en-US"/>
              </w:rPr>
            </w:pPr>
            <w:r w:rsidRPr="00543442">
              <w:rPr>
                <w:lang w:val="en-US"/>
              </w:rPr>
              <w:t>Crop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the total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getTotalWaterCostsByCrop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only water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getTotalFertilizerCostsByCrop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only fertilizer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254A26" w:rsidRDefault="00543442" w:rsidP="00543442">
            <w:pPr>
              <w:rPr>
                <w:lang w:val="en-US"/>
              </w:rPr>
            </w:pPr>
            <w:r w:rsidRPr="00543442">
              <w:rPr>
                <w:lang w:val="en-US"/>
              </w:rPr>
              <w:t>Statistics</w:t>
            </w:r>
          </w:p>
        </w:tc>
      </w:tr>
      <w:tr w:rsidR="00750959" w:rsidTr="00750959">
        <w:tc>
          <w:tcPr>
            <w:tcW w:w="9817" w:type="dxa"/>
            <w:gridSpan w:val="4"/>
            <w:shd w:val="clear" w:color="auto" w:fill="A6A6A6" w:themeFill="background1" w:themeFillShade="A6"/>
          </w:tcPr>
          <w:p w:rsidR="00750959" w:rsidRPr="00543442" w:rsidRDefault="00750959" w:rsidP="00750959">
            <w:pPr>
              <w:tabs>
                <w:tab w:val="center" w:pos="4800"/>
                <w:tab w:val="left" w:pos="6570"/>
              </w:tabs>
              <w:rPr>
                <w:lang w:val="en-US"/>
              </w:rPr>
            </w:pPr>
            <w:r>
              <w:rPr>
                <w:lang w:val="en-US"/>
              </w:rPr>
              <w:tab/>
              <w:t>RCAEA</w:t>
            </w:r>
            <w:r>
              <w:rPr>
                <w:lang w:val="en-US"/>
              </w:rPr>
              <w:tab/>
            </w:r>
          </w:p>
        </w:tc>
      </w:tr>
      <w:tr w:rsidR="007E6DFB" w:rsidTr="00543442">
        <w:tc>
          <w:tcPr>
            <w:tcW w:w="3548" w:type="dxa"/>
          </w:tcPr>
          <w:p w:rsidR="007E6DFB" w:rsidRDefault="007E6DFB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</w:t>
            </w:r>
            <w:r w:rsidRPr="007E6DFB">
              <w:rPr>
                <w:lang w:val="en-US"/>
              </w:rPr>
              <w:t>enerateReport</w:t>
            </w:r>
            <w:proofErr w:type="spellEnd"/>
            <w:r w:rsidRPr="007E6DFB">
              <w:rPr>
                <w:lang w:val="en-US"/>
              </w:rPr>
              <w:t>(Simulation sim)</w:t>
            </w:r>
          </w:p>
        </w:tc>
        <w:tc>
          <w:tcPr>
            <w:tcW w:w="2823" w:type="dxa"/>
          </w:tcPr>
          <w:p w:rsidR="007E6DFB" w:rsidRDefault="007E6DFB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provides the simulation object needed for creating the statistical report.</w:t>
            </w:r>
          </w:p>
        </w:tc>
        <w:tc>
          <w:tcPr>
            <w:tcW w:w="1584" w:type="dxa"/>
          </w:tcPr>
          <w:p w:rsidR="007E6DFB" w:rsidRDefault="007E6DFB" w:rsidP="00543442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E6DFB" w:rsidRPr="00543442" w:rsidRDefault="007E6DFB" w:rsidP="00543442">
            <w:pPr>
              <w:rPr>
                <w:lang w:val="en-US"/>
              </w:rPr>
            </w:pPr>
          </w:p>
        </w:tc>
      </w:tr>
      <w:tr w:rsidR="00750959" w:rsidTr="00543442">
        <w:tc>
          <w:tcPr>
            <w:tcW w:w="3548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750959">
              <w:rPr>
                <w:lang w:val="en-US"/>
              </w:rPr>
              <w:t>loadSimulation</w:t>
            </w:r>
            <w:proofErr w:type="spellEnd"/>
            <w:r w:rsidRPr="00750959">
              <w:rPr>
                <w:lang w:val="en-US"/>
              </w:rPr>
              <w:t xml:space="preserve">(string </w:t>
            </w:r>
            <w:proofErr w:type="spellStart"/>
            <w:r w:rsidRPr="00750959">
              <w:rPr>
                <w:lang w:val="en-US"/>
              </w:rPr>
              <w:t>simulationName</w:t>
            </w:r>
            <w:proofErr w:type="spellEnd"/>
            <w:r w:rsidRPr="00750959"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750959" w:rsidRDefault="007E6DFB" w:rsidP="00543442">
            <w:p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proofErr w:type="spellStart"/>
            <w:r>
              <w:rPr>
                <w:lang w:val="en-US"/>
              </w:rPr>
              <w:t>simulationstorage</w:t>
            </w:r>
            <w:proofErr w:type="spellEnd"/>
            <w:r>
              <w:rPr>
                <w:lang w:val="en-US"/>
              </w:rPr>
              <w:t xml:space="preserve"> object to load a simulation with a given name</w:t>
            </w:r>
          </w:p>
        </w:tc>
        <w:tc>
          <w:tcPr>
            <w:tcW w:w="1584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50959" w:rsidRPr="00543442" w:rsidRDefault="00750959" w:rsidP="00543442">
            <w:pPr>
              <w:rPr>
                <w:lang w:val="en-US"/>
              </w:rPr>
            </w:pPr>
          </w:p>
        </w:tc>
      </w:tr>
      <w:tr w:rsidR="00750959" w:rsidTr="00543442">
        <w:tc>
          <w:tcPr>
            <w:tcW w:w="3548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750959">
              <w:rPr>
                <w:lang w:val="en-US"/>
              </w:rPr>
              <w:t>SaveSimulation</w:t>
            </w:r>
            <w:proofErr w:type="spellEnd"/>
            <w:r w:rsidRPr="00750959"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750959" w:rsidRDefault="007E6DFB" w:rsidP="00543442">
            <w:pPr>
              <w:rPr>
                <w:lang w:val="en-US"/>
              </w:rPr>
            </w:pPr>
            <w:r>
              <w:rPr>
                <w:lang w:val="en-US"/>
              </w:rPr>
              <w:t>Checks if the current simulation is saved. If it’s not returns true and saves it.</w:t>
            </w:r>
          </w:p>
        </w:tc>
        <w:tc>
          <w:tcPr>
            <w:tcW w:w="1584" w:type="dxa"/>
          </w:tcPr>
          <w:p w:rsidR="00750959" w:rsidRDefault="00750959" w:rsidP="0054344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50959" w:rsidRPr="00543442" w:rsidRDefault="00750959" w:rsidP="00543442">
            <w:pPr>
              <w:rPr>
                <w:lang w:val="en-US"/>
              </w:rPr>
            </w:pPr>
          </w:p>
        </w:tc>
      </w:tr>
      <w:tr w:rsidR="00750959" w:rsidTr="00543442">
        <w:tc>
          <w:tcPr>
            <w:tcW w:w="3548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50959" w:rsidRDefault="00750959" w:rsidP="00543442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50959" w:rsidRPr="00543442" w:rsidRDefault="00750959" w:rsidP="00543442">
            <w:pPr>
              <w:rPr>
                <w:lang w:val="en-US"/>
              </w:rPr>
            </w:pP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lastRenderedPageBreak/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</w:t>
            </w:r>
            <w:r>
              <w:rPr>
                <w:lang w:val="en-US"/>
              </w:rPr>
              <w:lastRenderedPageBreak/>
              <w:t>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water is above </w:t>
            </w:r>
            <w:r>
              <w:rPr>
                <w:lang w:val="en-US"/>
              </w:rPr>
              <w:lastRenderedPageBreak/>
              <w:t xml:space="preserve">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Will be added from </w:t>
            </w:r>
            <w:r>
              <w:rPr>
                <w:lang w:val="en-US"/>
              </w:rPr>
              <w:lastRenderedPageBreak/>
              <w:t>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  <w:bookmarkStart w:id="1" w:name="_GoBack"/>
      <w:bookmarkEnd w:id="1"/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sectPr w:rsidR="0062636F" w:rsidRPr="0062636F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54A26"/>
    <w:rsid w:val="00277192"/>
    <w:rsid w:val="002B6F1A"/>
    <w:rsid w:val="002C6B8E"/>
    <w:rsid w:val="00303903"/>
    <w:rsid w:val="00375AF2"/>
    <w:rsid w:val="00376099"/>
    <w:rsid w:val="003A429E"/>
    <w:rsid w:val="003F45AE"/>
    <w:rsid w:val="004271A7"/>
    <w:rsid w:val="00442EE2"/>
    <w:rsid w:val="004969BC"/>
    <w:rsid w:val="004D1AAA"/>
    <w:rsid w:val="004F0542"/>
    <w:rsid w:val="00522E21"/>
    <w:rsid w:val="00533008"/>
    <w:rsid w:val="00543442"/>
    <w:rsid w:val="00545414"/>
    <w:rsid w:val="0056437E"/>
    <w:rsid w:val="005A7EE1"/>
    <w:rsid w:val="005D2510"/>
    <w:rsid w:val="005E5D40"/>
    <w:rsid w:val="00612C86"/>
    <w:rsid w:val="0062636F"/>
    <w:rsid w:val="006507D9"/>
    <w:rsid w:val="006C7C06"/>
    <w:rsid w:val="006D6B12"/>
    <w:rsid w:val="007062E5"/>
    <w:rsid w:val="00750959"/>
    <w:rsid w:val="007535C7"/>
    <w:rsid w:val="00754675"/>
    <w:rsid w:val="00773389"/>
    <w:rsid w:val="007839FF"/>
    <w:rsid w:val="007D0F6C"/>
    <w:rsid w:val="007D2F0E"/>
    <w:rsid w:val="007E6DFB"/>
    <w:rsid w:val="00841209"/>
    <w:rsid w:val="0085380D"/>
    <w:rsid w:val="008F7C05"/>
    <w:rsid w:val="009209C6"/>
    <w:rsid w:val="0092436C"/>
    <w:rsid w:val="009471C5"/>
    <w:rsid w:val="00974D69"/>
    <w:rsid w:val="009F2E27"/>
    <w:rsid w:val="00A15D59"/>
    <w:rsid w:val="00A36E28"/>
    <w:rsid w:val="00A42C85"/>
    <w:rsid w:val="00A607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42DAB"/>
    <w:rsid w:val="00D8082B"/>
    <w:rsid w:val="00DC53BE"/>
    <w:rsid w:val="00DD7D9B"/>
    <w:rsid w:val="00DF7A4F"/>
    <w:rsid w:val="00E425E6"/>
    <w:rsid w:val="00E47467"/>
    <w:rsid w:val="00E53311"/>
    <w:rsid w:val="00EF5133"/>
    <w:rsid w:val="00F0245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7304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E5BBD-D94E-4ED3-9977-110D168F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11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Hadzhiev,Tsanko T.M.</cp:lastModifiedBy>
  <cp:revision>26</cp:revision>
  <dcterms:created xsi:type="dcterms:W3CDTF">2016-11-22T20:13:00Z</dcterms:created>
  <dcterms:modified xsi:type="dcterms:W3CDTF">2017-01-19T11:37:00Z</dcterms:modified>
</cp:coreProperties>
</file>