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BD5C" w14:textId="77777777" w:rsidR="001F2AA8" w:rsidRPr="009F09B6" w:rsidRDefault="001F2AA8" w:rsidP="001F2AA8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39F05C72" w14:textId="77777777" w:rsidR="001F2AA8" w:rsidRPr="009F09B6" w:rsidRDefault="001F2AA8" w:rsidP="001F2AA8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/>
          <w:b/>
          <w:bCs/>
          <w:caps/>
          <w:sz w:val="28"/>
          <w:szCs w:val="28"/>
        </w:rPr>
        <w:t>Российской Федерации</w:t>
      </w:r>
    </w:p>
    <w:p w14:paraId="55175C27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371CBB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Высшего Образования</w:t>
      </w:r>
    </w:p>
    <w:p w14:paraId="69562698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9138E61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(ФГАОУ ВО «СПбПУ»)</w:t>
      </w:r>
    </w:p>
    <w:p w14:paraId="6E49EE0F" w14:textId="77777777" w:rsidR="001F2AA8" w:rsidRDefault="001F2AA8" w:rsidP="00D44F8D">
      <w:pPr>
        <w:spacing w:after="1440"/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 xml:space="preserve">Институт </w:t>
      </w:r>
      <w:r>
        <w:rPr>
          <w:rFonts w:ascii="Times New Roman" w:hAnsi="Times New Roman"/>
          <w:sz w:val="28"/>
          <w:szCs w:val="28"/>
        </w:rPr>
        <w:t>С</w:t>
      </w:r>
      <w:r w:rsidRPr="009F09B6">
        <w:rPr>
          <w:rFonts w:ascii="Times New Roman" w:hAnsi="Times New Roman"/>
          <w:sz w:val="28"/>
          <w:szCs w:val="28"/>
        </w:rPr>
        <w:t xml:space="preserve">реднего </w:t>
      </w:r>
      <w:r>
        <w:rPr>
          <w:rFonts w:ascii="Times New Roman" w:hAnsi="Times New Roman"/>
          <w:sz w:val="28"/>
          <w:szCs w:val="28"/>
        </w:rPr>
        <w:t>П</w:t>
      </w:r>
      <w:r w:rsidRPr="009F09B6">
        <w:rPr>
          <w:rFonts w:ascii="Times New Roman" w:hAnsi="Times New Roman"/>
          <w:sz w:val="28"/>
          <w:szCs w:val="28"/>
        </w:rPr>
        <w:t xml:space="preserve">рофессионального </w:t>
      </w:r>
      <w:r>
        <w:rPr>
          <w:rFonts w:ascii="Times New Roman" w:hAnsi="Times New Roman"/>
          <w:sz w:val="28"/>
          <w:szCs w:val="28"/>
        </w:rPr>
        <w:t>О</w:t>
      </w:r>
      <w:r w:rsidRPr="009F09B6">
        <w:rPr>
          <w:rFonts w:ascii="Times New Roman" w:hAnsi="Times New Roman"/>
          <w:sz w:val="28"/>
          <w:szCs w:val="28"/>
        </w:rPr>
        <w:t>бразования</w:t>
      </w:r>
    </w:p>
    <w:p w14:paraId="253EB8F3" w14:textId="4F146F20" w:rsidR="001F2AA8" w:rsidRPr="004F2394" w:rsidRDefault="00D80261" w:rsidP="001F2AA8">
      <w:pPr>
        <w:ind w:left="6804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 xml:space="preserve"> </w:t>
      </w:r>
      <w:r w:rsidR="001F2AA8" w:rsidRPr="004F2394">
        <w:rPr>
          <w:rFonts w:ascii="Times New Roman" w:hAnsi="Times New Roman"/>
          <w:caps/>
          <w:sz w:val="28"/>
          <w:szCs w:val="28"/>
        </w:rPr>
        <w:t>Утверждаю</w:t>
      </w:r>
    </w:p>
    <w:p w14:paraId="724A13B9" w14:textId="78635985" w:rsidR="001F2AA8" w:rsidRDefault="00D80261" w:rsidP="001F2AA8">
      <w:pPr>
        <w:ind w:left="680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F2AA8">
        <w:rPr>
          <w:rFonts w:ascii="Times New Roman" w:hAnsi="Times New Roman"/>
          <w:sz w:val="28"/>
          <w:szCs w:val="28"/>
        </w:rPr>
        <w:t>Директор ИСПО</w:t>
      </w:r>
    </w:p>
    <w:p w14:paraId="1EE38B0F" w14:textId="77777777" w:rsidR="001F2AA8" w:rsidRDefault="001F2AA8" w:rsidP="001F2AA8">
      <w:pPr>
        <w:ind w:left="680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(подпись) Р.А.Байбиков</w:t>
      </w:r>
    </w:p>
    <w:p w14:paraId="1A5A72D4" w14:textId="77777777" w:rsidR="001F2AA8" w:rsidRDefault="001F2AA8" w:rsidP="00D44F8D">
      <w:pPr>
        <w:spacing w:after="1440"/>
        <w:ind w:left="680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06.02.2025</w:t>
      </w:r>
    </w:p>
    <w:p w14:paraId="1AF3E138" w14:textId="38DED6A1" w:rsidR="001F2AA8" w:rsidRPr="002515A0" w:rsidRDefault="001F2AA8" w:rsidP="001F2AA8">
      <w:pPr>
        <w:spacing w:after="240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НЕБО САЙТ РИТУАЛЬНЫХ УСЛУГ ПО РОССИИ</w:t>
      </w:r>
    </w:p>
    <w:p w14:paraId="1913EFA6" w14:textId="77777777" w:rsidR="001F2AA8" w:rsidRPr="00EF6084" w:rsidRDefault="001F2AA8" w:rsidP="001F2AA8">
      <w:pPr>
        <w:spacing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EF6084">
        <w:rPr>
          <w:rFonts w:ascii="Times New Roman" w:hAnsi="Times New Roman"/>
          <w:b/>
          <w:bCs/>
          <w:sz w:val="28"/>
          <w:szCs w:val="28"/>
        </w:rPr>
        <w:t>Руководство оператора</w:t>
      </w:r>
    </w:p>
    <w:p w14:paraId="2CDD5FAA" w14:textId="77777777" w:rsidR="001F2AA8" w:rsidRPr="004F2394" w:rsidRDefault="001F2AA8" w:rsidP="001F2AA8">
      <w:pPr>
        <w:spacing w:after="240"/>
        <w:jc w:val="center"/>
        <w:rPr>
          <w:rFonts w:ascii="Times New Roman" w:hAnsi="Times New Roman"/>
          <w:b/>
          <w:bCs/>
          <w:caps/>
          <w:sz w:val="40"/>
          <w:szCs w:val="40"/>
        </w:rPr>
      </w:pPr>
      <w:r w:rsidRPr="004F2394">
        <w:rPr>
          <w:rFonts w:ascii="Times New Roman" w:hAnsi="Times New Roman"/>
          <w:b/>
          <w:bCs/>
          <w:caps/>
          <w:sz w:val="40"/>
          <w:szCs w:val="40"/>
        </w:rPr>
        <w:t>Лист Утверждения</w:t>
      </w:r>
    </w:p>
    <w:p w14:paraId="17AF66E2" w14:textId="4CFBC6FD" w:rsidR="001E0241" w:rsidRPr="00EF6084" w:rsidRDefault="00E772C4" w:rsidP="00D44F8D">
      <w:pPr>
        <w:spacing w:after="14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</w:t>
      </w:r>
      <w:r w:rsidR="001F2AA8" w:rsidRPr="00EF6084">
        <w:rPr>
          <w:rFonts w:ascii="Times New Roman" w:hAnsi="Times New Roman"/>
          <w:b/>
          <w:bCs/>
          <w:sz w:val="28"/>
          <w:szCs w:val="28"/>
        </w:rPr>
        <w:t>лектронный документ</w:t>
      </w:r>
    </w:p>
    <w:p w14:paraId="2FA29C4B" w14:textId="15CFB28C" w:rsidR="001F2AA8" w:rsidRPr="004F2394" w:rsidRDefault="009A1E0A" w:rsidP="009A1E0A">
      <w:pPr>
        <w:widowControl w:val="0"/>
        <w:spacing w:after="240"/>
        <w:jc w:val="center"/>
        <w:rPr>
          <w:rFonts w:ascii="Times New Roman" w:hAnsi="Times New Roman"/>
          <w:caps/>
          <w:sz w:val="28"/>
          <w:szCs w:val="28"/>
        </w:rPr>
      </w:pPr>
      <w:r w:rsidRPr="00834129">
        <w:rPr>
          <w:rFonts w:ascii="Times New Roman" w:hAnsi="Times New Roman"/>
          <w:caps/>
          <w:sz w:val="28"/>
          <w:szCs w:val="28"/>
        </w:rPr>
        <w:t xml:space="preserve">                                                                                                        </w:t>
      </w:r>
      <w:r w:rsidR="001F2AA8" w:rsidRPr="004F2394">
        <w:rPr>
          <w:rFonts w:ascii="Times New Roman" w:hAnsi="Times New Roman"/>
          <w:caps/>
          <w:sz w:val="28"/>
          <w:szCs w:val="28"/>
        </w:rPr>
        <w:t>Согласовано</w:t>
      </w:r>
    </w:p>
    <w:p w14:paraId="0C52BA3F" w14:textId="086EB684" w:rsidR="001F2AA8" w:rsidRDefault="009A1E0A" w:rsidP="009A1E0A">
      <w:pPr>
        <w:widowControl w:val="0"/>
        <w:ind w:left="7090"/>
        <w:jc w:val="center"/>
        <w:rPr>
          <w:rFonts w:ascii="Times New Roman" w:hAnsi="Times New Roman"/>
          <w:sz w:val="28"/>
          <w:szCs w:val="28"/>
        </w:rPr>
      </w:pPr>
      <w:r w:rsidRPr="00834129">
        <w:rPr>
          <w:rFonts w:ascii="Times New Roman" w:hAnsi="Times New Roman"/>
          <w:sz w:val="28"/>
          <w:szCs w:val="28"/>
        </w:rPr>
        <w:t xml:space="preserve">      </w:t>
      </w:r>
      <w:r w:rsidR="001F2AA8">
        <w:rPr>
          <w:rFonts w:ascii="Times New Roman" w:hAnsi="Times New Roman"/>
          <w:sz w:val="28"/>
          <w:szCs w:val="28"/>
        </w:rPr>
        <w:t>Исполнитель</w:t>
      </w:r>
    </w:p>
    <w:p w14:paraId="5CBFC3EC" w14:textId="25DC12EA" w:rsidR="001F2AA8" w:rsidRDefault="001F2AA8" w:rsidP="009A1E0A">
      <w:pPr>
        <w:widowControl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(подпись) Р.В. Васильев</w:t>
      </w:r>
    </w:p>
    <w:p w14:paraId="43CC280D" w14:textId="77777777" w:rsidR="001F2AA8" w:rsidRDefault="001F2AA8" w:rsidP="009A1E0A">
      <w:pPr>
        <w:widowControl w:val="0"/>
        <w:spacing w:after="240"/>
        <w:ind w:left="638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06.02.2025</w:t>
      </w:r>
    </w:p>
    <w:p w14:paraId="0A29431B" w14:textId="6D28927C" w:rsidR="001F2AA8" w:rsidRDefault="009A1E0A" w:rsidP="009A1E0A">
      <w:pPr>
        <w:widowControl w:val="0"/>
        <w:ind w:left="6381" w:firstLine="709"/>
        <w:jc w:val="center"/>
        <w:rPr>
          <w:rFonts w:ascii="Times New Roman" w:hAnsi="Times New Roman"/>
          <w:sz w:val="28"/>
          <w:szCs w:val="28"/>
        </w:rPr>
      </w:pPr>
      <w:r w:rsidRPr="00834129">
        <w:rPr>
          <w:rFonts w:ascii="Times New Roman" w:hAnsi="Times New Roman"/>
          <w:sz w:val="28"/>
          <w:szCs w:val="28"/>
        </w:rPr>
        <w:t xml:space="preserve">   </w:t>
      </w:r>
      <w:r w:rsidR="001F2AA8">
        <w:rPr>
          <w:rFonts w:ascii="Times New Roman" w:hAnsi="Times New Roman"/>
          <w:sz w:val="28"/>
          <w:szCs w:val="28"/>
        </w:rPr>
        <w:t>Нормоконтролёр</w:t>
      </w:r>
    </w:p>
    <w:p w14:paraId="6C00281D" w14:textId="77777777" w:rsidR="001F2AA8" w:rsidRDefault="001F2AA8" w:rsidP="009A1E0A">
      <w:pPr>
        <w:widowControl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(подпись) Д.В. Иванова</w:t>
      </w:r>
    </w:p>
    <w:p w14:paraId="5D0FE169" w14:textId="00AED554" w:rsidR="001F2AA8" w:rsidRPr="00834129" w:rsidRDefault="009A1E0A" w:rsidP="009A1E0A">
      <w:pPr>
        <w:widowControl w:val="0"/>
        <w:spacing w:after="840"/>
        <w:ind w:left="6381" w:firstLine="709"/>
        <w:jc w:val="center"/>
        <w:rPr>
          <w:rFonts w:ascii="Times New Roman" w:hAnsi="Times New Roman"/>
          <w:sz w:val="28"/>
          <w:szCs w:val="28"/>
        </w:rPr>
      </w:pPr>
      <w:r w:rsidRPr="00834129">
        <w:rPr>
          <w:rFonts w:ascii="Times New Roman" w:hAnsi="Times New Roman"/>
          <w:sz w:val="28"/>
          <w:szCs w:val="28"/>
        </w:rPr>
        <w:t xml:space="preserve">    </w:t>
      </w:r>
      <w:r w:rsidR="001F2AA8">
        <w:rPr>
          <w:rFonts w:ascii="Times New Roman" w:hAnsi="Times New Roman"/>
          <w:sz w:val="28"/>
          <w:szCs w:val="28"/>
        </w:rPr>
        <w:t>06.02.2025</w:t>
      </w:r>
    </w:p>
    <w:p w14:paraId="4547632B" w14:textId="7FC0573A" w:rsidR="001F2AA8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14:paraId="5EB44348" w14:textId="77777777" w:rsidR="001F2AA8" w:rsidRDefault="001F2AA8" w:rsidP="001F2AA8">
      <w:pPr>
        <w:rPr>
          <w:rFonts w:ascii="Times New Roman" w:hAnsi="Times New Roman"/>
          <w:sz w:val="28"/>
          <w:szCs w:val="28"/>
        </w:rPr>
        <w:sectPr w:rsidR="001F2AA8" w:rsidSect="00F27C0A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4486191E" w14:textId="77777777" w:rsidR="001F2AA8" w:rsidRPr="009F09B6" w:rsidRDefault="001F2AA8" w:rsidP="001F2AA8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/>
          <w:b/>
          <w:bCs/>
          <w:caps/>
          <w:sz w:val="28"/>
          <w:szCs w:val="28"/>
        </w:rPr>
        <w:lastRenderedPageBreak/>
        <w:t>Министерство науки и высшего образования</w:t>
      </w:r>
    </w:p>
    <w:p w14:paraId="677E6651" w14:textId="682D9D06" w:rsidR="001F2AA8" w:rsidRPr="00C63439" w:rsidRDefault="001F2AA8" w:rsidP="001F2AA8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/>
          <w:b/>
          <w:bCs/>
          <w:caps/>
          <w:sz w:val="28"/>
          <w:szCs w:val="28"/>
        </w:rPr>
        <w:t>Российской Федерации</w:t>
      </w:r>
    </w:p>
    <w:p w14:paraId="77282A22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AE54C17" w14:textId="1D307CBA" w:rsidR="001F2AA8" w:rsidRPr="00C63439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Высшего Образования</w:t>
      </w:r>
    </w:p>
    <w:p w14:paraId="29A5045F" w14:textId="77777777" w:rsidR="001F2AA8" w:rsidRPr="009F09B6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AA56736" w14:textId="01C928D7" w:rsidR="001F2AA8" w:rsidRPr="00C63439" w:rsidRDefault="001F2AA8" w:rsidP="001F2AA8">
      <w:pPr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>(ФГАОУ ВО «СПбПУ»)</w:t>
      </w:r>
    </w:p>
    <w:p w14:paraId="76754D05" w14:textId="386124AF" w:rsidR="001F2AA8" w:rsidRPr="00C63439" w:rsidRDefault="001F2AA8" w:rsidP="001F2AA8">
      <w:pPr>
        <w:spacing w:after="3240"/>
        <w:jc w:val="center"/>
        <w:rPr>
          <w:rFonts w:ascii="Times New Roman" w:hAnsi="Times New Roman"/>
          <w:sz w:val="28"/>
          <w:szCs w:val="28"/>
        </w:rPr>
      </w:pPr>
      <w:r w:rsidRPr="009F09B6">
        <w:rPr>
          <w:rFonts w:ascii="Times New Roman" w:hAnsi="Times New Roman"/>
          <w:sz w:val="28"/>
          <w:szCs w:val="28"/>
        </w:rPr>
        <w:t xml:space="preserve">Институт </w:t>
      </w:r>
      <w:r>
        <w:rPr>
          <w:rFonts w:ascii="Times New Roman" w:hAnsi="Times New Roman"/>
          <w:sz w:val="28"/>
          <w:szCs w:val="28"/>
        </w:rPr>
        <w:t>С</w:t>
      </w:r>
      <w:r w:rsidRPr="009F09B6">
        <w:rPr>
          <w:rFonts w:ascii="Times New Roman" w:hAnsi="Times New Roman"/>
          <w:sz w:val="28"/>
          <w:szCs w:val="28"/>
        </w:rPr>
        <w:t xml:space="preserve">реднего </w:t>
      </w:r>
      <w:r>
        <w:rPr>
          <w:rFonts w:ascii="Times New Roman" w:hAnsi="Times New Roman"/>
          <w:sz w:val="28"/>
          <w:szCs w:val="28"/>
        </w:rPr>
        <w:t>П</w:t>
      </w:r>
      <w:r w:rsidRPr="009F09B6">
        <w:rPr>
          <w:rFonts w:ascii="Times New Roman" w:hAnsi="Times New Roman"/>
          <w:sz w:val="28"/>
          <w:szCs w:val="28"/>
        </w:rPr>
        <w:t xml:space="preserve">рофессионального </w:t>
      </w:r>
      <w:r>
        <w:rPr>
          <w:rFonts w:ascii="Times New Roman" w:hAnsi="Times New Roman"/>
          <w:sz w:val="28"/>
          <w:szCs w:val="28"/>
        </w:rPr>
        <w:t>О</w:t>
      </w:r>
      <w:r w:rsidRPr="009F09B6">
        <w:rPr>
          <w:rFonts w:ascii="Times New Roman" w:hAnsi="Times New Roman"/>
          <w:sz w:val="28"/>
          <w:szCs w:val="28"/>
        </w:rPr>
        <w:t>бразования</w:t>
      </w:r>
    </w:p>
    <w:p w14:paraId="0D18A0D2" w14:textId="74ECCA44" w:rsidR="001F2AA8" w:rsidRPr="00FD22E4" w:rsidRDefault="001F2AA8" w:rsidP="001F2AA8">
      <w:pPr>
        <w:spacing w:after="240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НЕБО САЙТ РИТУАЛЬНЫХ УСЛУГ ПО РОССИИ</w:t>
      </w:r>
    </w:p>
    <w:p w14:paraId="04DE5044" w14:textId="5783C36B" w:rsidR="001F2AA8" w:rsidRPr="00C63439" w:rsidRDefault="001F2AA8" w:rsidP="001F2AA8">
      <w:pPr>
        <w:spacing w:after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EF6084">
        <w:rPr>
          <w:rFonts w:ascii="Times New Roman" w:hAnsi="Times New Roman"/>
          <w:b/>
          <w:bCs/>
          <w:sz w:val="28"/>
          <w:szCs w:val="28"/>
        </w:rPr>
        <w:t>Руководство оператора</w:t>
      </w:r>
    </w:p>
    <w:p w14:paraId="5FB9E81D" w14:textId="2096E2B3" w:rsidR="001F2AA8" w:rsidRPr="00C63439" w:rsidRDefault="00E772C4" w:rsidP="001F2AA8">
      <w:pPr>
        <w:spacing w:after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</w:t>
      </w:r>
      <w:r w:rsidR="001F2AA8" w:rsidRPr="00EF6084">
        <w:rPr>
          <w:rFonts w:ascii="Times New Roman" w:hAnsi="Times New Roman"/>
          <w:b/>
          <w:bCs/>
          <w:sz w:val="28"/>
          <w:szCs w:val="28"/>
        </w:rPr>
        <w:t>лектронный документ</w:t>
      </w:r>
    </w:p>
    <w:p w14:paraId="7A0A8F33" w14:textId="3B189035" w:rsidR="001F2AA8" w:rsidRPr="00C63439" w:rsidRDefault="001F2AA8" w:rsidP="001F2AA8">
      <w:pPr>
        <w:spacing w:after="60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Листов 9</w:t>
      </w:r>
    </w:p>
    <w:p w14:paraId="462CE53C" w14:textId="34FFD7BA" w:rsidR="00A52BBB" w:rsidRDefault="00A52BBB" w:rsidP="001F2AA8">
      <w:pPr>
        <w:jc w:val="center"/>
        <w:rPr>
          <w:rFonts w:ascii="Times New Roman" w:eastAsiaTheme="majorEastAsia" w:hAnsi="Times New Roman"/>
          <w:b/>
          <w:bCs/>
        </w:rPr>
        <w:sectPr w:rsidR="00A52BBB" w:rsidSect="001E0241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2025</w:t>
      </w:r>
    </w:p>
    <w:p w14:paraId="485EF063" w14:textId="568EEAA0" w:rsidR="00616B51" w:rsidRPr="00616B51" w:rsidRDefault="00616B51" w:rsidP="00D80261">
      <w:pPr>
        <w:spacing w:after="960" w:line="276" w:lineRule="auto"/>
        <w:jc w:val="center"/>
        <w:rPr>
          <w:rFonts w:ascii="Times New Roman" w:hAnsi="Times New Roman"/>
          <w:sz w:val="28"/>
          <w:szCs w:val="28"/>
        </w:rPr>
      </w:pPr>
      <w:r w:rsidRPr="00616B51"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4A6614A7" w14:textId="120C8C21" w:rsidR="00616B51" w:rsidRPr="003C2C76" w:rsidRDefault="00BA1951" w:rsidP="003C2C76">
      <w:pPr>
        <w:spacing w:line="276" w:lineRule="auto"/>
        <w:ind w:firstLine="709"/>
        <w:jc w:val="center"/>
        <w:rPr>
          <w:rFonts w:ascii="Times New Roman" w:hAnsi="Times New Roman"/>
          <w:lang w:val="en-US"/>
        </w:rPr>
      </w:pPr>
      <w:r w:rsidRPr="00BA1951">
        <w:rPr>
          <w:rFonts w:ascii="Times New Roman" w:hAnsi="Times New Roman"/>
          <w:sz w:val="28"/>
          <w:szCs w:val="28"/>
        </w:rPr>
        <w:t>Данное руководство (издание 202</w:t>
      </w:r>
      <w:r w:rsidR="009C7C6C" w:rsidRPr="009C7C6C">
        <w:rPr>
          <w:rFonts w:ascii="Times New Roman" w:hAnsi="Times New Roman"/>
          <w:sz w:val="28"/>
          <w:szCs w:val="28"/>
        </w:rPr>
        <w:t>5</w:t>
      </w:r>
      <w:r w:rsidRPr="00BA1951">
        <w:rPr>
          <w:rFonts w:ascii="Times New Roman" w:hAnsi="Times New Roman"/>
          <w:sz w:val="28"/>
          <w:szCs w:val="28"/>
        </w:rPr>
        <w:t xml:space="preserve"> г.) предназначено для операторов административной панели сайта «Ритуальные услуги», предоставляющего ритуальные услуги на территории РФ. Документ содержит инструкции по управлению контентом сайта, включая редактирование услуг, цен и заказов. Руководство соответствует требованиям ГОСТ 19.505-79, ГОСТ 19.106-78, ГОСТ 19.104-78.</w:t>
      </w:r>
      <w:r w:rsidR="006B3A5E">
        <w:rPr>
          <w:rFonts w:ascii="Times New Roman" w:hAnsi="Times New Roman"/>
        </w:rPr>
        <w:br w:type="page"/>
      </w:r>
      <w:r w:rsidR="00616B51" w:rsidRPr="00834129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6"/>
          <w:szCs w:val="26"/>
          <w:lang w:eastAsia="en-US"/>
        </w:rPr>
        <w:id w:val="-856340562"/>
        <w:docPartObj>
          <w:docPartGallery w:val="Table of Contents"/>
          <w:docPartUnique/>
        </w:docPartObj>
      </w:sdtPr>
      <w:sdtContent>
        <w:p w14:paraId="7CDD4FD0" w14:textId="6D76A6A7" w:rsidR="00A22713" w:rsidRPr="00A22713" w:rsidRDefault="006F755E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r w:rsidRPr="00A22713">
            <w:rPr>
              <w:rFonts w:ascii="Times New Roman" w:eastAsiaTheme="majorEastAsia" w:hAnsi="Times New Roman"/>
              <w:kern w:val="32"/>
              <w:sz w:val="26"/>
              <w:szCs w:val="26"/>
            </w:rPr>
            <w:fldChar w:fldCharType="begin"/>
          </w:r>
          <w:r w:rsidRPr="00A22713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A22713">
            <w:rPr>
              <w:rFonts w:ascii="Times New Roman" w:eastAsiaTheme="majorEastAsia" w:hAnsi="Times New Roman"/>
              <w:kern w:val="32"/>
              <w:sz w:val="26"/>
              <w:szCs w:val="26"/>
            </w:rPr>
            <w:fldChar w:fldCharType="separate"/>
          </w:r>
          <w:hyperlink w:anchor="_Toc200911609" w:history="1">
            <w:r w:rsidR="00A22713" w:rsidRPr="00A22713">
              <w:rPr>
                <w:rStyle w:val="a3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A22713" w:rsidRPr="00A22713">
              <w:rPr>
                <w:rStyle w:val="a3"/>
                <w:rFonts w:ascii="Times New Roman" w:hAnsi="Times New Roman"/>
                <w:caps/>
                <w:noProof/>
                <w:sz w:val="26"/>
                <w:szCs w:val="26"/>
              </w:rPr>
              <w:t>. Назначение программы</w:t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_Toc200911609 \h </w:instrText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A22713"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4BE655" w14:textId="4B11ABED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0" w:history="1">
            <w:r w:rsidRPr="00A22713">
              <w:rPr>
                <w:rStyle w:val="a3"/>
                <w:sz w:val="26"/>
                <w:szCs w:val="26"/>
              </w:rPr>
              <w:t>1.1.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Функциональное назначение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_Toc200911610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3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7D029D0" w14:textId="331AA08A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1" w:history="1">
            <w:r w:rsidRPr="00A22713">
              <w:rPr>
                <w:rStyle w:val="a3"/>
                <w:sz w:val="26"/>
                <w:szCs w:val="26"/>
              </w:rPr>
              <w:t>1.2.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Эксплуатационное назначение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_Toc200911611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3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7E0EFB9" w14:textId="72686252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2" w:history="1">
            <w:r w:rsidRPr="00A22713">
              <w:rPr>
                <w:rStyle w:val="a3"/>
                <w:sz w:val="26"/>
                <w:szCs w:val="26"/>
              </w:rPr>
              <w:t>1.3.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Состав функций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_Toc200911612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4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B5959E8" w14:textId="61142B6E" w:rsidR="00A22713" w:rsidRPr="00A22713" w:rsidRDefault="00A22713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200911613" w:history="1">
            <w:r w:rsidRPr="00A22713">
              <w:rPr>
                <w:rStyle w:val="a3"/>
                <w:rFonts w:ascii="Times New Roman" w:hAnsi="Times New Roman"/>
                <w:noProof/>
                <w:sz w:val="26"/>
                <w:szCs w:val="26"/>
              </w:rPr>
              <w:t>2</w:t>
            </w:r>
            <w:r w:rsidRPr="00A22713">
              <w:rPr>
                <w:rStyle w:val="a3"/>
                <w:rFonts w:ascii="Times New Roman" w:hAnsi="Times New Roman"/>
                <w:caps/>
                <w:noProof/>
                <w:sz w:val="26"/>
                <w:szCs w:val="26"/>
              </w:rPr>
              <w:t>. Условия выполнения программы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_Toc200911613 \h </w:instrTex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DB00FC" w14:textId="6FD51324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4" w:history="1">
            <w:r w:rsidRPr="00A22713">
              <w:rPr>
                <w:rStyle w:val="a3"/>
                <w:sz w:val="26"/>
                <w:szCs w:val="26"/>
              </w:rPr>
              <w:t>2.1.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Минимальный состав технических средств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_Toc200911614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5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5C18603" w14:textId="10C279B7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5" w:history="1">
            <w:r w:rsidRPr="00A22713">
              <w:rPr>
                <w:rStyle w:val="a3"/>
                <w:sz w:val="26"/>
                <w:szCs w:val="26"/>
              </w:rPr>
              <w:t>2.2.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Минимальный состав программных средств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_Toc200911615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5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3ED8FD" w14:textId="195B3EA5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6" w:history="1">
            <w:r w:rsidRPr="00A22713">
              <w:rPr>
                <w:rStyle w:val="a3"/>
                <w:sz w:val="26"/>
                <w:szCs w:val="26"/>
              </w:rPr>
              <w:t>2.3.</w:t>
            </w:r>
            <w:r>
              <w:rPr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r w:rsidRPr="00A22713">
              <w:rPr>
                <w:rStyle w:val="a3"/>
                <w:sz w:val="26"/>
                <w:szCs w:val="26"/>
              </w:rPr>
              <w:t>Требования к персоналу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_Toc200911616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5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21728B7" w14:textId="7D9D953A" w:rsidR="00A22713" w:rsidRPr="00A22713" w:rsidRDefault="00A22713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200911617" w:history="1">
            <w:r w:rsidRPr="00A22713">
              <w:rPr>
                <w:rStyle w:val="a3"/>
                <w:rFonts w:ascii="Times New Roman" w:hAnsi="Times New Roman"/>
                <w:caps/>
                <w:noProof/>
                <w:sz w:val="26"/>
                <w:szCs w:val="26"/>
              </w:rPr>
              <w:t>3. Выполнение программы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_Toc200911617 \h </w:instrTex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81E745" w14:textId="49F17C18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8" w:history="1">
            <w:r w:rsidRPr="00A22713">
              <w:rPr>
                <w:rStyle w:val="a3"/>
                <w:sz w:val="26"/>
                <w:szCs w:val="26"/>
              </w:rPr>
              <w:t>3.1. Загрузка и запуск программы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_Toc200911618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7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B922665" w14:textId="3D2DDA1D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19" w:history="1">
            <w:r w:rsidRPr="00A22713">
              <w:rPr>
                <w:rStyle w:val="a3"/>
                <w:sz w:val="26"/>
                <w:szCs w:val="26"/>
              </w:rPr>
              <w:t>3.2. Основные операции: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_Toc200911619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7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0D7D2DA" w14:textId="036E4E71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0" w:history="1">
            <w:r w:rsidRPr="00A22713">
              <w:rPr>
                <w:rStyle w:val="a3"/>
                <w:sz w:val="26"/>
                <w:szCs w:val="26"/>
              </w:rPr>
              <w:t>3.3. Корректировка цен товаров и услуг: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_Toc200911620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7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2C0A6B9" w14:textId="30CB6611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1" w:history="1">
            <w:r w:rsidRPr="00A22713">
              <w:rPr>
                <w:rStyle w:val="a3"/>
                <w:sz w:val="26"/>
                <w:szCs w:val="26"/>
              </w:rPr>
              <w:t>3.4. Добавление новых товаров и услуг.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_Toc200911621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7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CCD36C3" w14:textId="7BBA1ECF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3" w:history="1">
            <w:r w:rsidRPr="00A22713">
              <w:rPr>
                <w:rStyle w:val="a3"/>
                <w:sz w:val="26"/>
                <w:szCs w:val="26"/>
              </w:rPr>
              <w:t>3.5. Завершение работы.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_Toc200911623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8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7BAC1C3" w14:textId="70B85067" w:rsidR="00A22713" w:rsidRPr="00A22713" w:rsidRDefault="00A22713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200911624" w:history="1">
            <w:r w:rsidRPr="00A22713">
              <w:rPr>
                <w:rStyle w:val="a3"/>
                <w:rFonts w:ascii="Times New Roman" w:hAnsi="Times New Roman"/>
                <w:caps/>
                <w:noProof/>
                <w:sz w:val="26"/>
                <w:szCs w:val="26"/>
              </w:rPr>
              <w:t>4. Сообщение оператору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_Toc200911624 \h </w:instrTex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Pr="00A2271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A8377A" w14:textId="6F74F732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5" w:history="1">
            <w:r w:rsidRPr="00A22713">
              <w:rPr>
                <w:rStyle w:val="a3"/>
                <w:sz w:val="26"/>
                <w:szCs w:val="26"/>
              </w:rPr>
              <w:t>4.1. Уведомления об успешном выполнении операций.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_Toc200911625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9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A64EA70" w14:textId="1F835EBA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6" w:history="1">
            <w:r w:rsidRPr="00A22713">
              <w:rPr>
                <w:rStyle w:val="a3"/>
                <w:sz w:val="26"/>
                <w:szCs w:val="26"/>
              </w:rPr>
              <w:t>4.2. Предупреждения об ошибках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_Toc200911626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9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C82771F" w14:textId="77777777" w:rsidR="00A22713" w:rsidRPr="00A22713" w:rsidRDefault="00A22713" w:rsidP="00A22713">
          <w:pPr>
            <w:pStyle w:val="23"/>
            <w:ind w:left="0"/>
            <w:rPr>
              <w:kern w:val="2"/>
              <w:sz w:val="26"/>
              <w:szCs w:val="26"/>
              <w14:ligatures w14:val="standardContextual"/>
            </w:rPr>
          </w:pPr>
          <w:hyperlink w:anchor="_Toc200911627" w:history="1">
            <w:r w:rsidRPr="00A22713">
              <w:rPr>
                <w:rStyle w:val="a3"/>
                <w:sz w:val="26"/>
                <w:szCs w:val="26"/>
              </w:rPr>
              <w:t>4.3. Успешное завершение работы</w:t>
            </w:r>
            <w:r w:rsidRPr="00A22713">
              <w:rPr>
                <w:rStyle w:val="a3"/>
                <w:sz w:val="26"/>
                <w:szCs w:val="26"/>
                <w:lang w:val="en-US"/>
              </w:rPr>
              <w:t>.</w:t>
            </w:r>
            <w:r w:rsidRPr="00A22713">
              <w:rPr>
                <w:webHidden/>
                <w:sz w:val="26"/>
                <w:szCs w:val="26"/>
              </w:rPr>
              <w:tab/>
            </w:r>
            <w:r w:rsidRPr="00A22713">
              <w:rPr>
                <w:webHidden/>
                <w:sz w:val="26"/>
                <w:szCs w:val="26"/>
              </w:rPr>
              <w:fldChar w:fldCharType="begin"/>
            </w:r>
            <w:r w:rsidRPr="00A22713">
              <w:rPr>
                <w:webHidden/>
                <w:sz w:val="26"/>
                <w:szCs w:val="26"/>
              </w:rPr>
              <w:instrText xml:space="preserve"> PAGEREF _Toc200911627 \h </w:instrText>
            </w:r>
            <w:r w:rsidRPr="00A22713">
              <w:rPr>
                <w:webHidden/>
                <w:sz w:val="26"/>
                <w:szCs w:val="26"/>
              </w:rPr>
            </w:r>
            <w:r w:rsidRPr="00A22713">
              <w:rPr>
                <w:webHidden/>
                <w:sz w:val="26"/>
                <w:szCs w:val="26"/>
              </w:rPr>
              <w:fldChar w:fldCharType="separate"/>
            </w:r>
            <w:r w:rsidRPr="00A22713">
              <w:rPr>
                <w:webHidden/>
                <w:sz w:val="26"/>
                <w:szCs w:val="26"/>
              </w:rPr>
              <w:t>9</w:t>
            </w:r>
            <w:r w:rsidRPr="00A22713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E287ACC" w14:textId="1420C615" w:rsidR="000F5009" w:rsidRPr="00E92164" w:rsidRDefault="006F755E">
          <w:r w:rsidRPr="00A22713">
            <w:rPr>
              <w:rFonts w:ascii="Times New Roman" w:hAnsi="Times New Roman"/>
              <w:sz w:val="26"/>
              <w:szCs w:val="26"/>
            </w:rPr>
            <w:fldChar w:fldCharType="end"/>
          </w:r>
        </w:p>
      </w:sdtContent>
    </w:sdt>
    <w:p w14:paraId="3438FD46" w14:textId="09592334" w:rsidR="00A22713" w:rsidRDefault="00A22713">
      <w:pPr>
        <w:rPr>
          <w:rFonts w:ascii="Times New Roman" w:eastAsiaTheme="majorEastAsia" w:hAnsi="Times New Roman"/>
          <w:kern w:val="32"/>
          <w:sz w:val="28"/>
          <w:szCs w:val="28"/>
        </w:rPr>
      </w:pPr>
      <w:bookmarkStart w:id="0" w:name="_Toc200911609"/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271A4D6" w14:textId="7BAA5737" w:rsidR="00616B51" w:rsidRPr="004A5F6B" w:rsidRDefault="00616B51" w:rsidP="004E37DC">
      <w:pPr>
        <w:pStyle w:val="1"/>
        <w:spacing w:before="0" w:after="96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4A5F6B">
        <w:rPr>
          <w:rFonts w:ascii="Times New Roman" w:hAnsi="Times New Roman"/>
          <w:b w:val="0"/>
          <w:bCs w:val="0"/>
          <w:sz w:val="28"/>
          <w:szCs w:val="28"/>
        </w:rPr>
        <w:lastRenderedPageBreak/>
        <w:t>1</w:t>
      </w:r>
      <w:r w:rsidRPr="00E92164">
        <w:rPr>
          <w:rFonts w:ascii="Times New Roman" w:hAnsi="Times New Roman"/>
          <w:b w:val="0"/>
          <w:bCs w:val="0"/>
          <w:caps/>
          <w:sz w:val="28"/>
          <w:szCs w:val="28"/>
        </w:rPr>
        <w:t xml:space="preserve">. </w:t>
      </w:r>
      <w:r w:rsidR="00834129" w:rsidRPr="00E92164">
        <w:rPr>
          <w:rFonts w:ascii="Times New Roman" w:hAnsi="Times New Roman"/>
          <w:b w:val="0"/>
          <w:bCs w:val="0"/>
          <w:caps/>
          <w:sz w:val="28"/>
          <w:szCs w:val="28"/>
        </w:rPr>
        <w:t>Назначение программы</w:t>
      </w:r>
      <w:bookmarkEnd w:id="0"/>
    </w:p>
    <w:p w14:paraId="399DB8CF" w14:textId="492735C1" w:rsidR="00D80261" w:rsidRPr="00C63439" w:rsidRDefault="008F5CB4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</w:rPr>
      </w:pPr>
      <w:bookmarkStart w:id="1" w:name="_Toc200911610"/>
      <w:r w:rsidRPr="00FD702B">
        <w:rPr>
          <w:rFonts w:ascii="Times New Roman" w:hAnsi="Times New Roman"/>
          <w:b w:val="0"/>
          <w:bCs w:val="0"/>
          <w:i w:val="0"/>
          <w:iCs w:val="0"/>
        </w:rPr>
        <w:t>1.1.</w:t>
      </w:r>
      <w:r w:rsidRPr="00FD702B">
        <w:rPr>
          <w:rFonts w:ascii="Times New Roman" w:hAnsi="Times New Roman"/>
          <w:b w:val="0"/>
          <w:bCs w:val="0"/>
          <w:i w:val="0"/>
          <w:iCs w:val="0"/>
        </w:rPr>
        <w:tab/>
        <w:t xml:space="preserve"> </w:t>
      </w:r>
      <w:r w:rsidR="00616B51" w:rsidRPr="00FD702B">
        <w:rPr>
          <w:rFonts w:ascii="Times New Roman" w:hAnsi="Times New Roman"/>
          <w:b w:val="0"/>
          <w:bCs w:val="0"/>
          <w:i w:val="0"/>
          <w:iCs w:val="0"/>
        </w:rPr>
        <w:t>Функциональное назначение</w:t>
      </w:r>
      <w:r w:rsidR="009A36C8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1"/>
    </w:p>
    <w:p w14:paraId="4CCD8221" w14:textId="7E75FBB6" w:rsidR="00616B51" w:rsidRPr="001B1393" w:rsidRDefault="00616B51" w:rsidP="001B1393">
      <w:pPr>
        <w:spacing w:after="720"/>
        <w:ind w:firstLine="709"/>
        <w:jc w:val="both"/>
        <w:rPr>
          <w:rFonts w:ascii="Times New Roman" w:hAnsi="Times New Roman"/>
          <w:sz w:val="28"/>
          <w:szCs w:val="28"/>
        </w:rPr>
      </w:pPr>
      <w:r w:rsidRPr="004A5F6B">
        <w:rPr>
          <w:rFonts w:ascii="Times New Roman" w:hAnsi="Times New Roman"/>
          <w:sz w:val="28"/>
          <w:szCs w:val="28"/>
        </w:rPr>
        <w:t xml:space="preserve">Программа </w:t>
      </w:r>
      <w:r w:rsidR="009342A7" w:rsidRPr="004A5F6B">
        <w:rPr>
          <w:rFonts w:ascii="Times New Roman" w:hAnsi="Times New Roman"/>
          <w:sz w:val="28"/>
          <w:szCs w:val="28"/>
        </w:rPr>
        <w:t>обеспечивает управление контентом сайта</w:t>
      </w:r>
      <w:r w:rsidR="00D7314A" w:rsidRPr="004A5F6B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1B1393">
        <w:rPr>
          <w:rFonts w:ascii="Times New Roman" w:hAnsi="Times New Roman"/>
          <w:sz w:val="28"/>
          <w:szCs w:val="28"/>
        </w:rPr>
        <w:t>небо сайт ритуальных услуг по России</w:t>
      </w:r>
    </w:p>
    <w:p w14:paraId="571D5B25" w14:textId="0046139F" w:rsidR="00D80261" w:rsidRPr="00C63439" w:rsidRDefault="00371962" w:rsidP="00E772C4">
      <w:pPr>
        <w:pStyle w:val="afa"/>
        <w:shd w:val="clear" w:color="auto" w:fill="FFFFFF"/>
        <w:spacing w:before="0" w:beforeAutospacing="0" w:after="720" w:afterAutospacing="0"/>
        <w:jc w:val="both"/>
        <w:outlineLvl w:val="1"/>
        <w:rPr>
          <w:i/>
          <w:iCs/>
          <w:sz w:val="28"/>
          <w:szCs w:val="28"/>
        </w:rPr>
      </w:pPr>
      <w:bookmarkStart w:id="2" w:name="_Toc200911611"/>
      <w:r w:rsidRPr="00FD702B">
        <w:rPr>
          <w:sz w:val="28"/>
          <w:szCs w:val="28"/>
        </w:rPr>
        <w:t>1.2</w:t>
      </w:r>
      <w:r w:rsidR="004215D9" w:rsidRPr="004A72DE">
        <w:rPr>
          <w:sz w:val="28"/>
          <w:szCs w:val="28"/>
        </w:rPr>
        <w:t>.</w:t>
      </w:r>
      <w:r w:rsidRPr="00FD702B">
        <w:rPr>
          <w:sz w:val="28"/>
          <w:szCs w:val="28"/>
        </w:rPr>
        <w:tab/>
      </w:r>
      <w:r w:rsidR="00616B51" w:rsidRPr="00FD702B">
        <w:rPr>
          <w:sz w:val="28"/>
          <w:szCs w:val="28"/>
        </w:rPr>
        <w:t>Эксплуатационное назначение</w:t>
      </w:r>
      <w:r w:rsidR="009A36C8" w:rsidRPr="00C63439">
        <w:rPr>
          <w:sz w:val="28"/>
          <w:szCs w:val="28"/>
        </w:rPr>
        <w:t>.</w:t>
      </w:r>
      <w:bookmarkEnd w:id="2"/>
    </w:p>
    <w:p w14:paraId="3F290F7B" w14:textId="43EF910A" w:rsidR="00616B51" w:rsidRPr="00D80261" w:rsidRDefault="00CE52A1" w:rsidP="007C6353">
      <w:pPr>
        <w:pStyle w:val="afa"/>
        <w:shd w:val="clear" w:color="auto" w:fill="FFFFFF"/>
        <w:spacing w:before="0" w:beforeAutospacing="0" w:after="720" w:afterAutospacing="0"/>
        <w:ind w:firstLine="709"/>
        <w:jc w:val="both"/>
        <w:rPr>
          <w:color w:val="111111"/>
          <w:sz w:val="28"/>
          <w:szCs w:val="28"/>
        </w:rPr>
      </w:pPr>
      <w:bookmarkStart w:id="3" w:name="_Toc189767728"/>
      <w:bookmarkStart w:id="4" w:name="_Toc189834095"/>
      <w:r w:rsidRPr="00D80261">
        <w:rPr>
          <w:color w:val="111111"/>
          <w:sz w:val="28"/>
          <w:szCs w:val="28"/>
        </w:rPr>
        <w:t>Программа должна эксплуатироваться в профильных подразделениях на объектах Заказчика.</w:t>
      </w:r>
      <w:r w:rsidR="004A72DE">
        <w:rPr>
          <w:color w:val="111111"/>
          <w:sz w:val="28"/>
          <w:szCs w:val="28"/>
        </w:rPr>
        <w:t xml:space="preserve"> </w:t>
      </w:r>
      <w:r w:rsidRPr="00D80261">
        <w:rPr>
          <w:color w:val="111111"/>
          <w:sz w:val="28"/>
          <w:szCs w:val="28"/>
        </w:rPr>
        <w:t>Конечными пользователями программы должны являться сотрудники профильных подразделений объектов Заказчика.</w:t>
      </w:r>
      <w:bookmarkEnd w:id="3"/>
      <w:bookmarkEnd w:id="4"/>
    </w:p>
    <w:p w14:paraId="274B30F0" w14:textId="1B6B5A75" w:rsidR="00371962" w:rsidRPr="00C63439" w:rsidRDefault="00371962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5" w:name="_Toc200911612"/>
      <w:r w:rsidRPr="00FD702B">
        <w:rPr>
          <w:rFonts w:ascii="Times New Roman" w:hAnsi="Times New Roman"/>
          <w:b w:val="0"/>
          <w:bCs w:val="0"/>
          <w:i w:val="0"/>
          <w:iCs w:val="0"/>
        </w:rPr>
        <w:t>1.3</w:t>
      </w:r>
      <w:r w:rsidR="004215D9" w:rsidRPr="004A72DE">
        <w:rPr>
          <w:rFonts w:ascii="Times New Roman" w:hAnsi="Times New Roman"/>
          <w:b w:val="0"/>
          <w:bCs w:val="0"/>
          <w:i w:val="0"/>
          <w:iCs w:val="0"/>
        </w:rPr>
        <w:t>.</w:t>
      </w:r>
      <w:r w:rsidRPr="00FD702B">
        <w:rPr>
          <w:rFonts w:ascii="Times New Roman" w:hAnsi="Times New Roman"/>
          <w:b w:val="0"/>
          <w:bCs w:val="0"/>
        </w:rPr>
        <w:tab/>
      </w:r>
      <w:r w:rsidRPr="00FD702B">
        <w:rPr>
          <w:rFonts w:ascii="Times New Roman" w:hAnsi="Times New Roman"/>
          <w:b w:val="0"/>
          <w:bCs w:val="0"/>
          <w:i w:val="0"/>
          <w:iCs w:val="0"/>
        </w:rPr>
        <w:t>Состав функций</w:t>
      </w:r>
      <w:r w:rsidR="009A36C8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5"/>
    </w:p>
    <w:p w14:paraId="1BD443AE" w14:textId="7BA046CC" w:rsidR="002A6336" w:rsidRPr="002A6336" w:rsidRDefault="002A6336" w:rsidP="002A6336">
      <w:pPr>
        <w:spacing w:after="24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814130">
        <w:rPr>
          <w:rFonts w:ascii="Times New Roman" w:hAnsi="Times New Roman"/>
          <w:sz w:val="28"/>
          <w:szCs w:val="28"/>
        </w:rPr>
        <w:t xml:space="preserve"> обеспечивает возможность выполнения перечисленных ниже функций:</w:t>
      </w:r>
    </w:p>
    <w:p w14:paraId="647559A3" w14:textId="05C0B600" w:rsidR="00D6195D" w:rsidRPr="001B1393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1B1393">
        <w:rPr>
          <w:rFonts w:ascii="Times New Roman" w:hAnsi="Times New Roman"/>
          <w:sz w:val="28"/>
          <w:szCs w:val="28"/>
        </w:rPr>
        <w:t>Редактирование описания услуг</w:t>
      </w:r>
      <w:r w:rsidR="00815C4E" w:rsidRPr="002A6336">
        <w:rPr>
          <w:rFonts w:ascii="Times New Roman" w:hAnsi="Times New Roman"/>
          <w:sz w:val="28"/>
          <w:szCs w:val="28"/>
        </w:rPr>
        <w:t>;</w:t>
      </w:r>
    </w:p>
    <w:p w14:paraId="13F00DBB" w14:textId="07047E5D" w:rsidR="00D6195D" w:rsidRPr="002A6336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2A6336">
        <w:rPr>
          <w:rFonts w:ascii="Times New Roman" w:hAnsi="Times New Roman"/>
          <w:sz w:val="28"/>
          <w:szCs w:val="28"/>
        </w:rPr>
        <w:t>Изменение цен услуг</w:t>
      </w:r>
      <w:r w:rsidR="00815C4E" w:rsidRPr="002A6336">
        <w:rPr>
          <w:rFonts w:ascii="Times New Roman" w:hAnsi="Times New Roman"/>
          <w:sz w:val="28"/>
          <w:szCs w:val="28"/>
        </w:rPr>
        <w:t>;</w:t>
      </w:r>
    </w:p>
    <w:p w14:paraId="0D701652" w14:textId="6AB298C0" w:rsidR="00D6195D" w:rsidRPr="002A6336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2A6336">
        <w:rPr>
          <w:rFonts w:ascii="Times New Roman" w:hAnsi="Times New Roman"/>
          <w:sz w:val="28"/>
          <w:szCs w:val="28"/>
        </w:rPr>
        <w:t>Редактирование описания товаров</w:t>
      </w:r>
      <w:r w:rsidR="00815C4E" w:rsidRPr="002A6336">
        <w:rPr>
          <w:rFonts w:ascii="Times New Roman" w:hAnsi="Times New Roman"/>
          <w:sz w:val="28"/>
          <w:szCs w:val="28"/>
        </w:rPr>
        <w:t>;</w:t>
      </w:r>
    </w:p>
    <w:p w14:paraId="7C14153C" w14:textId="25EA52D4" w:rsidR="00D6195D" w:rsidRPr="002A6336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2A6336">
        <w:rPr>
          <w:rFonts w:ascii="Times New Roman" w:hAnsi="Times New Roman"/>
          <w:sz w:val="28"/>
          <w:szCs w:val="28"/>
        </w:rPr>
        <w:t>Изменение цен товаров</w:t>
      </w:r>
      <w:r w:rsidR="00815C4E" w:rsidRPr="002A6336">
        <w:rPr>
          <w:rFonts w:ascii="Times New Roman" w:hAnsi="Times New Roman"/>
          <w:sz w:val="28"/>
          <w:szCs w:val="28"/>
        </w:rPr>
        <w:t>;</w:t>
      </w:r>
    </w:p>
    <w:p w14:paraId="1CDC940D" w14:textId="318DBA51" w:rsidR="00D6195D" w:rsidRPr="002A6336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2A6336">
        <w:rPr>
          <w:rFonts w:ascii="Times New Roman" w:hAnsi="Times New Roman"/>
          <w:sz w:val="28"/>
          <w:szCs w:val="28"/>
        </w:rPr>
        <w:t>Добавление новой услуги</w:t>
      </w:r>
      <w:r w:rsidR="00815C4E" w:rsidRPr="002A6336">
        <w:rPr>
          <w:rFonts w:ascii="Times New Roman" w:hAnsi="Times New Roman"/>
          <w:sz w:val="28"/>
          <w:szCs w:val="28"/>
        </w:rPr>
        <w:t>;</w:t>
      </w:r>
    </w:p>
    <w:p w14:paraId="3AFB6280" w14:textId="577AED96" w:rsidR="00D6195D" w:rsidRPr="002A6336" w:rsidRDefault="002A6336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6195D" w:rsidRPr="002A6336">
        <w:rPr>
          <w:rFonts w:ascii="Times New Roman" w:hAnsi="Times New Roman"/>
          <w:sz w:val="28"/>
          <w:szCs w:val="28"/>
        </w:rPr>
        <w:t>Добавление нового товара</w:t>
      </w:r>
      <w:r w:rsidR="00815C4E" w:rsidRPr="002A6336">
        <w:rPr>
          <w:rFonts w:ascii="Times New Roman" w:hAnsi="Times New Roman"/>
          <w:sz w:val="28"/>
          <w:szCs w:val="28"/>
        </w:rPr>
        <w:t>.</w:t>
      </w:r>
    </w:p>
    <w:p w14:paraId="2392EF5B" w14:textId="77777777" w:rsidR="000F5009" w:rsidRDefault="000F5009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43C544" w14:textId="68F34E7E" w:rsidR="00616B51" w:rsidRPr="007B29D5" w:rsidRDefault="00616B51" w:rsidP="004E37DC">
      <w:pPr>
        <w:pStyle w:val="1"/>
        <w:spacing w:before="0" w:after="96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200911613"/>
      <w:r w:rsidRPr="007B29D5">
        <w:rPr>
          <w:rFonts w:ascii="Times New Roman" w:hAnsi="Times New Roman"/>
          <w:b w:val="0"/>
          <w:bCs w:val="0"/>
          <w:sz w:val="28"/>
          <w:szCs w:val="28"/>
        </w:rPr>
        <w:lastRenderedPageBreak/>
        <w:t>2</w:t>
      </w:r>
      <w:r w:rsidRPr="00E92164">
        <w:rPr>
          <w:rFonts w:ascii="Times New Roman" w:hAnsi="Times New Roman"/>
          <w:b w:val="0"/>
          <w:bCs w:val="0"/>
          <w:caps/>
          <w:sz w:val="28"/>
          <w:szCs w:val="28"/>
        </w:rPr>
        <w:t xml:space="preserve">. </w:t>
      </w:r>
      <w:r w:rsidR="007B29D5" w:rsidRPr="00E92164">
        <w:rPr>
          <w:rFonts w:ascii="Times New Roman" w:hAnsi="Times New Roman"/>
          <w:b w:val="0"/>
          <w:bCs w:val="0"/>
          <w:caps/>
          <w:sz w:val="28"/>
          <w:szCs w:val="28"/>
        </w:rPr>
        <w:t>Условия выполнения программы</w:t>
      </w:r>
      <w:bookmarkEnd w:id="6"/>
    </w:p>
    <w:p w14:paraId="33F3848A" w14:textId="007A0DFB" w:rsidR="00616B51" w:rsidRPr="00C63439" w:rsidRDefault="00371962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7" w:name="_Toc200911614"/>
      <w:r w:rsidRPr="007B29D5">
        <w:rPr>
          <w:rFonts w:ascii="Times New Roman" w:hAnsi="Times New Roman"/>
          <w:b w:val="0"/>
          <w:bCs w:val="0"/>
          <w:i w:val="0"/>
          <w:iCs w:val="0"/>
        </w:rPr>
        <w:t>2.1</w:t>
      </w:r>
      <w:r w:rsidR="004215D9" w:rsidRPr="007B29D5">
        <w:rPr>
          <w:rFonts w:ascii="Times New Roman" w:hAnsi="Times New Roman"/>
          <w:b w:val="0"/>
          <w:bCs w:val="0"/>
          <w:i w:val="0"/>
          <w:iCs w:val="0"/>
        </w:rPr>
        <w:t>.</w:t>
      </w:r>
      <w:r w:rsidRPr="007B29D5">
        <w:rPr>
          <w:rFonts w:ascii="Times New Roman" w:hAnsi="Times New Roman"/>
          <w:b w:val="0"/>
          <w:bCs w:val="0"/>
          <w:i w:val="0"/>
          <w:iCs w:val="0"/>
        </w:rPr>
        <w:tab/>
      </w:r>
      <w:r w:rsidR="006F755E" w:rsidRPr="007B29D5">
        <w:rPr>
          <w:rFonts w:ascii="Times New Roman" w:hAnsi="Times New Roman"/>
          <w:b w:val="0"/>
          <w:bCs w:val="0"/>
          <w:i w:val="0"/>
          <w:iCs w:val="0"/>
        </w:rPr>
        <w:t>Минимальный состав технических средств</w:t>
      </w:r>
      <w:r w:rsidR="009A36C8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7"/>
    </w:p>
    <w:p w14:paraId="20307CE0" w14:textId="7FB87573" w:rsidR="00616B51" w:rsidRPr="00616B51" w:rsidRDefault="00616B51" w:rsidP="00A34061">
      <w:pPr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1BD2">
        <w:rPr>
          <w:rFonts w:ascii="Times New Roman" w:hAnsi="Times New Roman"/>
          <w:sz w:val="28"/>
          <w:szCs w:val="28"/>
        </w:rPr>
        <w:t>Компьютерное оборудование:</w:t>
      </w:r>
      <w:r w:rsidR="009A1E0A">
        <w:rPr>
          <w:rFonts w:ascii="Times New Roman" w:hAnsi="Times New Roman"/>
          <w:sz w:val="28"/>
          <w:szCs w:val="28"/>
        </w:rPr>
        <w:t xml:space="preserve"> </w:t>
      </w:r>
      <w:r w:rsidR="00583BAA">
        <w:rPr>
          <w:rFonts w:ascii="Times New Roman" w:hAnsi="Times New Roman"/>
          <w:sz w:val="28"/>
          <w:szCs w:val="28"/>
        </w:rPr>
        <w:t>д</w:t>
      </w:r>
      <w:r w:rsidRPr="00616B51">
        <w:rPr>
          <w:rFonts w:ascii="Times New Roman" w:hAnsi="Times New Roman"/>
          <w:sz w:val="28"/>
          <w:szCs w:val="28"/>
        </w:rPr>
        <w:t>ля работы системы необходим компьютер (или ноутбук)</w:t>
      </w:r>
      <w:r w:rsidR="00A34061">
        <w:rPr>
          <w:rFonts w:ascii="Times New Roman" w:hAnsi="Times New Roman"/>
          <w:sz w:val="28"/>
          <w:szCs w:val="28"/>
        </w:rPr>
        <w:t xml:space="preserve">. </w:t>
      </w:r>
      <w:r w:rsidRPr="00616B51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7F334F93" w14:textId="1FB6B026" w:rsidR="00616B51" w:rsidRPr="00616B51" w:rsidRDefault="00B84944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83BAA">
        <w:rPr>
          <w:rFonts w:ascii="Times New Roman" w:hAnsi="Times New Roman"/>
          <w:sz w:val="28"/>
          <w:szCs w:val="28"/>
        </w:rPr>
        <w:t>п</w:t>
      </w:r>
      <w:r w:rsidR="00616B51" w:rsidRPr="00616B51">
        <w:rPr>
          <w:rFonts w:ascii="Times New Roman" w:hAnsi="Times New Roman"/>
          <w:sz w:val="28"/>
          <w:szCs w:val="28"/>
        </w:rPr>
        <w:t xml:space="preserve">роцессор: не ниже </w:t>
      </w:r>
      <w:r w:rsidR="00CE52A1">
        <w:rPr>
          <w:rFonts w:ascii="Times New Roman" w:hAnsi="Times New Roman"/>
          <w:sz w:val="28"/>
          <w:szCs w:val="28"/>
          <w:lang w:val="en-US"/>
        </w:rPr>
        <w:t>Pentium</w:t>
      </w:r>
      <w:r w:rsidR="00CE52A1" w:rsidRPr="00B84944">
        <w:rPr>
          <w:rFonts w:ascii="Times New Roman" w:hAnsi="Times New Roman"/>
          <w:sz w:val="28"/>
          <w:szCs w:val="28"/>
        </w:rPr>
        <w:t xml:space="preserve"> 4</w:t>
      </w:r>
      <w:r w:rsidR="00616B51" w:rsidRPr="00616B51">
        <w:rPr>
          <w:rFonts w:ascii="Times New Roman" w:hAnsi="Times New Roman"/>
          <w:sz w:val="28"/>
          <w:szCs w:val="28"/>
        </w:rPr>
        <w:t>;</w:t>
      </w:r>
    </w:p>
    <w:p w14:paraId="6E80AF10" w14:textId="2BAE3C47" w:rsidR="00616B51" w:rsidRPr="00616B51" w:rsidRDefault="00B84944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83BAA">
        <w:rPr>
          <w:rFonts w:ascii="Times New Roman" w:hAnsi="Times New Roman"/>
          <w:sz w:val="28"/>
          <w:szCs w:val="28"/>
        </w:rPr>
        <w:t>о</w:t>
      </w:r>
      <w:r w:rsidR="00616B51" w:rsidRPr="00616B51">
        <w:rPr>
          <w:rFonts w:ascii="Times New Roman" w:hAnsi="Times New Roman"/>
          <w:sz w:val="28"/>
          <w:szCs w:val="28"/>
        </w:rPr>
        <w:t xml:space="preserve">перативная память: не менее </w:t>
      </w:r>
      <w:r w:rsidR="00CE52A1" w:rsidRPr="00CE52A1">
        <w:rPr>
          <w:rFonts w:ascii="Times New Roman" w:hAnsi="Times New Roman"/>
          <w:sz w:val="28"/>
          <w:szCs w:val="28"/>
        </w:rPr>
        <w:t>1</w:t>
      </w:r>
      <w:r w:rsidR="00616B51" w:rsidRPr="00616B51">
        <w:rPr>
          <w:rFonts w:ascii="Times New Roman" w:hAnsi="Times New Roman"/>
          <w:sz w:val="28"/>
          <w:szCs w:val="28"/>
        </w:rPr>
        <w:t xml:space="preserve"> ГБ;</w:t>
      </w:r>
    </w:p>
    <w:p w14:paraId="59C8F1F8" w14:textId="078B41CE" w:rsidR="00616B51" w:rsidRPr="00933719" w:rsidRDefault="00B84944" w:rsidP="00C6343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D42E9">
        <w:rPr>
          <w:rFonts w:ascii="Times New Roman" w:hAnsi="Times New Roman"/>
          <w:sz w:val="28"/>
          <w:szCs w:val="28"/>
        </w:rPr>
        <w:t>видеокарта</w:t>
      </w:r>
      <w:r w:rsidR="00933719">
        <w:rPr>
          <w:rFonts w:ascii="Times New Roman" w:hAnsi="Times New Roman"/>
          <w:sz w:val="28"/>
          <w:szCs w:val="28"/>
        </w:rPr>
        <w:t xml:space="preserve">: не менее </w:t>
      </w:r>
      <w:r w:rsidR="00933719">
        <w:rPr>
          <w:rFonts w:ascii="Times New Roman" w:hAnsi="Times New Roman"/>
          <w:sz w:val="28"/>
          <w:szCs w:val="28"/>
          <w:lang w:val="en-US"/>
        </w:rPr>
        <w:t>Nvidia</w:t>
      </w:r>
      <w:r w:rsidR="00933719" w:rsidRPr="00933719">
        <w:rPr>
          <w:rFonts w:ascii="Times New Roman" w:hAnsi="Times New Roman"/>
          <w:sz w:val="28"/>
          <w:szCs w:val="28"/>
        </w:rPr>
        <w:t xml:space="preserve"> </w:t>
      </w:r>
      <w:r w:rsidR="00933719">
        <w:rPr>
          <w:rFonts w:ascii="Times New Roman" w:hAnsi="Times New Roman"/>
          <w:sz w:val="28"/>
          <w:szCs w:val="28"/>
          <w:lang w:val="en-US"/>
        </w:rPr>
        <w:t>GT</w:t>
      </w:r>
      <w:r w:rsidR="00933719" w:rsidRPr="00933719">
        <w:rPr>
          <w:rFonts w:ascii="Times New Roman" w:hAnsi="Times New Roman"/>
          <w:sz w:val="28"/>
          <w:szCs w:val="28"/>
        </w:rPr>
        <w:t>730;</w:t>
      </w:r>
    </w:p>
    <w:p w14:paraId="7E3BCE1D" w14:textId="3601EE42" w:rsidR="000F5114" w:rsidRPr="00616B51" w:rsidRDefault="00B84944" w:rsidP="00C63439">
      <w:pPr>
        <w:spacing w:after="72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жесткий диск</w:t>
      </w:r>
      <w:r w:rsidR="000D5B9F">
        <w:rPr>
          <w:rFonts w:ascii="Times New Roman" w:hAnsi="Times New Roman"/>
          <w:sz w:val="28"/>
          <w:szCs w:val="28"/>
        </w:rPr>
        <w:t>: не менее 256 ГБ.</w:t>
      </w:r>
    </w:p>
    <w:p w14:paraId="149C032A" w14:textId="6576FF04" w:rsidR="00616B51" w:rsidRPr="00C63439" w:rsidRDefault="006F755E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8" w:name="_Toc200911615"/>
      <w:r w:rsidRPr="000D5B9F">
        <w:rPr>
          <w:rFonts w:ascii="Times New Roman" w:hAnsi="Times New Roman"/>
          <w:b w:val="0"/>
          <w:bCs w:val="0"/>
          <w:i w:val="0"/>
          <w:iCs w:val="0"/>
        </w:rPr>
        <w:t>2.2</w:t>
      </w:r>
      <w:r w:rsidR="004215D9" w:rsidRPr="000D5B9F">
        <w:rPr>
          <w:rFonts w:ascii="Times New Roman" w:hAnsi="Times New Roman"/>
          <w:b w:val="0"/>
          <w:bCs w:val="0"/>
          <w:i w:val="0"/>
          <w:iCs w:val="0"/>
        </w:rPr>
        <w:t>.</w:t>
      </w:r>
      <w:r w:rsidRPr="000D5B9F">
        <w:rPr>
          <w:rFonts w:ascii="Times New Roman" w:hAnsi="Times New Roman"/>
          <w:b w:val="0"/>
          <w:bCs w:val="0"/>
          <w:i w:val="0"/>
          <w:iCs w:val="0"/>
        </w:rPr>
        <w:tab/>
        <w:t>Минимальный состав программных средств</w:t>
      </w:r>
      <w:r w:rsidR="009A36C8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8"/>
    </w:p>
    <w:p w14:paraId="24D4D365" w14:textId="13BE9DB0" w:rsidR="008545DF" w:rsidRPr="00D005D9" w:rsidRDefault="00CC27C3" w:rsidP="008545DF">
      <w:pPr>
        <w:spacing w:after="720"/>
        <w:ind w:firstLine="709"/>
        <w:jc w:val="both"/>
        <w:rPr>
          <w:rFonts w:ascii="Times New Roman" w:hAnsi="Times New Roman"/>
          <w:sz w:val="28"/>
          <w:szCs w:val="28"/>
        </w:rPr>
      </w:pPr>
      <w:r w:rsidRPr="00A03B8D">
        <w:rPr>
          <w:rFonts w:ascii="Times New Roman" w:hAnsi="Times New Roman"/>
          <w:sz w:val="28"/>
          <w:szCs w:val="28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B8D">
        <w:rPr>
          <w:rFonts w:ascii="Times New Roman" w:hAnsi="Times New Roman"/>
          <w:sz w:val="28"/>
          <w:szCs w:val="28"/>
        </w:rPr>
        <w:t>представлены лицензионной версией операционной системы.</w:t>
      </w:r>
      <w:r>
        <w:rPr>
          <w:rFonts w:ascii="Times New Roman" w:hAnsi="Times New Roman"/>
          <w:sz w:val="28"/>
          <w:szCs w:val="28"/>
        </w:rPr>
        <w:t xml:space="preserve"> </w:t>
      </w:r>
      <w:r w:rsidR="00152D52">
        <w:rPr>
          <w:rFonts w:ascii="Times New Roman" w:hAnsi="Times New Roman"/>
          <w:sz w:val="28"/>
          <w:szCs w:val="28"/>
        </w:rPr>
        <w:t>Необходимо н</w:t>
      </w:r>
      <w:r w:rsidR="00583BAA" w:rsidRPr="00616B51">
        <w:rPr>
          <w:rFonts w:ascii="Times New Roman" w:hAnsi="Times New Roman"/>
          <w:sz w:val="28"/>
          <w:szCs w:val="28"/>
        </w:rPr>
        <w:t>аличие веб-браузера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583BAA" w:rsidRPr="00616B51">
        <w:rPr>
          <w:rFonts w:ascii="Times New Roman" w:hAnsi="Times New Roman"/>
          <w:sz w:val="28"/>
          <w:szCs w:val="28"/>
        </w:rPr>
        <w:t>(</w:t>
      </w:r>
      <w:r w:rsidR="00583BAA">
        <w:rPr>
          <w:rFonts w:ascii="Times New Roman" w:hAnsi="Times New Roman"/>
          <w:sz w:val="28"/>
          <w:szCs w:val="28"/>
        </w:rPr>
        <w:t>например</w:t>
      </w:r>
      <w:r w:rsidR="00A74B71">
        <w:rPr>
          <w:rFonts w:ascii="Times New Roman" w:hAnsi="Times New Roman"/>
          <w:sz w:val="28"/>
          <w:szCs w:val="28"/>
        </w:rPr>
        <w:t>,</w:t>
      </w:r>
      <w:r w:rsidR="00583BAA">
        <w:rPr>
          <w:rFonts w:ascii="Times New Roman" w:hAnsi="Times New Roman"/>
          <w:sz w:val="28"/>
          <w:szCs w:val="28"/>
        </w:rPr>
        <w:t xml:space="preserve"> </w:t>
      </w:r>
      <w:r w:rsidR="00583BAA" w:rsidRPr="00616B51">
        <w:rPr>
          <w:rFonts w:ascii="Times New Roman" w:hAnsi="Times New Roman"/>
          <w:sz w:val="28"/>
          <w:szCs w:val="28"/>
        </w:rPr>
        <w:t xml:space="preserve">Google </w:t>
      </w:r>
      <w:r w:rsidR="00A74B71">
        <w:rPr>
          <w:rFonts w:ascii="Times New Roman" w:hAnsi="Times New Roman"/>
          <w:sz w:val="28"/>
          <w:szCs w:val="28"/>
          <w:lang w:val="en-US"/>
        </w:rPr>
        <w:t>Chrome</w:t>
      </w:r>
      <w:r w:rsidR="00583BAA" w:rsidRPr="00616B51">
        <w:rPr>
          <w:rFonts w:ascii="Times New Roman" w:hAnsi="Times New Roman"/>
          <w:sz w:val="28"/>
          <w:szCs w:val="28"/>
        </w:rPr>
        <w:t xml:space="preserve">, </w:t>
      </w:r>
      <w:r w:rsidR="00583BAA">
        <w:rPr>
          <w:rFonts w:ascii="Times New Roman" w:hAnsi="Times New Roman"/>
          <w:sz w:val="28"/>
          <w:szCs w:val="28"/>
          <w:lang w:val="en-US"/>
        </w:rPr>
        <w:t>Edge</w:t>
      </w:r>
      <w:r w:rsidR="00583BAA" w:rsidRPr="00616B51">
        <w:rPr>
          <w:rFonts w:ascii="Times New Roman" w:hAnsi="Times New Roman"/>
          <w:sz w:val="28"/>
          <w:szCs w:val="28"/>
        </w:rPr>
        <w:t xml:space="preserve"> или аналогичного)</w:t>
      </w:r>
      <w:r>
        <w:rPr>
          <w:rFonts w:ascii="Times New Roman" w:hAnsi="Times New Roman"/>
          <w:sz w:val="28"/>
          <w:szCs w:val="28"/>
        </w:rPr>
        <w:t>.</w:t>
      </w:r>
    </w:p>
    <w:p w14:paraId="60A24E06" w14:textId="21223C6F" w:rsidR="00616B51" w:rsidRPr="00C63439" w:rsidRDefault="006F755E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9" w:name="_Toc200911616"/>
      <w:r w:rsidRPr="00A74B71">
        <w:rPr>
          <w:rFonts w:ascii="Times New Roman" w:hAnsi="Times New Roman"/>
          <w:b w:val="0"/>
          <w:bCs w:val="0"/>
          <w:i w:val="0"/>
          <w:iCs w:val="0"/>
        </w:rPr>
        <w:t>2.3</w:t>
      </w:r>
      <w:r w:rsidR="004215D9" w:rsidRPr="00A74B71">
        <w:rPr>
          <w:rFonts w:ascii="Times New Roman" w:hAnsi="Times New Roman"/>
          <w:b w:val="0"/>
          <w:bCs w:val="0"/>
          <w:i w:val="0"/>
          <w:iCs w:val="0"/>
        </w:rPr>
        <w:t>.</w:t>
      </w:r>
      <w:r w:rsidRPr="00A74B71">
        <w:rPr>
          <w:rFonts w:ascii="Times New Roman" w:hAnsi="Times New Roman"/>
          <w:b w:val="0"/>
          <w:bCs w:val="0"/>
          <w:i w:val="0"/>
          <w:iCs w:val="0"/>
        </w:rPr>
        <w:tab/>
      </w:r>
      <w:r w:rsidR="00616B51" w:rsidRPr="00A74B71">
        <w:rPr>
          <w:rFonts w:ascii="Times New Roman" w:hAnsi="Times New Roman"/>
          <w:b w:val="0"/>
          <w:bCs w:val="0"/>
          <w:i w:val="0"/>
          <w:iCs w:val="0"/>
        </w:rPr>
        <w:t>Требования к персоналу</w:t>
      </w:r>
      <w:r w:rsidR="009A36C8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9"/>
    </w:p>
    <w:p w14:paraId="35198232" w14:textId="269DDF49" w:rsidR="00EA68BF" w:rsidRPr="00EA68BF" w:rsidRDefault="00EA68BF" w:rsidP="0073788C">
      <w:pPr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68BF">
        <w:rPr>
          <w:rFonts w:ascii="Times New Roman" w:hAnsi="Times New Roman"/>
          <w:sz w:val="28"/>
          <w:szCs w:val="28"/>
        </w:rPr>
        <w:t>Программа предусматривает участие следующих категорий персонала</w:t>
      </w:r>
      <w:r w:rsidR="0073788C">
        <w:rPr>
          <w:rFonts w:ascii="Times New Roman" w:hAnsi="Times New Roman"/>
          <w:sz w:val="28"/>
          <w:szCs w:val="28"/>
        </w:rPr>
        <w:t xml:space="preserve"> для работы сайта</w:t>
      </w:r>
      <w:r w:rsidRPr="00EA68BF">
        <w:rPr>
          <w:rFonts w:ascii="Times New Roman" w:hAnsi="Times New Roman"/>
          <w:sz w:val="28"/>
          <w:szCs w:val="28"/>
        </w:rPr>
        <w:t>:</w:t>
      </w:r>
    </w:p>
    <w:p w14:paraId="2EA48F4F" w14:textId="2330DCD9" w:rsidR="00EA68BF" w:rsidRPr="00163422" w:rsidRDefault="004A72DE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73788C">
        <w:rPr>
          <w:rFonts w:ascii="Times New Roman" w:hAnsi="Times New Roman"/>
          <w:sz w:val="28"/>
          <w:szCs w:val="28"/>
        </w:rPr>
        <w:t xml:space="preserve"> </w:t>
      </w:r>
      <w:r w:rsidR="009F322C" w:rsidRPr="00163422">
        <w:rPr>
          <w:rFonts w:ascii="Times New Roman" w:hAnsi="Times New Roman"/>
          <w:sz w:val="28"/>
          <w:szCs w:val="28"/>
        </w:rPr>
        <w:t>С</w:t>
      </w:r>
      <w:r w:rsidR="00EA68BF" w:rsidRPr="00163422">
        <w:rPr>
          <w:rFonts w:ascii="Times New Roman" w:hAnsi="Times New Roman"/>
          <w:sz w:val="28"/>
          <w:szCs w:val="28"/>
        </w:rPr>
        <w:t>истемный администратор</w:t>
      </w:r>
    </w:p>
    <w:p w14:paraId="7A1A86B0" w14:textId="64E424B3" w:rsidR="00EA68BF" w:rsidRPr="00EA68BF" w:rsidRDefault="00FB327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Квалификация:</w:t>
      </w:r>
    </w:p>
    <w:p w14:paraId="66AE0898" w14:textId="271B7082" w:rsidR="00EA68BF" w:rsidRPr="00EA68BF" w:rsidRDefault="00FB327F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 w:rsidR="002A05CF" w:rsidRPr="002A05CF"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Высшее или среднее специальное образование в области информационных технологий.</w:t>
      </w:r>
    </w:p>
    <w:p w14:paraId="3D8C9665" w14:textId="62B801F4" w:rsidR="00EA68BF" w:rsidRPr="00EA68BF" w:rsidRDefault="00FB327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 w:rsidR="002A05CF" w:rsidRPr="002A05CF"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Наличие сертификатов по администрированию ОС (Windows/</w:t>
      </w:r>
      <w:proofErr w:type="spellStart"/>
      <w:r w:rsidR="00EA68BF" w:rsidRPr="00EA68BF">
        <w:rPr>
          <w:rFonts w:ascii="Times New Roman" w:hAnsi="Times New Roman"/>
          <w:sz w:val="28"/>
          <w:szCs w:val="28"/>
        </w:rPr>
        <w:t>macOS</w:t>
      </w:r>
      <w:proofErr w:type="spellEnd"/>
      <w:r w:rsidR="00EA68BF" w:rsidRPr="00EA68BF">
        <w:rPr>
          <w:rFonts w:ascii="Times New Roman" w:hAnsi="Times New Roman"/>
          <w:sz w:val="28"/>
          <w:szCs w:val="28"/>
        </w:rPr>
        <w:t>).</w:t>
      </w:r>
    </w:p>
    <w:p w14:paraId="55727F1A" w14:textId="1A2304F2" w:rsidR="00EA68BF" w:rsidRPr="00EA68BF" w:rsidRDefault="00FB327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Обязанности:</w:t>
      </w:r>
    </w:p>
    <w:p w14:paraId="2482DD31" w14:textId="51E177E4" w:rsidR="00EA68BF" w:rsidRPr="00EA68BF" w:rsidRDefault="00FB327F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Установка, настройка и обновление программного обеспечения.</w:t>
      </w:r>
    </w:p>
    <w:p w14:paraId="4B6C64FC" w14:textId="74AA263F" w:rsidR="00EA68BF" w:rsidRPr="00EA68BF" w:rsidRDefault="00FB327F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Обеспечение информационной безопасности системы.</w:t>
      </w:r>
    </w:p>
    <w:p w14:paraId="186AFCA1" w14:textId="4753B1F0" w:rsidR="00EA68BF" w:rsidRPr="00EA68BF" w:rsidRDefault="00FB327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Техническая поддержка пользователей.</w:t>
      </w:r>
    </w:p>
    <w:p w14:paraId="5B6A613D" w14:textId="6EDE2146" w:rsidR="00EA68BF" w:rsidRPr="00EA68BF" w:rsidRDefault="00FB327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Требования к навыкам:</w:t>
      </w:r>
    </w:p>
    <w:p w14:paraId="1B213635" w14:textId="5B61FF89" w:rsidR="00EA68BF" w:rsidRPr="00EA68BF" w:rsidRDefault="00EC6E96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Уверенное владение сетевыми технологиями.</w:t>
      </w:r>
    </w:p>
    <w:p w14:paraId="642948F2" w14:textId="36946009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Знание основ резервного копирования данных.</w:t>
      </w:r>
    </w:p>
    <w:p w14:paraId="1EE066E0" w14:textId="3975368E" w:rsidR="00EA68BF" w:rsidRPr="00C63439" w:rsidRDefault="004A72DE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EC6E96"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Оператор (контент-менеджер)</w:t>
      </w:r>
      <w:r w:rsidR="009A36C8" w:rsidRPr="00C63439">
        <w:rPr>
          <w:rFonts w:ascii="Times New Roman" w:hAnsi="Times New Roman"/>
          <w:sz w:val="28"/>
          <w:szCs w:val="28"/>
        </w:rPr>
        <w:t>.</w:t>
      </w:r>
    </w:p>
    <w:p w14:paraId="21D755A0" w14:textId="702D8985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Квалификация:</w:t>
      </w:r>
    </w:p>
    <w:p w14:paraId="5CFCA215" w14:textId="1E01B40C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Среднее профессиональное образование или курсы повышения квалификации в области IT.</w:t>
      </w:r>
    </w:p>
    <w:p w14:paraId="62E2D9FE" w14:textId="5E3A8E7C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Обязанности:</w:t>
      </w:r>
    </w:p>
    <w:p w14:paraId="33D1C15D" w14:textId="744ED5EB" w:rsidR="00EA68BF" w:rsidRPr="00EA68BF" w:rsidRDefault="00EC6E96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Внесение изменений в контент сайта (описания услуг, цены, заказы).</w:t>
      </w:r>
    </w:p>
    <w:p w14:paraId="10F3C955" w14:textId="26DF8E63" w:rsidR="00EA68BF" w:rsidRPr="00EA68BF" w:rsidRDefault="00EC6E96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Контроль актуальности информации.</w:t>
      </w:r>
    </w:p>
    <w:p w14:paraId="4EC5F5B4" w14:textId="77777777" w:rsidR="00EA68BF" w:rsidRDefault="00EA68BF" w:rsidP="00E772C4">
      <w:pPr>
        <w:spacing w:line="276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737F6C5C" w14:textId="5A00BAEE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Требования к навыкам:</w:t>
      </w:r>
    </w:p>
    <w:p w14:paraId="7A6D053F" w14:textId="35B06013" w:rsidR="00EA68BF" w:rsidRPr="00EA68BF" w:rsidRDefault="00EC6E96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Опыт работы с административными панелями CMS.</w:t>
      </w:r>
    </w:p>
    <w:p w14:paraId="436F3D98" w14:textId="28A8E837" w:rsidR="00EA68BF" w:rsidRPr="00EA68BF" w:rsidRDefault="00EC6E96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EA68BF" w:rsidRPr="00EA68BF">
        <w:rPr>
          <w:rFonts w:ascii="Times New Roman" w:hAnsi="Times New Roman"/>
          <w:sz w:val="28"/>
          <w:szCs w:val="28"/>
        </w:rPr>
        <w:t>Умение работать с формами ввода данных.</w:t>
      </w:r>
    </w:p>
    <w:p w14:paraId="1D9AC5DD" w14:textId="529D118E" w:rsidR="00EA68BF" w:rsidRPr="00EA68BF" w:rsidRDefault="00FF291F" w:rsidP="002A05CF">
      <w:pPr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Общие требования:</w:t>
      </w:r>
    </w:p>
    <w:p w14:paraId="55A57A5D" w14:textId="13DF49AF" w:rsidR="00EA68BF" w:rsidRPr="00EA68BF" w:rsidRDefault="00FF291F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Персонал должен быть аттестован на II квалификационную группу по</w:t>
      </w:r>
      <w:r w:rsidR="00EA68BF" w:rsidRPr="00EA68B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>электробезопасности (для работы с офисной техникой).</w:t>
      </w:r>
    </w:p>
    <w:p w14:paraId="48541BC6" w14:textId="46BA38D2" w:rsidR="00EA68BF" w:rsidRPr="00EA68BF" w:rsidRDefault="00FF291F" w:rsidP="002A05C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A68BF" w:rsidRPr="00EA68BF">
        <w:rPr>
          <w:rFonts w:ascii="Times New Roman" w:hAnsi="Times New Roman"/>
          <w:sz w:val="28"/>
          <w:szCs w:val="28"/>
        </w:rPr>
        <w:t xml:space="preserve">Обязательное прохождение инструктажа по технике безопасности и правилам работы с </w:t>
      </w:r>
      <w:r w:rsidR="00237AC3">
        <w:rPr>
          <w:rFonts w:ascii="Times New Roman" w:hAnsi="Times New Roman"/>
          <w:sz w:val="28"/>
          <w:szCs w:val="28"/>
        </w:rPr>
        <w:t>ком</w:t>
      </w:r>
      <w:r w:rsidR="00DD3BA7">
        <w:rPr>
          <w:rFonts w:ascii="Times New Roman" w:hAnsi="Times New Roman"/>
          <w:sz w:val="28"/>
          <w:szCs w:val="28"/>
        </w:rPr>
        <w:t>п</w:t>
      </w:r>
      <w:r w:rsidR="00237AC3">
        <w:rPr>
          <w:rFonts w:ascii="Times New Roman" w:hAnsi="Times New Roman"/>
          <w:sz w:val="28"/>
          <w:szCs w:val="28"/>
        </w:rPr>
        <w:t>ьютером</w:t>
      </w:r>
      <w:r w:rsidR="00EA68BF" w:rsidRPr="00EA68BF">
        <w:rPr>
          <w:rFonts w:ascii="Times New Roman" w:hAnsi="Times New Roman"/>
          <w:sz w:val="28"/>
          <w:szCs w:val="28"/>
        </w:rPr>
        <w:t>.</w:t>
      </w:r>
    </w:p>
    <w:p w14:paraId="29D3B6F1" w14:textId="250A4B6B" w:rsidR="005E5263" w:rsidRDefault="005E5263" w:rsidP="00E772C4">
      <w:pPr>
        <w:jc w:val="both"/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11DA1D" w14:textId="551B14C4" w:rsidR="00616B51" w:rsidRPr="00E92164" w:rsidRDefault="00616B51" w:rsidP="004E37DC">
      <w:pPr>
        <w:pStyle w:val="1"/>
        <w:spacing w:before="0" w:after="960"/>
        <w:jc w:val="center"/>
        <w:rPr>
          <w:rFonts w:ascii="Times New Roman" w:hAnsi="Times New Roman"/>
          <w:b w:val="0"/>
          <w:bCs w:val="0"/>
          <w:caps/>
          <w:sz w:val="28"/>
          <w:szCs w:val="28"/>
        </w:rPr>
      </w:pPr>
      <w:bookmarkStart w:id="10" w:name="_Toc200911617"/>
      <w:r w:rsidRPr="00E92164">
        <w:rPr>
          <w:rFonts w:ascii="Times New Roman" w:hAnsi="Times New Roman"/>
          <w:b w:val="0"/>
          <w:bCs w:val="0"/>
          <w:caps/>
          <w:sz w:val="28"/>
          <w:szCs w:val="28"/>
        </w:rPr>
        <w:lastRenderedPageBreak/>
        <w:t xml:space="preserve">3. </w:t>
      </w:r>
      <w:r w:rsidR="00FF291F" w:rsidRPr="00E92164">
        <w:rPr>
          <w:rFonts w:ascii="Times New Roman" w:hAnsi="Times New Roman"/>
          <w:b w:val="0"/>
          <w:bCs w:val="0"/>
          <w:caps/>
          <w:sz w:val="28"/>
          <w:szCs w:val="28"/>
        </w:rPr>
        <w:t>Выполнение программы</w:t>
      </w:r>
      <w:bookmarkEnd w:id="10"/>
    </w:p>
    <w:p w14:paraId="6958BB64" w14:textId="04BE17BB" w:rsidR="004E1494" w:rsidRPr="00C63439" w:rsidRDefault="004E1494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11" w:name="_Toc200911618"/>
      <w:r w:rsidRPr="000C1C04">
        <w:rPr>
          <w:rFonts w:ascii="Times New Roman" w:hAnsi="Times New Roman"/>
          <w:b w:val="0"/>
          <w:bCs w:val="0"/>
          <w:i w:val="0"/>
          <w:iCs w:val="0"/>
        </w:rPr>
        <w:t>3.1. Загрузка и запуск программы</w:t>
      </w:r>
      <w:r w:rsidR="005B16EC" w:rsidRPr="00C63439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11"/>
    </w:p>
    <w:p w14:paraId="3CA61790" w14:textId="7BF6F020" w:rsidR="000C1C04" w:rsidRPr="000C1C04" w:rsidRDefault="000C1C04" w:rsidP="000C1C04">
      <w:pPr>
        <w:spacing w:after="7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Открыть любой на выбор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50C6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браузер (например,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E50C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 w:rsidRPr="00E50C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E50C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E50C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так далее).</w:t>
      </w:r>
      <w:r w:rsidRPr="00AC6A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адресной строке ввести или вставить скопированный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E50C6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ссылку на сайт «</w:t>
      </w:r>
      <w:r w:rsidR="00A40E19">
        <w:rPr>
          <w:rFonts w:ascii="Times New Roman" w:hAnsi="Times New Roman"/>
          <w:sz w:val="28"/>
          <w:szCs w:val="28"/>
        </w:rPr>
        <w:t>НЕБО</w:t>
      </w:r>
      <w:r>
        <w:rPr>
          <w:rFonts w:ascii="Times New Roman" w:hAnsi="Times New Roman"/>
          <w:sz w:val="28"/>
          <w:szCs w:val="28"/>
        </w:rPr>
        <w:t>» (</w:t>
      </w:r>
      <w:hyperlink r:id="rId9" w:history="1"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en-US"/>
          </w:rPr>
          <w:t>http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en-US"/>
          </w:rPr>
          <w:t>ritual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-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en-US"/>
          </w:rPr>
          <w:t>russia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en-US"/>
          </w:rPr>
          <w:t>ru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Pr="00CD2675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en-US"/>
          </w:rPr>
          <w:t>adminmenu</w:t>
        </w:r>
      </w:hyperlink>
      <w:r>
        <w:rPr>
          <w:rFonts w:ascii="Times New Roman" w:hAnsi="Times New Roman"/>
          <w:sz w:val="28"/>
          <w:szCs w:val="28"/>
        </w:rPr>
        <w:t>). Нажать клавишу на клавиатуре «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</w:rPr>
        <w:t>»</w:t>
      </w:r>
      <w:r w:rsidRPr="009A1E51">
        <w:rPr>
          <w:rFonts w:ascii="Times New Roman" w:hAnsi="Times New Roman"/>
          <w:sz w:val="28"/>
          <w:szCs w:val="28"/>
        </w:rPr>
        <w:t>.</w:t>
      </w:r>
      <w:r w:rsidRPr="00AC6A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успешном выполнении на экране монитора откроется </w:t>
      </w:r>
      <w:r w:rsidRPr="00701D9F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B09">
        <w:rPr>
          <w:rFonts w:ascii="Times New Roman" w:hAnsi="Times New Roman"/>
          <w:sz w:val="28"/>
          <w:szCs w:val="28"/>
        </w:rPr>
        <w:t>«Администратор».</w:t>
      </w:r>
    </w:p>
    <w:p w14:paraId="3B48484C" w14:textId="38A51E70" w:rsidR="004E1494" w:rsidRPr="00115E96" w:rsidRDefault="004E1494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12" w:name="_Toc200911619"/>
      <w:r w:rsidRPr="000C1C04">
        <w:rPr>
          <w:rFonts w:ascii="Times New Roman" w:hAnsi="Times New Roman"/>
          <w:b w:val="0"/>
          <w:bCs w:val="0"/>
          <w:i w:val="0"/>
          <w:iCs w:val="0"/>
        </w:rPr>
        <w:t>3.2. Основные операции</w:t>
      </w:r>
      <w:r w:rsidR="00115E96">
        <w:rPr>
          <w:rFonts w:ascii="Times New Roman" w:hAnsi="Times New Roman"/>
          <w:b w:val="0"/>
          <w:bCs w:val="0"/>
          <w:i w:val="0"/>
          <w:iCs w:val="0"/>
        </w:rPr>
        <w:t>:</w:t>
      </w:r>
      <w:bookmarkEnd w:id="12"/>
    </w:p>
    <w:p w14:paraId="2DB49503" w14:textId="19ED008F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В разделе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Услуги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 или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Товары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 выб</w:t>
      </w:r>
      <w:r w:rsidR="00A80A96" w:rsidRPr="00A218F2">
        <w:rPr>
          <w:rFonts w:ascii="Times New Roman" w:eastAsiaTheme="majorEastAsia" w:hAnsi="Times New Roman"/>
          <w:sz w:val="28"/>
          <w:szCs w:val="28"/>
        </w:rPr>
        <w:t>рать</w:t>
      </w:r>
      <w:r w:rsidRPr="00A218F2">
        <w:rPr>
          <w:rFonts w:ascii="Times New Roman" w:eastAsiaTheme="majorEastAsia" w:hAnsi="Times New Roman"/>
          <w:sz w:val="28"/>
          <w:szCs w:val="28"/>
        </w:rPr>
        <w:t xml:space="preserve"> нужную позицию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03C54D30" w14:textId="5DD1297F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На</w:t>
      </w:r>
      <w:r w:rsidR="00A80A96" w:rsidRPr="00A218F2">
        <w:rPr>
          <w:rFonts w:ascii="Times New Roman" w:eastAsiaTheme="majorEastAsia" w:hAnsi="Times New Roman"/>
          <w:sz w:val="28"/>
          <w:szCs w:val="28"/>
        </w:rPr>
        <w:t>жать</w:t>
      </w:r>
      <w:r w:rsidRPr="00A218F2">
        <w:rPr>
          <w:rFonts w:ascii="Times New Roman" w:eastAsiaTheme="majorEastAsia" w:hAnsi="Times New Roman"/>
          <w:sz w:val="28"/>
          <w:szCs w:val="28"/>
        </w:rPr>
        <w:t>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Редактировать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A218F2">
        <w:rPr>
          <w:rFonts w:ascii="Times New Roman" w:eastAsiaTheme="majorEastAsia" w:hAnsi="Times New Roman"/>
          <w:sz w:val="28"/>
          <w:szCs w:val="28"/>
        </w:rPr>
        <w:t>описание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432EEDA6" w14:textId="3F47616E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Внес</w:t>
      </w:r>
      <w:r w:rsidR="00A80A96" w:rsidRPr="00A218F2">
        <w:rPr>
          <w:rFonts w:ascii="Times New Roman" w:eastAsiaTheme="majorEastAsia" w:hAnsi="Times New Roman"/>
          <w:sz w:val="28"/>
          <w:szCs w:val="28"/>
        </w:rPr>
        <w:t xml:space="preserve">ти </w:t>
      </w:r>
      <w:r w:rsidRPr="00A218F2">
        <w:rPr>
          <w:rFonts w:ascii="Times New Roman" w:eastAsiaTheme="majorEastAsia" w:hAnsi="Times New Roman"/>
          <w:sz w:val="28"/>
          <w:szCs w:val="28"/>
        </w:rPr>
        <w:t>изменения в текстовые поля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7A5FD085" w14:textId="4FF7CCD2" w:rsidR="004E1494" w:rsidRPr="00A218F2" w:rsidRDefault="004E1494" w:rsidP="00A218F2">
      <w:pPr>
        <w:spacing w:after="240"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Наж</w:t>
      </w:r>
      <w:r w:rsidR="00A80A96" w:rsidRPr="00A218F2">
        <w:rPr>
          <w:rFonts w:ascii="Times New Roman" w:eastAsiaTheme="majorEastAsia" w:hAnsi="Times New Roman"/>
          <w:sz w:val="28"/>
          <w:szCs w:val="28"/>
        </w:rPr>
        <w:t>ать</w:t>
      </w:r>
      <w:r w:rsidRPr="00A218F2">
        <w:rPr>
          <w:rFonts w:ascii="Times New Roman" w:eastAsiaTheme="majorEastAsia" w:hAnsi="Times New Roman"/>
          <w:sz w:val="28"/>
          <w:szCs w:val="28"/>
        </w:rPr>
        <w:t>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Сохранить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A218F2">
        <w:rPr>
          <w:rFonts w:ascii="Times New Roman" w:eastAsiaTheme="majorEastAsia" w:hAnsi="Times New Roman"/>
          <w:sz w:val="28"/>
          <w:szCs w:val="28"/>
        </w:rPr>
        <w:t>изменения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.</w:t>
      </w:r>
    </w:p>
    <w:p w14:paraId="48CF68A4" w14:textId="77777777" w:rsidR="004E1494" w:rsidRPr="004E1494" w:rsidRDefault="004E1494" w:rsidP="00A218F2">
      <w:pPr>
        <w:spacing w:after="720"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4E1494">
        <w:rPr>
          <w:rFonts w:ascii="Times New Roman" w:eastAsiaTheme="majorEastAsia" w:hAnsi="Times New Roman"/>
          <w:sz w:val="28"/>
          <w:szCs w:val="28"/>
        </w:rPr>
        <w:t>Результат: Обновлённое описание отобразится на сайте.</w:t>
      </w:r>
    </w:p>
    <w:p w14:paraId="57EE2BD3" w14:textId="6137563C" w:rsidR="004E1494" w:rsidRPr="00115E96" w:rsidRDefault="004E1494" w:rsidP="00A218F2">
      <w:pPr>
        <w:pStyle w:val="2"/>
        <w:spacing w:after="720"/>
        <w:rPr>
          <w:rFonts w:ascii="Times New Roman" w:hAnsi="Times New Roman"/>
          <w:b w:val="0"/>
          <w:bCs w:val="0"/>
          <w:i w:val="0"/>
          <w:iCs w:val="0"/>
        </w:rPr>
      </w:pPr>
      <w:bookmarkStart w:id="13" w:name="_Toc200911620"/>
      <w:r w:rsidRPr="004A72DE">
        <w:rPr>
          <w:rFonts w:ascii="Times New Roman" w:hAnsi="Times New Roman"/>
          <w:b w:val="0"/>
          <w:bCs w:val="0"/>
          <w:i w:val="0"/>
          <w:iCs w:val="0"/>
        </w:rPr>
        <w:t>3.</w:t>
      </w:r>
      <w:r w:rsidR="00506809" w:rsidRPr="004A72DE">
        <w:rPr>
          <w:rFonts w:ascii="Times New Roman" w:hAnsi="Times New Roman"/>
          <w:b w:val="0"/>
          <w:bCs w:val="0"/>
          <w:i w:val="0"/>
          <w:iCs w:val="0"/>
        </w:rPr>
        <w:t>3</w:t>
      </w:r>
      <w:r w:rsidRPr="004A72DE">
        <w:rPr>
          <w:rFonts w:ascii="Times New Roman" w:hAnsi="Times New Roman"/>
          <w:b w:val="0"/>
          <w:bCs w:val="0"/>
          <w:i w:val="0"/>
          <w:iCs w:val="0"/>
        </w:rPr>
        <w:t>. Корректировка цен товаров и услуг</w:t>
      </w:r>
      <w:r w:rsidR="00115E96">
        <w:rPr>
          <w:rFonts w:ascii="Times New Roman" w:hAnsi="Times New Roman"/>
          <w:b w:val="0"/>
          <w:bCs w:val="0"/>
          <w:i w:val="0"/>
          <w:iCs w:val="0"/>
        </w:rPr>
        <w:t>:</w:t>
      </w:r>
      <w:bookmarkEnd w:id="13"/>
    </w:p>
    <w:p w14:paraId="67142C18" w14:textId="0CC5F3A9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В разделе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Услуги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 или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Товары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 выб</w:t>
      </w:r>
      <w:r w:rsidR="00A80A96" w:rsidRPr="00A218F2">
        <w:rPr>
          <w:rFonts w:ascii="Times New Roman" w:eastAsiaTheme="majorEastAsia" w:hAnsi="Times New Roman"/>
          <w:sz w:val="28"/>
          <w:szCs w:val="28"/>
        </w:rPr>
        <w:t>рать</w:t>
      </w:r>
      <w:r w:rsidRPr="00A218F2">
        <w:rPr>
          <w:rFonts w:ascii="Times New Roman" w:eastAsiaTheme="majorEastAsia" w:hAnsi="Times New Roman"/>
          <w:sz w:val="28"/>
          <w:szCs w:val="28"/>
        </w:rPr>
        <w:t xml:space="preserve"> позицию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0BEC8AE2" w14:textId="17252522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На</w:t>
      </w:r>
      <w:r w:rsidR="004C77AE" w:rsidRPr="00A218F2">
        <w:rPr>
          <w:rFonts w:ascii="Times New Roman" w:eastAsiaTheme="majorEastAsia" w:hAnsi="Times New Roman"/>
          <w:sz w:val="28"/>
          <w:szCs w:val="28"/>
        </w:rPr>
        <w:t>жать</w:t>
      </w:r>
      <w:r w:rsidRPr="00A218F2">
        <w:rPr>
          <w:rFonts w:ascii="Times New Roman" w:eastAsiaTheme="majorEastAsia" w:hAnsi="Times New Roman"/>
          <w:sz w:val="28"/>
          <w:szCs w:val="28"/>
        </w:rPr>
        <w:t>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Редактировать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A218F2">
        <w:rPr>
          <w:rFonts w:ascii="Times New Roman" w:eastAsiaTheme="majorEastAsia" w:hAnsi="Times New Roman"/>
          <w:sz w:val="28"/>
          <w:szCs w:val="28"/>
        </w:rPr>
        <w:t>цену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0C98C4BD" w14:textId="499F12E9" w:rsidR="004E1494" w:rsidRPr="00A218F2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Вве</w:t>
      </w:r>
      <w:r w:rsidR="004C77AE" w:rsidRPr="00A218F2">
        <w:rPr>
          <w:rFonts w:ascii="Times New Roman" w:eastAsiaTheme="majorEastAsia" w:hAnsi="Times New Roman"/>
          <w:sz w:val="28"/>
          <w:szCs w:val="28"/>
        </w:rPr>
        <w:t>сти</w:t>
      </w:r>
      <w:r w:rsidRPr="00A218F2">
        <w:rPr>
          <w:rFonts w:ascii="Times New Roman" w:eastAsiaTheme="majorEastAsia" w:hAnsi="Times New Roman"/>
          <w:sz w:val="28"/>
          <w:szCs w:val="28"/>
        </w:rPr>
        <w:t xml:space="preserve"> новую стоимость в поле</w:t>
      </w:r>
      <w:r w:rsidR="00115E96" w:rsidRPr="00A218F2">
        <w:rPr>
          <w:rFonts w:ascii="Times New Roman" w:eastAsiaTheme="majorEastAsia" w:hAnsi="Times New Roman"/>
          <w:sz w:val="28"/>
          <w:szCs w:val="28"/>
        </w:rPr>
        <w:t>;</w:t>
      </w:r>
    </w:p>
    <w:p w14:paraId="5BC048D2" w14:textId="3888D342" w:rsidR="004E1494" w:rsidRPr="00A218F2" w:rsidRDefault="004E1494" w:rsidP="00A218F2">
      <w:pPr>
        <w:spacing w:after="240"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A218F2">
        <w:rPr>
          <w:rFonts w:ascii="Times New Roman" w:eastAsiaTheme="majorEastAsia" w:hAnsi="Times New Roman"/>
          <w:sz w:val="28"/>
          <w:szCs w:val="28"/>
        </w:rPr>
        <w:t>Наж</w:t>
      </w:r>
      <w:r w:rsidR="004C77AE" w:rsidRPr="00A218F2">
        <w:rPr>
          <w:rFonts w:ascii="Times New Roman" w:eastAsiaTheme="majorEastAsia" w:hAnsi="Times New Roman"/>
          <w:sz w:val="28"/>
          <w:szCs w:val="28"/>
        </w:rPr>
        <w:t>ать</w:t>
      </w:r>
      <w:r w:rsidRPr="00A218F2">
        <w:rPr>
          <w:rFonts w:ascii="Times New Roman" w:eastAsiaTheme="majorEastAsia" w:hAnsi="Times New Roman"/>
          <w:sz w:val="28"/>
          <w:szCs w:val="28"/>
        </w:rPr>
        <w:t> 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A218F2">
        <w:rPr>
          <w:rFonts w:ascii="Times New Roman" w:eastAsiaTheme="majorEastAsia" w:hAnsi="Times New Roman"/>
          <w:sz w:val="28"/>
          <w:szCs w:val="28"/>
        </w:rPr>
        <w:t>Сохранить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A218F2">
        <w:rPr>
          <w:rFonts w:ascii="Times New Roman" w:eastAsiaTheme="majorEastAsia" w:hAnsi="Times New Roman"/>
          <w:sz w:val="28"/>
          <w:szCs w:val="28"/>
        </w:rPr>
        <w:t>изменения</w:t>
      </w:r>
      <w:r w:rsidRPr="00A218F2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A218F2">
        <w:rPr>
          <w:rFonts w:ascii="Times New Roman" w:eastAsiaTheme="majorEastAsia" w:hAnsi="Times New Roman"/>
          <w:sz w:val="28"/>
          <w:szCs w:val="28"/>
        </w:rPr>
        <w:t>.</w:t>
      </w:r>
    </w:p>
    <w:p w14:paraId="7AB68909" w14:textId="34B6A17E" w:rsidR="004E1494" w:rsidRPr="004E1494" w:rsidRDefault="004E1494" w:rsidP="00A218F2">
      <w:pPr>
        <w:spacing w:after="720"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4E1494">
        <w:rPr>
          <w:rFonts w:ascii="Times New Roman" w:eastAsiaTheme="majorEastAsia" w:hAnsi="Times New Roman"/>
          <w:sz w:val="28"/>
          <w:szCs w:val="28"/>
        </w:rPr>
        <w:t xml:space="preserve">Результат: </w:t>
      </w:r>
      <w:r w:rsidRPr="004726C3">
        <w:rPr>
          <w:rFonts w:ascii="Times New Roman" w:eastAsiaTheme="majorEastAsia" w:hAnsi="Times New Roman"/>
          <w:sz w:val="28"/>
          <w:szCs w:val="28"/>
        </w:rPr>
        <w:t xml:space="preserve">Новая цена </w:t>
      </w:r>
      <w:r w:rsidR="004726C3" w:rsidRPr="004726C3">
        <w:rPr>
          <w:rFonts w:ascii="Times New Roman" w:eastAsiaTheme="majorEastAsia" w:hAnsi="Times New Roman"/>
          <w:sz w:val="28"/>
          <w:szCs w:val="28"/>
        </w:rPr>
        <w:t>появится в каталоге сайта.</w:t>
      </w:r>
    </w:p>
    <w:p w14:paraId="47B41BED" w14:textId="2BD7E015" w:rsidR="004E1494" w:rsidRPr="00115E96" w:rsidRDefault="004E1494" w:rsidP="004A72DE">
      <w:pPr>
        <w:pStyle w:val="2"/>
        <w:rPr>
          <w:rFonts w:ascii="Times New Roman" w:hAnsi="Times New Roman"/>
          <w:b w:val="0"/>
          <w:bCs w:val="0"/>
          <w:i w:val="0"/>
          <w:iCs w:val="0"/>
        </w:rPr>
      </w:pPr>
      <w:bookmarkStart w:id="14" w:name="_Toc200911621"/>
      <w:r w:rsidRPr="004A72DE">
        <w:rPr>
          <w:rFonts w:ascii="Times New Roman" w:hAnsi="Times New Roman"/>
          <w:b w:val="0"/>
          <w:bCs w:val="0"/>
          <w:i w:val="0"/>
          <w:iCs w:val="0"/>
        </w:rPr>
        <w:t>3.</w:t>
      </w:r>
      <w:r w:rsidR="004726C3" w:rsidRPr="004A72DE">
        <w:rPr>
          <w:rFonts w:ascii="Times New Roman" w:hAnsi="Times New Roman"/>
          <w:b w:val="0"/>
          <w:bCs w:val="0"/>
          <w:i w:val="0"/>
          <w:iCs w:val="0"/>
        </w:rPr>
        <w:t>4</w:t>
      </w:r>
      <w:r w:rsidRPr="004A72DE">
        <w:rPr>
          <w:rFonts w:ascii="Times New Roman" w:hAnsi="Times New Roman"/>
          <w:b w:val="0"/>
          <w:bCs w:val="0"/>
          <w:i w:val="0"/>
          <w:iCs w:val="0"/>
        </w:rPr>
        <w:t>. Добавление новых товаров и услуг</w:t>
      </w:r>
      <w:r w:rsidR="00115E96" w:rsidRPr="00115E96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14"/>
    </w:p>
    <w:p w14:paraId="63A01E19" w14:textId="7155EF42" w:rsidR="004E1494" w:rsidRPr="005B16EC" w:rsidRDefault="004E1494" w:rsidP="005B16EC">
      <w:pPr>
        <w:spacing w:line="276" w:lineRule="auto"/>
        <w:outlineLvl w:val="2"/>
        <w:rPr>
          <w:rFonts w:ascii="Times New Roman" w:eastAsiaTheme="majorEastAsia" w:hAnsi="Times New Roman"/>
          <w:sz w:val="28"/>
          <w:szCs w:val="28"/>
        </w:rPr>
      </w:pPr>
      <w:bookmarkStart w:id="15" w:name="_Toc200911622"/>
      <w:r w:rsidRPr="005B16EC">
        <w:rPr>
          <w:rFonts w:ascii="Times New Roman" w:eastAsiaTheme="majorEastAsia" w:hAnsi="Times New Roman"/>
          <w:sz w:val="28"/>
          <w:szCs w:val="28"/>
        </w:rPr>
        <w:t>В разделе 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5B16EC">
        <w:rPr>
          <w:rFonts w:ascii="Times New Roman" w:eastAsiaTheme="majorEastAsia" w:hAnsi="Times New Roman"/>
          <w:sz w:val="28"/>
          <w:szCs w:val="28"/>
        </w:rPr>
        <w:t>Услуги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5B16EC">
        <w:rPr>
          <w:rFonts w:ascii="Times New Roman" w:eastAsiaTheme="majorEastAsia" w:hAnsi="Times New Roman"/>
          <w:sz w:val="28"/>
          <w:szCs w:val="28"/>
        </w:rPr>
        <w:t> или 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5B16EC">
        <w:rPr>
          <w:rFonts w:ascii="Times New Roman" w:eastAsiaTheme="majorEastAsia" w:hAnsi="Times New Roman"/>
          <w:sz w:val="28"/>
          <w:szCs w:val="28"/>
        </w:rPr>
        <w:t>Товары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5B16EC">
        <w:rPr>
          <w:rFonts w:ascii="Times New Roman" w:eastAsiaTheme="majorEastAsia" w:hAnsi="Times New Roman"/>
          <w:sz w:val="28"/>
          <w:szCs w:val="28"/>
        </w:rPr>
        <w:t> наж</w:t>
      </w:r>
      <w:r w:rsidR="004C77AE" w:rsidRPr="005B16EC">
        <w:rPr>
          <w:rFonts w:ascii="Times New Roman" w:eastAsiaTheme="majorEastAsia" w:hAnsi="Times New Roman"/>
          <w:sz w:val="28"/>
          <w:szCs w:val="28"/>
        </w:rPr>
        <w:t>ать</w:t>
      </w:r>
      <w:r w:rsidRPr="005B16EC">
        <w:rPr>
          <w:rFonts w:ascii="Times New Roman" w:eastAsiaTheme="majorEastAsia" w:hAnsi="Times New Roman"/>
          <w:sz w:val="28"/>
          <w:szCs w:val="28"/>
        </w:rPr>
        <w:t> 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5B16EC">
        <w:rPr>
          <w:rFonts w:ascii="Times New Roman" w:eastAsiaTheme="majorEastAsia" w:hAnsi="Times New Roman"/>
          <w:sz w:val="28"/>
          <w:szCs w:val="28"/>
        </w:rPr>
        <w:t>Добавить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5B16EC">
        <w:rPr>
          <w:rFonts w:ascii="Times New Roman" w:eastAsiaTheme="majorEastAsia" w:hAnsi="Times New Roman"/>
          <w:sz w:val="28"/>
          <w:szCs w:val="28"/>
        </w:rPr>
        <w:t>новую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5B16EC">
        <w:rPr>
          <w:rFonts w:ascii="Times New Roman" w:eastAsiaTheme="majorEastAsia" w:hAnsi="Times New Roman"/>
          <w:sz w:val="28"/>
          <w:szCs w:val="28"/>
        </w:rPr>
        <w:t>услугу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/</w:t>
      </w:r>
      <w:r w:rsidRPr="005B16EC">
        <w:rPr>
          <w:rFonts w:ascii="Times New Roman" w:eastAsiaTheme="majorEastAsia" w:hAnsi="Times New Roman"/>
          <w:sz w:val="28"/>
          <w:szCs w:val="28"/>
        </w:rPr>
        <w:t>товар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5B16EC">
        <w:rPr>
          <w:rFonts w:ascii="Times New Roman" w:eastAsiaTheme="majorEastAsia" w:hAnsi="Times New Roman"/>
          <w:sz w:val="28"/>
          <w:szCs w:val="28"/>
        </w:rPr>
        <w:t>.</w:t>
      </w:r>
      <w:bookmarkEnd w:id="15"/>
    </w:p>
    <w:p w14:paraId="10AF9E78" w14:textId="5AB49310" w:rsidR="004E1494" w:rsidRPr="005B16EC" w:rsidRDefault="004E1494" w:rsidP="00A22713">
      <w:pPr>
        <w:rPr>
          <w:rFonts w:ascii="Times New Roman" w:eastAsiaTheme="majorEastAsia" w:hAnsi="Times New Roman"/>
          <w:sz w:val="28"/>
          <w:szCs w:val="28"/>
        </w:rPr>
      </w:pPr>
      <w:r w:rsidRPr="005B16EC">
        <w:rPr>
          <w:rFonts w:ascii="Times New Roman" w:eastAsiaTheme="majorEastAsia" w:hAnsi="Times New Roman"/>
          <w:sz w:val="28"/>
          <w:szCs w:val="28"/>
        </w:rPr>
        <w:t>Заполнит</w:t>
      </w:r>
      <w:r w:rsidR="004C77AE" w:rsidRPr="005B16EC">
        <w:rPr>
          <w:rFonts w:ascii="Times New Roman" w:eastAsiaTheme="majorEastAsia" w:hAnsi="Times New Roman"/>
          <w:sz w:val="28"/>
          <w:szCs w:val="28"/>
        </w:rPr>
        <w:t>ь</w:t>
      </w:r>
      <w:r w:rsidRPr="005B16EC">
        <w:rPr>
          <w:rFonts w:ascii="Times New Roman" w:eastAsiaTheme="majorEastAsia" w:hAnsi="Times New Roman"/>
          <w:sz w:val="28"/>
          <w:szCs w:val="28"/>
        </w:rPr>
        <w:t xml:space="preserve"> обязательные поля:</w:t>
      </w:r>
    </w:p>
    <w:p w14:paraId="3C5F1EF6" w14:textId="06C19930" w:rsidR="004E1494" w:rsidRPr="004E1494" w:rsidRDefault="00F0479D" w:rsidP="00A22713">
      <w:pPr>
        <w:rPr>
          <w:rFonts w:ascii="Times New Roman" w:eastAsiaTheme="majorEastAsia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1494" w:rsidRPr="004E1494">
        <w:rPr>
          <w:rFonts w:ascii="Times New Roman" w:eastAsiaTheme="majorEastAsia" w:hAnsi="Times New Roman"/>
          <w:sz w:val="28"/>
          <w:szCs w:val="28"/>
        </w:rPr>
        <w:t>Наименование;</w:t>
      </w:r>
    </w:p>
    <w:p w14:paraId="28339424" w14:textId="19D1CCCF" w:rsidR="004E1494" w:rsidRPr="004E1494" w:rsidRDefault="00F0479D" w:rsidP="00A22713">
      <w:pPr>
        <w:rPr>
          <w:rFonts w:ascii="Times New Roman" w:eastAsiaTheme="majorEastAsia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1494" w:rsidRPr="004E1494">
        <w:rPr>
          <w:rFonts w:ascii="Times New Roman" w:eastAsiaTheme="majorEastAsia" w:hAnsi="Times New Roman"/>
          <w:sz w:val="28"/>
          <w:szCs w:val="28"/>
        </w:rPr>
        <w:t>Описание;</w:t>
      </w:r>
    </w:p>
    <w:p w14:paraId="5DC6FB93" w14:textId="4F43CF28" w:rsidR="004E1494" w:rsidRPr="004E1494" w:rsidRDefault="00F0479D" w:rsidP="00A22713">
      <w:pPr>
        <w:rPr>
          <w:rFonts w:ascii="Times New Roman" w:eastAsiaTheme="majorEastAsia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1494" w:rsidRPr="004E1494">
        <w:rPr>
          <w:rFonts w:ascii="Times New Roman" w:eastAsiaTheme="majorEastAsia" w:hAnsi="Times New Roman"/>
          <w:sz w:val="28"/>
          <w:szCs w:val="28"/>
        </w:rPr>
        <w:t>Цена;</w:t>
      </w:r>
    </w:p>
    <w:p w14:paraId="35AE0FB8" w14:textId="3F91A68D" w:rsidR="004E1494" w:rsidRPr="004E1494" w:rsidRDefault="00F0479D" w:rsidP="00A22713">
      <w:pPr>
        <w:rPr>
          <w:rFonts w:ascii="Times New Roman" w:eastAsiaTheme="majorEastAsia" w:hAnsi="Times New Roman"/>
          <w:sz w:val="28"/>
          <w:szCs w:val="28"/>
        </w:rPr>
      </w:pPr>
      <w:r w:rsidRPr="006237D3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1494" w:rsidRPr="004E1494">
        <w:rPr>
          <w:rFonts w:ascii="Times New Roman" w:eastAsiaTheme="majorEastAsia" w:hAnsi="Times New Roman"/>
          <w:sz w:val="28"/>
          <w:szCs w:val="28"/>
        </w:rPr>
        <w:t>Изображения (при необходимости).</w:t>
      </w:r>
    </w:p>
    <w:p w14:paraId="719DCD19" w14:textId="0795446B" w:rsidR="004E1494" w:rsidRPr="005B16EC" w:rsidRDefault="004E1494" w:rsidP="002A05CF">
      <w:pPr>
        <w:spacing w:after="240"/>
        <w:rPr>
          <w:rFonts w:ascii="Times New Roman" w:eastAsiaTheme="majorEastAsia" w:hAnsi="Times New Roman"/>
          <w:sz w:val="28"/>
          <w:szCs w:val="28"/>
        </w:rPr>
      </w:pPr>
      <w:r w:rsidRPr="005B16EC">
        <w:rPr>
          <w:rFonts w:ascii="Times New Roman" w:eastAsiaTheme="majorEastAsia" w:hAnsi="Times New Roman"/>
          <w:sz w:val="28"/>
          <w:szCs w:val="28"/>
        </w:rPr>
        <w:t>Наж</w:t>
      </w:r>
      <w:r w:rsidR="004C77AE" w:rsidRPr="005B16EC">
        <w:rPr>
          <w:rFonts w:ascii="Times New Roman" w:eastAsiaTheme="majorEastAsia" w:hAnsi="Times New Roman"/>
          <w:sz w:val="28"/>
          <w:szCs w:val="28"/>
        </w:rPr>
        <w:t>ать</w:t>
      </w:r>
      <w:r w:rsidRPr="005B16EC">
        <w:rPr>
          <w:rFonts w:ascii="Times New Roman" w:eastAsiaTheme="majorEastAsia" w:hAnsi="Times New Roman"/>
          <w:sz w:val="28"/>
          <w:szCs w:val="28"/>
        </w:rPr>
        <w:t> 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«</w:t>
      </w:r>
      <w:r w:rsidRPr="005B16EC">
        <w:rPr>
          <w:rFonts w:ascii="Times New Roman" w:eastAsiaTheme="majorEastAsia" w:hAnsi="Times New Roman"/>
          <w:sz w:val="28"/>
          <w:szCs w:val="28"/>
        </w:rPr>
        <w:t>Создать</w:t>
      </w:r>
      <w:r w:rsidRPr="005B16EC">
        <w:rPr>
          <w:rFonts w:ascii="Times New Roman" w:eastAsiaTheme="majorEastAsia" w:hAnsi="Times New Roman"/>
          <w:b/>
          <w:bCs/>
          <w:sz w:val="28"/>
          <w:szCs w:val="28"/>
        </w:rPr>
        <w:t>»</w:t>
      </w:r>
      <w:r w:rsidRPr="005B16EC">
        <w:rPr>
          <w:rFonts w:ascii="Times New Roman" w:eastAsiaTheme="majorEastAsia" w:hAnsi="Times New Roman"/>
          <w:sz w:val="28"/>
          <w:szCs w:val="28"/>
        </w:rPr>
        <w:t>.</w:t>
      </w:r>
    </w:p>
    <w:p w14:paraId="60F467D8" w14:textId="081D02D3" w:rsidR="006B56E8" w:rsidRPr="00C63439" w:rsidRDefault="004E1494" w:rsidP="00A218F2">
      <w:pPr>
        <w:spacing w:after="720"/>
        <w:rPr>
          <w:rFonts w:ascii="Times New Roman" w:eastAsiaTheme="majorEastAsia" w:hAnsi="Times New Roman"/>
          <w:sz w:val="28"/>
          <w:szCs w:val="28"/>
        </w:rPr>
      </w:pPr>
      <w:r w:rsidRPr="004E1494">
        <w:rPr>
          <w:rFonts w:ascii="Times New Roman" w:eastAsiaTheme="majorEastAsia" w:hAnsi="Times New Roman"/>
          <w:sz w:val="28"/>
          <w:szCs w:val="28"/>
        </w:rPr>
        <w:t>Результат: Новая позиция появится в каталоге сайта.</w:t>
      </w:r>
    </w:p>
    <w:p w14:paraId="44585F79" w14:textId="115441A4" w:rsidR="004E1494" w:rsidRPr="00115E96" w:rsidRDefault="004E1494" w:rsidP="00E772C4">
      <w:pPr>
        <w:pStyle w:val="2"/>
        <w:spacing w:before="0" w:after="720"/>
        <w:jc w:val="both"/>
        <w:rPr>
          <w:rFonts w:ascii="Times New Roman" w:hAnsi="Times New Roman"/>
          <w:b w:val="0"/>
          <w:bCs w:val="0"/>
          <w:i w:val="0"/>
          <w:iCs w:val="0"/>
        </w:rPr>
      </w:pPr>
      <w:bookmarkStart w:id="16" w:name="_Toc200911623"/>
      <w:r w:rsidRPr="00CD2675">
        <w:rPr>
          <w:rFonts w:ascii="Times New Roman" w:hAnsi="Times New Roman"/>
          <w:b w:val="0"/>
          <w:bCs w:val="0"/>
          <w:i w:val="0"/>
          <w:iCs w:val="0"/>
        </w:rPr>
        <w:t>3.</w:t>
      </w:r>
      <w:r w:rsidR="00A952C2">
        <w:rPr>
          <w:rFonts w:ascii="Times New Roman" w:hAnsi="Times New Roman"/>
          <w:b w:val="0"/>
          <w:bCs w:val="0"/>
          <w:i w:val="0"/>
          <w:iCs w:val="0"/>
        </w:rPr>
        <w:t>5</w:t>
      </w:r>
      <w:r w:rsidRPr="00CD2675">
        <w:rPr>
          <w:rFonts w:ascii="Times New Roman" w:hAnsi="Times New Roman"/>
          <w:b w:val="0"/>
          <w:bCs w:val="0"/>
          <w:i w:val="0"/>
          <w:iCs w:val="0"/>
        </w:rPr>
        <w:t>. Завершение работы</w:t>
      </w:r>
      <w:r w:rsidR="005B16EC" w:rsidRPr="00115E96">
        <w:rPr>
          <w:rFonts w:ascii="Times New Roman" w:hAnsi="Times New Roman"/>
          <w:b w:val="0"/>
          <w:bCs w:val="0"/>
          <w:i w:val="0"/>
          <w:iCs w:val="0"/>
        </w:rPr>
        <w:t>.</w:t>
      </w:r>
      <w:bookmarkEnd w:id="16"/>
    </w:p>
    <w:p w14:paraId="58425DA0" w14:textId="7B811243" w:rsidR="004E1494" w:rsidRPr="00C63439" w:rsidRDefault="004E1494" w:rsidP="002A05CF">
      <w:pPr>
        <w:rPr>
          <w:rFonts w:ascii="Times New Roman" w:hAnsi="Times New Roman"/>
          <w:b/>
          <w:bCs/>
          <w:sz w:val="28"/>
          <w:szCs w:val="28"/>
        </w:rPr>
      </w:pPr>
      <w:r w:rsidRPr="007C6353">
        <w:rPr>
          <w:rFonts w:ascii="Times New Roman" w:hAnsi="Times New Roman"/>
          <w:sz w:val="28"/>
          <w:szCs w:val="28"/>
        </w:rPr>
        <w:t>Наж</w:t>
      </w:r>
      <w:r w:rsidR="00915635" w:rsidRPr="007C6353">
        <w:rPr>
          <w:rFonts w:ascii="Times New Roman" w:hAnsi="Times New Roman"/>
          <w:sz w:val="28"/>
          <w:szCs w:val="28"/>
        </w:rPr>
        <w:t>ать</w:t>
      </w:r>
      <w:r w:rsidRPr="007C6353">
        <w:rPr>
          <w:rFonts w:ascii="Times New Roman" w:hAnsi="Times New Roman"/>
          <w:sz w:val="28"/>
          <w:szCs w:val="28"/>
        </w:rPr>
        <w:t xml:space="preserve"> кнопку «Выход»</w:t>
      </w:r>
      <w:r w:rsidR="00915635" w:rsidRPr="007C6353">
        <w:rPr>
          <w:rFonts w:ascii="Times New Roman" w:hAnsi="Times New Roman"/>
          <w:sz w:val="28"/>
          <w:szCs w:val="28"/>
        </w:rPr>
        <w:t xml:space="preserve"> </w:t>
      </w:r>
      <w:r w:rsidR="00741ED4" w:rsidRPr="007C6353">
        <w:rPr>
          <w:rFonts w:ascii="Times New Roman" w:hAnsi="Times New Roman"/>
          <w:sz w:val="28"/>
          <w:szCs w:val="28"/>
        </w:rPr>
        <w:t>или «</w:t>
      </w:r>
      <w:r w:rsidR="00741ED4" w:rsidRPr="007C6353">
        <w:rPr>
          <w:rFonts w:ascii="Times New Roman" w:hAnsi="Times New Roman"/>
          <w:sz w:val="28"/>
          <w:szCs w:val="28"/>
          <w:lang w:val="en-US"/>
        </w:rPr>
        <w:t>X</w:t>
      </w:r>
      <w:r w:rsidR="00741ED4" w:rsidRPr="007C6353">
        <w:rPr>
          <w:rFonts w:ascii="Times New Roman" w:hAnsi="Times New Roman"/>
          <w:sz w:val="28"/>
          <w:szCs w:val="28"/>
        </w:rPr>
        <w:t xml:space="preserve">» </w:t>
      </w:r>
      <w:r w:rsidR="00915635" w:rsidRPr="007C6353">
        <w:rPr>
          <w:rFonts w:ascii="Times New Roman" w:hAnsi="Times New Roman"/>
          <w:sz w:val="28"/>
          <w:szCs w:val="28"/>
        </w:rPr>
        <w:t>находящаяся на экране</w:t>
      </w:r>
      <w:r w:rsidRPr="007C6353">
        <w:rPr>
          <w:rFonts w:ascii="Times New Roman" w:hAnsi="Times New Roman"/>
          <w:sz w:val="28"/>
          <w:szCs w:val="28"/>
        </w:rPr>
        <w:t>.</w:t>
      </w:r>
    </w:p>
    <w:p w14:paraId="65638C26" w14:textId="1069558E" w:rsidR="00E91E93" w:rsidRDefault="00E91E93" w:rsidP="00A218F2"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закрытии программы в случае </w:t>
      </w:r>
      <w:r w:rsidR="002A05CF">
        <w:rPr>
          <w:rFonts w:ascii="Times New Roman" w:hAnsi="Times New Roman"/>
          <w:sz w:val="28"/>
          <w:szCs w:val="28"/>
        </w:rPr>
        <w:t>несохранения</w:t>
      </w:r>
      <w:r>
        <w:rPr>
          <w:rFonts w:ascii="Times New Roman" w:hAnsi="Times New Roman"/>
          <w:sz w:val="28"/>
          <w:szCs w:val="28"/>
        </w:rPr>
        <w:t xml:space="preserve"> каких-либо внесённых изменений, появится окно с предупреждением «Сохранить изменения и закрыть». Для закрытия и сохранения изменений нажать кнопку «Сохранить».</w:t>
      </w:r>
    </w:p>
    <w:p w14:paraId="1C0788A6" w14:textId="77777777" w:rsidR="004E1494" w:rsidRPr="004E1494" w:rsidRDefault="004E1494" w:rsidP="00A218F2">
      <w:pPr>
        <w:spacing w:line="276" w:lineRule="auto"/>
        <w:jc w:val="both"/>
        <w:rPr>
          <w:rFonts w:ascii="Times New Roman" w:eastAsiaTheme="majorEastAsia" w:hAnsi="Times New Roman"/>
          <w:sz w:val="28"/>
          <w:szCs w:val="28"/>
        </w:rPr>
      </w:pPr>
      <w:r w:rsidRPr="004E1494">
        <w:rPr>
          <w:rFonts w:ascii="Times New Roman" w:eastAsiaTheme="majorEastAsia" w:hAnsi="Times New Roman"/>
          <w:sz w:val="28"/>
          <w:szCs w:val="28"/>
        </w:rPr>
        <w:t>Результат: Сессия завершена, доступ к панели прекращён.</w:t>
      </w:r>
    </w:p>
    <w:p w14:paraId="2CEE489C" w14:textId="77777777" w:rsidR="005E5263" w:rsidRDefault="005E5263">
      <w:pPr>
        <w:rPr>
          <w:rFonts w:ascii="Times New Roman" w:eastAsiaTheme="majorEastAsia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BE88008" w14:textId="7A960683" w:rsidR="00616B51" w:rsidRPr="00E92164" w:rsidRDefault="00616B51" w:rsidP="004E37DC">
      <w:pPr>
        <w:pStyle w:val="1"/>
        <w:spacing w:before="0" w:after="960"/>
        <w:jc w:val="center"/>
        <w:rPr>
          <w:rFonts w:ascii="Times New Roman" w:hAnsi="Times New Roman"/>
          <w:b w:val="0"/>
          <w:bCs w:val="0"/>
          <w:caps/>
          <w:sz w:val="28"/>
          <w:szCs w:val="28"/>
        </w:rPr>
      </w:pPr>
      <w:bookmarkStart w:id="17" w:name="_Toc200911624"/>
      <w:r w:rsidRPr="00E92164">
        <w:rPr>
          <w:rFonts w:ascii="Times New Roman" w:hAnsi="Times New Roman"/>
          <w:b w:val="0"/>
          <w:bCs w:val="0"/>
          <w:caps/>
          <w:sz w:val="28"/>
          <w:szCs w:val="28"/>
        </w:rPr>
        <w:lastRenderedPageBreak/>
        <w:t xml:space="preserve">4. </w:t>
      </w:r>
      <w:r w:rsidR="00237AC3" w:rsidRPr="00E92164">
        <w:rPr>
          <w:rFonts w:ascii="Times New Roman" w:hAnsi="Times New Roman"/>
          <w:b w:val="0"/>
          <w:bCs w:val="0"/>
          <w:caps/>
          <w:sz w:val="28"/>
          <w:szCs w:val="28"/>
        </w:rPr>
        <w:t>Сообщение оператору</w:t>
      </w:r>
      <w:bookmarkEnd w:id="17"/>
    </w:p>
    <w:p w14:paraId="120E6A32" w14:textId="2A46BB2B" w:rsidR="004E37DC" w:rsidRPr="005B16EC" w:rsidRDefault="00BF7968" w:rsidP="00E772C4">
      <w:pPr>
        <w:spacing w:after="720" w:line="276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18" w:name="_Toc200911625"/>
      <w:r w:rsidRPr="00566F87">
        <w:rPr>
          <w:rFonts w:ascii="Times New Roman" w:hAnsi="Times New Roman"/>
          <w:sz w:val="28"/>
          <w:szCs w:val="28"/>
        </w:rPr>
        <w:t>4.1. Уведомления об успешном выполнении операций</w:t>
      </w:r>
      <w:r w:rsidR="005B16EC" w:rsidRPr="005B16EC">
        <w:rPr>
          <w:rFonts w:ascii="Times New Roman" w:hAnsi="Times New Roman"/>
          <w:sz w:val="28"/>
          <w:szCs w:val="28"/>
        </w:rPr>
        <w:t>.</w:t>
      </w:r>
      <w:bookmarkEnd w:id="18"/>
    </w:p>
    <w:p w14:paraId="7DEA2FD3" w14:textId="51D9071E" w:rsidR="00BF7968" w:rsidRPr="00BF7968" w:rsidRDefault="00BF7968" w:rsidP="00644A24">
      <w:pPr>
        <w:spacing w:after="720"/>
        <w:rPr>
          <w:rFonts w:ascii="Times New Roman" w:hAnsi="Times New Roman"/>
          <w:sz w:val="28"/>
          <w:szCs w:val="28"/>
        </w:rPr>
      </w:pPr>
      <w:bookmarkStart w:id="19" w:name="_Toc189767742"/>
      <w:bookmarkStart w:id="20" w:name="_Toc189834121"/>
      <w:r w:rsidRPr="00BF7968">
        <w:rPr>
          <w:rFonts w:ascii="Times New Roman" w:hAnsi="Times New Roman"/>
          <w:sz w:val="28"/>
          <w:szCs w:val="28"/>
        </w:rPr>
        <w:t xml:space="preserve">После успешного выполнения операций система выводит уведомление в виде всплывающего окна или текстовой плашки зелёного цвета. Примеры сообщений: «Описание услуги "Организация поминальных мероприятий" успешно сохранено», «Цена товара "Гроб дубовый" изменена на 25 000 руб.», «Новая услуга "Транспортировка" добавлена в каталог». </w:t>
      </w:r>
      <w:r w:rsidR="00566F87">
        <w:rPr>
          <w:rFonts w:ascii="Times New Roman" w:hAnsi="Times New Roman"/>
          <w:sz w:val="28"/>
          <w:szCs w:val="28"/>
        </w:rPr>
        <w:t>Убедиться</w:t>
      </w:r>
      <w:r w:rsidRPr="00BF7968">
        <w:rPr>
          <w:rFonts w:ascii="Times New Roman" w:hAnsi="Times New Roman"/>
          <w:sz w:val="28"/>
          <w:szCs w:val="28"/>
        </w:rPr>
        <w:t xml:space="preserve">, что изменения отражены </w:t>
      </w:r>
      <w:r w:rsidR="004513F0" w:rsidRPr="004513F0">
        <w:rPr>
          <w:rFonts w:ascii="Times New Roman" w:hAnsi="Times New Roman"/>
          <w:sz w:val="28"/>
          <w:szCs w:val="28"/>
        </w:rPr>
        <w:t>в соответствующе</w:t>
      </w:r>
      <w:r w:rsidR="004513F0">
        <w:rPr>
          <w:rFonts w:ascii="Times New Roman" w:hAnsi="Times New Roman"/>
          <w:sz w:val="28"/>
          <w:szCs w:val="28"/>
        </w:rPr>
        <w:t>й</w:t>
      </w:r>
      <w:r w:rsidR="004513F0" w:rsidRPr="004513F0">
        <w:rPr>
          <w:rFonts w:ascii="Times New Roman" w:hAnsi="Times New Roman"/>
          <w:sz w:val="28"/>
          <w:szCs w:val="28"/>
        </w:rPr>
        <w:t xml:space="preserve"> позиции каталога</w:t>
      </w:r>
      <w:r w:rsidRPr="00BF7968">
        <w:rPr>
          <w:rFonts w:ascii="Times New Roman" w:hAnsi="Times New Roman"/>
          <w:sz w:val="28"/>
          <w:szCs w:val="28"/>
        </w:rPr>
        <w:t>.</w:t>
      </w:r>
      <w:bookmarkEnd w:id="19"/>
      <w:bookmarkEnd w:id="20"/>
    </w:p>
    <w:p w14:paraId="5CFE05EB" w14:textId="768729F9" w:rsidR="004E37DC" w:rsidRPr="00C63439" w:rsidRDefault="00BF7968" w:rsidP="00E772C4">
      <w:pPr>
        <w:spacing w:after="720" w:line="276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21" w:name="_Toc200911626"/>
      <w:r w:rsidRPr="00237AC3">
        <w:rPr>
          <w:rFonts w:ascii="Times New Roman" w:hAnsi="Times New Roman"/>
          <w:sz w:val="28"/>
          <w:szCs w:val="28"/>
        </w:rPr>
        <w:t>4.2. Предупреждения об ошибках</w:t>
      </w:r>
      <w:r w:rsidR="005B16EC" w:rsidRPr="00C63439">
        <w:rPr>
          <w:rFonts w:ascii="Times New Roman" w:hAnsi="Times New Roman"/>
          <w:sz w:val="28"/>
          <w:szCs w:val="28"/>
        </w:rPr>
        <w:t>.</w:t>
      </w:r>
      <w:bookmarkEnd w:id="21"/>
    </w:p>
    <w:p w14:paraId="1C39A678" w14:textId="093CD256" w:rsidR="00BF7968" w:rsidRPr="00BF7968" w:rsidRDefault="00BF7968" w:rsidP="00F35A0A">
      <w:pPr>
        <w:spacing w:after="720"/>
        <w:rPr>
          <w:rFonts w:ascii="Times New Roman" w:hAnsi="Times New Roman"/>
          <w:sz w:val="28"/>
          <w:szCs w:val="28"/>
        </w:rPr>
      </w:pPr>
      <w:bookmarkStart w:id="22" w:name="_Toc189767744"/>
      <w:bookmarkStart w:id="23" w:name="_Toc189834123"/>
      <w:r w:rsidRPr="00566F87">
        <w:rPr>
          <w:rFonts w:ascii="Times New Roman" w:hAnsi="Times New Roman"/>
          <w:sz w:val="28"/>
          <w:szCs w:val="28"/>
        </w:rPr>
        <w:t>При</w:t>
      </w:r>
      <w:r w:rsidRPr="00BF7968">
        <w:rPr>
          <w:rFonts w:ascii="Times New Roman" w:hAnsi="Times New Roman"/>
          <w:sz w:val="28"/>
          <w:szCs w:val="28"/>
        </w:rPr>
        <w:t xml:space="preserve"> обнаружении ошибок (незаполненные обязательные поля, некорректный формат данных, дублирование наименований) система отображает предупреждение в виде всплывающего окна красного цвета с текстом, например: «Не заполнено поле "Наименование товара"», «В поле "Цена" допускаются только цифры», «Услуга "Кремация" уже существует». </w:t>
      </w:r>
      <w:r w:rsidR="00566F87">
        <w:rPr>
          <w:rFonts w:ascii="Times New Roman" w:hAnsi="Times New Roman"/>
          <w:sz w:val="28"/>
          <w:szCs w:val="28"/>
        </w:rPr>
        <w:t>И</w:t>
      </w:r>
      <w:r w:rsidRPr="00BF7968">
        <w:rPr>
          <w:rFonts w:ascii="Times New Roman" w:hAnsi="Times New Roman"/>
          <w:sz w:val="28"/>
          <w:szCs w:val="28"/>
        </w:rPr>
        <w:t>справить указанные ошибки и повторить операцию.</w:t>
      </w:r>
      <w:bookmarkEnd w:id="22"/>
      <w:bookmarkEnd w:id="23"/>
    </w:p>
    <w:p w14:paraId="1591C4C2" w14:textId="3A622EFE" w:rsidR="00616B51" w:rsidRPr="00C63439" w:rsidRDefault="00BF7968" w:rsidP="00E772C4">
      <w:pPr>
        <w:spacing w:after="720" w:line="276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24" w:name="_Toc200911627"/>
      <w:r w:rsidRPr="00237AC3">
        <w:rPr>
          <w:rFonts w:ascii="Times New Roman" w:hAnsi="Times New Roman"/>
          <w:sz w:val="28"/>
          <w:szCs w:val="28"/>
        </w:rPr>
        <w:t xml:space="preserve">4.3. </w:t>
      </w:r>
      <w:r w:rsidR="00D47835" w:rsidRPr="00237AC3">
        <w:rPr>
          <w:rFonts w:ascii="Times New Roman" w:hAnsi="Times New Roman"/>
          <w:sz w:val="28"/>
          <w:szCs w:val="28"/>
        </w:rPr>
        <w:t>Успешное завершение работы</w:t>
      </w:r>
      <w:r w:rsidR="005B16EC" w:rsidRPr="00C63439">
        <w:rPr>
          <w:rFonts w:ascii="Times New Roman" w:hAnsi="Times New Roman"/>
          <w:sz w:val="28"/>
          <w:szCs w:val="28"/>
        </w:rPr>
        <w:t>.</w:t>
      </w:r>
      <w:bookmarkEnd w:id="24"/>
    </w:p>
    <w:p w14:paraId="7B0706AF" w14:textId="2CC374D1" w:rsidR="00C64FAA" w:rsidRPr="00BF7968" w:rsidRDefault="00C64FAA" w:rsidP="00E772C4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F7968">
        <w:rPr>
          <w:rStyle w:val="aa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При успешном завершении работы программы</w:t>
      </w:r>
      <w:r w:rsidRPr="00BF7968">
        <w:rPr>
          <w:rStyle w:val="aa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96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появляется диалоговое окно с сообщением «Работа завершена, данные успешно сохранены», для продолжения работы с </w:t>
      </w:r>
      <w:r w:rsidR="00566F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компьютером</w:t>
      </w:r>
      <w:r w:rsidRPr="00BF796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нажать на кнопку «Х» в правом верхнем углу диалогового окна.</w:t>
      </w:r>
    </w:p>
    <w:p w14:paraId="184B4463" w14:textId="2873B2FF" w:rsidR="00616B51" w:rsidRPr="00616B51" w:rsidRDefault="00616B51" w:rsidP="00C64FAA">
      <w:pPr>
        <w:ind w:left="851"/>
        <w:rPr>
          <w:rFonts w:ascii="Times New Roman" w:hAnsi="Times New Roman"/>
        </w:rPr>
      </w:pPr>
    </w:p>
    <w:p w14:paraId="33B89A3F" w14:textId="77777777" w:rsidR="007D3B48" w:rsidRPr="00616B51" w:rsidRDefault="007D3B48" w:rsidP="00616B51">
      <w:pPr>
        <w:rPr>
          <w:rFonts w:ascii="Times New Roman" w:hAnsi="Times New Roman"/>
        </w:rPr>
      </w:pPr>
    </w:p>
    <w:sectPr w:rsidR="007D3B48" w:rsidRPr="00616B51" w:rsidSect="001E0241">
      <w:headerReference w:type="default" r:id="rId10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0778D" w14:textId="77777777" w:rsidR="00DF7D85" w:rsidRDefault="00DF7D85" w:rsidP="00616B51">
      <w:r>
        <w:separator/>
      </w:r>
    </w:p>
  </w:endnote>
  <w:endnote w:type="continuationSeparator" w:id="0">
    <w:p w14:paraId="59029CA8" w14:textId="77777777" w:rsidR="00DF7D85" w:rsidRDefault="00DF7D85" w:rsidP="0061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B5857" w14:textId="77777777" w:rsidR="00DF7D85" w:rsidRDefault="00DF7D85" w:rsidP="00616B51">
      <w:r>
        <w:separator/>
      </w:r>
    </w:p>
  </w:footnote>
  <w:footnote w:type="continuationSeparator" w:id="0">
    <w:p w14:paraId="053D3194" w14:textId="77777777" w:rsidR="00DF7D85" w:rsidRDefault="00DF7D85" w:rsidP="00616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2836"/>
      <w:docPartObj>
        <w:docPartGallery w:val="Page Numbers (Top of Page)"/>
        <w:docPartUnique/>
      </w:docPartObj>
    </w:sdtPr>
    <w:sdtContent>
      <w:p w14:paraId="527E7FDA" w14:textId="77777777" w:rsidR="001F2AA8" w:rsidRDefault="001F2AA8" w:rsidP="00E7475C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807166"/>
      <w:docPartObj>
        <w:docPartGallery w:val="Page Numbers (Top of Page)"/>
        <w:docPartUnique/>
      </w:docPartObj>
    </w:sdtPr>
    <w:sdtContent>
      <w:p w14:paraId="1399E641" w14:textId="0D7F89DA" w:rsidR="00EF5BA4" w:rsidRPr="003C2C76" w:rsidRDefault="00616B51" w:rsidP="003C2C7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2A7"/>
    <w:multiLevelType w:val="multilevel"/>
    <w:tmpl w:val="11A4041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0BD77A88"/>
    <w:multiLevelType w:val="multilevel"/>
    <w:tmpl w:val="BC908B7A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10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CD33449"/>
    <w:multiLevelType w:val="multilevel"/>
    <w:tmpl w:val="56464D2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51" w:hanging="49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" w15:restartNumberingAfterBreak="0">
    <w:nsid w:val="0EB44BC2"/>
    <w:multiLevelType w:val="multilevel"/>
    <w:tmpl w:val="0AE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36CD"/>
    <w:multiLevelType w:val="multilevel"/>
    <w:tmpl w:val="2D5EF74A"/>
    <w:lvl w:ilvl="0">
      <w:start w:val="2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2CA0A6C"/>
    <w:multiLevelType w:val="multilevel"/>
    <w:tmpl w:val="F5E6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C63ED"/>
    <w:multiLevelType w:val="multilevel"/>
    <w:tmpl w:val="B0D2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F7FFD"/>
    <w:multiLevelType w:val="multilevel"/>
    <w:tmpl w:val="CD5A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D1ED3"/>
    <w:multiLevelType w:val="multilevel"/>
    <w:tmpl w:val="11A4041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1CAB7BED"/>
    <w:multiLevelType w:val="multilevel"/>
    <w:tmpl w:val="EDC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D1240"/>
    <w:multiLevelType w:val="multilevel"/>
    <w:tmpl w:val="B62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B3698"/>
    <w:multiLevelType w:val="multilevel"/>
    <w:tmpl w:val="5C82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42624"/>
    <w:multiLevelType w:val="multilevel"/>
    <w:tmpl w:val="F88A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74B5B"/>
    <w:multiLevelType w:val="multilevel"/>
    <w:tmpl w:val="F7D073CE"/>
    <w:lvl w:ilvl="0">
      <w:start w:val="3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1" w:hanging="10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2B812854"/>
    <w:multiLevelType w:val="multilevel"/>
    <w:tmpl w:val="BCF0BC90"/>
    <w:lvl w:ilvl="0">
      <w:start w:val="3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4" w:hanging="2160"/>
      </w:pPr>
      <w:rPr>
        <w:rFonts w:hint="default"/>
      </w:rPr>
    </w:lvl>
  </w:abstractNum>
  <w:abstractNum w:abstractNumId="15" w15:restartNumberingAfterBreak="0">
    <w:nsid w:val="2BDF57AC"/>
    <w:multiLevelType w:val="multilevel"/>
    <w:tmpl w:val="773807AC"/>
    <w:lvl w:ilvl="0">
      <w:start w:val="3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4" w:hanging="2160"/>
      </w:pPr>
      <w:rPr>
        <w:rFonts w:hint="default"/>
      </w:rPr>
    </w:lvl>
  </w:abstractNum>
  <w:abstractNum w:abstractNumId="16" w15:restartNumberingAfterBreak="0">
    <w:nsid w:val="3F433E81"/>
    <w:multiLevelType w:val="multilevel"/>
    <w:tmpl w:val="5B98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70D73"/>
    <w:multiLevelType w:val="multilevel"/>
    <w:tmpl w:val="547E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56912"/>
    <w:multiLevelType w:val="multilevel"/>
    <w:tmpl w:val="503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53B24"/>
    <w:multiLevelType w:val="multilevel"/>
    <w:tmpl w:val="2DF4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A4D44"/>
    <w:multiLevelType w:val="multilevel"/>
    <w:tmpl w:val="ECA0569A"/>
    <w:lvl w:ilvl="0">
      <w:start w:val="3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10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574951C1"/>
    <w:multiLevelType w:val="multilevel"/>
    <w:tmpl w:val="5570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A0510"/>
    <w:multiLevelType w:val="multilevel"/>
    <w:tmpl w:val="DDF6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F2258"/>
    <w:multiLevelType w:val="multilevel"/>
    <w:tmpl w:val="8374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53E7D"/>
    <w:multiLevelType w:val="multilevel"/>
    <w:tmpl w:val="F326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0672A"/>
    <w:multiLevelType w:val="multilevel"/>
    <w:tmpl w:val="1638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71F92"/>
    <w:multiLevelType w:val="multilevel"/>
    <w:tmpl w:val="727EAD8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0943564"/>
    <w:multiLevelType w:val="multilevel"/>
    <w:tmpl w:val="5D2CCDEE"/>
    <w:lvl w:ilvl="0">
      <w:start w:val="3"/>
      <w:numFmt w:val="decimal"/>
      <w:lvlText w:val="%1"/>
      <w:lvlJc w:val="left"/>
      <w:pPr>
        <w:ind w:left="578" w:hanging="5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10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 w15:restartNumberingAfterBreak="0">
    <w:nsid w:val="79FF7518"/>
    <w:multiLevelType w:val="multilevel"/>
    <w:tmpl w:val="C86C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7E52E0"/>
    <w:multiLevelType w:val="multilevel"/>
    <w:tmpl w:val="708415A8"/>
    <w:lvl w:ilvl="0">
      <w:start w:val="1"/>
      <w:numFmt w:val="bullet"/>
      <w:lvlText w:val=""/>
      <w:lvlJc w:val="left"/>
      <w:pPr>
        <w:tabs>
          <w:tab w:val="num" w:pos="720"/>
        </w:tabs>
        <w:ind w:left="794" w:hanging="39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40C0B"/>
    <w:multiLevelType w:val="multilevel"/>
    <w:tmpl w:val="90F6994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0" w:hanging="75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339380770">
    <w:abstractNumId w:val="19"/>
  </w:num>
  <w:num w:numId="2" w16cid:durableId="1998919261">
    <w:abstractNumId w:val="3"/>
  </w:num>
  <w:num w:numId="3" w16cid:durableId="937372461">
    <w:abstractNumId w:val="9"/>
  </w:num>
  <w:num w:numId="4" w16cid:durableId="1863086315">
    <w:abstractNumId w:val="18"/>
  </w:num>
  <w:num w:numId="5" w16cid:durableId="473179991">
    <w:abstractNumId w:val="25"/>
  </w:num>
  <w:num w:numId="6" w16cid:durableId="1256986220">
    <w:abstractNumId w:val="17"/>
  </w:num>
  <w:num w:numId="7" w16cid:durableId="1147086316">
    <w:abstractNumId w:val="22"/>
  </w:num>
  <w:num w:numId="8" w16cid:durableId="1592859294">
    <w:abstractNumId w:val="5"/>
  </w:num>
  <w:num w:numId="9" w16cid:durableId="1886914773">
    <w:abstractNumId w:val="11"/>
  </w:num>
  <w:num w:numId="10" w16cid:durableId="2091808386">
    <w:abstractNumId w:val="21"/>
  </w:num>
  <w:num w:numId="11" w16cid:durableId="1463185797">
    <w:abstractNumId w:val="23"/>
  </w:num>
  <w:num w:numId="12" w16cid:durableId="175925449">
    <w:abstractNumId w:val="2"/>
  </w:num>
  <w:num w:numId="13" w16cid:durableId="2113165175">
    <w:abstractNumId w:val="26"/>
  </w:num>
  <w:num w:numId="14" w16cid:durableId="634913832">
    <w:abstractNumId w:val="30"/>
  </w:num>
  <w:num w:numId="15" w16cid:durableId="1532693953">
    <w:abstractNumId w:val="29"/>
  </w:num>
  <w:num w:numId="16" w16cid:durableId="1186021708">
    <w:abstractNumId w:val="8"/>
  </w:num>
  <w:num w:numId="17" w16cid:durableId="1282881206">
    <w:abstractNumId w:val="0"/>
  </w:num>
  <w:num w:numId="18" w16cid:durableId="1920015324">
    <w:abstractNumId w:val="10"/>
  </w:num>
  <w:num w:numId="19" w16cid:durableId="1539899801">
    <w:abstractNumId w:val="16"/>
  </w:num>
  <w:num w:numId="20" w16cid:durableId="1991060752">
    <w:abstractNumId w:val="6"/>
  </w:num>
  <w:num w:numId="21" w16cid:durableId="234781284">
    <w:abstractNumId w:val="7"/>
  </w:num>
  <w:num w:numId="22" w16cid:durableId="662661209">
    <w:abstractNumId w:val="12"/>
  </w:num>
  <w:num w:numId="23" w16cid:durableId="1295020530">
    <w:abstractNumId w:val="28"/>
  </w:num>
  <w:num w:numId="24" w16cid:durableId="201941706">
    <w:abstractNumId w:val="24"/>
  </w:num>
  <w:num w:numId="25" w16cid:durableId="521405998">
    <w:abstractNumId w:val="4"/>
  </w:num>
  <w:num w:numId="26" w16cid:durableId="1736660311">
    <w:abstractNumId w:val="27"/>
  </w:num>
  <w:num w:numId="27" w16cid:durableId="1543057975">
    <w:abstractNumId w:val="20"/>
  </w:num>
  <w:num w:numId="28" w16cid:durableId="524830648">
    <w:abstractNumId w:val="14"/>
  </w:num>
  <w:num w:numId="29" w16cid:durableId="731149624">
    <w:abstractNumId w:val="15"/>
  </w:num>
  <w:num w:numId="30" w16cid:durableId="1586112536">
    <w:abstractNumId w:val="13"/>
  </w:num>
  <w:num w:numId="31" w16cid:durableId="6193841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C"/>
    <w:rsid w:val="00003DD3"/>
    <w:rsid w:val="00044876"/>
    <w:rsid w:val="0005303F"/>
    <w:rsid w:val="0005458A"/>
    <w:rsid w:val="00057640"/>
    <w:rsid w:val="00097C39"/>
    <w:rsid w:val="000A4914"/>
    <w:rsid w:val="000B0ED7"/>
    <w:rsid w:val="000B4DDE"/>
    <w:rsid w:val="000B6701"/>
    <w:rsid w:val="000C1C04"/>
    <w:rsid w:val="000D5B9F"/>
    <w:rsid w:val="000F5009"/>
    <w:rsid w:val="000F5114"/>
    <w:rsid w:val="00115E96"/>
    <w:rsid w:val="001217CF"/>
    <w:rsid w:val="00141634"/>
    <w:rsid w:val="00144026"/>
    <w:rsid w:val="00152D52"/>
    <w:rsid w:val="00156915"/>
    <w:rsid w:val="00163422"/>
    <w:rsid w:val="001B0018"/>
    <w:rsid w:val="001B1393"/>
    <w:rsid w:val="001E0241"/>
    <w:rsid w:val="001F2AA8"/>
    <w:rsid w:val="00215AB1"/>
    <w:rsid w:val="00223BA6"/>
    <w:rsid w:val="0023720C"/>
    <w:rsid w:val="00237AC3"/>
    <w:rsid w:val="0024058E"/>
    <w:rsid w:val="0025569F"/>
    <w:rsid w:val="0028403F"/>
    <w:rsid w:val="002A05CF"/>
    <w:rsid w:val="002A6336"/>
    <w:rsid w:val="002C3C60"/>
    <w:rsid w:val="002C4B74"/>
    <w:rsid w:val="002D536B"/>
    <w:rsid w:val="002E5A92"/>
    <w:rsid w:val="002F0EB0"/>
    <w:rsid w:val="003061D1"/>
    <w:rsid w:val="00307DB8"/>
    <w:rsid w:val="00311BF6"/>
    <w:rsid w:val="00314257"/>
    <w:rsid w:val="003430A7"/>
    <w:rsid w:val="00370B65"/>
    <w:rsid w:val="00371962"/>
    <w:rsid w:val="00372B93"/>
    <w:rsid w:val="00373CFB"/>
    <w:rsid w:val="00380E55"/>
    <w:rsid w:val="003A2CB6"/>
    <w:rsid w:val="003A5512"/>
    <w:rsid w:val="003B10A6"/>
    <w:rsid w:val="003B7358"/>
    <w:rsid w:val="003C13CF"/>
    <w:rsid w:val="003C2C76"/>
    <w:rsid w:val="003D1C36"/>
    <w:rsid w:val="003D4C8B"/>
    <w:rsid w:val="003D57DD"/>
    <w:rsid w:val="003D62C3"/>
    <w:rsid w:val="0040716D"/>
    <w:rsid w:val="004215D9"/>
    <w:rsid w:val="004513F0"/>
    <w:rsid w:val="0045215E"/>
    <w:rsid w:val="004530B5"/>
    <w:rsid w:val="00467451"/>
    <w:rsid w:val="004726C3"/>
    <w:rsid w:val="004A5F6B"/>
    <w:rsid w:val="004A72DE"/>
    <w:rsid w:val="004C2D51"/>
    <w:rsid w:val="004C77AE"/>
    <w:rsid w:val="004E1494"/>
    <w:rsid w:val="004E37DC"/>
    <w:rsid w:val="004E5E5C"/>
    <w:rsid w:val="00506809"/>
    <w:rsid w:val="00507FE8"/>
    <w:rsid w:val="0051368B"/>
    <w:rsid w:val="00566F87"/>
    <w:rsid w:val="00583BAA"/>
    <w:rsid w:val="005B16EC"/>
    <w:rsid w:val="005C42FB"/>
    <w:rsid w:val="005C7962"/>
    <w:rsid w:val="005E5263"/>
    <w:rsid w:val="00616B51"/>
    <w:rsid w:val="00626DDF"/>
    <w:rsid w:val="00630E9E"/>
    <w:rsid w:val="00644A24"/>
    <w:rsid w:val="006558BC"/>
    <w:rsid w:val="00657E18"/>
    <w:rsid w:val="00667058"/>
    <w:rsid w:val="0068053D"/>
    <w:rsid w:val="006813F9"/>
    <w:rsid w:val="00693CF6"/>
    <w:rsid w:val="00696320"/>
    <w:rsid w:val="006A18DB"/>
    <w:rsid w:val="006B3A5E"/>
    <w:rsid w:val="006B56E8"/>
    <w:rsid w:val="006C4025"/>
    <w:rsid w:val="006C4F02"/>
    <w:rsid w:val="006D42E9"/>
    <w:rsid w:val="006F3EDE"/>
    <w:rsid w:val="006F755E"/>
    <w:rsid w:val="00735AFA"/>
    <w:rsid w:val="0073788C"/>
    <w:rsid w:val="00741ED4"/>
    <w:rsid w:val="0074783E"/>
    <w:rsid w:val="0078217E"/>
    <w:rsid w:val="007A639C"/>
    <w:rsid w:val="007B29D5"/>
    <w:rsid w:val="007B4230"/>
    <w:rsid w:val="007C6353"/>
    <w:rsid w:val="007C6D90"/>
    <w:rsid w:val="007D0082"/>
    <w:rsid w:val="007D3B48"/>
    <w:rsid w:val="007E0E78"/>
    <w:rsid w:val="007F40A6"/>
    <w:rsid w:val="00803E4B"/>
    <w:rsid w:val="00805B3F"/>
    <w:rsid w:val="008156ED"/>
    <w:rsid w:val="00815C4E"/>
    <w:rsid w:val="00827A66"/>
    <w:rsid w:val="008311FD"/>
    <w:rsid w:val="00831A43"/>
    <w:rsid w:val="00834129"/>
    <w:rsid w:val="008527C7"/>
    <w:rsid w:val="008545DF"/>
    <w:rsid w:val="008A4319"/>
    <w:rsid w:val="008B049A"/>
    <w:rsid w:val="008B426D"/>
    <w:rsid w:val="008E5C5D"/>
    <w:rsid w:val="008F5CB4"/>
    <w:rsid w:val="00913096"/>
    <w:rsid w:val="00915635"/>
    <w:rsid w:val="00930DBF"/>
    <w:rsid w:val="00933719"/>
    <w:rsid w:val="009342A7"/>
    <w:rsid w:val="00947A95"/>
    <w:rsid w:val="009533BE"/>
    <w:rsid w:val="0095449F"/>
    <w:rsid w:val="009927B9"/>
    <w:rsid w:val="009A1E0A"/>
    <w:rsid w:val="009A36C8"/>
    <w:rsid w:val="009C7C6C"/>
    <w:rsid w:val="009D687A"/>
    <w:rsid w:val="009E3FA0"/>
    <w:rsid w:val="009F322C"/>
    <w:rsid w:val="00A03513"/>
    <w:rsid w:val="00A12020"/>
    <w:rsid w:val="00A218F2"/>
    <w:rsid w:val="00A22713"/>
    <w:rsid w:val="00A33311"/>
    <w:rsid w:val="00A34061"/>
    <w:rsid w:val="00A40E19"/>
    <w:rsid w:val="00A52BBB"/>
    <w:rsid w:val="00A60B69"/>
    <w:rsid w:val="00A74B71"/>
    <w:rsid w:val="00A80A96"/>
    <w:rsid w:val="00A8154F"/>
    <w:rsid w:val="00A84568"/>
    <w:rsid w:val="00A952C2"/>
    <w:rsid w:val="00AD3D9C"/>
    <w:rsid w:val="00B16F02"/>
    <w:rsid w:val="00B21890"/>
    <w:rsid w:val="00B41304"/>
    <w:rsid w:val="00B7498A"/>
    <w:rsid w:val="00B759E9"/>
    <w:rsid w:val="00B84944"/>
    <w:rsid w:val="00BA1951"/>
    <w:rsid w:val="00BA3ADB"/>
    <w:rsid w:val="00BD7F3A"/>
    <w:rsid w:val="00BF7968"/>
    <w:rsid w:val="00C0038B"/>
    <w:rsid w:val="00C0056C"/>
    <w:rsid w:val="00C00637"/>
    <w:rsid w:val="00C20388"/>
    <w:rsid w:val="00C21065"/>
    <w:rsid w:val="00C63439"/>
    <w:rsid w:val="00C64FAA"/>
    <w:rsid w:val="00CC0C70"/>
    <w:rsid w:val="00CC27C3"/>
    <w:rsid w:val="00CC74FD"/>
    <w:rsid w:val="00CD1EA1"/>
    <w:rsid w:val="00CD2675"/>
    <w:rsid w:val="00CE0D98"/>
    <w:rsid w:val="00CE52A1"/>
    <w:rsid w:val="00D005D9"/>
    <w:rsid w:val="00D06EAF"/>
    <w:rsid w:val="00D131E5"/>
    <w:rsid w:val="00D44F8D"/>
    <w:rsid w:val="00D47835"/>
    <w:rsid w:val="00D574C0"/>
    <w:rsid w:val="00D6195D"/>
    <w:rsid w:val="00D7314A"/>
    <w:rsid w:val="00D77E40"/>
    <w:rsid w:val="00D80261"/>
    <w:rsid w:val="00DA49CA"/>
    <w:rsid w:val="00DD3BA7"/>
    <w:rsid w:val="00DE66BD"/>
    <w:rsid w:val="00DE6993"/>
    <w:rsid w:val="00DF7D85"/>
    <w:rsid w:val="00E14E99"/>
    <w:rsid w:val="00E51BD2"/>
    <w:rsid w:val="00E53D23"/>
    <w:rsid w:val="00E772C4"/>
    <w:rsid w:val="00E91E93"/>
    <w:rsid w:val="00E92164"/>
    <w:rsid w:val="00E95E42"/>
    <w:rsid w:val="00E96212"/>
    <w:rsid w:val="00EA2137"/>
    <w:rsid w:val="00EA68BF"/>
    <w:rsid w:val="00EA6B5F"/>
    <w:rsid w:val="00EC6E96"/>
    <w:rsid w:val="00EC767E"/>
    <w:rsid w:val="00ED186B"/>
    <w:rsid w:val="00ED54F2"/>
    <w:rsid w:val="00EE5A61"/>
    <w:rsid w:val="00EE75EA"/>
    <w:rsid w:val="00EF5BA4"/>
    <w:rsid w:val="00EF6748"/>
    <w:rsid w:val="00F0479D"/>
    <w:rsid w:val="00F233DD"/>
    <w:rsid w:val="00F35A0A"/>
    <w:rsid w:val="00F370B6"/>
    <w:rsid w:val="00F76404"/>
    <w:rsid w:val="00F81597"/>
    <w:rsid w:val="00F84880"/>
    <w:rsid w:val="00F93696"/>
    <w:rsid w:val="00FB327F"/>
    <w:rsid w:val="00FC21A9"/>
    <w:rsid w:val="00FD22E4"/>
    <w:rsid w:val="00FD702B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6F33"/>
  <w15:chartTrackingRefBased/>
  <w15:docId w15:val="{5305EE76-DF27-4BA3-91A1-053E706C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3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1C3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C3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C3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C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C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C3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C3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C3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C3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0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0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30A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D1C3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1C3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D1C3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D1C3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1C3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D1C3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D1C3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D1C3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D1C36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3D1C3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3D1C3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3D1C3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3D1C36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3D1C36"/>
    <w:rPr>
      <w:b/>
      <w:bCs/>
    </w:rPr>
  </w:style>
  <w:style w:type="character" w:styleId="ab">
    <w:name w:val="Emphasis"/>
    <w:basedOn w:val="a0"/>
    <w:uiPriority w:val="20"/>
    <w:qFormat/>
    <w:rsid w:val="003D1C36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3D1C36"/>
    <w:rPr>
      <w:szCs w:val="32"/>
    </w:rPr>
  </w:style>
  <w:style w:type="paragraph" w:styleId="ad">
    <w:name w:val="List Paragraph"/>
    <w:basedOn w:val="a"/>
    <w:uiPriority w:val="34"/>
    <w:qFormat/>
    <w:rsid w:val="003D1C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D1C36"/>
    <w:rPr>
      <w:i/>
    </w:rPr>
  </w:style>
  <w:style w:type="character" w:customStyle="1" w:styleId="22">
    <w:name w:val="Цитата 2 Знак"/>
    <w:basedOn w:val="a0"/>
    <w:link w:val="21"/>
    <w:uiPriority w:val="29"/>
    <w:rsid w:val="003D1C36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D1C36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3D1C36"/>
    <w:rPr>
      <w:b/>
      <w:i/>
      <w:sz w:val="24"/>
    </w:rPr>
  </w:style>
  <w:style w:type="character" w:styleId="af0">
    <w:name w:val="Subtle Emphasis"/>
    <w:uiPriority w:val="19"/>
    <w:qFormat/>
    <w:rsid w:val="003D1C36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3D1C36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3D1C36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3D1C36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3D1C36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3D1C3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616B5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616B51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16B5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16B51"/>
    <w:rPr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9D687A"/>
    <w:pPr>
      <w:tabs>
        <w:tab w:val="left" w:pos="960"/>
        <w:tab w:val="right" w:leader="dot" w:pos="10195"/>
      </w:tabs>
      <w:spacing w:after="100" w:line="259" w:lineRule="auto"/>
      <w:ind w:left="220"/>
    </w:pPr>
    <w:rPr>
      <w:rFonts w:ascii="Times New Roman" w:hAnsi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6DDF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26DDF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a">
    <w:name w:val="Normal (Web)"/>
    <w:basedOn w:val="a"/>
    <w:uiPriority w:val="99"/>
    <w:unhideWhenUsed/>
    <w:rsid w:val="00CE52A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fb">
    <w:name w:val="Body Text"/>
    <w:basedOn w:val="a"/>
    <w:link w:val="afc"/>
    <w:uiPriority w:val="1"/>
    <w:qFormat/>
    <w:rsid w:val="00913096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character" w:customStyle="1" w:styleId="afc">
    <w:name w:val="Основной текст Знак"/>
    <w:basedOn w:val="a0"/>
    <w:link w:val="afb"/>
    <w:uiPriority w:val="1"/>
    <w:rsid w:val="0091309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tual-russia.ru/admin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DC4D-9DE3-4928-B39B-A7123982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Роман Васильев</cp:lastModifiedBy>
  <cp:revision>5</cp:revision>
  <dcterms:created xsi:type="dcterms:W3CDTF">2025-06-15T17:08:00Z</dcterms:created>
  <dcterms:modified xsi:type="dcterms:W3CDTF">2025-06-15T17:34:00Z</dcterms:modified>
</cp:coreProperties>
</file>