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F2F07" w14:textId="77777777" w:rsidR="00825871"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 xml:space="preserve">Pauta de Evaluación Sumativa 3: Sistema de Gestión de Estacionamientos con </w:t>
      </w:r>
      <w:proofErr w:type="spellStart"/>
      <w:r>
        <w:rPr>
          <w:b/>
          <w:bCs/>
          <w:sz w:val="48"/>
          <w:szCs w:val="48"/>
        </w:rPr>
        <w:t>React</w:t>
      </w:r>
      <w:proofErr w:type="spellEnd"/>
      <w:r>
        <w:rPr>
          <w:b/>
          <w:bCs/>
          <w:sz w:val="48"/>
          <w:szCs w:val="48"/>
        </w:rPr>
        <w:t xml:space="preserve"> y Vite</w:t>
      </w:r>
    </w:p>
    <w:p w14:paraId="223BFBB5" w14:textId="77777777" w:rsidR="00825871"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72341243" w14:textId="77777777" w:rsidR="00825871"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52AD876E" w14:textId="77777777" w:rsidR="00825871"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proofErr w:type="gramStart"/>
      <w:r>
        <w:rPr>
          <w:b/>
          <w:bCs/>
          <w:sz w:val="24"/>
          <w:szCs w:val="24"/>
        </w:rPr>
        <w:t>Single</w:t>
      </w:r>
      <w:proofErr w:type="gramEnd"/>
      <w:r>
        <w:rPr>
          <w:b/>
          <w:bCs/>
          <w:sz w:val="24"/>
          <w:szCs w:val="24"/>
        </w:rPr>
        <w:t xml:space="preserve"> Page </w:t>
      </w:r>
      <w:proofErr w:type="spellStart"/>
      <w:r>
        <w:rPr>
          <w:b/>
          <w:bCs/>
          <w:sz w:val="24"/>
          <w:szCs w:val="24"/>
        </w:rPr>
        <w:t>Application</w:t>
      </w:r>
      <w:proofErr w:type="spellEnd"/>
      <w:r>
        <w:rPr>
          <w:b/>
          <w:bCs/>
          <w:sz w:val="24"/>
          <w:szCs w:val="24"/>
        </w:rPr>
        <w:t xml:space="preserve">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w:t>
      </w:r>
      <w:proofErr w:type="spellStart"/>
      <w:r>
        <w:rPr>
          <w:sz w:val="24"/>
          <w:szCs w:val="24"/>
        </w:rPr>
        <w:t>React</w:t>
      </w:r>
      <w:proofErr w:type="spellEnd"/>
      <w:r>
        <w:rPr>
          <w:sz w:val="24"/>
          <w:szCs w:val="24"/>
        </w:rPr>
        <w:t>, aplicando estructuras modulares y lógica de programación avanzada bajo estándares de desarrollo seguro.</w:t>
      </w:r>
    </w:p>
    <w:p w14:paraId="663160CC" w14:textId="77777777" w:rsidR="00825871"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0F5B6A26" w14:textId="77777777" w:rsidR="00825871"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4103E6D5" w14:textId="77777777" w:rsidR="00825871" w:rsidRDefault="00000000">
      <w:pPr>
        <w:numPr>
          <w:ilvl w:val="0"/>
          <w:numId w:val="2"/>
        </w:numPr>
        <w:spacing w:before="240"/>
        <w:jc w:val="both"/>
        <w:rPr>
          <w:sz w:val="24"/>
          <w:szCs w:val="24"/>
        </w:rPr>
      </w:pPr>
      <w:r>
        <w:rPr>
          <w:sz w:val="24"/>
          <w:szCs w:val="24"/>
        </w:rPr>
        <w:t xml:space="preserve">Construir aplicaciones SPA utilizando </w:t>
      </w:r>
      <w:proofErr w:type="spellStart"/>
      <w:r>
        <w:rPr>
          <w:b/>
          <w:bCs/>
          <w:sz w:val="24"/>
          <w:szCs w:val="24"/>
        </w:rPr>
        <w:t>React</w:t>
      </w:r>
      <w:proofErr w:type="spellEnd"/>
      <w:r>
        <w:rPr>
          <w:sz w:val="24"/>
          <w:szCs w:val="24"/>
        </w:rPr>
        <w:t xml:space="preserve"> y </w:t>
      </w:r>
      <w:r>
        <w:rPr>
          <w:b/>
          <w:bCs/>
          <w:sz w:val="24"/>
          <w:szCs w:val="24"/>
        </w:rPr>
        <w:t>Vite</w:t>
      </w:r>
      <w:r>
        <w:rPr>
          <w:sz w:val="24"/>
          <w:szCs w:val="24"/>
        </w:rPr>
        <w:t>, siguiendo una arquitectura de componentes.</w:t>
      </w:r>
    </w:p>
    <w:p w14:paraId="4DBB479B" w14:textId="77777777" w:rsidR="00825871" w:rsidRDefault="00000000">
      <w:pPr>
        <w:numPr>
          <w:ilvl w:val="0"/>
          <w:numId w:val="2"/>
        </w:numPr>
        <w:jc w:val="both"/>
        <w:rPr>
          <w:sz w:val="24"/>
          <w:szCs w:val="24"/>
        </w:rPr>
      </w:pPr>
      <w:r>
        <w:rPr>
          <w:sz w:val="24"/>
          <w:szCs w:val="24"/>
        </w:rPr>
        <w:t xml:space="preserve">Implementar la gestión de estado global y el flujo de datos mediante la técnica de </w:t>
      </w:r>
      <w:proofErr w:type="gramStart"/>
      <w:r>
        <w:rPr>
          <w:b/>
          <w:bCs/>
          <w:sz w:val="24"/>
          <w:szCs w:val="24"/>
        </w:rPr>
        <w:t>Lifting</w:t>
      </w:r>
      <w:proofErr w:type="gramEnd"/>
      <w:r>
        <w:rPr>
          <w:b/>
          <w:bCs/>
          <w:sz w:val="24"/>
          <w:szCs w:val="24"/>
        </w:rPr>
        <w:t xml:space="preserve"> State Up</w:t>
      </w:r>
      <w:r>
        <w:rPr>
          <w:sz w:val="24"/>
          <w:szCs w:val="24"/>
        </w:rPr>
        <w:t>.</w:t>
      </w:r>
    </w:p>
    <w:p w14:paraId="24B6D110" w14:textId="77777777" w:rsidR="00825871"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w:t>
      </w:r>
      <w:proofErr w:type="spellStart"/>
      <w:r>
        <w:rPr>
          <w:b/>
          <w:bCs/>
          <w:sz w:val="24"/>
          <w:szCs w:val="24"/>
        </w:rPr>
        <w:t>LocalStorage</w:t>
      </w:r>
      <w:proofErr w:type="spellEnd"/>
      <w:r>
        <w:rPr>
          <w:b/>
          <w:bCs/>
          <w:sz w:val="24"/>
          <w:szCs w:val="24"/>
        </w:rPr>
        <w:t>)</w:t>
      </w:r>
      <w:r>
        <w:rPr>
          <w:sz w:val="24"/>
          <w:szCs w:val="24"/>
        </w:rPr>
        <w:t>.</w:t>
      </w:r>
    </w:p>
    <w:p w14:paraId="147F1ECB" w14:textId="77777777" w:rsidR="00825871" w:rsidRDefault="00000000">
      <w:pPr>
        <w:numPr>
          <w:ilvl w:val="0"/>
          <w:numId w:val="2"/>
        </w:numPr>
        <w:jc w:val="both"/>
        <w:rPr>
          <w:sz w:val="24"/>
          <w:szCs w:val="24"/>
        </w:rPr>
      </w:pPr>
      <w:r>
        <w:rPr>
          <w:sz w:val="24"/>
          <w:szCs w:val="24"/>
        </w:rPr>
        <w:t xml:space="preserve">Aplicar estilos dinámicos y diseños flexibles con </w:t>
      </w:r>
      <w:proofErr w:type="spellStart"/>
      <w:r>
        <w:rPr>
          <w:b/>
          <w:bCs/>
          <w:sz w:val="24"/>
          <w:szCs w:val="24"/>
        </w:rPr>
        <w:t>Flexbox</w:t>
      </w:r>
      <w:proofErr w:type="spellEnd"/>
      <w:r>
        <w:rPr>
          <w:sz w:val="24"/>
          <w:szCs w:val="24"/>
        </w:rPr>
        <w:t>, asegurando interfaces responsivas y semánticas.</w:t>
      </w:r>
    </w:p>
    <w:p w14:paraId="6BCD0C43" w14:textId="77777777" w:rsidR="00825871"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345C6139" w14:textId="77777777" w:rsidR="00825871" w:rsidRDefault="00825871">
      <w:pPr>
        <w:spacing w:before="240" w:after="240"/>
        <w:jc w:val="both"/>
        <w:rPr>
          <w:sz w:val="24"/>
          <w:szCs w:val="24"/>
        </w:rPr>
      </w:pPr>
    </w:p>
    <w:p w14:paraId="570A9D59" w14:textId="77777777" w:rsidR="00825871" w:rsidRDefault="00825871">
      <w:pPr>
        <w:pStyle w:val="Ttulo2"/>
        <w:keepNext w:val="0"/>
        <w:keepLines w:val="0"/>
        <w:spacing w:after="80"/>
        <w:jc w:val="both"/>
        <w:rPr>
          <w:b/>
          <w:bCs/>
          <w:sz w:val="36"/>
          <w:szCs w:val="36"/>
        </w:rPr>
      </w:pPr>
      <w:bookmarkStart w:id="4" w:name="_yq7ufj1qw3nz" w:colFirst="0" w:colLast="0"/>
      <w:bookmarkEnd w:id="4"/>
    </w:p>
    <w:p w14:paraId="4D4350C6" w14:textId="77777777" w:rsidR="00825871" w:rsidRDefault="00825871">
      <w:pPr>
        <w:pStyle w:val="Ttulo2"/>
        <w:keepNext w:val="0"/>
        <w:keepLines w:val="0"/>
        <w:spacing w:after="80"/>
        <w:jc w:val="both"/>
        <w:rPr>
          <w:b/>
          <w:bCs/>
          <w:sz w:val="36"/>
          <w:szCs w:val="36"/>
        </w:rPr>
      </w:pPr>
      <w:bookmarkStart w:id="5" w:name="_yaylva7cbpno" w:colFirst="0" w:colLast="0"/>
      <w:bookmarkEnd w:id="5"/>
    </w:p>
    <w:p w14:paraId="2A7E95EC" w14:textId="77777777" w:rsidR="00825871"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554A37FB" w14:textId="77777777" w:rsidR="00825871"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1B526955" w14:textId="77777777" w:rsidR="00825871"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439FB0DA" w14:textId="77777777" w:rsidR="00825871"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components</w:t>
      </w:r>
      <w:proofErr w:type="spellEnd"/>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proofErr w:type="spellStart"/>
      <w:r>
        <w:rPr>
          <w:rFonts w:ascii="Roboto Mono" w:eastAsia="Roboto Mono" w:hAnsi="Roboto Mono" w:cs="Roboto Mono"/>
          <w:color w:val="188038"/>
          <w:sz w:val="24"/>
          <w:szCs w:val="24"/>
        </w:rPr>
        <w:t>ListaVehiculos</w:t>
      </w:r>
      <w:proofErr w:type="spellEnd"/>
      <w:r>
        <w:rPr>
          <w:sz w:val="24"/>
          <w:szCs w:val="24"/>
        </w:rPr>
        <w:t xml:space="preserve"> y </w:t>
      </w:r>
      <w:proofErr w:type="spellStart"/>
      <w:r>
        <w:rPr>
          <w:rFonts w:ascii="Roboto Mono" w:eastAsia="Roboto Mono" w:hAnsi="Roboto Mono" w:cs="Roboto Mono"/>
          <w:color w:val="188038"/>
          <w:sz w:val="24"/>
          <w:szCs w:val="24"/>
        </w:rPr>
        <w:t>CardVehiculo</w:t>
      </w:r>
      <w:proofErr w:type="spellEnd"/>
      <w:r>
        <w:rPr>
          <w:sz w:val="24"/>
          <w:szCs w:val="24"/>
        </w:rPr>
        <w:t>.</w:t>
      </w:r>
    </w:p>
    <w:p w14:paraId="60508644" w14:textId="77777777" w:rsidR="00825871"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0C3BCE33" w14:textId="77777777" w:rsidR="00825871"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header</w:t>
      </w:r>
      <w:proofErr w:type="spellEnd"/>
      <w:r>
        <w:rPr>
          <w:rFonts w:ascii="Roboto Mono" w:eastAsia="Roboto Mono" w:hAnsi="Roboto Mono" w:cs="Roboto Mono"/>
          <w:color w:val="188038"/>
          <w:sz w:val="24"/>
          <w:szCs w:val="24"/>
        </w:rPr>
        <w:t>&gt;</w:t>
      </w:r>
      <w:r>
        <w:rPr>
          <w:sz w:val="24"/>
          <w:szCs w:val="24"/>
        </w:rPr>
        <w:t xml:space="preserve"> para el título y logo del sistema.</w:t>
      </w:r>
    </w:p>
    <w:p w14:paraId="6D6238CA" w14:textId="77777777" w:rsidR="00825871"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main</w:t>
      </w:r>
      <w:proofErr w:type="spellEnd"/>
      <w:r>
        <w:rPr>
          <w:rFonts w:ascii="Roboto Mono" w:eastAsia="Roboto Mono" w:hAnsi="Roboto Mono" w:cs="Roboto Mono"/>
          <w:color w:val="188038"/>
          <w:sz w:val="24"/>
          <w:szCs w:val="24"/>
        </w:rPr>
        <w:t>&gt;</w:t>
      </w:r>
      <w:r>
        <w:rPr>
          <w:sz w:val="24"/>
          <w:szCs w:val="24"/>
        </w:rPr>
        <w:t xml:space="preserve"> para contener el formulario y la visualización.</w:t>
      </w:r>
    </w:p>
    <w:p w14:paraId="6C299B69" w14:textId="77777777" w:rsidR="00825871"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footer</w:t>
      </w:r>
      <w:proofErr w:type="spellEnd"/>
      <w:r>
        <w:rPr>
          <w:rFonts w:ascii="Roboto Mono" w:eastAsia="Roboto Mono" w:hAnsi="Roboto Mono" w:cs="Roboto Mono"/>
          <w:color w:val="188038"/>
          <w:sz w:val="24"/>
          <w:szCs w:val="24"/>
        </w:rPr>
        <w:t>&gt;</w:t>
      </w:r>
      <w:r>
        <w:rPr>
          <w:sz w:val="24"/>
          <w:szCs w:val="24"/>
        </w:rPr>
        <w:t xml:space="preserve"> para información de contacto o créditos.</w:t>
      </w:r>
    </w:p>
    <w:p w14:paraId="133BF911" w14:textId="77777777" w:rsidR="00825871" w:rsidRDefault="00000000">
      <w:pPr>
        <w:numPr>
          <w:ilvl w:val="0"/>
          <w:numId w:val="4"/>
        </w:numPr>
        <w:spacing w:after="240"/>
        <w:jc w:val="both"/>
        <w:rPr>
          <w:sz w:val="24"/>
          <w:szCs w:val="24"/>
        </w:rPr>
      </w:pPr>
      <w:proofErr w:type="spellStart"/>
      <w:r>
        <w:rPr>
          <w:b/>
          <w:bCs/>
          <w:sz w:val="24"/>
          <w:szCs w:val="24"/>
        </w:rPr>
        <w:t>Reset</w:t>
      </w:r>
      <w:proofErr w:type="spellEnd"/>
      <w:r>
        <w:rPr>
          <w:b/>
          <w:bCs/>
          <w:sz w:val="24"/>
          <w:szCs w:val="24"/>
        </w:rPr>
        <w:t xml:space="preserve"> CSS Obligatorio:</w:t>
      </w:r>
      <w:r>
        <w:rPr>
          <w:sz w:val="24"/>
          <w:szCs w:val="24"/>
        </w:rPr>
        <w:t xml:space="preserve"> Según el material de estudio institucional, se debe incluir el siguiente bloque en el archivo CSS global para normalizar el comportamiento del navegador:</w:t>
      </w:r>
    </w:p>
    <w:p w14:paraId="7ECEC6A1" w14:textId="77777777" w:rsidR="00825871"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w:t>
      </w:r>
      <w:proofErr w:type="gramStart"/>
      <w:r>
        <w:rPr>
          <w:b/>
          <w:bCs/>
          <w:color w:val="000000"/>
        </w:rPr>
        <w:t>Lifting</w:t>
      </w:r>
      <w:proofErr w:type="gramEnd"/>
      <w:r>
        <w:rPr>
          <w:b/>
          <w:bCs/>
          <w:color w:val="000000"/>
        </w:rPr>
        <w:t xml:space="preserve"> State Up)</w:t>
      </w:r>
    </w:p>
    <w:p w14:paraId="5DA71D4D" w14:textId="77777777" w:rsidR="00825871"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vehiculos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setVehiculos</w:t>
      </w:r>
      <w:proofErr w:type="spellEnd"/>
      <w:r>
        <w:rPr>
          <w:rFonts w:ascii="Roboto Mono" w:eastAsia="Roboto Mono" w:hAnsi="Roboto Mono" w:cs="Roboto Mono"/>
          <w:color w:val="188038"/>
          <w:sz w:val="24"/>
          <w:szCs w:val="24"/>
        </w:rPr>
        <w:t xml:space="preserve">] = </w:t>
      </w:r>
      <w:proofErr w:type="spellStart"/>
      <w:proofErr w:type="gramStart"/>
      <w:r>
        <w:rPr>
          <w:rFonts w:ascii="Roboto Mono" w:eastAsia="Roboto Mono" w:hAnsi="Roboto Mono" w:cs="Roboto Mono"/>
          <w:color w:val="188038"/>
          <w:sz w:val="24"/>
          <w:szCs w:val="24"/>
        </w:rPr>
        <w:t>useState</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en el componente raíz </w:t>
      </w:r>
      <w:proofErr w:type="spellStart"/>
      <w:r>
        <w:rPr>
          <w:rFonts w:ascii="Roboto Mono" w:eastAsia="Roboto Mono" w:hAnsi="Roboto Mono" w:cs="Roboto Mono"/>
          <w:color w:val="188038"/>
          <w:sz w:val="24"/>
          <w:szCs w:val="24"/>
        </w:rPr>
        <w:t>App.jsx</w:t>
      </w:r>
      <w:proofErr w:type="spellEnd"/>
      <w:r>
        <w:rPr>
          <w:sz w:val="24"/>
          <w:szCs w:val="24"/>
        </w:rPr>
        <w:t>.</w:t>
      </w:r>
    </w:p>
    <w:p w14:paraId="6F1BF4E7" w14:textId="77777777" w:rsidR="00825871"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proofErr w:type="spellStart"/>
      <w:r>
        <w:rPr>
          <w:b/>
          <w:bCs/>
          <w:sz w:val="24"/>
          <w:szCs w:val="24"/>
        </w:rPr>
        <w:t>prop</w:t>
      </w:r>
      <w:proofErr w:type="spellEnd"/>
      <w:r>
        <w:rPr>
          <w:sz w:val="24"/>
          <w:szCs w:val="24"/>
        </w:rPr>
        <w:t xml:space="preserve"> al componente hijo encargado del formulario. Esto asegura que los datos "suban" al padre y se distribuyan a la lista de visualización.</w:t>
      </w:r>
    </w:p>
    <w:p w14:paraId="1E8F2B45" w14:textId="77777777" w:rsidR="00825871"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757BB886" w14:textId="77777777" w:rsidR="00825871"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2662F14E" w14:textId="77777777" w:rsidR="00825871"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3CD0044B" w14:textId="77777777" w:rsidR="00825871" w:rsidRDefault="00000000">
      <w:pPr>
        <w:numPr>
          <w:ilvl w:val="0"/>
          <w:numId w:val="1"/>
        </w:numPr>
        <w:spacing w:after="240"/>
        <w:jc w:val="both"/>
        <w:rPr>
          <w:sz w:val="24"/>
          <w:szCs w:val="24"/>
        </w:rPr>
      </w:pPr>
      <w:r>
        <w:rPr>
          <w:b/>
          <w:bCs/>
          <w:sz w:val="24"/>
          <w:szCs w:val="24"/>
        </w:rPr>
        <w:t>Persistencia (</w:t>
      </w:r>
      <w:proofErr w:type="spellStart"/>
      <w:r>
        <w:rPr>
          <w:b/>
          <w:bCs/>
          <w:sz w:val="24"/>
          <w:szCs w:val="24"/>
        </w:rPr>
        <w:t>LocalStorage</w:t>
      </w:r>
      <w:proofErr w:type="spellEnd"/>
      <w:r>
        <w:rPr>
          <w:b/>
          <w:bCs/>
          <w:sz w:val="24"/>
          <w:szCs w:val="24"/>
        </w:rPr>
        <w:t>):</w:t>
      </w:r>
      <w:r>
        <w:rPr>
          <w:sz w:val="24"/>
          <w:szCs w:val="24"/>
        </w:rPr>
        <w:t xml:space="preserve"> Implementar la lógica necesaria para que, al recargar la página, la lista de vehículos persista. Debe utilizarse </w:t>
      </w:r>
      <w:proofErr w:type="spellStart"/>
      <w:r>
        <w:rPr>
          <w:rFonts w:ascii="Roboto Mono" w:eastAsia="Roboto Mono" w:hAnsi="Roboto Mono" w:cs="Roboto Mono"/>
          <w:color w:val="188038"/>
          <w:sz w:val="24"/>
          <w:szCs w:val="24"/>
        </w:rPr>
        <w:t>localStorage.setItem</w:t>
      </w:r>
      <w:proofErr w:type="spellEnd"/>
      <w:r>
        <w:rPr>
          <w:sz w:val="24"/>
          <w:szCs w:val="24"/>
        </w:rPr>
        <w:t xml:space="preserve"> al actualizar el estado y </w:t>
      </w:r>
      <w:proofErr w:type="spellStart"/>
      <w:r>
        <w:rPr>
          <w:rFonts w:ascii="Roboto Mono" w:eastAsia="Roboto Mono" w:hAnsi="Roboto Mono" w:cs="Roboto Mono"/>
          <w:color w:val="188038"/>
          <w:sz w:val="24"/>
          <w:szCs w:val="24"/>
        </w:rPr>
        <w:t>localStorage.getItem</w:t>
      </w:r>
      <w:proofErr w:type="spellEnd"/>
      <w:r>
        <w:rPr>
          <w:sz w:val="24"/>
          <w:szCs w:val="24"/>
        </w:rPr>
        <w:t xml:space="preserve"> al inicializarlo (o mediante un </w:t>
      </w:r>
      <w:proofErr w:type="spellStart"/>
      <w:r>
        <w:rPr>
          <w:rFonts w:ascii="Roboto Mono" w:eastAsia="Roboto Mono" w:hAnsi="Roboto Mono" w:cs="Roboto Mono"/>
          <w:color w:val="188038"/>
          <w:sz w:val="24"/>
          <w:szCs w:val="24"/>
        </w:rPr>
        <w:t>useEffect</w:t>
      </w:r>
      <w:proofErr w:type="spellEnd"/>
      <w:r>
        <w:rPr>
          <w:sz w:val="24"/>
          <w:szCs w:val="24"/>
        </w:rPr>
        <w:t>).</w:t>
      </w:r>
    </w:p>
    <w:p w14:paraId="13418B9D" w14:textId="77777777" w:rsidR="00825871" w:rsidRDefault="00825871">
      <w:pPr>
        <w:pStyle w:val="Ttulo3"/>
        <w:keepNext w:val="0"/>
        <w:keepLines w:val="0"/>
        <w:spacing w:before="280"/>
        <w:jc w:val="both"/>
        <w:rPr>
          <w:b/>
          <w:bCs/>
          <w:color w:val="000000"/>
        </w:rPr>
      </w:pPr>
      <w:bookmarkStart w:id="10" w:name="_p4gb2484da54" w:colFirst="0" w:colLast="0"/>
      <w:bookmarkEnd w:id="10"/>
    </w:p>
    <w:p w14:paraId="5495BBC2" w14:textId="77777777" w:rsidR="00825871" w:rsidRDefault="00825871">
      <w:pPr>
        <w:pStyle w:val="Ttulo3"/>
        <w:keepNext w:val="0"/>
        <w:keepLines w:val="0"/>
        <w:spacing w:before="280"/>
        <w:jc w:val="both"/>
        <w:rPr>
          <w:b/>
          <w:bCs/>
          <w:color w:val="000000"/>
        </w:rPr>
      </w:pPr>
      <w:bookmarkStart w:id="11" w:name="_fn0c5hvf0myb" w:colFirst="0" w:colLast="0"/>
      <w:bookmarkEnd w:id="11"/>
    </w:p>
    <w:p w14:paraId="0F50E463" w14:textId="77777777" w:rsidR="00825871"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2D565473" w14:textId="77777777" w:rsidR="00825871"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w:t>
      </w:r>
      <w:proofErr w:type="gramStart"/>
      <w:r>
        <w:rPr>
          <w:sz w:val="24"/>
          <w:szCs w:val="24"/>
        </w:rPr>
        <w:t xml:space="preserve">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proofErr w:type="gramEnd"/>
      <w:r>
        <w:rPr>
          <w:rFonts w:ascii="Roboto Mono" w:eastAsia="Roboto Mono" w:hAnsi="Roboto Mono" w:cs="Roboto Mono"/>
          <w:color w:val="188038"/>
          <w:sz w:val="24"/>
          <w:szCs w:val="24"/>
        </w:rPr>
        <w:t>()</w:t>
      </w:r>
      <w:r>
        <w:rPr>
          <w:sz w:val="24"/>
          <w:szCs w:val="24"/>
        </w:rPr>
        <w:t xml:space="preserve"> para transformar el arreglo de objetos en elementos visuales.</w:t>
      </w:r>
    </w:p>
    <w:p w14:paraId="63F2993D" w14:textId="77777777" w:rsidR="00825871"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proofErr w:type="spellStart"/>
      <w:r>
        <w:rPr>
          <w:rFonts w:ascii="Roboto Mono" w:eastAsia="Roboto Mono" w:hAnsi="Roboto Mono" w:cs="Roboto Mono"/>
          <w:color w:val="188038"/>
          <w:sz w:val="24"/>
          <w:szCs w:val="24"/>
        </w:rPr>
        <w:t>key</w:t>
      </w:r>
      <w:proofErr w:type="spellEnd"/>
      <w:r>
        <w:rPr>
          <w:sz w:val="24"/>
          <w:szCs w:val="24"/>
        </w:rPr>
        <w:t xml:space="preserve"> única (utilizar la patente o un ID único). </w:t>
      </w:r>
      <w:r>
        <w:rPr>
          <w:b/>
          <w:bCs/>
          <w:sz w:val="24"/>
          <w:szCs w:val="24"/>
        </w:rPr>
        <w:t xml:space="preserve">Está estrictamente prohibido usar el índice del arreglo como </w:t>
      </w:r>
      <w:proofErr w:type="spellStart"/>
      <w:r>
        <w:rPr>
          <w:rFonts w:ascii="Roboto Mono" w:eastAsia="Roboto Mono" w:hAnsi="Roboto Mono" w:cs="Roboto Mono"/>
          <w:b/>
          <w:bCs/>
          <w:color w:val="188038"/>
          <w:sz w:val="24"/>
          <w:szCs w:val="24"/>
        </w:rPr>
        <w:t>key</w:t>
      </w:r>
      <w:proofErr w:type="spellEnd"/>
      <w:r>
        <w:rPr>
          <w:sz w:val="24"/>
          <w:szCs w:val="24"/>
        </w:rPr>
        <w:t>, para evitar errores de renderizado en el Virtual DOM.</w:t>
      </w:r>
    </w:p>
    <w:p w14:paraId="6CEDB4B7" w14:textId="77777777" w:rsidR="00825871" w:rsidRDefault="00000000">
      <w:pPr>
        <w:pStyle w:val="Ttulo3"/>
        <w:keepNext w:val="0"/>
        <w:keepLines w:val="0"/>
        <w:spacing w:before="280"/>
        <w:jc w:val="both"/>
        <w:rPr>
          <w:b/>
          <w:bCs/>
          <w:color w:val="000000"/>
        </w:rPr>
      </w:pPr>
      <w:bookmarkStart w:id="13" w:name="_5cl8mzelewep" w:colFirst="0" w:colLast="0"/>
      <w:bookmarkEnd w:id="13"/>
      <w:r>
        <w:rPr>
          <w:b/>
          <w:bCs/>
          <w:color w:val="000000"/>
        </w:rPr>
        <w:t xml:space="preserve">2.5. Fase 5: Estilos con </w:t>
      </w:r>
      <w:proofErr w:type="spellStart"/>
      <w:r>
        <w:rPr>
          <w:b/>
          <w:bCs/>
          <w:color w:val="000000"/>
        </w:rPr>
        <w:t>Flexbox</w:t>
      </w:r>
      <w:proofErr w:type="spellEnd"/>
      <w:r>
        <w:rPr>
          <w:b/>
          <w:bCs/>
          <w:color w:val="000000"/>
        </w:rPr>
        <w:t xml:space="preserve"> y Dinamismo</w:t>
      </w:r>
    </w:p>
    <w:p w14:paraId="763ABE79" w14:textId="77777777" w:rsidR="00825871" w:rsidRDefault="00000000">
      <w:pPr>
        <w:numPr>
          <w:ilvl w:val="0"/>
          <w:numId w:val="8"/>
        </w:numPr>
        <w:spacing w:before="240"/>
        <w:jc w:val="both"/>
        <w:rPr>
          <w:sz w:val="24"/>
          <w:szCs w:val="24"/>
        </w:rPr>
      </w:pPr>
      <w:proofErr w:type="spellStart"/>
      <w:r>
        <w:rPr>
          <w:b/>
          <w:bCs/>
          <w:sz w:val="24"/>
          <w:szCs w:val="24"/>
        </w:rPr>
        <w:t>Layout</w:t>
      </w:r>
      <w:proofErr w:type="spellEnd"/>
      <w:r>
        <w:rPr>
          <w:b/>
          <w:bCs/>
          <w:sz w:val="24"/>
          <w:szCs w:val="24"/>
        </w:rPr>
        <w:t xml:space="preserve"> Flexible:</w:t>
      </w:r>
      <w:r>
        <w:rPr>
          <w:sz w:val="24"/>
          <w:szCs w:val="24"/>
        </w:rPr>
        <w:t xml:space="preserve"> Aplicar </w:t>
      </w:r>
      <w:proofErr w:type="spellStart"/>
      <w:r>
        <w:rPr>
          <w:rFonts w:ascii="Roboto Mono" w:eastAsia="Roboto Mono" w:hAnsi="Roboto Mono" w:cs="Roboto Mono"/>
          <w:color w:val="188038"/>
          <w:sz w:val="24"/>
          <w:szCs w:val="24"/>
        </w:rPr>
        <w:t>display</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flex</w:t>
      </w:r>
      <w:proofErr w:type="spellEnd"/>
      <w:r>
        <w:rPr>
          <w:sz w:val="24"/>
          <w:szCs w:val="24"/>
        </w:rPr>
        <w:t xml:space="preserve"> en el contenedor de las tarjetas. Se deben utilizar las propiedades </w:t>
      </w:r>
      <w:proofErr w:type="spellStart"/>
      <w:r>
        <w:rPr>
          <w:rFonts w:ascii="Roboto Mono" w:eastAsia="Roboto Mono" w:hAnsi="Roboto Mono" w:cs="Roboto Mono"/>
          <w:color w:val="188038"/>
          <w:sz w:val="24"/>
          <w:szCs w:val="24"/>
        </w:rPr>
        <w:t>justify-content</w:t>
      </w:r>
      <w:proofErr w:type="spellEnd"/>
      <w:r>
        <w:rPr>
          <w:sz w:val="24"/>
          <w:szCs w:val="24"/>
        </w:rPr>
        <w:t xml:space="preserve"> y </w:t>
      </w:r>
      <w:proofErr w:type="spellStart"/>
      <w:r>
        <w:rPr>
          <w:rFonts w:ascii="Roboto Mono" w:eastAsia="Roboto Mono" w:hAnsi="Roboto Mono" w:cs="Roboto Mono"/>
          <w:color w:val="188038"/>
          <w:sz w:val="24"/>
          <w:szCs w:val="24"/>
        </w:rPr>
        <w:t>align-items</w:t>
      </w:r>
      <w:proofErr w:type="spellEnd"/>
      <w:r>
        <w:rPr>
          <w:sz w:val="24"/>
          <w:szCs w:val="24"/>
        </w:rPr>
        <w:t xml:space="preserve"> (según los estándares de "Diseño Flexible" de la asignatura) para organizar los elementos.</w:t>
      </w:r>
    </w:p>
    <w:p w14:paraId="46AA1AAC" w14:textId="77777777" w:rsidR="00825871"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w:t>
      </w:r>
      <w:proofErr w:type="spellStart"/>
      <w:r>
        <w:rPr>
          <w:sz w:val="24"/>
          <w:szCs w:val="24"/>
        </w:rPr>
        <w:t>boolean</w:t>
      </w:r>
      <w:proofErr w:type="spellEnd"/>
      <w:r>
        <w:rPr>
          <w:sz w:val="24"/>
          <w:szCs w:val="24"/>
        </w:rPr>
        <w:t xml:space="preserve">). Se deben usar </w:t>
      </w:r>
      <w:proofErr w:type="spellStart"/>
      <w:r>
        <w:rPr>
          <w:b/>
          <w:bCs/>
          <w:sz w:val="24"/>
          <w:szCs w:val="24"/>
        </w:rPr>
        <w:t>Template</w:t>
      </w:r>
      <w:proofErr w:type="spellEnd"/>
      <w:r>
        <w:rPr>
          <w:b/>
          <w:bCs/>
          <w:sz w:val="24"/>
          <w:szCs w:val="24"/>
        </w:rPr>
        <w:t xml:space="preserve"> </w:t>
      </w:r>
      <w:proofErr w:type="spellStart"/>
      <w:r>
        <w:rPr>
          <w:b/>
          <w:bCs/>
          <w:sz w:val="24"/>
          <w:szCs w:val="24"/>
        </w:rPr>
        <w:t>Literals</w:t>
      </w:r>
      <w:proofErr w:type="spellEnd"/>
      <w:r>
        <w:rPr>
          <w:sz w:val="24"/>
          <w:szCs w:val="24"/>
        </w:rPr>
        <w:t xml:space="preserve"> para alternar clases de CSS. Ejemplo:</w:t>
      </w:r>
    </w:p>
    <w:p w14:paraId="06CE15EC" w14:textId="77777777" w:rsidR="00825871" w:rsidRDefault="00825871">
      <w:pPr>
        <w:spacing w:before="240" w:after="240"/>
        <w:jc w:val="both"/>
        <w:rPr>
          <w:sz w:val="24"/>
          <w:szCs w:val="24"/>
        </w:rPr>
      </w:pPr>
    </w:p>
    <w:p w14:paraId="2B2BC59E" w14:textId="77777777" w:rsidR="00825871"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494911CB" w14:textId="77777777" w:rsidR="00825871"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133C78F5" w14:textId="77777777" w:rsidR="00825871" w:rsidRDefault="00000000">
      <w:pPr>
        <w:spacing w:before="240" w:after="240"/>
        <w:jc w:val="both"/>
        <w:rPr>
          <w:sz w:val="24"/>
          <w:szCs w:val="24"/>
        </w:rPr>
      </w:pPr>
      <w:r>
        <w:rPr>
          <w:sz w:val="24"/>
          <w:szCs w:val="24"/>
        </w:rPr>
        <w:t xml:space="preserve">El uso de IA (como GitHub </w:t>
      </w:r>
      <w:proofErr w:type="spellStart"/>
      <w:r>
        <w:rPr>
          <w:sz w:val="24"/>
          <w:szCs w:val="24"/>
        </w:rPr>
        <w:t>Copilot</w:t>
      </w:r>
      <w:proofErr w:type="spellEnd"/>
      <w:r>
        <w:rPr>
          <w:sz w:val="24"/>
          <w:szCs w:val="24"/>
        </w:rPr>
        <w:t xml:space="preserve"> o </w:t>
      </w:r>
      <w:proofErr w:type="spellStart"/>
      <w:r>
        <w:rPr>
          <w:sz w:val="24"/>
          <w:szCs w:val="24"/>
        </w:rPr>
        <w:t>ChatGPT</w:t>
      </w:r>
      <w:proofErr w:type="spellEnd"/>
      <w:r>
        <w:rPr>
          <w:sz w:val="24"/>
          <w:szCs w:val="24"/>
        </w:rPr>
        <w:t>) está permitido solo para asistencia en redacción, esquemas y depuración de sintaxis.</w:t>
      </w:r>
    </w:p>
    <w:p w14:paraId="11F90B2D" w14:textId="77777777" w:rsidR="00825871"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1A2E6B5B" w14:textId="77777777" w:rsidR="00825871"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w:t>
      </w:r>
      <w:proofErr w:type="spellStart"/>
      <w:r>
        <w:rPr>
          <w:sz w:val="24"/>
          <w:szCs w:val="24"/>
        </w:rPr>
        <w:t>segun</w:t>
      </w:r>
      <w:proofErr w:type="spellEnd"/>
      <w:r>
        <w:rPr>
          <w:sz w:val="24"/>
          <w:szCs w:val="24"/>
        </w:rPr>
        <w:t xml:space="preserve"> formato de la tabla de la </w:t>
      </w:r>
      <w:r>
        <w:rPr>
          <w:b/>
          <w:bCs/>
          <w:sz w:val="24"/>
          <w:szCs w:val="24"/>
        </w:rPr>
        <w:t>sección 5</w:t>
      </w:r>
      <w:r>
        <w:rPr>
          <w:sz w:val="24"/>
          <w:szCs w:val="24"/>
        </w:rPr>
        <w:t>).</w:t>
      </w:r>
    </w:p>
    <w:p w14:paraId="01D949C5" w14:textId="77777777" w:rsidR="00825871" w:rsidRDefault="00825871">
      <w:pPr>
        <w:pStyle w:val="Ttulo2"/>
        <w:keepNext w:val="0"/>
        <w:keepLines w:val="0"/>
        <w:spacing w:after="80"/>
        <w:jc w:val="both"/>
        <w:rPr>
          <w:b/>
          <w:bCs/>
          <w:sz w:val="36"/>
          <w:szCs w:val="36"/>
        </w:rPr>
      </w:pPr>
      <w:bookmarkStart w:id="16" w:name="_fv6hcznfdtdx" w:colFirst="0" w:colLast="0"/>
      <w:bookmarkEnd w:id="16"/>
    </w:p>
    <w:p w14:paraId="07EFB787" w14:textId="77777777" w:rsidR="00825871" w:rsidRDefault="00825871">
      <w:pPr>
        <w:pStyle w:val="Ttulo2"/>
        <w:keepNext w:val="0"/>
        <w:keepLines w:val="0"/>
        <w:spacing w:after="80"/>
        <w:jc w:val="both"/>
        <w:rPr>
          <w:b/>
          <w:bCs/>
          <w:sz w:val="36"/>
          <w:szCs w:val="36"/>
        </w:rPr>
      </w:pPr>
      <w:bookmarkStart w:id="17" w:name="_ktuojuhqv7yf" w:colFirst="0" w:colLast="0"/>
      <w:bookmarkEnd w:id="17"/>
    </w:p>
    <w:p w14:paraId="126068ED" w14:textId="77777777" w:rsidR="00825871" w:rsidRDefault="00825871">
      <w:pPr>
        <w:pStyle w:val="Ttulo2"/>
        <w:keepNext w:val="0"/>
        <w:keepLines w:val="0"/>
        <w:spacing w:after="80"/>
        <w:jc w:val="both"/>
        <w:rPr>
          <w:b/>
          <w:bCs/>
          <w:sz w:val="36"/>
          <w:szCs w:val="36"/>
        </w:rPr>
      </w:pPr>
      <w:bookmarkStart w:id="18" w:name="_fz3kg4mwx7iz" w:colFirst="0" w:colLast="0"/>
      <w:bookmarkEnd w:id="18"/>
    </w:p>
    <w:p w14:paraId="17A5FD05" w14:textId="77777777" w:rsidR="00825871" w:rsidRDefault="00825871">
      <w:pPr>
        <w:pStyle w:val="Ttulo2"/>
        <w:keepNext w:val="0"/>
        <w:keepLines w:val="0"/>
        <w:spacing w:after="80"/>
        <w:jc w:val="both"/>
        <w:rPr>
          <w:b/>
          <w:bCs/>
          <w:sz w:val="36"/>
          <w:szCs w:val="36"/>
        </w:rPr>
      </w:pPr>
      <w:bookmarkStart w:id="19" w:name="_w46uyeuc9hms" w:colFirst="0" w:colLast="0"/>
      <w:bookmarkEnd w:id="19"/>
    </w:p>
    <w:p w14:paraId="55E8647F" w14:textId="77777777" w:rsidR="00825871" w:rsidRDefault="00825871">
      <w:pPr>
        <w:pStyle w:val="Ttulo2"/>
        <w:keepNext w:val="0"/>
        <w:keepLines w:val="0"/>
        <w:spacing w:after="80"/>
        <w:jc w:val="both"/>
        <w:rPr>
          <w:b/>
          <w:bCs/>
          <w:sz w:val="36"/>
          <w:szCs w:val="36"/>
        </w:rPr>
      </w:pPr>
      <w:bookmarkStart w:id="20" w:name="_g02g2b2artk0" w:colFirst="0" w:colLast="0"/>
      <w:bookmarkEnd w:id="20"/>
    </w:p>
    <w:p w14:paraId="4F643CC2" w14:textId="77777777" w:rsidR="00825871"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537BADC0" w14:textId="77777777" w:rsidR="00825871"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4AC57F55" w14:textId="77777777" w:rsidR="00825871" w:rsidRDefault="00000000">
      <w:pPr>
        <w:spacing w:before="240" w:after="240"/>
        <w:jc w:val="both"/>
        <w:rPr>
          <w:sz w:val="24"/>
          <w:szCs w:val="24"/>
        </w:rPr>
      </w:pPr>
      <w:r>
        <w:rPr>
          <w:sz w:val="24"/>
          <w:szCs w:val="24"/>
        </w:rPr>
        <w:t>El estudiante debe cargar en la plataforma:</w:t>
      </w:r>
    </w:p>
    <w:p w14:paraId="15B2BEE4" w14:textId="77777777" w:rsidR="00825871" w:rsidRDefault="00000000">
      <w:pPr>
        <w:numPr>
          <w:ilvl w:val="0"/>
          <w:numId w:val="6"/>
        </w:numPr>
        <w:spacing w:before="240"/>
        <w:jc w:val="both"/>
        <w:rPr>
          <w:sz w:val="24"/>
          <w:szCs w:val="24"/>
        </w:rPr>
      </w:pPr>
      <w:r>
        <w:rPr>
          <w:sz w:val="24"/>
          <w:szCs w:val="24"/>
        </w:rPr>
        <w:t xml:space="preserve">Repositorio de </w:t>
      </w:r>
      <w:proofErr w:type="spellStart"/>
      <w:r>
        <w:rPr>
          <w:sz w:val="24"/>
          <w:szCs w:val="24"/>
        </w:rPr>
        <w:t>github</w:t>
      </w:r>
      <w:proofErr w:type="spellEnd"/>
      <w:r>
        <w:rPr>
          <w:sz w:val="24"/>
          <w:szCs w:val="24"/>
        </w:rPr>
        <w:t xml:space="preserve"> con el proyecto. (OBLIGATORIO)</w:t>
      </w:r>
    </w:p>
    <w:p w14:paraId="0551F099" w14:textId="77777777" w:rsidR="00825871" w:rsidRDefault="00000000">
      <w:pPr>
        <w:numPr>
          <w:ilvl w:val="0"/>
          <w:numId w:val="6"/>
        </w:numPr>
        <w:spacing w:after="240"/>
        <w:jc w:val="both"/>
        <w:rPr>
          <w:sz w:val="24"/>
          <w:szCs w:val="24"/>
        </w:rPr>
      </w:pPr>
      <w:r>
        <w:rPr>
          <w:sz w:val="24"/>
          <w:szCs w:val="24"/>
        </w:rPr>
        <w:t>Documento con tabla del anexo de IA completado (OBLIGATORIO)</w:t>
      </w:r>
    </w:p>
    <w:p w14:paraId="3387C0CD" w14:textId="77777777" w:rsidR="00825871"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79FC3A2E" w14:textId="77777777" w:rsidR="00825871"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5C510260" w14:textId="77777777" w:rsidR="00825871"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2AD50CE5" w14:textId="77777777" w:rsidR="00825871" w:rsidRDefault="00000000">
      <w:pPr>
        <w:spacing w:before="240" w:after="240"/>
        <w:jc w:val="both"/>
        <w:rPr>
          <w:b/>
          <w:bCs/>
          <w:sz w:val="24"/>
          <w:szCs w:val="24"/>
        </w:rPr>
      </w:pPr>
      <w:r>
        <w:rPr>
          <w:sz w:val="24"/>
          <w:szCs w:val="24"/>
        </w:rPr>
        <w:t xml:space="preserve">Debe documentar el uso de IA para indicar el caso de uso, la </w:t>
      </w:r>
      <w:proofErr w:type="spellStart"/>
      <w:r>
        <w:rPr>
          <w:sz w:val="24"/>
          <w:szCs w:val="24"/>
        </w:rPr>
        <w:t>razon</w:t>
      </w:r>
      <w:proofErr w:type="spellEnd"/>
      <w:r>
        <w:rPr>
          <w:sz w:val="24"/>
          <w:szCs w:val="24"/>
        </w:rPr>
        <w:t xml:space="preserve">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406" w:type="dxa"/>
        <w:tblInd w:w="0" w:type="dxa"/>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45"/>
        <w:gridCol w:w="3021"/>
        <w:gridCol w:w="4240"/>
      </w:tblGrid>
      <w:tr w:rsidR="00825871" w14:paraId="4BCE6053" w14:textId="77777777" w:rsidTr="00DE065C">
        <w:trPr>
          <w:trHeight w:val="913"/>
        </w:trPr>
        <w:tc>
          <w:tcPr>
            <w:tcW w:w="3145" w:type="dxa"/>
            <w:tcMar>
              <w:top w:w="100" w:type="dxa"/>
              <w:left w:w="100" w:type="dxa"/>
              <w:bottom w:w="100" w:type="dxa"/>
              <w:right w:w="100" w:type="dxa"/>
            </w:tcMar>
          </w:tcPr>
          <w:p w14:paraId="4A5C75DF" w14:textId="77777777" w:rsidR="00825871" w:rsidRDefault="00000000">
            <w:pPr>
              <w:jc w:val="both"/>
              <w:rPr>
                <w:b/>
                <w:bCs/>
                <w:sz w:val="24"/>
                <w:szCs w:val="24"/>
              </w:rPr>
            </w:pPr>
            <w:proofErr w:type="spellStart"/>
            <w:r>
              <w:rPr>
                <w:b/>
                <w:bCs/>
                <w:sz w:val="24"/>
                <w:szCs w:val="24"/>
              </w:rPr>
              <w:t>Prompt</w:t>
            </w:r>
            <w:proofErr w:type="spellEnd"/>
            <w:r>
              <w:rPr>
                <w:b/>
                <w:bCs/>
                <w:sz w:val="24"/>
                <w:szCs w:val="24"/>
              </w:rPr>
              <w:t xml:space="preserve"> utilizado</w:t>
            </w:r>
          </w:p>
        </w:tc>
        <w:tc>
          <w:tcPr>
            <w:tcW w:w="3021" w:type="dxa"/>
            <w:tcMar>
              <w:top w:w="100" w:type="dxa"/>
              <w:left w:w="100" w:type="dxa"/>
              <w:bottom w:w="100" w:type="dxa"/>
              <w:right w:w="100" w:type="dxa"/>
            </w:tcMar>
          </w:tcPr>
          <w:p w14:paraId="5822CD31" w14:textId="77777777" w:rsidR="00825871" w:rsidRDefault="00000000">
            <w:pPr>
              <w:jc w:val="both"/>
              <w:rPr>
                <w:b/>
                <w:bCs/>
                <w:sz w:val="24"/>
                <w:szCs w:val="24"/>
              </w:rPr>
            </w:pPr>
            <w:r>
              <w:rPr>
                <w:b/>
                <w:bCs/>
                <w:sz w:val="24"/>
                <w:szCs w:val="24"/>
              </w:rPr>
              <w:t>¿Por qué lo pediste?</w:t>
            </w:r>
          </w:p>
        </w:tc>
        <w:tc>
          <w:tcPr>
            <w:tcW w:w="4240" w:type="dxa"/>
            <w:tcMar>
              <w:top w:w="100" w:type="dxa"/>
              <w:left w:w="100" w:type="dxa"/>
              <w:bottom w:w="100" w:type="dxa"/>
              <w:right w:w="100" w:type="dxa"/>
            </w:tcMar>
          </w:tcPr>
          <w:p w14:paraId="4A26C131" w14:textId="77777777" w:rsidR="00825871" w:rsidRDefault="00000000">
            <w:pPr>
              <w:jc w:val="both"/>
              <w:rPr>
                <w:b/>
                <w:bCs/>
                <w:sz w:val="24"/>
                <w:szCs w:val="24"/>
              </w:rPr>
            </w:pPr>
            <w:r>
              <w:rPr>
                <w:b/>
                <w:bCs/>
                <w:sz w:val="24"/>
                <w:szCs w:val="24"/>
              </w:rPr>
              <w:t>Resumen de respuesta</w:t>
            </w:r>
          </w:p>
        </w:tc>
      </w:tr>
      <w:tr w:rsidR="00825871" w14:paraId="282D09AC" w14:textId="77777777" w:rsidTr="00DE065C">
        <w:trPr>
          <w:trHeight w:val="1202"/>
        </w:trPr>
        <w:tc>
          <w:tcPr>
            <w:tcW w:w="3145" w:type="dxa"/>
            <w:tcMar>
              <w:top w:w="100" w:type="dxa"/>
              <w:left w:w="100" w:type="dxa"/>
              <w:bottom w:w="100" w:type="dxa"/>
              <w:right w:w="100" w:type="dxa"/>
            </w:tcMar>
          </w:tcPr>
          <w:p w14:paraId="47521CBB" w14:textId="644CAE23" w:rsidR="00825871" w:rsidRDefault="00000000">
            <w:pPr>
              <w:jc w:val="both"/>
              <w:rPr>
                <w:sz w:val="24"/>
                <w:szCs w:val="24"/>
              </w:rPr>
            </w:pPr>
            <w:r>
              <w:rPr>
                <w:sz w:val="24"/>
                <w:szCs w:val="24"/>
              </w:rPr>
              <w:t xml:space="preserve"> </w:t>
            </w:r>
            <w:r w:rsidR="00DE065C" w:rsidRPr="00DE065C">
              <w:rPr>
                <w:sz w:val="24"/>
                <w:szCs w:val="24"/>
              </w:rPr>
              <w:t xml:space="preserve">¿Cómo validar patente 4 letras y 2 números con </w:t>
            </w:r>
            <w:proofErr w:type="spellStart"/>
            <w:r w:rsidR="00DE065C" w:rsidRPr="00DE065C">
              <w:rPr>
                <w:sz w:val="24"/>
                <w:szCs w:val="24"/>
              </w:rPr>
              <w:t>regex</w:t>
            </w:r>
            <w:proofErr w:type="spellEnd"/>
          </w:p>
        </w:tc>
        <w:tc>
          <w:tcPr>
            <w:tcW w:w="3021" w:type="dxa"/>
            <w:tcMar>
              <w:top w:w="100" w:type="dxa"/>
              <w:left w:w="100" w:type="dxa"/>
              <w:bottom w:w="100" w:type="dxa"/>
              <w:right w:w="100" w:type="dxa"/>
            </w:tcMar>
          </w:tcPr>
          <w:p w14:paraId="3424FDD6" w14:textId="7753C46A" w:rsidR="00825871" w:rsidRDefault="00000000">
            <w:pPr>
              <w:jc w:val="both"/>
              <w:rPr>
                <w:sz w:val="24"/>
                <w:szCs w:val="24"/>
              </w:rPr>
            </w:pPr>
            <w:r>
              <w:rPr>
                <w:sz w:val="24"/>
                <w:szCs w:val="24"/>
              </w:rPr>
              <w:t xml:space="preserve"> </w:t>
            </w:r>
            <w:r w:rsidR="00DE065C" w:rsidRPr="00DE065C">
              <w:rPr>
                <w:sz w:val="24"/>
                <w:szCs w:val="24"/>
              </w:rPr>
              <w:t>Tenía dudas sobre la sintaxis exacta de la expresión regular</w:t>
            </w:r>
          </w:p>
        </w:tc>
        <w:tc>
          <w:tcPr>
            <w:tcW w:w="4240" w:type="dxa"/>
            <w:tcMar>
              <w:top w:w="100" w:type="dxa"/>
              <w:left w:w="100" w:type="dxa"/>
              <w:bottom w:w="100" w:type="dxa"/>
              <w:right w:w="100" w:type="dxa"/>
            </w:tcMar>
          </w:tcPr>
          <w:p w14:paraId="0A2AD4A9" w14:textId="0D3B90A9" w:rsidR="00825871" w:rsidRDefault="00000000">
            <w:pPr>
              <w:jc w:val="both"/>
              <w:rPr>
                <w:sz w:val="24"/>
                <w:szCs w:val="24"/>
              </w:rPr>
            </w:pPr>
            <w:r>
              <w:rPr>
                <w:sz w:val="24"/>
                <w:szCs w:val="24"/>
              </w:rPr>
              <w:t xml:space="preserve"> </w:t>
            </w:r>
            <w:r w:rsidR="00DE065C" w:rsidRPr="00DE065C">
              <w:rPr>
                <w:sz w:val="24"/>
                <w:szCs w:val="24"/>
              </w:rPr>
              <w:t>La IA me sugirió usar /^[A-</w:t>
            </w:r>
            <w:proofErr w:type="spellStart"/>
            <w:r w:rsidR="00DE065C" w:rsidRPr="00DE065C">
              <w:rPr>
                <w:sz w:val="24"/>
                <w:szCs w:val="24"/>
              </w:rPr>
              <w:t>Za</w:t>
            </w:r>
            <w:proofErr w:type="spellEnd"/>
            <w:r w:rsidR="00DE065C" w:rsidRPr="00DE065C">
              <w:rPr>
                <w:sz w:val="24"/>
                <w:szCs w:val="24"/>
              </w:rPr>
              <w:t>-z]{</w:t>
            </w:r>
            <w:proofErr w:type="gramStart"/>
            <w:r w:rsidR="00DE065C" w:rsidRPr="00DE065C">
              <w:rPr>
                <w:sz w:val="24"/>
                <w:szCs w:val="24"/>
              </w:rPr>
              <w:t>4}[</w:t>
            </w:r>
            <w:proofErr w:type="gramEnd"/>
            <w:r w:rsidR="00DE065C" w:rsidRPr="00DE065C">
              <w:rPr>
                <w:sz w:val="24"/>
                <w:szCs w:val="24"/>
              </w:rPr>
              <w:t>0-9]{</w:t>
            </w:r>
            <w:proofErr w:type="gramStart"/>
            <w:r w:rsidR="00DE065C" w:rsidRPr="00DE065C">
              <w:rPr>
                <w:sz w:val="24"/>
                <w:szCs w:val="24"/>
              </w:rPr>
              <w:t>2}$</w:t>
            </w:r>
            <w:proofErr w:type="gramEnd"/>
            <w:r w:rsidR="00DE065C" w:rsidRPr="00DE065C">
              <w:rPr>
                <w:sz w:val="24"/>
                <w:szCs w:val="24"/>
              </w:rPr>
              <w:t>/</w:t>
            </w:r>
          </w:p>
        </w:tc>
      </w:tr>
      <w:tr w:rsidR="00DE065C" w14:paraId="2B214723" w14:textId="77777777" w:rsidTr="00DE065C">
        <w:trPr>
          <w:trHeight w:val="1202"/>
        </w:trPr>
        <w:tc>
          <w:tcPr>
            <w:tcW w:w="3145" w:type="dxa"/>
            <w:tcMar>
              <w:top w:w="100" w:type="dxa"/>
              <w:left w:w="100" w:type="dxa"/>
              <w:bottom w:w="100" w:type="dxa"/>
              <w:right w:w="100" w:type="dxa"/>
            </w:tcMar>
          </w:tcPr>
          <w:p w14:paraId="50BECBCE" w14:textId="1A413B6C" w:rsidR="00DE065C" w:rsidRDefault="00DE065C">
            <w:pPr>
              <w:jc w:val="both"/>
              <w:rPr>
                <w:sz w:val="24"/>
                <w:szCs w:val="24"/>
              </w:rPr>
            </w:pPr>
            <w:r w:rsidRPr="00DE065C">
              <w:rPr>
                <w:sz w:val="24"/>
                <w:szCs w:val="24"/>
              </w:rPr>
              <w:t xml:space="preserve">¿Cómo aplicar clases CSS dinámicas con </w:t>
            </w:r>
            <w:proofErr w:type="spellStart"/>
            <w:r w:rsidRPr="00DE065C">
              <w:rPr>
                <w:sz w:val="24"/>
                <w:szCs w:val="24"/>
              </w:rPr>
              <w:t>template</w:t>
            </w:r>
            <w:proofErr w:type="spellEnd"/>
            <w:r w:rsidRPr="00DE065C">
              <w:rPr>
                <w:sz w:val="24"/>
                <w:szCs w:val="24"/>
              </w:rPr>
              <w:t xml:space="preserve"> </w:t>
            </w:r>
            <w:proofErr w:type="spellStart"/>
            <w:r w:rsidRPr="00DE065C">
              <w:rPr>
                <w:sz w:val="24"/>
                <w:szCs w:val="24"/>
              </w:rPr>
              <w:t>literals</w:t>
            </w:r>
            <w:proofErr w:type="spellEnd"/>
            <w:r w:rsidRPr="00DE065C">
              <w:rPr>
                <w:sz w:val="24"/>
                <w:szCs w:val="24"/>
              </w:rPr>
              <w:t xml:space="preserve"> en </w:t>
            </w:r>
            <w:proofErr w:type="spellStart"/>
            <w:r w:rsidRPr="00DE065C">
              <w:rPr>
                <w:sz w:val="24"/>
                <w:szCs w:val="24"/>
              </w:rPr>
              <w:t>React</w:t>
            </w:r>
            <w:proofErr w:type="spellEnd"/>
            <w:r w:rsidRPr="00DE065C">
              <w:rPr>
                <w:sz w:val="24"/>
                <w:szCs w:val="24"/>
              </w:rPr>
              <w:t>?</w:t>
            </w:r>
          </w:p>
        </w:tc>
        <w:tc>
          <w:tcPr>
            <w:tcW w:w="3021" w:type="dxa"/>
            <w:tcMar>
              <w:top w:w="100" w:type="dxa"/>
              <w:left w:w="100" w:type="dxa"/>
              <w:bottom w:w="100" w:type="dxa"/>
              <w:right w:w="100" w:type="dxa"/>
            </w:tcMar>
          </w:tcPr>
          <w:p w14:paraId="429D8516" w14:textId="01F47D4D" w:rsidR="00DE065C" w:rsidRDefault="00DE065C">
            <w:pPr>
              <w:jc w:val="both"/>
              <w:rPr>
                <w:sz w:val="24"/>
                <w:szCs w:val="24"/>
              </w:rPr>
            </w:pPr>
            <w:r w:rsidRPr="00DE065C">
              <w:rPr>
                <w:sz w:val="24"/>
                <w:szCs w:val="24"/>
              </w:rPr>
              <w:t>Quería alternar estilos según si el vehículo es permanente o temporal</w:t>
            </w:r>
          </w:p>
        </w:tc>
        <w:tc>
          <w:tcPr>
            <w:tcW w:w="4240" w:type="dxa"/>
            <w:tcMar>
              <w:top w:w="100" w:type="dxa"/>
              <w:left w:w="100" w:type="dxa"/>
              <w:bottom w:w="100" w:type="dxa"/>
              <w:right w:w="100" w:type="dxa"/>
            </w:tcMar>
          </w:tcPr>
          <w:p w14:paraId="3007825F" w14:textId="7AA7B47B" w:rsidR="00DE065C" w:rsidRDefault="00DE065C">
            <w:pPr>
              <w:jc w:val="both"/>
              <w:rPr>
                <w:sz w:val="24"/>
                <w:szCs w:val="24"/>
              </w:rPr>
            </w:pPr>
            <w:r w:rsidRPr="00DE065C">
              <w:rPr>
                <w:sz w:val="24"/>
                <w:szCs w:val="24"/>
              </w:rPr>
              <w:t>La IA me mostró la sintaxis: </w:t>
            </w:r>
            <w:proofErr w:type="spellStart"/>
            <w:proofErr w:type="gramStart"/>
            <w:r w:rsidRPr="00DE065C">
              <w:rPr>
                <w:sz w:val="24"/>
                <w:szCs w:val="24"/>
              </w:rPr>
              <w:t>vehiculo.permanente</w:t>
            </w:r>
            <w:proofErr w:type="spellEnd"/>
            <w:proofErr w:type="gramEnd"/>
            <w:r w:rsidRPr="00DE065C">
              <w:rPr>
                <w:sz w:val="24"/>
                <w:szCs w:val="24"/>
              </w:rPr>
              <w:t xml:space="preserve"> ? '</w:t>
            </w:r>
            <w:proofErr w:type="spellStart"/>
            <w:r w:rsidRPr="00DE065C">
              <w:rPr>
                <w:sz w:val="24"/>
                <w:szCs w:val="24"/>
              </w:rPr>
              <w:t>card</w:t>
            </w:r>
            <w:proofErr w:type="spellEnd"/>
            <w:r w:rsidRPr="00DE065C">
              <w:rPr>
                <w:sz w:val="24"/>
                <w:szCs w:val="24"/>
              </w:rPr>
              <w:t xml:space="preserve"> permanente</w:t>
            </w:r>
            <w:proofErr w:type="gramStart"/>
            <w:r w:rsidRPr="00DE065C">
              <w:rPr>
                <w:sz w:val="24"/>
                <w:szCs w:val="24"/>
              </w:rPr>
              <w:t>' :</w:t>
            </w:r>
            <w:proofErr w:type="gramEnd"/>
            <w:r w:rsidRPr="00DE065C">
              <w:rPr>
                <w:sz w:val="24"/>
                <w:szCs w:val="24"/>
              </w:rPr>
              <w:t xml:space="preserve"> '</w:t>
            </w:r>
            <w:proofErr w:type="spellStart"/>
            <w:r w:rsidRPr="00DE065C">
              <w:rPr>
                <w:sz w:val="24"/>
                <w:szCs w:val="24"/>
              </w:rPr>
              <w:t>card</w:t>
            </w:r>
            <w:proofErr w:type="spellEnd"/>
            <w:r w:rsidRPr="00DE065C">
              <w:rPr>
                <w:sz w:val="24"/>
                <w:szCs w:val="24"/>
              </w:rPr>
              <w:t xml:space="preserve"> temporal'</w:t>
            </w:r>
          </w:p>
        </w:tc>
      </w:tr>
      <w:tr w:rsidR="00DE065C" w14:paraId="36D3A3CA" w14:textId="77777777" w:rsidTr="00DE065C">
        <w:trPr>
          <w:trHeight w:val="1202"/>
        </w:trPr>
        <w:tc>
          <w:tcPr>
            <w:tcW w:w="3145" w:type="dxa"/>
            <w:tcMar>
              <w:top w:w="100" w:type="dxa"/>
              <w:left w:w="100" w:type="dxa"/>
              <w:bottom w:w="100" w:type="dxa"/>
              <w:right w:w="100" w:type="dxa"/>
            </w:tcMar>
          </w:tcPr>
          <w:p w14:paraId="36B2CE46" w14:textId="1A494235" w:rsidR="00DE065C" w:rsidRDefault="00DE065C">
            <w:pPr>
              <w:jc w:val="both"/>
              <w:rPr>
                <w:sz w:val="24"/>
                <w:szCs w:val="24"/>
              </w:rPr>
            </w:pPr>
            <w:r w:rsidRPr="00DE065C">
              <w:rPr>
                <w:sz w:val="24"/>
                <w:szCs w:val="24"/>
              </w:rPr>
              <w:t xml:space="preserve">Mi contenedor de tarjetas no se alinea bien con </w:t>
            </w:r>
            <w:proofErr w:type="spellStart"/>
            <w:r w:rsidRPr="00DE065C">
              <w:rPr>
                <w:sz w:val="24"/>
                <w:szCs w:val="24"/>
              </w:rPr>
              <w:t>Flexbox</w:t>
            </w:r>
            <w:proofErr w:type="spellEnd"/>
          </w:p>
        </w:tc>
        <w:tc>
          <w:tcPr>
            <w:tcW w:w="3021" w:type="dxa"/>
            <w:tcMar>
              <w:top w:w="100" w:type="dxa"/>
              <w:left w:w="100" w:type="dxa"/>
              <w:bottom w:w="100" w:type="dxa"/>
              <w:right w:w="100" w:type="dxa"/>
            </w:tcMar>
          </w:tcPr>
          <w:p w14:paraId="04A034FE" w14:textId="3A12A89D" w:rsidR="00DE065C" w:rsidRDefault="00DE065C">
            <w:pPr>
              <w:jc w:val="both"/>
              <w:rPr>
                <w:sz w:val="24"/>
                <w:szCs w:val="24"/>
              </w:rPr>
            </w:pPr>
            <w:r w:rsidRPr="00DE065C">
              <w:rPr>
                <w:sz w:val="24"/>
                <w:szCs w:val="24"/>
              </w:rPr>
              <w:t>Tuve problemas con el diseño responsive de las tarjetas</w:t>
            </w:r>
          </w:p>
        </w:tc>
        <w:tc>
          <w:tcPr>
            <w:tcW w:w="4240" w:type="dxa"/>
            <w:tcMar>
              <w:top w:w="100" w:type="dxa"/>
              <w:left w:w="100" w:type="dxa"/>
              <w:bottom w:w="100" w:type="dxa"/>
              <w:right w:w="100" w:type="dxa"/>
            </w:tcMar>
          </w:tcPr>
          <w:p w14:paraId="111D946C" w14:textId="12D35669" w:rsidR="00DE065C" w:rsidRDefault="00DE065C">
            <w:pPr>
              <w:jc w:val="both"/>
              <w:rPr>
                <w:sz w:val="24"/>
                <w:szCs w:val="24"/>
              </w:rPr>
            </w:pPr>
            <w:r w:rsidRPr="00DE065C">
              <w:rPr>
                <w:sz w:val="24"/>
                <w:szCs w:val="24"/>
              </w:rPr>
              <w:t>La IA me recomendó usar </w:t>
            </w:r>
            <w:proofErr w:type="spellStart"/>
            <w:r w:rsidRPr="00DE065C">
              <w:rPr>
                <w:sz w:val="24"/>
                <w:szCs w:val="24"/>
              </w:rPr>
              <w:t>flex-wrap</w:t>
            </w:r>
            <w:proofErr w:type="spellEnd"/>
            <w:r w:rsidRPr="00DE065C">
              <w:rPr>
                <w:sz w:val="24"/>
                <w:szCs w:val="24"/>
              </w:rPr>
              <w:t xml:space="preserve">: </w:t>
            </w:r>
            <w:proofErr w:type="spellStart"/>
            <w:r w:rsidRPr="00DE065C">
              <w:rPr>
                <w:sz w:val="24"/>
                <w:szCs w:val="24"/>
              </w:rPr>
              <w:t>wrap</w:t>
            </w:r>
            <w:proofErr w:type="spellEnd"/>
            <w:r w:rsidRPr="00DE065C">
              <w:rPr>
                <w:sz w:val="24"/>
                <w:szCs w:val="24"/>
              </w:rPr>
              <w:t> y gap </w:t>
            </w:r>
            <w:proofErr w:type="gramStart"/>
            <w:r w:rsidRPr="00DE065C">
              <w:rPr>
                <w:sz w:val="24"/>
                <w:szCs w:val="24"/>
              </w:rPr>
              <w:t>en .tarjetas</w:t>
            </w:r>
            <w:proofErr w:type="gramEnd"/>
            <w:r w:rsidRPr="00DE065C">
              <w:rPr>
                <w:sz w:val="24"/>
                <w:szCs w:val="24"/>
              </w:rPr>
              <w:t>-container</w:t>
            </w:r>
          </w:p>
        </w:tc>
      </w:tr>
    </w:tbl>
    <w:p w14:paraId="62D8E0C0" w14:textId="316940CA" w:rsidR="00825871" w:rsidRDefault="00000000">
      <w:pPr>
        <w:spacing w:before="240" w:after="240"/>
        <w:jc w:val="both"/>
        <w:rPr>
          <w:sz w:val="24"/>
          <w:szCs w:val="24"/>
        </w:rPr>
      </w:pPr>
      <w:r>
        <w:rPr>
          <w:sz w:val="24"/>
          <w:szCs w:val="24"/>
        </w:rPr>
        <w:t xml:space="preserve"> </w:t>
      </w:r>
    </w:p>
    <w:p w14:paraId="35331AB7" w14:textId="77777777" w:rsidR="00825871" w:rsidRDefault="00825871">
      <w:pPr>
        <w:spacing w:before="240" w:after="240"/>
        <w:jc w:val="both"/>
        <w:rPr>
          <w:sz w:val="24"/>
          <w:szCs w:val="24"/>
        </w:rPr>
      </w:pPr>
    </w:p>
    <w:p w14:paraId="0494A6B7" w14:textId="77777777" w:rsidR="00825871" w:rsidRDefault="00825871">
      <w:pPr>
        <w:jc w:val="both"/>
        <w:rPr>
          <w:sz w:val="24"/>
          <w:szCs w:val="24"/>
        </w:rPr>
      </w:pPr>
    </w:p>
    <w:sectPr w:rsidR="00825871">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CFA45352-9AA0-455A-8DA7-267FDC151B78}"/>
    <w:embedBold r:id="rId2" w:fontKey="{C8904C1D-B7EE-49D8-9DBF-8A5AFA2107B4}"/>
  </w:font>
  <w:font w:name="Calibri">
    <w:panose1 w:val="020F0502020204030204"/>
    <w:charset w:val="00"/>
    <w:family w:val="swiss"/>
    <w:pitch w:val="variable"/>
    <w:sig w:usb0="E4002EFF" w:usb1="C200247B" w:usb2="00000009" w:usb3="00000000" w:csb0="000001FF" w:csb1="00000000"/>
    <w:embedRegular r:id="rId3" w:fontKey="{9FE791E4-271C-4147-A66E-F5ECBF14FF76}"/>
  </w:font>
  <w:font w:name="Cambria">
    <w:panose1 w:val="02040503050406030204"/>
    <w:charset w:val="00"/>
    <w:family w:val="roman"/>
    <w:pitch w:val="variable"/>
    <w:sig w:usb0="E00006FF" w:usb1="420024FF" w:usb2="02000000" w:usb3="00000000" w:csb0="0000019F" w:csb1="00000000"/>
    <w:embedRegular r:id="rId4" w:fontKey="{A350199B-EE9F-4A94-8AF0-476F19C527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54AA"/>
    <w:multiLevelType w:val="multilevel"/>
    <w:tmpl w:val="9DF8B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DDC43FE"/>
    <w:multiLevelType w:val="multilevel"/>
    <w:tmpl w:val="757EC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9505DE"/>
    <w:multiLevelType w:val="multilevel"/>
    <w:tmpl w:val="6A42B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6539BA"/>
    <w:multiLevelType w:val="multilevel"/>
    <w:tmpl w:val="9BD81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5010A11"/>
    <w:multiLevelType w:val="multilevel"/>
    <w:tmpl w:val="BD1A1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E373088"/>
    <w:multiLevelType w:val="multilevel"/>
    <w:tmpl w:val="0E844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68F0B65"/>
    <w:multiLevelType w:val="multilevel"/>
    <w:tmpl w:val="E45E6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57F6D"/>
    <w:multiLevelType w:val="multilevel"/>
    <w:tmpl w:val="7CECF9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28324687">
    <w:abstractNumId w:val="6"/>
  </w:num>
  <w:num w:numId="2" w16cid:durableId="842545436">
    <w:abstractNumId w:val="1"/>
  </w:num>
  <w:num w:numId="3" w16cid:durableId="1675064697">
    <w:abstractNumId w:val="2"/>
  </w:num>
  <w:num w:numId="4" w16cid:durableId="1508062433">
    <w:abstractNumId w:val="7"/>
  </w:num>
  <w:num w:numId="5" w16cid:durableId="1907642766">
    <w:abstractNumId w:val="0"/>
  </w:num>
  <w:num w:numId="6" w16cid:durableId="947348829">
    <w:abstractNumId w:val="4"/>
  </w:num>
  <w:num w:numId="7" w16cid:durableId="500661544">
    <w:abstractNumId w:val="5"/>
  </w:num>
  <w:num w:numId="8" w16cid:durableId="272446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871"/>
    <w:rsid w:val="00825871"/>
    <w:rsid w:val="00DE065C"/>
    <w:rsid w:val="00F066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13EF"/>
  <w15:docId w15:val="{7BB38A94-BF4E-4FAB-ACBB-62590F2AB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934</Words>
  <Characters>5138</Characters>
  <Application>Microsoft Office Word</Application>
  <DocSecurity>0</DocSecurity>
  <Lines>42</Lines>
  <Paragraphs>12</Paragraphs>
  <ScaleCrop>false</ScaleCrop>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Sunny FaZe</cp:lastModifiedBy>
  <cp:revision>3</cp:revision>
  <dcterms:created xsi:type="dcterms:W3CDTF">2026-06-09T01:02:00Z</dcterms:created>
  <dcterms:modified xsi:type="dcterms:W3CDTF">2026-06-09T01:07:00Z</dcterms:modified>
</cp:coreProperties>
</file>