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badi" w:cs="Abadi" w:eastAsia="Abadi" w:hAnsi="Abadi"/>
          <w:b w:val="1"/>
          <w:sz w:val="52"/>
          <w:szCs w:val="52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INSTITUTO POLITÉCNICO NACIONAL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-285482</wp:posOffset>
            </wp:positionH>
            <wp:positionV relativeFrom="paragraph">
              <wp:posOffset>-279266</wp:posOffset>
            </wp:positionV>
            <wp:extent cx="691540" cy="851338"/>
            <wp:effectExtent b="0" l="0" r="0" t="0"/>
            <wp:wrapNone/>
            <wp:docPr descr="Licenciatura en Ciencias de la Informática: Imágenes" id="1075061815" name="image1.gif"/>
            <a:graphic>
              <a:graphicData uri="http://schemas.openxmlformats.org/drawingml/2006/picture">
                <pic:pic>
                  <pic:nvPicPr>
                    <pic:cNvPr descr="Licenciatura en Ciencias de la Informática: Imágenes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40" cy="851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5846745</wp:posOffset>
            </wp:positionH>
            <wp:positionV relativeFrom="paragraph">
              <wp:posOffset>-365224</wp:posOffset>
            </wp:positionV>
            <wp:extent cx="977462" cy="1047057"/>
            <wp:effectExtent b="0" l="0" r="0" t="0"/>
            <wp:wrapNone/>
            <wp:docPr descr="Escudo I.P.N. – Sociedad, Tecnología y Deontología." id="1075061816" name="image2.png"/>
            <a:graphic>
              <a:graphicData uri="http://schemas.openxmlformats.org/drawingml/2006/picture">
                <pic:pic>
                  <pic:nvPicPr>
                    <pic:cNvPr descr="Escudo I.P.N. – Sociedad, Tecnología y Deontología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462" cy="1047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Unidad Profesional Interdisciplinaria de Ingeniería y Ciencias Sociales y Administrativas</w:t>
      </w:r>
    </w:p>
    <w:p w:rsidR="00000000" w:rsidDel="00000000" w:rsidP="00000000" w:rsidRDefault="00000000" w:rsidRPr="00000000" w14:paraId="00000003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Ingeniería de Pruebas</w:t>
      </w:r>
    </w:p>
    <w:p w:rsidR="00000000" w:rsidDel="00000000" w:rsidP="00000000" w:rsidRDefault="00000000" w:rsidRPr="00000000" w14:paraId="00000005">
      <w:pPr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Documento Técnico: Documento de Apoyo - Calculadora en Python con Tkinter</w:t>
      </w:r>
    </w:p>
    <w:p w:rsidR="00000000" w:rsidDel="00000000" w:rsidP="00000000" w:rsidRDefault="00000000" w:rsidRPr="00000000" w14:paraId="00000007">
      <w:pPr>
        <w:ind w:left="708" w:firstLine="0"/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Autores: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Contreras Mosco Cristobal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  <w:u w:val="none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Díaz Pérez Diego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Hernández Aguirre Ricardo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Monroy Muñoz Angel Yael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Salazar Rocha Any Jennifer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Fecha:</w:t>
      </w: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 [09/09/2025]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" w:hanging="708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Versión:</w:t>
      </w: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 1.0</w:t>
      </w:r>
    </w:p>
    <w:p w:rsidR="00000000" w:rsidDel="00000000" w:rsidP="00000000" w:rsidRDefault="00000000" w:rsidRPr="00000000" w14:paraId="00000011">
      <w:pPr>
        <w:rPr>
          <w:rFonts w:ascii="Abadi" w:cs="Abadi" w:eastAsia="Abadi" w:hAnsi="Abadi"/>
          <w:b w:val="1"/>
          <w:sz w:val="144"/>
          <w:szCs w:val="144"/>
        </w:rPr>
      </w:pPr>
      <w:r w:rsidDel="00000000" w:rsidR="00000000" w:rsidRPr="00000000">
        <w:rPr>
          <w:rFonts w:ascii="Abadi" w:cs="Abadi" w:eastAsia="Abadi" w:hAnsi="Abadi"/>
          <w:b w:val="1"/>
          <w:sz w:val="144"/>
          <w:szCs w:val="144"/>
          <w:rtl w:val="0"/>
        </w:rPr>
        <w:t xml:space="preserve">Índice</w:t>
      </w:r>
    </w:p>
    <w:p w:rsidR="00000000" w:rsidDel="00000000" w:rsidP="00000000" w:rsidRDefault="00000000" w:rsidRPr="00000000" w14:paraId="00000012">
      <w:pPr>
        <w:rPr>
          <w:rFonts w:ascii="Abadi" w:cs="Abadi" w:eastAsia="Abadi" w:hAnsi="Abad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Objetivo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Estructura del sistema </w:t>
      </w:r>
    </w:p>
    <w:p w:rsidR="00000000" w:rsidDel="00000000" w:rsidP="00000000" w:rsidRDefault="00000000" w:rsidRPr="00000000" w14:paraId="00000016">
      <w:pPr>
        <w:ind w:left="1635" w:firstLine="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ab/>
        <w:t xml:space="preserve">3.1. Dependencias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Descripción General del Código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Código Fuente Completo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Observaciones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635" w:hanging="360"/>
        <w:rPr>
          <w:rFonts w:ascii="Abadi" w:cs="Abadi" w:eastAsia="Abadi" w:hAnsi="Abadi"/>
          <w:sz w:val="44"/>
          <w:szCs w:val="44"/>
        </w:rPr>
      </w:pPr>
      <w:r w:rsidDel="00000000" w:rsidR="00000000" w:rsidRPr="00000000">
        <w:rPr>
          <w:rFonts w:ascii="Abadi" w:cs="Abadi" w:eastAsia="Abadi" w:hAnsi="Abadi"/>
          <w:sz w:val="44"/>
          <w:szCs w:val="44"/>
          <w:rtl w:val="0"/>
        </w:rPr>
        <w:t xml:space="preserve">Conclusión</w:t>
      </w:r>
    </w:p>
    <w:p w:rsidR="00000000" w:rsidDel="00000000" w:rsidP="00000000" w:rsidRDefault="00000000" w:rsidRPr="00000000" w14:paraId="0000001B">
      <w:pPr>
        <w:rPr>
          <w:rFonts w:ascii="Abadi" w:cs="Abadi" w:eastAsia="Abadi" w:hAnsi="Abadi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1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presente documento forma parte de los documentos de apoyo técnico del proyecto Calculadora con Interfaz Gráfica.</w:t>
        <w:br w:type="textWrapping"/>
        <w:t xml:space="preserve">Su propósito es incluir el código fuente completo del sistema, así como observaciones sobre su organización y dependencias, con el fin de garantizar su correcta instalación, ejecución y mantenimiento.</w:t>
      </w:r>
    </w:p>
    <w:p w:rsidR="00000000" w:rsidDel="00000000" w:rsidP="00000000" w:rsidRDefault="00000000" w:rsidRPr="00000000" w14:paraId="0000001E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1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Brindar un respaldo técnico que permita: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Contar con el código fuente íntegro y documentado del sistema.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Facilitar el mantenimiento y posibles mejoras futuras.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Permitir la verificación de que el software fue desarrollado con base en los requisitos y diseño definidos previamente.</w:t>
      </w:r>
    </w:p>
    <w:p w:rsidR="00000000" w:rsidDel="00000000" w:rsidP="00000000" w:rsidRDefault="00000000" w:rsidRPr="00000000" w14:paraId="00000023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Estructura del Sistema</w:t>
      </w:r>
    </w:p>
    <w:p w:rsidR="00000000" w:rsidDel="00000000" w:rsidP="00000000" w:rsidRDefault="00000000" w:rsidRPr="00000000" w14:paraId="00000024">
      <w:pPr>
        <w:jc w:val="both"/>
        <w:rPr>
          <w:rFonts w:ascii="Abadi" w:cs="Abadi" w:eastAsia="Abadi" w:hAnsi="Abadi"/>
          <w:sz w:val="28"/>
          <w:szCs w:val="28"/>
          <w:u w:val="single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La aplicación está contenida en un solo archivo ejecutable: </w:t>
      </w:r>
      <w:r w:rsidDel="00000000" w:rsidR="00000000" w:rsidRPr="00000000">
        <w:rPr>
          <w:rFonts w:ascii="Abadi" w:cs="Abadi" w:eastAsia="Abadi" w:hAnsi="Abadi"/>
          <w:sz w:val="28"/>
          <w:szCs w:val="28"/>
          <w:u w:val="single"/>
          <w:rtl w:val="0"/>
        </w:rPr>
        <w:t xml:space="preserve">calculadora.py</w:t>
      </w:r>
    </w:p>
    <w:p w:rsidR="00000000" w:rsidDel="00000000" w:rsidP="00000000" w:rsidRDefault="00000000" w:rsidRPr="00000000" w14:paraId="00000025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Dependencias: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3.8 o superior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Tkinter (incluido en la instalación estándar de Python)</w:t>
      </w:r>
    </w:p>
    <w:p w:rsidR="00000000" w:rsidDel="00000000" w:rsidP="00000000" w:rsidRDefault="00000000" w:rsidRPr="00000000" w14:paraId="00000028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Descripción General del Código</w:t>
      </w:r>
    </w:p>
    <w:p w:rsidR="00000000" w:rsidDel="00000000" w:rsidP="00000000" w:rsidRDefault="00000000" w:rsidRPr="00000000" w14:paraId="0000002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código está organizado en clases y métodos que manejan la lógica de la calculadora: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Clase Calculadora: Contiene toda la lógica y la interfaz.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Métodos principales: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boton_presionado: Controla los eventos al presionar botones.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agregar_a_operacion: Añade números u operadores a la operación actual.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realizar_calculo: Evalúa y muestra resultados.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borrar_ultimo_caracter: Borra el último carácter ingresado.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mostrar_ocultar_historial: Activa o desactiva el historial de operaciones.</w:t>
      </w:r>
    </w:p>
    <w:p w:rsidR="00000000" w:rsidDel="00000000" w:rsidP="00000000" w:rsidRDefault="00000000" w:rsidRPr="00000000" w14:paraId="00000031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Código Fuente Completo</w:t>
      </w:r>
    </w:p>
    <w:p w:rsidR="00000000" w:rsidDel="00000000" w:rsidP="00000000" w:rsidRDefault="00000000" w:rsidRPr="00000000" w14:paraId="0000003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import tkinter as tk</w:t>
      </w:r>
    </w:p>
    <w:p w:rsidR="00000000" w:rsidDel="00000000" w:rsidP="00000000" w:rsidRDefault="00000000" w:rsidRPr="00000000" w14:paraId="0000003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class Calculadora:</w:t>
      </w:r>
    </w:p>
    <w:p w:rsidR="00000000" w:rsidDel="00000000" w:rsidP="00000000" w:rsidRDefault="00000000" w:rsidRPr="00000000" w14:paraId="0000003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def __init__(self, raiz):</w:t>
      </w:r>
    </w:p>
    <w:p w:rsidR="00000000" w:rsidDel="00000000" w:rsidP="00000000" w:rsidRDefault="00000000" w:rsidRPr="00000000" w14:paraId="0000003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self.raiz = raiz</w:t>
      </w:r>
    </w:p>
    <w:p w:rsidR="00000000" w:rsidDel="00000000" w:rsidP="00000000" w:rsidRDefault="00000000" w:rsidRPr="00000000" w14:paraId="0000003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self.raiz.title("Calculadora")</w:t>
      </w:r>
    </w:p>
    <w:p w:rsidR="00000000" w:rsidDel="00000000" w:rsidP="00000000" w:rsidRDefault="00000000" w:rsidRPr="00000000" w14:paraId="00000038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self.raiz.resizable(False, False)</w:t>
      </w:r>
    </w:p>
    <w:p w:rsidR="00000000" w:rsidDel="00000000" w:rsidP="00000000" w:rsidRDefault="00000000" w:rsidRPr="00000000" w14:paraId="0000003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# ================= VARIABLES =================</w:t>
      </w:r>
    </w:p>
    <w:p w:rsidR="00000000" w:rsidDel="00000000" w:rsidP="00000000" w:rsidRDefault="00000000" w:rsidRPr="00000000" w14:paraId="0000003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self.operacion_actual = ""</w:t>
      </w:r>
    </w:p>
    <w:p w:rsidR="00000000" w:rsidDel="00000000" w:rsidP="00000000" w:rsidRDefault="00000000" w:rsidRPr="00000000" w14:paraId="0000003C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self.historial_visible = False  # Oculto al iniciar</w:t>
      </w:r>
    </w:p>
    <w:p w:rsidR="00000000" w:rsidDel="00000000" w:rsidP="00000000" w:rsidRDefault="00000000" w:rsidRPr="00000000" w14:paraId="0000003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self.resultado_mostrado = False</w:t>
      </w:r>
    </w:p>
    <w:p w:rsidR="00000000" w:rsidDel="00000000" w:rsidP="00000000" w:rsidRDefault="00000000" w:rsidRPr="00000000" w14:paraId="0000003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# ================= FRAME PRINCIPAL =================</w:t>
      </w:r>
    </w:p>
    <w:p w:rsidR="00000000" w:rsidDel="00000000" w:rsidP="00000000" w:rsidRDefault="00000000" w:rsidRPr="00000000" w14:paraId="0000004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marco_principal = tk.Frame(self.raiz, bg="#d9d9d9")</w:t>
      </w:r>
    </w:p>
    <w:p w:rsidR="00000000" w:rsidDel="00000000" w:rsidP="00000000" w:rsidRDefault="00000000" w:rsidRPr="00000000" w14:paraId="0000004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marco_principal.pack(side=tk.LEFT, fill=tk.BOTH, padx=5, pady=5)</w:t>
      </w:r>
    </w:p>
    <w:p w:rsidR="00000000" w:rsidDel="00000000" w:rsidP="00000000" w:rsidRDefault="00000000" w:rsidRPr="00000000" w14:paraId="0000004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# ================= PANTALLA =================</w:t>
      </w:r>
    </w:p>
    <w:p w:rsidR="00000000" w:rsidDel="00000000" w:rsidP="00000000" w:rsidRDefault="00000000" w:rsidRPr="00000000" w14:paraId="0000004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self.pantalla = tk.Entry(marco_principal, font=("Arial", 24), justify="right", bd=10, relief="sunken")</w:t>
      </w:r>
    </w:p>
    <w:p w:rsidR="00000000" w:rsidDel="00000000" w:rsidP="00000000" w:rsidRDefault="00000000" w:rsidRPr="00000000" w14:paraId="0000004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self.pantalla.grid(row=0, column=0, columnspan=4, pady=5)</w:t>
      </w:r>
    </w:p>
    <w:p w:rsidR="00000000" w:rsidDel="00000000" w:rsidP="00000000" w:rsidRDefault="00000000" w:rsidRPr="00000000" w14:paraId="0000004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# ================= HISTORIAL =================</w:t>
      </w:r>
    </w:p>
    <w:p w:rsidR="00000000" w:rsidDel="00000000" w:rsidP="00000000" w:rsidRDefault="00000000" w:rsidRPr="00000000" w14:paraId="00000048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self.marco_historial = tk.Frame(self.raiz, bg="#f0f0f0", width=200)</w:t>
      </w:r>
    </w:p>
    <w:p w:rsidR="00000000" w:rsidDel="00000000" w:rsidP="00000000" w:rsidRDefault="00000000" w:rsidRPr="00000000" w14:paraId="0000004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self.etiqueta_historial = tk.Label(self.marco_historial, text="Historial", font=("Arial", 14, "bold"), bg="#f0f0f0")</w:t>
      </w:r>
    </w:p>
    <w:p w:rsidR="00000000" w:rsidDel="00000000" w:rsidP="00000000" w:rsidRDefault="00000000" w:rsidRPr="00000000" w14:paraId="0000004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self.etiqueta_historial.pack(pady=5)</w:t>
      </w:r>
    </w:p>
    <w:p w:rsidR="00000000" w:rsidDel="00000000" w:rsidP="00000000" w:rsidRDefault="00000000" w:rsidRPr="00000000" w14:paraId="0000004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self.lista_historial = tk.Listbox(self.marco_historial, font=("Arial", 12), height=15, width=25)</w:t>
      </w:r>
    </w:p>
    <w:p w:rsidR="00000000" w:rsidDel="00000000" w:rsidP="00000000" w:rsidRDefault="00000000" w:rsidRPr="00000000" w14:paraId="0000004C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self.lista_historial.pack(padx=5, pady=5, fill=tk.BOTH)</w:t>
      </w:r>
    </w:p>
    <w:p w:rsidR="00000000" w:rsidDel="00000000" w:rsidP="00000000" w:rsidRDefault="00000000" w:rsidRPr="00000000" w14:paraId="0000004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# ================= BOTONES =================</w:t>
      </w:r>
    </w:p>
    <w:p w:rsidR="00000000" w:rsidDel="00000000" w:rsidP="00000000" w:rsidRDefault="00000000" w:rsidRPr="00000000" w14:paraId="0000004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botones = [</w:t>
      </w:r>
    </w:p>
    <w:p w:rsidR="00000000" w:rsidDel="00000000" w:rsidP="00000000" w:rsidRDefault="00000000" w:rsidRPr="00000000" w14:paraId="0000005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("H", 1, 0), ("CA", 1, 1), ("C", 1, 2), ("B", 1, 3),</w:t>
      </w:r>
    </w:p>
    <w:p w:rsidR="00000000" w:rsidDel="00000000" w:rsidP="00000000" w:rsidRDefault="00000000" w:rsidRPr="00000000" w14:paraId="0000005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("7", 2, 0), ("8", 2, 1), ("9", 2, 2), ("/", 2, 3),</w:t>
      </w:r>
    </w:p>
    <w:p w:rsidR="00000000" w:rsidDel="00000000" w:rsidP="00000000" w:rsidRDefault="00000000" w:rsidRPr="00000000" w14:paraId="0000005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("4", 3, 0), ("5", 3, 1), ("6", 3, 2), ("*", 3, 3),</w:t>
      </w:r>
    </w:p>
    <w:p w:rsidR="00000000" w:rsidDel="00000000" w:rsidP="00000000" w:rsidRDefault="00000000" w:rsidRPr="00000000" w14:paraId="0000005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("1", 4, 0), ("2", 4, 1), ("3", 4, 2), ("-", 4, 3),</w:t>
      </w:r>
    </w:p>
    <w:p w:rsidR="00000000" w:rsidDel="00000000" w:rsidP="00000000" w:rsidRDefault="00000000" w:rsidRPr="00000000" w14:paraId="0000005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("0", 5, 0), (".", 5, 1), ("=", 5, 2), ("+", 5, 3)</w:t>
      </w:r>
    </w:p>
    <w:p w:rsidR="00000000" w:rsidDel="00000000" w:rsidP="00000000" w:rsidRDefault="00000000" w:rsidRPr="00000000" w14:paraId="0000005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]</w:t>
      </w:r>
    </w:p>
    <w:p w:rsidR="00000000" w:rsidDel="00000000" w:rsidP="00000000" w:rsidRDefault="00000000" w:rsidRPr="00000000" w14:paraId="0000005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for (texto, fila, columna) in botones:</w:t>
      </w:r>
    </w:p>
    <w:p w:rsidR="00000000" w:rsidDel="00000000" w:rsidP="00000000" w:rsidRDefault="00000000" w:rsidRPr="00000000" w14:paraId="00000058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tk.Button(marco_principal, text=texto, width=6, height=2, font=("Arial", 14),</w:t>
      </w:r>
    </w:p>
    <w:p w:rsidR="00000000" w:rsidDel="00000000" w:rsidP="00000000" w:rsidRDefault="00000000" w:rsidRPr="00000000" w14:paraId="0000005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      command=lambda t=texto: self.boton_presionado(t)).grid(row=fila, column=columna, padx=2, pady=2)</w:t>
      </w:r>
    </w:p>
    <w:p w:rsidR="00000000" w:rsidDel="00000000" w:rsidP="00000000" w:rsidRDefault="00000000" w:rsidRPr="00000000" w14:paraId="0000005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# ================= EVENTOS DE BOTONES =================</w:t>
      </w:r>
    </w:p>
    <w:p w:rsidR="00000000" w:rsidDel="00000000" w:rsidP="00000000" w:rsidRDefault="00000000" w:rsidRPr="00000000" w14:paraId="0000005C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def boton_presionado(self, valor):</w:t>
      </w:r>
    </w:p>
    <w:p w:rsidR="00000000" w:rsidDel="00000000" w:rsidP="00000000" w:rsidRDefault="00000000" w:rsidRPr="00000000" w14:paraId="0000005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if valor == "C":</w:t>
      </w:r>
    </w:p>
    <w:p w:rsidR="00000000" w:rsidDel="00000000" w:rsidP="00000000" w:rsidRDefault="00000000" w:rsidRPr="00000000" w14:paraId="0000005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self.operacion_actual = ""</w:t>
      </w:r>
    </w:p>
    <w:p w:rsidR="00000000" w:rsidDel="00000000" w:rsidP="00000000" w:rsidRDefault="00000000" w:rsidRPr="00000000" w14:paraId="0000005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self.actualizar_pantalla()</w:t>
      </w:r>
    </w:p>
    <w:p w:rsidR="00000000" w:rsidDel="00000000" w:rsidP="00000000" w:rsidRDefault="00000000" w:rsidRPr="00000000" w14:paraId="0000006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elif valor == "CA":</w:t>
      </w:r>
    </w:p>
    <w:p w:rsidR="00000000" w:rsidDel="00000000" w:rsidP="00000000" w:rsidRDefault="00000000" w:rsidRPr="00000000" w14:paraId="0000006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self.operacion_actual = ""</w:t>
      </w:r>
    </w:p>
    <w:p w:rsidR="00000000" w:rsidDel="00000000" w:rsidP="00000000" w:rsidRDefault="00000000" w:rsidRPr="00000000" w14:paraId="0000006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self.lista_historial.delete(0, tk.END)</w:t>
      </w:r>
    </w:p>
    <w:p w:rsidR="00000000" w:rsidDel="00000000" w:rsidP="00000000" w:rsidRDefault="00000000" w:rsidRPr="00000000" w14:paraId="0000006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self.actualizar_pantalla()</w:t>
      </w:r>
    </w:p>
    <w:p w:rsidR="00000000" w:rsidDel="00000000" w:rsidP="00000000" w:rsidRDefault="00000000" w:rsidRPr="00000000" w14:paraId="0000006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elif valor == "H":</w:t>
      </w:r>
    </w:p>
    <w:p w:rsidR="00000000" w:rsidDel="00000000" w:rsidP="00000000" w:rsidRDefault="00000000" w:rsidRPr="00000000" w14:paraId="0000006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self.mostrar_ocultar_historial()</w:t>
      </w:r>
    </w:p>
    <w:p w:rsidR="00000000" w:rsidDel="00000000" w:rsidP="00000000" w:rsidRDefault="00000000" w:rsidRPr="00000000" w14:paraId="0000006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elif valor == "=":</w:t>
      </w:r>
    </w:p>
    <w:p w:rsidR="00000000" w:rsidDel="00000000" w:rsidP="00000000" w:rsidRDefault="00000000" w:rsidRPr="00000000" w14:paraId="0000006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self.realizar_calculo()</w:t>
      </w:r>
    </w:p>
    <w:p w:rsidR="00000000" w:rsidDel="00000000" w:rsidP="00000000" w:rsidRDefault="00000000" w:rsidRPr="00000000" w14:paraId="00000068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elif valor == "B":</w:t>
      </w:r>
    </w:p>
    <w:p w:rsidR="00000000" w:rsidDel="00000000" w:rsidP="00000000" w:rsidRDefault="00000000" w:rsidRPr="00000000" w14:paraId="0000006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self.borrar_ultimo_caracter()</w:t>
      </w:r>
    </w:p>
    <w:p w:rsidR="00000000" w:rsidDel="00000000" w:rsidP="00000000" w:rsidRDefault="00000000" w:rsidRPr="00000000" w14:paraId="0000006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6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self.agregar_a_operacion(valor)</w:t>
      </w:r>
    </w:p>
    <w:p w:rsidR="00000000" w:rsidDel="00000000" w:rsidP="00000000" w:rsidRDefault="00000000" w:rsidRPr="00000000" w14:paraId="0000006C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# ================= MANEJO DE OPERACION =================</w:t>
      </w:r>
    </w:p>
    <w:p w:rsidR="00000000" w:rsidDel="00000000" w:rsidP="00000000" w:rsidRDefault="00000000" w:rsidRPr="00000000" w14:paraId="0000006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def agregar_a_operacion(self, valor):</w:t>
      </w:r>
    </w:p>
    <w:p w:rsidR="00000000" w:rsidDel="00000000" w:rsidP="00000000" w:rsidRDefault="00000000" w:rsidRPr="00000000" w14:paraId="0000006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if self.resultado_mostrado:</w:t>
      </w:r>
    </w:p>
    <w:p w:rsidR="00000000" w:rsidDel="00000000" w:rsidP="00000000" w:rsidRDefault="00000000" w:rsidRPr="00000000" w14:paraId="0000007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if valor in "+-*/":</w:t>
      </w:r>
    </w:p>
    <w:p w:rsidR="00000000" w:rsidDel="00000000" w:rsidP="00000000" w:rsidRDefault="00000000" w:rsidRPr="00000000" w14:paraId="0000007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self.operacion_actual = self.pantalla.get() + valor</w:t>
      </w:r>
    </w:p>
    <w:p w:rsidR="00000000" w:rsidDel="00000000" w:rsidP="00000000" w:rsidRDefault="00000000" w:rsidRPr="00000000" w14:paraId="0000007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else:</w:t>
      </w:r>
    </w:p>
    <w:p w:rsidR="00000000" w:rsidDel="00000000" w:rsidP="00000000" w:rsidRDefault="00000000" w:rsidRPr="00000000" w14:paraId="0000007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self.operacion_actual = valor</w:t>
      </w:r>
    </w:p>
    <w:p w:rsidR="00000000" w:rsidDel="00000000" w:rsidP="00000000" w:rsidRDefault="00000000" w:rsidRPr="00000000" w14:paraId="0000007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self.resultado_mostrado = False</w:t>
      </w:r>
    </w:p>
    <w:p w:rsidR="00000000" w:rsidDel="00000000" w:rsidP="00000000" w:rsidRDefault="00000000" w:rsidRPr="00000000" w14:paraId="0000007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7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# Limite de caracteres en pantalla</w:t>
      </w:r>
    </w:p>
    <w:p w:rsidR="00000000" w:rsidDel="00000000" w:rsidP="00000000" w:rsidRDefault="00000000" w:rsidRPr="00000000" w14:paraId="0000007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if len(self.operacion_actual) &gt;= 12:</w:t>
      </w:r>
    </w:p>
    <w:p w:rsidR="00000000" w:rsidDel="00000000" w:rsidP="00000000" w:rsidRDefault="00000000" w:rsidRPr="00000000" w14:paraId="00000078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return</w:t>
      </w:r>
    </w:p>
    <w:p w:rsidR="00000000" w:rsidDel="00000000" w:rsidP="00000000" w:rsidRDefault="00000000" w:rsidRPr="00000000" w14:paraId="0000007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# Evitar dos puntos decimales en el mismo numero</w:t>
      </w:r>
    </w:p>
    <w:p w:rsidR="00000000" w:rsidDel="00000000" w:rsidP="00000000" w:rsidRDefault="00000000" w:rsidRPr="00000000" w14:paraId="0000007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if valor == ".":</w:t>
      </w:r>
    </w:p>
    <w:p w:rsidR="00000000" w:rsidDel="00000000" w:rsidP="00000000" w:rsidRDefault="00000000" w:rsidRPr="00000000" w14:paraId="0000007C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partes = self.operacion_actual.split(" ")[-1] if self.operacion_actual else self.operacion_actual</w:t>
      </w:r>
    </w:p>
    <w:p w:rsidR="00000000" w:rsidDel="00000000" w:rsidP="00000000" w:rsidRDefault="00000000" w:rsidRPr="00000000" w14:paraId="0000007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if "." in partes:</w:t>
      </w:r>
    </w:p>
    <w:p w:rsidR="00000000" w:rsidDel="00000000" w:rsidP="00000000" w:rsidRDefault="00000000" w:rsidRPr="00000000" w14:paraId="0000007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    return</w:t>
      </w:r>
    </w:p>
    <w:p w:rsidR="00000000" w:rsidDel="00000000" w:rsidP="00000000" w:rsidRDefault="00000000" w:rsidRPr="00000000" w14:paraId="0000007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# Evitar operadores consecutivos, reemplazando el anterior</w:t>
      </w:r>
    </w:p>
    <w:p w:rsidR="00000000" w:rsidDel="00000000" w:rsidP="00000000" w:rsidRDefault="00000000" w:rsidRPr="00000000" w14:paraId="0000008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if valor in "+-*/":</w:t>
      </w:r>
    </w:p>
    <w:p w:rsidR="00000000" w:rsidDel="00000000" w:rsidP="00000000" w:rsidRDefault="00000000" w:rsidRPr="00000000" w14:paraId="0000008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if self.operacion_actual and self.operacion_actual[-1] in "+-*/":</w:t>
      </w:r>
    </w:p>
    <w:p w:rsidR="00000000" w:rsidDel="00000000" w:rsidP="00000000" w:rsidRDefault="00000000" w:rsidRPr="00000000" w14:paraId="0000008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    self.operacion_actual = self.operacion_actual[:-1] + valor</w:t>
      </w:r>
    </w:p>
    <w:p w:rsidR="00000000" w:rsidDel="00000000" w:rsidP="00000000" w:rsidRDefault="00000000" w:rsidRPr="00000000" w14:paraId="0000008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    self.actualizar_pantalla()</w:t>
      </w:r>
    </w:p>
    <w:p w:rsidR="00000000" w:rsidDel="00000000" w:rsidP="00000000" w:rsidRDefault="00000000" w:rsidRPr="00000000" w14:paraId="0000008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    return</w:t>
      </w:r>
    </w:p>
    <w:p w:rsidR="00000000" w:rsidDel="00000000" w:rsidP="00000000" w:rsidRDefault="00000000" w:rsidRPr="00000000" w14:paraId="0000008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self.operacion_actual += valor</w:t>
      </w:r>
    </w:p>
    <w:p w:rsidR="00000000" w:rsidDel="00000000" w:rsidP="00000000" w:rsidRDefault="00000000" w:rsidRPr="00000000" w14:paraId="00000088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self.actualizar_pantalla()</w:t>
      </w:r>
    </w:p>
    <w:p w:rsidR="00000000" w:rsidDel="00000000" w:rsidP="00000000" w:rsidRDefault="00000000" w:rsidRPr="00000000" w14:paraId="0000008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# ================= CALCULO =================</w:t>
      </w:r>
    </w:p>
    <w:p w:rsidR="00000000" w:rsidDel="00000000" w:rsidP="00000000" w:rsidRDefault="00000000" w:rsidRPr="00000000" w14:paraId="0000008C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def realizar_calculo(self):</w:t>
      </w:r>
    </w:p>
    <w:p w:rsidR="00000000" w:rsidDel="00000000" w:rsidP="00000000" w:rsidRDefault="00000000" w:rsidRPr="00000000" w14:paraId="0000008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if not self.operacion_actual or self.operacion_actual[-1] in "+-*/":</w:t>
      </w:r>
    </w:p>
    <w:p w:rsidR="00000000" w:rsidDel="00000000" w:rsidP="00000000" w:rsidRDefault="00000000" w:rsidRPr="00000000" w14:paraId="0000008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self.pantalla.delete(0, tk.END)</w:t>
      </w:r>
    </w:p>
    <w:p w:rsidR="00000000" w:rsidDel="00000000" w:rsidP="00000000" w:rsidRDefault="00000000" w:rsidRPr="00000000" w14:paraId="0000008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self.pantalla.insert(tk.END, "ERROR: Incompleta")</w:t>
      </w:r>
    </w:p>
    <w:p w:rsidR="00000000" w:rsidDel="00000000" w:rsidP="00000000" w:rsidRDefault="00000000" w:rsidRPr="00000000" w14:paraId="0000009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self.operacion_actual = ""</w:t>
      </w:r>
    </w:p>
    <w:p w:rsidR="00000000" w:rsidDel="00000000" w:rsidP="00000000" w:rsidRDefault="00000000" w:rsidRPr="00000000" w14:paraId="0000009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return</w:t>
      </w:r>
    </w:p>
    <w:p w:rsidR="00000000" w:rsidDel="00000000" w:rsidP="00000000" w:rsidRDefault="00000000" w:rsidRPr="00000000" w14:paraId="0000009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try:</w:t>
      </w:r>
    </w:p>
    <w:p w:rsidR="00000000" w:rsidDel="00000000" w:rsidP="00000000" w:rsidRDefault="00000000" w:rsidRPr="00000000" w14:paraId="0000009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resultado = eval(self.operacion_actual)</w:t>
      </w:r>
    </w:p>
    <w:p w:rsidR="00000000" w:rsidDel="00000000" w:rsidP="00000000" w:rsidRDefault="00000000" w:rsidRPr="00000000" w14:paraId="0000009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if isinstance(resultado, float):</w:t>
      </w:r>
    </w:p>
    <w:p w:rsidR="00000000" w:rsidDel="00000000" w:rsidP="00000000" w:rsidRDefault="00000000" w:rsidRPr="00000000" w14:paraId="0000009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resultado = round(resultado, 2)</w:t>
      </w:r>
    </w:p>
    <w:p w:rsidR="00000000" w:rsidDel="00000000" w:rsidP="00000000" w:rsidRDefault="00000000" w:rsidRPr="00000000" w14:paraId="0000009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98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# Mostrar sin decimales si es entero</w:t>
      </w:r>
    </w:p>
    <w:p w:rsidR="00000000" w:rsidDel="00000000" w:rsidP="00000000" w:rsidRDefault="00000000" w:rsidRPr="00000000" w14:paraId="0000009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if resultado == int(resultado):</w:t>
      </w:r>
    </w:p>
    <w:p w:rsidR="00000000" w:rsidDel="00000000" w:rsidP="00000000" w:rsidRDefault="00000000" w:rsidRPr="00000000" w14:paraId="0000009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    resultado = int(resultado)</w:t>
      </w:r>
    </w:p>
    <w:p w:rsidR="00000000" w:rsidDel="00000000" w:rsidP="00000000" w:rsidRDefault="00000000" w:rsidRPr="00000000" w14:paraId="0000009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# Actualizar historial</w:t>
      </w:r>
    </w:p>
    <w:p w:rsidR="00000000" w:rsidDel="00000000" w:rsidP="00000000" w:rsidRDefault="00000000" w:rsidRPr="00000000" w14:paraId="0000009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self.lista_historial.insert(tk.END, f"{self.operacion_actual} = {resultado}")</w:t>
      </w:r>
    </w:p>
    <w:p w:rsidR="00000000" w:rsidDel="00000000" w:rsidP="00000000" w:rsidRDefault="00000000" w:rsidRPr="00000000" w14:paraId="0000009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self.lista_historial.yview(tk.END)</w:t>
      </w:r>
    </w:p>
    <w:p w:rsidR="00000000" w:rsidDel="00000000" w:rsidP="00000000" w:rsidRDefault="00000000" w:rsidRPr="00000000" w14:paraId="0000009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self.pantalla.delete(0, tk.END)</w:t>
      </w:r>
    </w:p>
    <w:p w:rsidR="00000000" w:rsidDel="00000000" w:rsidP="00000000" w:rsidRDefault="00000000" w:rsidRPr="00000000" w14:paraId="000000A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self.pantalla.insert(tk.END, resultado)</w:t>
      </w:r>
    </w:p>
    <w:p w:rsidR="00000000" w:rsidDel="00000000" w:rsidP="00000000" w:rsidRDefault="00000000" w:rsidRPr="00000000" w14:paraId="000000A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self.operacion_actual = str(resultado)</w:t>
      </w:r>
    </w:p>
    <w:p w:rsidR="00000000" w:rsidDel="00000000" w:rsidP="00000000" w:rsidRDefault="00000000" w:rsidRPr="00000000" w14:paraId="000000A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self.resultado_mostrado = True</w:t>
      </w:r>
    </w:p>
    <w:p w:rsidR="00000000" w:rsidDel="00000000" w:rsidP="00000000" w:rsidRDefault="00000000" w:rsidRPr="00000000" w14:paraId="000000A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except ZeroDivisionError:</w:t>
      </w:r>
    </w:p>
    <w:p w:rsidR="00000000" w:rsidDel="00000000" w:rsidP="00000000" w:rsidRDefault="00000000" w:rsidRPr="00000000" w14:paraId="000000A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self.pantalla.delete(0, tk.END)</w:t>
      </w:r>
    </w:p>
    <w:p w:rsidR="00000000" w:rsidDel="00000000" w:rsidP="00000000" w:rsidRDefault="00000000" w:rsidRPr="00000000" w14:paraId="000000A8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self.pantalla.insert(tk.END, "ERROR: ÷0")</w:t>
      </w:r>
    </w:p>
    <w:p w:rsidR="00000000" w:rsidDel="00000000" w:rsidP="00000000" w:rsidRDefault="00000000" w:rsidRPr="00000000" w14:paraId="000000A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self.operacion_actual = ""</w:t>
      </w:r>
    </w:p>
    <w:p w:rsidR="00000000" w:rsidDel="00000000" w:rsidP="00000000" w:rsidRDefault="00000000" w:rsidRPr="00000000" w14:paraId="000000A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except:</w:t>
      </w:r>
    </w:p>
    <w:p w:rsidR="00000000" w:rsidDel="00000000" w:rsidP="00000000" w:rsidRDefault="00000000" w:rsidRPr="00000000" w14:paraId="000000A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self.pantalla.delete(0, tk.END)</w:t>
      </w:r>
    </w:p>
    <w:p w:rsidR="00000000" w:rsidDel="00000000" w:rsidP="00000000" w:rsidRDefault="00000000" w:rsidRPr="00000000" w14:paraId="000000AC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self.pantalla.insert(tk.END, "ERROR")</w:t>
      </w:r>
    </w:p>
    <w:p w:rsidR="00000000" w:rsidDel="00000000" w:rsidP="00000000" w:rsidRDefault="00000000" w:rsidRPr="00000000" w14:paraId="000000A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self.operacion_actual = ""</w:t>
      </w:r>
    </w:p>
    <w:p w:rsidR="00000000" w:rsidDel="00000000" w:rsidP="00000000" w:rsidRDefault="00000000" w:rsidRPr="00000000" w14:paraId="000000A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# ================= BORRAR ULTIMO CARACTER =================</w:t>
      </w:r>
    </w:p>
    <w:p w:rsidR="00000000" w:rsidDel="00000000" w:rsidP="00000000" w:rsidRDefault="00000000" w:rsidRPr="00000000" w14:paraId="000000B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def borrar_ultimo_caracter(self):</w:t>
      </w:r>
    </w:p>
    <w:p w:rsidR="00000000" w:rsidDel="00000000" w:rsidP="00000000" w:rsidRDefault="00000000" w:rsidRPr="00000000" w14:paraId="000000B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if self.operacion_actual:</w:t>
      </w:r>
    </w:p>
    <w:p w:rsidR="00000000" w:rsidDel="00000000" w:rsidP="00000000" w:rsidRDefault="00000000" w:rsidRPr="00000000" w14:paraId="000000B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self.operacion_actual = self.operacion_actual[:-1]</w:t>
      </w:r>
    </w:p>
    <w:p w:rsidR="00000000" w:rsidDel="00000000" w:rsidP="00000000" w:rsidRDefault="00000000" w:rsidRPr="00000000" w14:paraId="000000B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self.actualizar_pantalla()</w:t>
      </w:r>
    </w:p>
    <w:p w:rsidR="00000000" w:rsidDel="00000000" w:rsidP="00000000" w:rsidRDefault="00000000" w:rsidRPr="00000000" w14:paraId="000000B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# ================= PANTALLA =================</w:t>
      </w:r>
    </w:p>
    <w:p w:rsidR="00000000" w:rsidDel="00000000" w:rsidP="00000000" w:rsidRDefault="00000000" w:rsidRPr="00000000" w14:paraId="000000B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def actualizar_pantalla(self):</w:t>
      </w:r>
    </w:p>
    <w:p w:rsidR="00000000" w:rsidDel="00000000" w:rsidP="00000000" w:rsidRDefault="00000000" w:rsidRPr="00000000" w14:paraId="000000B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self.pantalla.delete(0, tk.END)</w:t>
      </w:r>
    </w:p>
    <w:p w:rsidR="00000000" w:rsidDel="00000000" w:rsidP="00000000" w:rsidRDefault="00000000" w:rsidRPr="00000000" w14:paraId="000000B8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self.pantalla.insert(tk.END, self.operacion_actual)</w:t>
      </w:r>
    </w:p>
    <w:p w:rsidR="00000000" w:rsidDel="00000000" w:rsidP="00000000" w:rsidRDefault="00000000" w:rsidRPr="00000000" w14:paraId="000000B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# ================= MOSTRAR/OCULTAR HISTORIAL =================</w:t>
      </w:r>
    </w:p>
    <w:p w:rsidR="00000000" w:rsidDel="00000000" w:rsidP="00000000" w:rsidRDefault="00000000" w:rsidRPr="00000000" w14:paraId="000000B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def mostrar_ocultar_historial(self):</w:t>
      </w:r>
    </w:p>
    <w:p w:rsidR="00000000" w:rsidDel="00000000" w:rsidP="00000000" w:rsidRDefault="00000000" w:rsidRPr="00000000" w14:paraId="000000BC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if self.historial_visible:</w:t>
      </w:r>
    </w:p>
    <w:p w:rsidR="00000000" w:rsidDel="00000000" w:rsidP="00000000" w:rsidRDefault="00000000" w:rsidRPr="00000000" w14:paraId="000000B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self.marco_historial.pack_forget()</w:t>
      </w:r>
    </w:p>
    <w:p w:rsidR="00000000" w:rsidDel="00000000" w:rsidP="00000000" w:rsidRDefault="00000000" w:rsidRPr="00000000" w14:paraId="000000B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self.historial_visible = False</w:t>
      </w:r>
    </w:p>
    <w:p w:rsidR="00000000" w:rsidDel="00000000" w:rsidP="00000000" w:rsidRDefault="00000000" w:rsidRPr="00000000" w14:paraId="000000B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C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self.marco_historial.pack(side=tk.RIGHT, fill=tk.Y)</w:t>
      </w:r>
    </w:p>
    <w:p w:rsidR="00000000" w:rsidDel="00000000" w:rsidP="00000000" w:rsidRDefault="00000000" w:rsidRPr="00000000" w14:paraId="000000C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        self.historial_visible = True</w:t>
      </w:r>
    </w:p>
    <w:p w:rsidR="00000000" w:rsidDel="00000000" w:rsidP="00000000" w:rsidRDefault="00000000" w:rsidRPr="00000000" w14:paraId="000000C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# ================= MAIN =================</w:t>
      </w:r>
    </w:p>
    <w:p w:rsidR="00000000" w:rsidDel="00000000" w:rsidP="00000000" w:rsidRDefault="00000000" w:rsidRPr="00000000" w14:paraId="000000C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C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raiz = tk.Tk()</w:t>
      </w:r>
    </w:p>
    <w:p w:rsidR="00000000" w:rsidDel="00000000" w:rsidP="00000000" w:rsidRDefault="00000000" w:rsidRPr="00000000" w14:paraId="000000C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app = Calculadora(raiz)</w:t>
      </w:r>
    </w:p>
    <w:p w:rsidR="00000000" w:rsidDel="00000000" w:rsidP="00000000" w:rsidRDefault="00000000" w:rsidRPr="00000000" w14:paraId="000000C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    raiz.mainloop()</w:t>
      </w:r>
    </w:p>
    <w:p w:rsidR="00000000" w:rsidDel="00000000" w:rsidP="00000000" w:rsidRDefault="00000000" w:rsidRPr="00000000" w14:paraId="000000C8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Observaciones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código sigue las convenciones de estilo de Python (PEP8).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Incluye manejo de errores comunes (división por cero, operaciones incompletas).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historial no se guarda entre sesiones, solo se conserva mientras la aplicación está en ejecución.</w:t>
      </w:r>
    </w:p>
    <w:p w:rsidR="00000000" w:rsidDel="00000000" w:rsidP="00000000" w:rsidRDefault="00000000" w:rsidRPr="00000000" w14:paraId="000000CC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C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presente documento concentra el código fuente completo de la calculadora, sirviendo como respaldo técnico para consultas, mantenimiento y futuras mejoras del sistema.</w:t>
      </w:r>
    </w:p>
    <w:p w:rsidR="00000000" w:rsidDel="00000000" w:rsidP="00000000" w:rsidRDefault="00000000" w:rsidRPr="00000000" w14:paraId="000000C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badi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156082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635" w:hanging="360"/>
      </w:pPr>
      <w:rPr/>
    </w:lvl>
    <w:lvl w:ilvl="1">
      <w:start w:val="1"/>
      <w:numFmt w:val="decimal"/>
      <w:lvlText w:val="%2."/>
      <w:lvlJc w:val="left"/>
      <w:pPr>
        <w:ind w:left="2355" w:hanging="360"/>
      </w:pPr>
      <w:rPr/>
    </w:lvl>
    <w:lvl w:ilvl="2">
      <w:start w:val="1"/>
      <w:numFmt w:val="decimal"/>
      <w:lvlText w:val="%3."/>
      <w:lvlJc w:val="left"/>
      <w:pPr>
        <w:ind w:left="3075" w:hanging="360"/>
      </w:pPr>
      <w:rPr/>
    </w:lvl>
    <w:lvl w:ilvl="3">
      <w:start w:val="1"/>
      <w:numFmt w:val="decimal"/>
      <w:lvlText w:val="%4."/>
      <w:lvlJc w:val="left"/>
      <w:pPr>
        <w:ind w:left="3795" w:hanging="360"/>
      </w:pPr>
      <w:rPr/>
    </w:lvl>
    <w:lvl w:ilvl="4">
      <w:start w:val="1"/>
      <w:numFmt w:val="decimal"/>
      <w:lvlText w:val="%5."/>
      <w:lvlJc w:val="left"/>
      <w:pPr>
        <w:ind w:left="4515" w:hanging="360"/>
      </w:pPr>
      <w:rPr/>
    </w:lvl>
    <w:lvl w:ilvl="5">
      <w:start w:val="1"/>
      <w:numFmt w:val="decimal"/>
      <w:lvlText w:val="%6."/>
      <w:lvlJc w:val="left"/>
      <w:pPr>
        <w:ind w:left="5235" w:hanging="360"/>
      </w:pPr>
      <w:rPr/>
    </w:lvl>
    <w:lvl w:ilvl="6">
      <w:start w:val="1"/>
      <w:numFmt w:val="decimal"/>
      <w:lvlText w:val="%7."/>
      <w:lvlJc w:val="left"/>
      <w:pPr>
        <w:ind w:left="5955" w:hanging="360"/>
      </w:pPr>
      <w:rPr/>
    </w:lvl>
    <w:lvl w:ilvl="7">
      <w:start w:val="1"/>
      <w:numFmt w:val="decimal"/>
      <w:lvlText w:val="%8."/>
      <w:lvlJc w:val="left"/>
      <w:pPr>
        <w:ind w:left="6675" w:hanging="360"/>
      </w:pPr>
      <w:rPr/>
    </w:lvl>
    <w:lvl w:ilvl="8">
      <w:start w:val="1"/>
      <w:numFmt w:val="decimal"/>
      <w:lvlText w:val="%9."/>
      <w:lvlJc w:val="left"/>
      <w:pPr>
        <w:ind w:left="7395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40"/>
        <w:szCs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A10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A10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A10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A10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A10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A10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A10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A10B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A10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A10B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A10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A10B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CA10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CA10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A10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A10B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A10B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A10B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A10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A10B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A10BD"/>
    <w:rPr>
      <w:b w:val="1"/>
      <w:bCs w:val="1"/>
      <w:smallCaps w:val="1"/>
      <w:color w:val="0f4761" w:themeColor="accent1" w:themeShade="0000BF"/>
      <w:spacing w:val="5"/>
    </w:rPr>
  </w:style>
  <w:style w:type="paragraph" w:styleId="Sinespaciado">
    <w:name w:val="No Spacing"/>
    <w:uiPriority w:val="1"/>
    <w:qFormat w:val="1"/>
    <w:rsid w:val="00DF6CA3"/>
    <w:pPr>
      <w:spacing w:after="0" w:line="240" w:lineRule="auto"/>
    </w:pPr>
    <w:rPr>
      <w:rFonts w:eastAsiaTheme="minorEastAsia"/>
      <w:kern w:val="0"/>
      <w:lang w:val="en-US"/>
    </w:rPr>
  </w:style>
  <w:style w:type="paragraph" w:styleId="Encabezado">
    <w:name w:val="header"/>
    <w:basedOn w:val="Normal"/>
    <w:link w:val="EncabezadoCar"/>
    <w:uiPriority w:val="99"/>
    <w:unhideWhenUsed w:val="1"/>
    <w:rsid w:val="0022772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2772D"/>
  </w:style>
  <w:style w:type="paragraph" w:styleId="Piedepgina">
    <w:name w:val="footer"/>
    <w:basedOn w:val="Normal"/>
    <w:link w:val="PiedepginaCar"/>
    <w:uiPriority w:val="99"/>
    <w:unhideWhenUsed w:val="1"/>
    <w:rsid w:val="0022772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2772D"/>
  </w:style>
  <w:style w:type="table" w:styleId="Tablaconcuadrcula">
    <w:name w:val="Table Grid"/>
    <w:basedOn w:val="Tablanormal"/>
    <w:uiPriority w:val="39"/>
    <w:rsid w:val="00C170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clara-nfasis1">
    <w:name w:val="Grid Table 1 Light Accent 1"/>
    <w:basedOn w:val="Tablanormal"/>
    <w:uiPriority w:val="46"/>
    <w:rsid w:val="00C170C7"/>
    <w:pPr>
      <w:spacing w:after="0" w:line="240" w:lineRule="auto"/>
    </w:pPr>
    <w:tblPr>
      <w:tblStyleRowBandSize w:val="1"/>
      <w:tblStyleColBandSize w:val="1"/>
      <w:tblBorders>
        <w:top w:color="83caeb" w:space="0" w:sz="4" w:themeColor="accent1" w:themeTint="000066" w:val="single"/>
        <w:left w:color="83caeb" w:space="0" w:sz="4" w:themeColor="accent1" w:themeTint="000066" w:val="single"/>
        <w:bottom w:color="83caeb" w:space="0" w:sz="4" w:themeColor="accent1" w:themeTint="000066" w:val="single"/>
        <w:right w:color="83caeb" w:space="0" w:sz="4" w:themeColor="accent1" w:themeTint="000066" w:val="single"/>
        <w:insideH w:color="83caeb" w:space="0" w:sz="4" w:themeColor="accent1" w:themeTint="000066" w:val="single"/>
        <w:insideV w:color="83caeb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45b0e1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45b0e1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4-nfasis1">
    <w:name w:val="Grid Table 4 Accent 1"/>
    <w:basedOn w:val="Tablanormal"/>
    <w:uiPriority w:val="49"/>
    <w:rsid w:val="00C170C7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aconcuadrcula1clara-nfasis5">
    <w:name w:val="Grid Table 1 Light Accent 5"/>
    <w:basedOn w:val="Tablanormal"/>
    <w:uiPriority w:val="46"/>
    <w:rsid w:val="00BB2B5F"/>
    <w:pPr>
      <w:spacing w:after="0" w:line="240" w:lineRule="auto"/>
    </w:pPr>
    <w:tblPr>
      <w:tblStyleRowBandSize w:val="1"/>
      <w:tblStyleColBandSize w:val="1"/>
      <w:tblBorders>
        <w:top w:color="e59edc" w:space="0" w:sz="4" w:themeColor="accent5" w:themeTint="000066" w:val="single"/>
        <w:left w:color="e59edc" w:space="0" w:sz="4" w:themeColor="accent5" w:themeTint="000066" w:val="single"/>
        <w:bottom w:color="e59edc" w:space="0" w:sz="4" w:themeColor="accent5" w:themeTint="000066" w:val="single"/>
        <w:right w:color="e59edc" w:space="0" w:sz="4" w:themeColor="accent5" w:themeTint="000066" w:val="single"/>
        <w:insideH w:color="e59edc" w:space="0" w:sz="4" w:themeColor="accent5" w:themeTint="000066" w:val="single"/>
        <w:insideV w:color="e59edc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d86dc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6dc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BB2B5F"/>
    <w:pPr>
      <w:spacing w:after="0" w:line="240" w:lineRule="auto"/>
    </w:pPr>
    <w:tblPr>
      <w:tblStyleRowBandSize w:val="1"/>
      <w:tblStyleColBandSize w:val="1"/>
      <w:tblBorders>
        <w:top w:color="b3e5a1" w:space="0" w:sz="4" w:themeColor="accent6" w:themeTint="000066" w:val="single"/>
        <w:left w:color="b3e5a1" w:space="0" w:sz="4" w:themeColor="accent6" w:themeTint="000066" w:val="single"/>
        <w:bottom w:color="b3e5a1" w:space="0" w:sz="4" w:themeColor="accent6" w:themeTint="000066" w:val="single"/>
        <w:right w:color="b3e5a1" w:space="0" w:sz="4" w:themeColor="accent6" w:themeTint="000066" w:val="single"/>
        <w:insideH w:color="b3e5a1" w:space="0" w:sz="4" w:themeColor="accent6" w:themeTint="000066" w:val="single"/>
        <w:insideV w:color="b3e5a1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8dd873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dd873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BB2B5F"/>
    <w:pPr>
      <w:spacing w:after="0" w:line="240" w:lineRule="auto"/>
    </w:pPr>
    <w:tblPr>
      <w:tblStyleRowBandSize w:val="1"/>
      <w:tblStyleColBandSize w:val="1"/>
      <w:tblBorders>
        <w:top w:color="95dcf7" w:space="0" w:sz="4" w:themeColor="accent4" w:themeTint="000066" w:val="single"/>
        <w:left w:color="95dcf7" w:space="0" w:sz="4" w:themeColor="accent4" w:themeTint="000066" w:val="single"/>
        <w:bottom w:color="95dcf7" w:space="0" w:sz="4" w:themeColor="accent4" w:themeTint="000066" w:val="single"/>
        <w:right w:color="95dcf7" w:space="0" w:sz="4" w:themeColor="accent4" w:themeTint="000066" w:val="single"/>
        <w:insideH w:color="95dcf7" w:space="0" w:sz="4" w:themeColor="accent4" w:themeTint="000066" w:val="single"/>
        <w:insideV w:color="95dcf7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60caf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0caf3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2-nfasis1">
    <w:name w:val="Grid Table 2 Accent 1"/>
    <w:basedOn w:val="Tablanormal"/>
    <w:uiPriority w:val="47"/>
    <w:rsid w:val="00BB2B5F"/>
    <w:pPr>
      <w:spacing w:after="0" w:line="240" w:lineRule="auto"/>
    </w:pPr>
    <w:tblPr>
      <w:tblStyleRowBandSize w:val="1"/>
      <w:tblStyleColBandSize w:val="1"/>
      <w:tblBorders>
        <w:top w:color="45b0e1" w:space="0" w:sz="2" w:themeColor="accent1" w:themeTint="000099" w:val="single"/>
        <w:bottom w:color="45b0e1" w:space="0" w:sz="2" w:themeColor="accent1" w:themeTint="000099" w:val="single"/>
        <w:insideH w:color="45b0e1" w:space="0" w:sz="2" w:themeColor="accent1" w:themeTint="000099" w:val="single"/>
        <w:insideV w:color="45b0e1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45b0e1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45b0e1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aconcuadrcula3-nfasis1">
    <w:name w:val="Grid Table 3 Accent 1"/>
    <w:basedOn w:val="Tablanormal"/>
    <w:uiPriority w:val="48"/>
    <w:rsid w:val="00BB2B5F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  <w:tblStylePr w:type="neCell">
      <w:tblPr/>
      <w:tcPr>
        <w:tcBorders>
          <w:bottom w:color="45b0e1" w:space="0" w:sz="4" w:themeColor="accent1" w:themeTint="000099" w:val="single"/>
        </w:tcBorders>
      </w:tcPr>
    </w:tblStylePr>
    <w:tblStylePr w:type="nwCell">
      <w:tblPr/>
      <w:tcPr>
        <w:tcBorders>
          <w:bottom w:color="45b0e1" w:space="0" w:sz="4" w:themeColor="accent1" w:themeTint="000099" w:val="single"/>
        </w:tcBorders>
      </w:tcPr>
    </w:tblStylePr>
    <w:tblStylePr w:type="seCell">
      <w:tblPr/>
      <w:tcPr>
        <w:tcBorders>
          <w:top w:color="45b0e1" w:space="0" w:sz="4" w:themeColor="accent1" w:themeTint="000099" w:val="single"/>
        </w:tcBorders>
      </w:tcPr>
    </w:tblStylePr>
    <w:tblStylePr w:type="swCell">
      <w:tblPr/>
      <w:tcPr>
        <w:tcBorders>
          <w:top w:color="45b0e1" w:space="0" w:sz="4" w:themeColor="accent1" w:themeTint="000099" w:val="single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BB2B5F"/>
    <w:pPr>
      <w:spacing w:after="0" w:line="240" w:lineRule="auto"/>
    </w:pPr>
    <w:rPr>
      <w:color w:val="0f4761" w:themeColor="accent1" w:themeShade="0000BF"/>
    </w:r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45b0e1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45b0e1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25tTbKwdyCK0txIZaiZPSvk7wQ==">CgMxLjA4AHIhMW54QUFDTXBOOVQtUXRmNGxDdzd3T01DcnlxMkhuTW1X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2025-09-02T02:35:00Z</dcterms:created>
  <dc:creator>Any Jennifer Salazar Rocha</dc:creator>
</cp:coreProperties>
</file>