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Aldilli,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3639FAE4" w:rsidR="00EF1C5A" w:rsidRDefault="007B4377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 8 mars</w:t>
      </w:r>
      <w:r w:rsidR="00EF1C5A" w:rsidRPr="0EF322E2">
        <w:rPr>
          <w:rFonts w:ascii="Calibri" w:eastAsia="Calibri" w:hAnsi="Calibri" w:cs="Calibri"/>
          <w:sz w:val="24"/>
          <w:szCs w:val="24"/>
        </w:rPr>
        <w:t xml:space="preserve">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000000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000000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47D2E89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</w:t>
      </w:r>
      <w:r w:rsidR="00CA56DE">
        <w:rPr>
          <w:lang w:val="fr"/>
        </w:rPr>
        <w:t xml:space="preserve"> à vos clients</w:t>
      </w:r>
      <w:r w:rsidR="7EB5BB3B" w:rsidRPr="1B1EC99D">
        <w:rPr>
          <w:lang w:val="fr"/>
        </w:rPr>
        <w:t>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4A04D55A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>se connecter, acheter</w:t>
      </w:r>
      <w:r w:rsidR="0065555D">
        <w:rPr>
          <w:lang w:val="fr"/>
        </w:rPr>
        <w:t xml:space="preserve">, naviguer sur le site en cherchant leurs voitures qui veulent et </w:t>
      </w:r>
      <w:r w:rsidR="00E46938">
        <w:rPr>
          <w:lang w:val="fr"/>
        </w:rPr>
        <w:t xml:space="preserve">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2208E7" w:rsidRDefault="00015998" w:rsidP="00615C35">
      <w:pPr>
        <w:rPr>
          <w:lang w:val="fr"/>
        </w:rPr>
      </w:pPr>
      <w:r w:rsidRPr="002208E7">
        <w:rPr>
          <w:lang w:val="fr"/>
        </w:rPr>
        <w:t xml:space="preserve">Nous avons identifié les besoins </w:t>
      </w:r>
      <w:r w:rsidR="00FF7EA6" w:rsidRPr="002208E7">
        <w:rPr>
          <w:lang w:val="fr"/>
        </w:rPr>
        <w:t xml:space="preserve">pour faciliter l’accès </w:t>
      </w:r>
      <w:r w:rsidR="00A67C4C" w:rsidRPr="002208E7">
        <w:rPr>
          <w:lang w:val="fr"/>
        </w:rPr>
        <w:t xml:space="preserve">à </w:t>
      </w:r>
      <w:r w:rsidR="00FF7EA6" w:rsidRPr="002208E7">
        <w:rPr>
          <w:lang w:val="fr"/>
        </w:rPr>
        <w:t>la navigation dans le site web</w:t>
      </w:r>
      <w:r w:rsidR="008C57D2" w:rsidRPr="002208E7">
        <w:rPr>
          <w:lang w:val="fr"/>
        </w:rPr>
        <w:t>.</w:t>
      </w:r>
      <w:r w:rsidR="00EC7BA6" w:rsidRPr="002208E7">
        <w:rPr>
          <w:lang w:val="fr"/>
        </w:rPr>
        <w:t xml:space="preserve"> </w:t>
      </w:r>
      <w:r w:rsidR="00977246" w:rsidRPr="002208E7">
        <w:rPr>
          <w:lang w:val="fr"/>
        </w:rPr>
        <w:t>Voici l</w:t>
      </w:r>
      <w:r w:rsidR="00E816A3" w:rsidRPr="002208E7">
        <w:rPr>
          <w:lang w:val="fr"/>
        </w:rPr>
        <w:t xml:space="preserve">e </w:t>
      </w:r>
      <w:r w:rsidR="009939E0" w:rsidRPr="002208E7">
        <w:rPr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1A56C1B7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</w:t>
      </w:r>
      <w:r w:rsidR="00E00E00">
        <w:rPr>
          <w:lang w:val="fr"/>
        </w:rPr>
        <w:t>en</w:t>
      </w:r>
      <w:r w:rsidR="007632CF">
        <w:rPr>
          <w:lang w:val="fr"/>
        </w:rPr>
        <w:t xml:space="preserve">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BCC7F54" w14:textId="6BB6EA99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d’insérer </w:t>
      </w:r>
      <w:r w:rsidR="00E21D1D">
        <w:t>les</w:t>
      </w:r>
      <w:r>
        <w:t xml:space="preserve"> informations personnelles</w:t>
      </w:r>
      <w:r w:rsidR="00FB2793">
        <w:t xml:space="preserve"> </w:t>
      </w:r>
      <w:r w:rsidR="00E21D1D">
        <w:t xml:space="preserve">du client </w:t>
      </w:r>
      <w:r w:rsidR="00FB2793">
        <w:t>(nom, prénom, adresse, téléphone…)</w:t>
      </w:r>
      <w:r>
        <w:t> </w:t>
      </w:r>
      <w:r w:rsidR="00E21D1D">
        <w:t>dans la base de données</w:t>
      </w:r>
      <w:r w:rsidR="001E6DF0">
        <w:t xml:space="preserve"> </w:t>
      </w:r>
      <w:r w:rsidRPr="00AC212B">
        <w:t>[</w:t>
      </w:r>
      <w:r>
        <w:t>essentielle]</w:t>
      </w:r>
    </w:p>
    <w:p w14:paraId="70BAEFC3" w14:textId="6E198260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</w:t>
      </w:r>
      <w:r w:rsidR="00E33A79">
        <w:t xml:space="preserve"> à l’utilisateurs</w:t>
      </w:r>
      <w:r>
        <w:t xml:space="preserve"> de </w:t>
      </w:r>
      <w:r w:rsidR="00E33A79">
        <w:t>créer</w:t>
      </w:r>
      <w:r>
        <w:t xml:space="preserve">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4DB28E0D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 xml:space="preserve">S’inscrire </w:t>
      </w:r>
      <w:r w:rsidR="000F7F1E">
        <w:t>à</w:t>
      </w:r>
      <w:r>
        <w:rPr>
          <w:lang w:val="fr"/>
        </w:rPr>
        <w:t xml:space="preserve"> leur compte personnel</w:t>
      </w:r>
    </w:p>
    <w:p w14:paraId="0DB3E679" w14:textId="6134CA8E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</w:t>
      </w:r>
      <w:r w:rsidR="00186580">
        <w:rPr>
          <w:rFonts w:asciiTheme="minorHAnsi" w:hAnsiTheme="minorHAnsi" w:cstheme="minorHAnsi"/>
          <w:color w:val="auto"/>
          <w:sz w:val="22"/>
          <w:szCs w:val="22"/>
          <w:lang w:val="fr"/>
        </w:rPr>
        <w:t>existant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2977BAB9" w:rsidR="0071002F" w:rsidRPr="000F7F1E" w:rsidRDefault="003B7483" w:rsidP="000F7F1E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>permettra à l’utilisateur de chercher</w:t>
      </w:r>
      <w:r w:rsidR="005A385D">
        <w:rPr>
          <w:lang w:val="fr"/>
        </w:rPr>
        <w:t xml:space="preserve"> sa voiture désirée </w:t>
      </w:r>
      <w:r w:rsidR="000F7F1E">
        <w:rPr>
          <w:lang w:val="fr"/>
        </w:rPr>
        <w:t>à l’aide de</w:t>
      </w:r>
      <w:r w:rsidR="00E952C4" w:rsidRPr="000F7F1E">
        <w:rPr>
          <w:lang w:val="fr"/>
        </w:rPr>
        <w:t xml:space="preserve"> la barre de recherche</w:t>
      </w:r>
      <w:r w:rsidR="005A52D2" w:rsidRPr="000F7F1E">
        <w:rPr>
          <w:lang w:val="fr"/>
        </w:rPr>
        <w:t>.</w:t>
      </w:r>
      <w:r w:rsidR="00CB5E0C" w:rsidRPr="000F7F1E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4A335B49" w:rsidR="00F47F25" w:rsidRPr="00F47F25" w:rsidRDefault="00055883" w:rsidP="00D8112F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5640904B" w14:textId="77777777" w:rsidR="00881132" w:rsidRDefault="00881132" w:rsidP="00615C35">
      <w:pPr>
        <w:rPr>
          <w:lang w:val="fr"/>
        </w:rPr>
      </w:pPr>
    </w:p>
    <w:p w14:paraId="5A947925" w14:textId="6B7E6F89" w:rsidR="00881132" w:rsidRDefault="003165EC" w:rsidP="00E3451B">
      <w:pPr>
        <w:pStyle w:val="Heading1"/>
        <w:numPr>
          <w:ilvl w:val="0"/>
          <w:numId w:val="4"/>
        </w:numPr>
        <w:rPr>
          <w:lang w:val="fr"/>
        </w:rPr>
      </w:pPr>
      <w:r>
        <w:rPr>
          <w:lang w:val="fr"/>
        </w:rPr>
        <w:t>Clé de lecture</w:t>
      </w:r>
    </w:p>
    <w:p w14:paraId="487BC00D" w14:textId="6A604C07" w:rsidR="00D95129" w:rsidRDefault="001468F2" w:rsidP="00615C35">
      <w:pPr>
        <w:rPr>
          <w:lang w:val="fr"/>
        </w:rPr>
      </w:pPr>
      <w:r w:rsidRPr="008C67EA">
        <w:rPr>
          <w:lang w:val="fr"/>
        </w:rPr>
        <w:t>Utilisateurs :</w:t>
      </w:r>
      <w:r w:rsidR="00EF142B">
        <w:rPr>
          <w:lang w:val="fr"/>
        </w:rPr>
        <w:t xml:space="preserve"> Doit </w:t>
      </w:r>
      <w:r w:rsidR="006B5C37" w:rsidRPr="008C67EA">
        <w:rPr>
          <w:lang w:val="fr"/>
        </w:rPr>
        <w:t xml:space="preserve">avoir </w:t>
      </w:r>
      <w:r w:rsidR="00205A8F" w:rsidRPr="008C67EA">
        <w:rPr>
          <w:lang w:val="fr"/>
        </w:rPr>
        <w:t>une</w:t>
      </w:r>
      <w:r w:rsidR="00D43E9F" w:rsidRPr="008C67EA">
        <w:rPr>
          <w:lang w:val="fr"/>
        </w:rPr>
        <w:t xml:space="preserve"> id_utilisateurs, nom, prénom</w:t>
      </w:r>
      <w:r w:rsidR="00C271C7" w:rsidRPr="008C67EA">
        <w:rPr>
          <w:lang w:val="fr"/>
        </w:rPr>
        <w:t>, courriel, mot de passe,</w:t>
      </w:r>
      <w:r w:rsidR="00205A8F" w:rsidRPr="008C67EA">
        <w:rPr>
          <w:lang w:val="fr"/>
        </w:rPr>
        <w:t xml:space="preserve"> </w:t>
      </w:r>
      <w:r w:rsidR="0035762A" w:rsidRPr="008C67EA">
        <w:rPr>
          <w:lang w:val="fr"/>
        </w:rPr>
        <w:t>un numéro</w:t>
      </w:r>
      <w:r w:rsidR="00205A8F" w:rsidRPr="008C67EA">
        <w:rPr>
          <w:lang w:val="fr"/>
        </w:rPr>
        <w:t xml:space="preserve"> de téléphone </w:t>
      </w:r>
      <w:r w:rsidR="00C271C7" w:rsidRPr="008C67EA">
        <w:rPr>
          <w:lang w:val="fr"/>
        </w:rPr>
        <w:t>et une adresse. I</w:t>
      </w:r>
      <w:r w:rsidR="00205A8F" w:rsidRPr="008C67EA">
        <w:rPr>
          <w:lang w:val="fr"/>
        </w:rPr>
        <w:t>l</w:t>
      </w:r>
      <w:r w:rsidR="00A82711" w:rsidRPr="008C67EA">
        <w:rPr>
          <w:lang w:val="fr"/>
        </w:rPr>
        <w:t xml:space="preserve"> </w:t>
      </w:r>
      <w:r w:rsidR="002C1920" w:rsidRPr="008C67EA">
        <w:rPr>
          <w:lang w:val="fr"/>
        </w:rPr>
        <w:t>peu</w:t>
      </w:r>
      <w:r w:rsidR="002E397B">
        <w:rPr>
          <w:lang w:val="fr"/>
        </w:rPr>
        <w:t>t</w:t>
      </w:r>
      <w:r w:rsidR="00A82711" w:rsidRPr="008C67EA">
        <w:rPr>
          <w:lang w:val="fr"/>
        </w:rPr>
        <w:t xml:space="preserve"> avoir</w:t>
      </w:r>
      <w:r w:rsidR="002C1920" w:rsidRPr="008C67EA">
        <w:rPr>
          <w:lang w:val="fr"/>
        </w:rPr>
        <w:t xml:space="preserve"> des commandes</w:t>
      </w:r>
      <w:r w:rsidR="00266D83" w:rsidRPr="008C67EA">
        <w:rPr>
          <w:lang w:val="fr"/>
        </w:rPr>
        <w:t xml:space="preserve"> et </w:t>
      </w:r>
      <w:r w:rsidR="00EE47B6" w:rsidRPr="008C67EA">
        <w:rPr>
          <w:lang w:val="fr"/>
        </w:rPr>
        <w:t xml:space="preserve">des paiements à </w:t>
      </w:r>
      <w:r w:rsidR="0035762A" w:rsidRPr="008C67EA">
        <w:rPr>
          <w:lang w:val="fr"/>
        </w:rPr>
        <w:t>effectuer.</w:t>
      </w:r>
    </w:p>
    <w:p w14:paraId="58502E28" w14:textId="4AA675B2" w:rsidR="00EE47B6" w:rsidRDefault="00867925" w:rsidP="00615C35">
      <w:pPr>
        <w:rPr>
          <w:lang w:val="fr"/>
        </w:rPr>
      </w:pPr>
      <w:r>
        <w:rPr>
          <w:lang w:val="fr"/>
        </w:rPr>
        <w:t xml:space="preserve">Voitures : </w:t>
      </w:r>
      <w:r w:rsidR="008C67EA">
        <w:rPr>
          <w:lang w:val="fr"/>
        </w:rPr>
        <w:t xml:space="preserve">Doit avoir </w:t>
      </w:r>
      <w:r w:rsidR="00933173">
        <w:rPr>
          <w:lang w:val="fr"/>
        </w:rPr>
        <w:t>une id_voiture,</w:t>
      </w:r>
      <w:r w:rsidR="00F838D8">
        <w:rPr>
          <w:lang w:val="fr"/>
        </w:rPr>
        <w:t xml:space="preserve"> marque, </w:t>
      </w:r>
      <w:r w:rsidR="0060426A">
        <w:rPr>
          <w:lang w:val="fr"/>
        </w:rPr>
        <w:t>modèle</w:t>
      </w:r>
      <w:r w:rsidR="00F838D8">
        <w:rPr>
          <w:lang w:val="fr"/>
        </w:rPr>
        <w:t xml:space="preserve">, l’année, prix et </w:t>
      </w:r>
      <w:r w:rsidR="005B0269">
        <w:rPr>
          <w:lang w:val="fr"/>
        </w:rPr>
        <w:t>peuvent avoir des utilisateurs</w:t>
      </w:r>
      <w:r w:rsidR="00417B78">
        <w:rPr>
          <w:lang w:val="fr"/>
        </w:rPr>
        <w:t xml:space="preserve"> avec des id_utilisateurs</w:t>
      </w:r>
      <w:r w:rsidR="002E5F63">
        <w:rPr>
          <w:lang w:val="fr"/>
        </w:rPr>
        <w:t xml:space="preserve">. </w:t>
      </w:r>
    </w:p>
    <w:p w14:paraId="4278A7CC" w14:textId="79A75D81" w:rsidR="004C04C7" w:rsidRDefault="00417B78" w:rsidP="00615C35">
      <w:pPr>
        <w:rPr>
          <w:lang w:val="fr"/>
        </w:rPr>
      </w:pPr>
      <w:r>
        <w:rPr>
          <w:lang w:val="fr"/>
        </w:rPr>
        <w:t>Contact</w:t>
      </w:r>
      <w:r w:rsidR="002672F9">
        <w:rPr>
          <w:lang w:val="fr"/>
        </w:rPr>
        <w:t xml:space="preserve"> : </w:t>
      </w:r>
      <w:r w:rsidR="00386EA0">
        <w:rPr>
          <w:lang w:val="fr"/>
        </w:rPr>
        <w:t xml:space="preserve">Doit avoir </w:t>
      </w:r>
      <w:r w:rsidR="00EF142B">
        <w:rPr>
          <w:lang w:val="fr"/>
        </w:rPr>
        <w:t xml:space="preserve">une id_contact, </w:t>
      </w:r>
      <w:r w:rsidR="0060426A">
        <w:rPr>
          <w:lang w:val="fr"/>
        </w:rPr>
        <w:t>prénom</w:t>
      </w:r>
      <w:r w:rsidR="00EF142B">
        <w:rPr>
          <w:lang w:val="fr"/>
        </w:rPr>
        <w:t>, nom</w:t>
      </w:r>
      <w:r w:rsidR="00D34164">
        <w:rPr>
          <w:lang w:val="fr"/>
        </w:rPr>
        <w:t xml:space="preserve">, courriel, </w:t>
      </w:r>
      <w:r w:rsidR="0060426A">
        <w:rPr>
          <w:lang w:val="fr"/>
        </w:rPr>
        <w:t>numéro</w:t>
      </w:r>
      <w:r w:rsidR="00D34164">
        <w:rPr>
          <w:lang w:val="fr"/>
        </w:rPr>
        <w:t xml:space="preserve"> de téléphone, date de rendez-vous</w:t>
      </w:r>
      <w:r w:rsidR="00957348">
        <w:rPr>
          <w:lang w:val="fr"/>
        </w:rPr>
        <w:t>, la raison de rendez-vous et id_utilisateurs.</w:t>
      </w:r>
    </w:p>
    <w:p w14:paraId="14B127C8" w14:textId="18565146" w:rsidR="006C50B8" w:rsidRDefault="006C50B8" w:rsidP="00615C35">
      <w:pPr>
        <w:rPr>
          <w:lang w:val="fr"/>
        </w:rPr>
      </w:pPr>
      <w:r>
        <w:rPr>
          <w:lang w:val="fr"/>
        </w:rPr>
        <w:t>Stock : Doit avoir une id_stock</w:t>
      </w:r>
      <w:r w:rsidR="007A7850">
        <w:rPr>
          <w:lang w:val="fr"/>
        </w:rPr>
        <w:t>, voiture restante et id_voiture</w:t>
      </w:r>
      <w:r w:rsidR="004C04C7">
        <w:rPr>
          <w:lang w:val="fr"/>
        </w:rPr>
        <w:t xml:space="preserve">. </w:t>
      </w:r>
    </w:p>
    <w:p w14:paraId="3E30C2FC" w14:textId="55830159" w:rsidR="00CB6807" w:rsidRDefault="00F22E1F" w:rsidP="00615C35">
      <w:pPr>
        <w:rPr>
          <w:lang w:val="fr"/>
        </w:rPr>
      </w:pPr>
      <w:r>
        <w:rPr>
          <w:lang w:val="fr"/>
        </w:rPr>
        <w:t>Commande</w:t>
      </w:r>
      <w:r w:rsidR="00976B25">
        <w:rPr>
          <w:lang w:val="fr"/>
        </w:rPr>
        <w:t xml:space="preserve"> : </w:t>
      </w:r>
      <w:r w:rsidR="006C50B8">
        <w:rPr>
          <w:lang w:val="fr"/>
        </w:rPr>
        <w:t xml:space="preserve">Doit </w:t>
      </w:r>
      <w:r w:rsidR="00B46F30">
        <w:rPr>
          <w:lang w:val="fr"/>
        </w:rPr>
        <w:t>avoir une id_commande</w:t>
      </w:r>
      <w:r w:rsidR="0064121C">
        <w:rPr>
          <w:lang w:val="fr"/>
        </w:rPr>
        <w:t xml:space="preserve"> et</w:t>
      </w:r>
      <w:r w:rsidR="00B46F30">
        <w:rPr>
          <w:lang w:val="fr"/>
        </w:rPr>
        <w:t xml:space="preserve"> la date de livraison</w:t>
      </w:r>
      <w:r w:rsidR="0064121C">
        <w:rPr>
          <w:lang w:val="fr"/>
        </w:rPr>
        <w:t>. Peut avoir</w:t>
      </w:r>
      <w:r w:rsidR="00D62ED3">
        <w:rPr>
          <w:lang w:val="fr"/>
        </w:rPr>
        <w:t xml:space="preserve"> id_voiture et id_paiement</w:t>
      </w:r>
    </w:p>
    <w:p w14:paraId="7B7A3062" w14:textId="0BAC57FC" w:rsidR="00CB6807" w:rsidRDefault="00CB6807" w:rsidP="00615C35">
      <w:pPr>
        <w:rPr>
          <w:lang w:val="fr"/>
        </w:rPr>
      </w:pPr>
      <w:r>
        <w:rPr>
          <w:lang w:val="fr"/>
        </w:rPr>
        <w:t xml:space="preserve">Paiement : </w:t>
      </w:r>
      <w:r w:rsidR="0064121C">
        <w:rPr>
          <w:lang w:val="fr"/>
        </w:rPr>
        <w:t>Doit avoir id_paiement</w:t>
      </w:r>
      <w:r w:rsidR="00A87D05">
        <w:rPr>
          <w:lang w:val="fr"/>
        </w:rPr>
        <w:t xml:space="preserve">, type de paiement, type de financement et le prix total. Peut avoir </w:t>
      </w:r>
      <w:r w:rsidR="0060426A">
        <w:rPr>
          <w:lang w:val="fr"/>
        </w:rPr>
        <w:t>une id_commande.</w:t>
      </w:r>
      <w:r w:rsidR="002D6CBB">
        <w:rPr>
          <w:lang w:val="fr"/>
        </w:rPr>
        <w:t xml:space="preserve"> </w:t>
      </w:r>
    </w:p>
    <w:p w14:paraId="7A35B5FB" w14:textId="1F7863BB" w:rsidR="00073A64" w:rsidRDefault="00073A64" w:rsidP="00CE099F">
      <w:pPr>
        <w:rPr>
          <w:lang w:val="fr"/>
        </w:rPr>
        <w:sectPr w:rsidR="00073A64" w:rsidSect="00F1254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000000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</w:t>
      </w:r>
      <w:r w:rsidR="62F78420" w:rsidRPr="001037F3">
        <w:t xml:space="preserve">vous </w:t>
      </w:r>
      <w:r w:rsidR="0092581E" w:rsidRPr="001037F3">
        <w:t>em</w:t>
      </w:r>
      <w:r w:rsidR="62F78420" w:rsidRPr="001037F3"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001B9A3A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</w:t>
      </w:r>
      <w:r w:rsidR="00C31AE3">
        <w:t>assez précis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r w:rsidR="664FEDFA" w:rsidRPr="05C7658E">
        <w:rPr>
          <w:b/>
          <w:bCs/>
        </w:rPr>
        <w:t>Rubious</w:t>
      </w:r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2F41E13A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r w:rsidR="48A9BBEC" w:rsidRPr="05C7658E">
        <w:rPr>
          <w:b/>
          <w:bCs/>
        </w:rPr>
        <w:t xml:space="preserve">Rubious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6E128B1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</w:t>
      </w:r>
      <w:r w:rsidR="009C6B7D">
        <w:t>de</w:t>
      </w:r>
      <w:r w:rsidR="71D211CF">
        <w:t xml:space="preserve"> la voitur</w:t>
      </w:r>
      <w:r w:rsidR="6591AD0B">
        <w:t>e</w:t>
      </w:r>
      <w:r w:rsidR="00B07C83">
        <w:t xml:space="preserve"> sélectionné</w:t>
      </w:r>
      <w:r w:rsidR="00392607">
        <w:t xml:space="preserve">e. Si </w:t>
      </w:r>
      <w:r w:rsidR="00C31AE3">
        <w:t xml:space="preserve">vous </w:t>
      </w:r>
      <w:r w:rsidR="00392607">
        <w:t>aime</w:t>
      </w:r>
      <w:r w:rsidR="00C31AE3">
        <w:t>z</w:t>
      </w:r>
      <w:r w:rsidR="00392607">
        <w:t xml:space="preserve"> la voiture, il</w:t>
      </w:r>
      <w:r w:rsidR="5AE4DEB1">
        <w:t xml:space="preserve">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6E822380" w:rsidR="0052579D" w:rsidRPr="00D8112F" w:rsidRDefault="007A746D" w:rsidP="00615C35"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 xml:space="preserve">contient </w:t>
      </w:r>
      <w:r w:rsidR="00352502">
        <w:t>des</w:t>
      </w:r>
      <w:r w:rsidR="009F0579">
        <w:t xml:space="preserve">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49EB99C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030">
        <w:rPr>
          <w:noProof/>
        </w:rPr>
        <w:t xml:space="preserve">                        </w:t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F12549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F1254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8FC0" w14:textId="77777777" w:rsidR="00F12549" w:rsidRDefault="00F12549" w:rsidP="00615C35">
      <w:r>
        <w:separator/>
      </w:r>
    </w:p>
  </w:endnote>
  <w:endnote w:type="continuationSeparator" w:id="0">
    <w:p w14:paraId="479C550B" w14:textId="77777777" w:rsidR="00F12549" w:rsidRDefault="00F12549" w:rsidP="00615C35">
      <w:r>
        <w:continuationSeparator/>
      </w:r>
    </w:p>
  </w:endnote>
  <w:endnote w:type="continuationNotice" w:id="1">
    <w:p w14:paraId="256627F1" w14:textId="77777777" w:rsidR="00F12549" w:rsidRDefault="00F12549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D5F78" w14:textId="77777777" w:rsidR="00F12549" w:rsidRDefault="00F12549" w:rsidP="00615C35">
      <w:r>
        <w:separator/>
      </w:r>
    </w:p>
  </w:footnote>
  <w:footnote w:type="continuationSeparator" w:id="0">
    <w:p w14:paraId="42A1EE87" w14:textId="77777777" w:rsidR="00F12549" w:rsidRDefault="00F12549" w:rsidP="00615C35">
      <w:r>
        <w:continuationSeparator/>
      </w:r>
    </w:p>
  </w:footnote>
  <w:footnote w:type="continuationNotice" w:id="1">
    <w:p w14:paraId="4D1F07A1" w14:textId="77777777" w:rsidR="00F12549" w:rsidRDefault="00F12549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30" w15:restartNumberingAfterBreak="0">
    <w:nsid w:val="7AC40C08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  <w:num w:numId="32" w16cid:durableId="16123238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0F7F1E"/>
    <w:rsid w:val="00100702"/>
    <w:rsid w:val="001009C0"/>
    <w:rsid w:val="00101A0F"/>
    <w:rsid w:val="001020BE"/>
    <w:rsid w:val="00103072"/>
    <w:rsid w:val="001037F3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8F2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598F"/>
    <w:rsid w:val="00156A92"/>
    <w:rsid w:val="001616B7"/>
    <w:rsid w:val="00162656"/>
    <w:rsid w:val="001641D2"/>
    <w:rsid w:val="00164C80"/>
    <w:rsid w:val="001656B8"/>
    <w:rsid w:val="0016778E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86580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6DF0"/>
    <w:rsid w:val="001E79B2"/>
    <w:rsid w:val="001F0BDA"/>
    <w:rsid w:val="001F0F01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5A8F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08E7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66D83"/>
    <w:rsid w:val="002672F9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205F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1920"/>
    <w:rsid w:val="002C71CB"/>
    <w:rsid w:val="002C745E"/>
    <w:rsid w:val="002C78A5"/>
    <w:rsid w:val="002C7949"/>
    <w:rsid w:val="002D0903"/>
    <w:rsid w:val="002D10B5"/>
    <w:rsid w:val="002D3C33"/>
    <w:rsid w:val="002D5872"/>
    <w:rsid w:val="002D6CBB"/>
    <w:rsid w:val="002D73E9"/>
    <w:rsid w:val="002D79E1"/>
    <w:rsid w:val="002D7C0D"/>
    <w:rsid w:val="002E0BA9"/>
    <w:rsid w:val="002E16AB"/>
    <w:rsid w:val="002E2104"/>
    <w:rsid w:val="002E3005"/>
    <w:rsid w:val="002E3050"/>
    <w:rsid w:val="002E397B"/>
    <w:rsid w:val="002E3C0E"/>
    <w:rsid w:val="002E3DFE"/>
    <w:rsid w:val="002E3FEA"/>
    <w:rsid w:val="002E446D"/>
    <w:rsid w:val="002E4BDF"/>
    <w:rsid w:val="002E5F63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165EC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2502"/>
    <w:rsid w:val="00353303"/>
    <w:rsid w:val="00354357"/>
    <w:rsid w:val="00354909"/>
    <w:rsid w:val="0035762A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6EA0"/>
    <w:rsid w:val="00387490"/>
    <w:rsid w:val="00391665"/>
    <w:rsid w:val="00391934"/>
    <w:rsid w:val="003922E2"/>
    <w:rsid w:val="00392607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C74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B78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2E7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04C7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BCD"/>
    <w:rsid w:val="005A1E5D"/>
    <w:rsid w:val="005A385D"/>
    <w:rsid w:val="005A4C0B"/>
    <w:rsid w:val="005A5122"/>
    <w:rsid w:val="005A52D2"/>
    <w:rsid w:val="005A5D2D"/>
    <w:rsid w:val="005A6A33"/>
    <w:rsid w:val="005B0269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426A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5EFA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21C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555D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064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5C37"/>
    <w:rsid w:val="006B75D2"/>
    <w:rsid w:val="006B77C0"/>
    <w:rsid w:val="006C07A5"/>
    <w:rsid w:val="006C22AF"/>
    <w:rsid w:val="006C4614"/>
    <w:rsid w:val="006C50B8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850"/>
    <w:rsid w:val="007A7DC2"/>
    <w:rsid w:val="007A7DC8"/>
    <w:rsid w:val="007A7EEB"/>
    <w:rsid w:val="007B0734"/>
    <w:rsid w:val="007B39B8"/>
    <w:rsid w:val="007B4377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030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925"/>
    <w:rsid w:val="00867FB5"/>
    <w:rsid w:val="00870F7F"/>
    <w:rsid w:val="008726A0"/>
    <w:rsid w:val="00873B80"/>
    <w:rsid w:val="00873C2F"/>
    <w:rsid w:val="00874301"/>
    <w:rsid w:val="00876B9D"/>
    <w:rsid w:val="0087757F"/>
    <w:rsid w:val="00881132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C67EA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173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348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6B25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6B7D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711"/>
    <w:rsid w:val="00A82EB4"/>
    <w:rsid w:val="00A83F81"/>
    <w:rsid w:val="00A84040"/>
    <w:rsid w:val="00A8458D"/>
    <w:rsid w:val="00A84BC7"/>
    <w:rsid w:val="00A85034"/>
    <w:rsid w:val="00A85FD9"/>
    <w:rsid w:val="00A87D05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30"/>
    <w:rsid w:val="00B46F6E"/>
    <w:rsid w:val="00B51659"/>
    <w:rsid w:val="00B51940"/>
    <w:rsid w:val="00B539B8"/>
    <w:rsid w:val="00B56759"/>
    <w:rsid w:val="00B5749D"/>
    <w:rsid w:val="00B60DD3"/>
    <w:rsid w:val="00B61564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271C7"/>
    <w:rsid w:val="00C31741"/>
    <w:rsid w:val="00C31828"/>
    <w:rsid w:val="00C31AE3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6DE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6807"/>
    <w:rsid w:val="00CB784D"/>
    <w:rsid w:val="00CC02ED"/>
    <w:rsid w:val="00CC0BF0"/>
    <w:rsid w:val="00CC0DBE"/>
    <w:rsid w:val="00CC1542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1DA1"/>
    <w:rsid w:val="00CD3166"/>
    <w:rsid w:val="00CD6E06"/>
    <w:rsid w:val="00CD71D4"/>
    <w:rsid w:val="00CE0905"/>
    <w:rsid w:val="00CE099F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40B"/>
    <w:rsid w:val="00D2267A"/>
    <w:rsid w:val="00D265CB"/>
    <w:rsid w:val="00D267B1"/>
    <w:rsid w:val="00D272E8"/>
    <w:rsid w:val="00D27600"/>
    <w:rsid w:val="00D33B48"/>
    <w:rsid w:val="00D34164"/>
    <w:rsid w:val="00D34F87"/>
    <w:rsid w:val="00D3566F"/>
    <w:rsid w:val="00D36672"/>
    <w:rsid w:val="00D37476"/>
    <w:rsid w:val="00D37637"/>
    <w:rsid w:val="00D41731"/>
    <w:rsid w:val="00D428A9"/>
    <w:rsid w:val="00D43E9F"/>
    <w:rsid w:val="00D5564A"/>
    <w:rsid w:val="00D559A1"/>
    <w:rsid w:val="00D602FA"/>
    <w:rsid w:val="00D610E4"/>
    <w:rsid w:val="00D622C0"/>
    <w:rsid w:val="00D62ED3"/>
    <w:rsid w:val="00D63800"/>
    <w:rsid w:val="00D64579"/>
    <w:rsid w:val="00D66E40"/>
    <w:rsid w:val="00D67A45"/>
    <w:rsid w:val="00D7333E"/>
    <w:rsid w:val="00D747DE"/>
    <w:rsid w:val="00D76B49"/>
    <w:rsid w:val="00D77079"/>
    <w:rsid w:val="00D8112F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129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0E00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1D1D"/>
    <w:rsid w:val="00E23917"/>
    <w:rsid w:val="00E2595E"/>
    <w:rsid w:val="00E31414"/>
    <w:rsid w:val="00E31568"/>
    <w:rsid w:val="00E335A6"/>
    <w:rsid w:val="00E33A79"/>
    <w:rsid w:val="00E33F32"/>
    <w:rsid w:val="00E3451B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4B84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47B6"/>
    <w:rsid w:val="00EE51A2"/>
    <w:rsid w:val="00EE680D"/>
    <w:rsid w:val="00EE6922"/>
    <w:rsid w:val="00EE6973"/>
    <w:rsid w:val="00EF142B"/>
    <w:rsid w:val="00EF1BB0"/>
    <w:rsid w:val="00EF1C5A"/>
    <w:rsid w:val="00EF44AB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2549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1F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38D8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793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15</Pages>
  <Words>2188</Words>
  <Characters>12035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14195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Tran, Jimmy</cp:lastModifiedBy>
  <cp:revision>495</cp:revision>
  <dcterms:created xsi:type="dcterms:W3CDTF">2024-02-05T17:17:00Z</dcterms:created>
  <dcterms:modified xsi:type="dcterms:W3CDTF">2024-03-09T04:36:00Z</dcterms:modified>
</cp:coreProperties>
</file>