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0B6B0" w14:textId="77777777" w:rsidR="0087447E" w:rsidRPr="0087447E" w:rsidRDefault="0087447E" w:rsidP="0087447E">
      <w:pPr>
        <w:jc w:val="both"/>
        <w:rPr>
          <w:rFonts w:ascii="Times New Roman" w:hAnsi="Times New Roman" w:cs="Times New Roman"/>
          <w:b/>
          <w:bCs/>
          <w:sz w:val="32"/>
          <w:szCs w:val="32"/>
        </w:rPr>
      </w:pPr>
      <w:r w:rsidRPr="0087447E">
        <w:rPr>
          <w:rFonts w:ascii="Times New Roman" w:hAnsi="Times New Roman" w:cs="Times New Roman"/>
          <w:b/>
          <w:bCs/>
          <w:sz w:val="32"/>
          <w:szCs w:val="32"/>
        </w:rPr>
        <w:t>Exploratory Data Analysis Report</w:t>
      </w:r>
    </w:p>
    <w:p w14:paraId="728D4DCF" w14:textId="77777777" w:rsidR="0087447E" w:rsidRPr="0087447E" w:rsidRDefault="0087447E" w:rsidP="0087447E">
      <w:pPr>
        <w:rPr>
          <w:rFonts w:ascii="Times New Roman" w:hAnsi="Times New Roman" w:cs="Times New Roman"/>
        </w:rPr>
      </w:pPr>
      <w:r w:rsidRPr="0087447E">
        <w:rPr>
          <w:rFonts w:ascii="Times New Roman" w:hAnsi="Times New Roman" w:cs="Times New Roman"/>
          <w:b/>
          <w:bCs/>
        </w:rPr>
        <w:t>AI Forensic Triage Tool: Predicting Shooting Incidents in Boston</w:t>
      </w:r>
      <w:r w:rsidRPr="0087447E">
        <w:rPr>
          <w:rFonts w:ascii="Times New Roman" w:hAnsi="Times New Roman" w:cs="Times New Roman"/>
        </w:rPr>
        <w:br/>
      </w:r>
      <w:r w:rsidRPr="0087447E">
        <w:rPr>
          <w:rFonts w:ascii="Times New Roman" w:hAnsi="Times New Roman" w:cs="Times New Roman"/>
          <w:b/>
          <w:bCs/>
        </w:rPr>
        <w:t>Capstone Project — DSE 6311</w:t>
      </w:r>
      <w:r w:rsidRPr="0087447E">
        <w:rPr>
          <w:rFonts w:ascii="Times New Roman" w:hAnsi="Times New Roman" w:cs="Times New Roman"/>
        </w:rPr>
        <w:br/>
      </w:r>
      <w:r w:rsidRPr="0087447E">
        <w:rPr>
          <w:rFonts w:ascii="Times New Roman" w:hAnsi="Times New Roman" w:cs="Times New Roman"/>
          <w:b/>
          <w:bCs/>
        </w:rPr>
        <w:t>Author</w:t>
      </w:r>
      <w:r w:rsidRPr="0087447E">
        <w:rPr>
          <w:rFonts w:ascii="Times New Roman" w:hAnsi="Times New Roman" w:cs="Times New Roman"/>
        </w:rPr>
        <w:t>: Ricardo Orellana</w:t>
      </w:r>
      <w:r w:rsidRPr="0087447E">
        <w:rPr>
          <w:rFonts w:ascii="Times New Roman" w:hAnsi="Times New Roman" w:cs="Times New Roman"/>
        </w:rPr>
        <w:br/>
      </w:r>
      <w:r w:rsidRPr="0087447E">
        <w:rPr>
          <w:rFonts w:ascii="Times New Roman" w:hAnsi="Times New Roman" w:cs="Times New Roman"/>
          <w:b/>
          <w:bCs/>
        </w:rPr>
        <w:t>Date</w:t>
      </w:r>
      <w:r w:rsidRPr="0087447E">
        <w:rPr>
          <w:rFonts w:ascii="Times New Roman" w:hAnsi="Times New Roman" w:cs="Times New Roman"/>
        </w:rPr>
        <w:t>: April 2026</w:t>
      </w:r>
    </w:p>
    <w:p w14:paraId="36805FBD" w14:textId="5E913584" w:rsidR="0087447E" w:rsidRDefault="0087447E" w:rsidP="0087447E">
      <w:pPr>
        <w:jc w:val="both"/>
        <w:rPr>
          <w:rFonts w:ascii="Times New Roman" w:hAnsi="Times New Roman" w:cs="Times New Roman"/>
        </w:rPr>
      </w:pPr>
      <w:r w:rsidRPr="0087447E">
        <w:rPr>
          <w:rFonts w:ascii="Times New Roman" w:hAnsi="Times New Roman" w:cs="Times New Roman"/>
          <w:b/>
          <w:bCs/>
        </w:rPr>
        <w:t>Stakeholder</w:t>
      </w:r>
      <w:r w:rsidRPr="0087447E">
        <w:rPr>
          <w:rFonts w:ascii="Times New Roman" w:hAnsi="Times New Roman" w:cs="Times New Roman"/>
        </w:rPr>
        <w:t>: Massachusetts State Police Crime Laboratory and Boston Police Department</w:t>
      </w:r>
    </w:p>
    <w:p w14:paraId="6CC601EC" w14:textId="77777777" w:rsidR="0087447E" w:rsidRPr="0087447E" w:rsidRDefault="0087447E" w:rsidP="0087447E">
      <w:pPr>
        <w:jc w:val="both"/>
        <w:rPr>
          <w:rFonts w:ascii="Times New Roman" w:hAnsi="Times New Roman" w:cs="Times New Roman"/>
        </w:rPr>
      </w:pPr>
    </w:p>
    <w:p w14:paraId="75E59F63" w14:textId="77777777" w:rsidR="0087447E" w:rsidRPr="0087447E" w:rsidRDefault="0087447E" w:rsidP="0087447E">
      <w:pPr>
        <w:jc w:val="both"/>
        <w:rPr>
          <w:rFonts w:ascii="Times New Roman" w:hAnsi="Times New Roman" w:cs="Times New Roman"/>
          <w:b/>
          <w:bCs/>
          <w:sz w:val="28"/>
          <w:szCs w:val="28"/>
        </w:rPr>
      </w:pPr>
      <w:r w:rsidRPr="0087447E">
        <w:rPr>
          <w:rFonts w:ascii="Times New Roman" w:hAnsi="Times New Roman" w:cs="Times New Roman"/>
          <w:b/>
          <w:bCs/>
          <w:sz w:val="28"/>
          <w:szCs w:val="28"/>
        </w:rPr>
        <w:t>Recap Background &amp; Question</w:t>
      </w:r>
    </w:p>
    <w:p w14:paraId="05208EFB" w14:textId="1DC8F0D8" w:rsidR="0087447E" w:rsidRPr="0087447E" w:rsidRDefault="0087447E" w:rsidP="0087447E">
      <w:pPr>
        <w:jc w:val="both"/>
        <w:rPr>
          <w:rFonts w:ascii="Times New Roman" w:hAnsi="Times New Roman" w:cs="Times New Roman"/>
        </w:rPr>
      </w:pPr>
      <w:r w:rsidRPr="0087447E">
        <w:rPr>
          <w:rFonts w:ascii="Times New Roman" w:hAnsi="Times New Roman" w:cs="Times New Roman"/>
        </w:rPr>
        <w:t>Gunshot-related violence continues to be one of the most serious public safety challenges facing Boston. Every shooting incident requires extensive forensic resources, including ballistics analysis, firearm tracing, DNA testing on recovered evidence, and often multiple rounds of laboratory work by the Massachusetts State Police Crime Laboratory. These processes are time-intensive, expensive, and critical to building strong prosecutorial cases. However, the Boston Police Department receives tens of thousands of crimes reports each year, and only a small fraction of them actually involves a shooting.</w:t>
      </w:r>
    </w:p>
    <w:p w14:paraId="4D19E9F5" w14:textId="77777777" w:rsidR="0087447E" w:rsidRPr="0087447E" w:rsidRDefault="0087447E" w:rsidP="0087447E">
      <w:pPr>
        <w:jc w:val="both"/>
        <w:rPr>
          <w:rFonts w:ascii="Times New Roman" w:hAnsi="Times New Roman" w:cs="Times New Roman"/>
        </w:rPr>
      </w:pPr>
      <w:r w:rsidRPr="0087447E">
        <w:rPr>
          <w:rFonts w:ascii="Times New Roman" w:hAnsi="Times New Roman" w:cs="Times New Roman"/>
        </w:rPr>
        <w:t>The central problem is that current forensic workflows treat every reported incident with the same level of urgency because there is no reliable, data-driven method to identify which cases are most likely to involve firearms at the moment the incident is logged. This uniform approach creates significant backlogs, delays justice in the most serious cases, and places unnecessary strain on already limited laboratory resources.</w:t>
      </w:r>
    </w:p>
    <w:p w14:paraId="57A69FC1" w14:textId="3746E700" w:rsidR="0087447E" w:rsidRPr="0087447E" w:rsidRDefault="0087447E" w:rsidP="0087447E">
      <w:pPr>
        <w:jc w:val="both"/>
        <w:rPr>
          <w:rFonts w:ascii="Times New Roman" w:hAnsi="Times New Roman" w:cs="Times New Roman"/>
        </w:rPr>
      </w:pPr>
      <w:r w:rsidRPr="0087447E">
        <w:rPr>
          <w:rFonts w:ascii="Times New Roman" w:hAnsi="Times New Roman" w:cs="Times New Roman"/>
        </w:rPr>
        <w:t xml:space="preserve">This Exploratory Data Analysis (EDA) directly addresses that operational gap. The primary research question is: </w:t>
      </w:r>
      <w:r w:rsidRPr="0087447E">
        <w:rPr>
          <w:rFonts w:ascii="Times New Roman" w:hAnsi="Times New Roman" w:cs="Times New Roman"/>
          <w:b/>
          <w:bCs/>
        </w:rPr>
        <w:t>Can incident features (time of day, location, district, offense type proxies) and neighborhood demographics accurately predict whether a reported crime will involve a shooting?</w:t>
      </w:r>
      <w:r w:rsidRPr="0087447E">
        <w:rPr>
          <w:rFonts w:ascii="Times New Roman" w:hAnsi="Times New Roman" w:cs="Times New Roman"/>
        </w:rPr>
        <w:t xml:space="preserve"> The hypothesis is that nighttime incidents in higher-poverty districts will show significantly higher predicted probability of involving a shooting. The prediction is that these patterns will be strong enough to support an actionable triage model with SHAP explainability, allowing the crime laboratory to prioritize ballistics and DNA processing for the highest-risk cases. Understanding these patterns is essential for turning raw incident data into a practical decision-support tool that can accelerate justice while maintaining high recall of true shooting events.</w:t>
      </w:r>
    </w:p>
    <w:p w14:paraId="496BA805" w14:textId="77777777" w:rsidR="00CB4607" w:rsidRDefault="00CB4607" w:rsidP="0087447E">
      <w:pPr>
        <w:jc w:val="both"/>
        <w:rPr>
          <w:rFonts w:ascii="Times New Roman" w:hAnsi="Times New Roman" w:cs="Times New Roman"/>
        </w:rPr>
      </w:pPr>
    </w:p>
    <w:p w14:paraId="6E66A42A" w14:textId="77777777" w:rsidR="00CB4607" w:rsidRDefault="00CB4607" w:rsidP="0087447E">
      <w:pPr>
        <w:jc w:val="both"/>
        <w:rPr>
          <w:rFonts w:ascii="Times New Roman" w:hAnsi="Times New Roman" w:cs="Times New Roman"/>
          <w:b/>
          <w:bCs/>
          <w:sz w:val="28"/>
          <w:szCs w:val="28"/>
        </w:rPr>
      </w:pPr>
    </w:p>
    <w:p w14:paraId="1CB1A8DD" w14:textId="77777777" w:rsidR="00CB4607" w:rsidRDefault="00CB4607" w:rsidP="0087447E">
      <w:pPr>
        <w:jc w:val="both"/>
        <w:rPr>
          <w:rFonts w:ascii="Times New Roman" w:hAnsi="Times New Roman" w:cs="Times New Roman"/>
          <w:b/>
          <w:bCs/>
          <w:sz w:val="28"/>
          <w:szCs w:val="28"/>
        </w:rPr>
      </w:pPr>
    </w:p>
    <w:p w14:paraId="50FAD845" w14:textId="77777777" w:rsidR="00CB4607" w:rsidRDefault="00CB4607" w:rsidP="0087447E">
      <w:pPr>
        <w:jc w:val="both"/>
        <w:rPr>
          <w:rFonts w:ascii="Times New Roman" w:hAnsi="Times New Roman" w:cs="Times New Roman"/>
          <w:b/>
          <w:bCs/>
          <w:sz w:val="28"/>
          <w:szCs w:val="28"/>
        </w:rPr>
      </w:pPr>
    </w:p>
    <w:p w14:paraId="238F81C7" w14:textId="66A7DDF4" w:rsidR="0087447E" w:rsidRPr="0087447E" w:rsidRDefault="0087447E" w:rsidP="0087447E">
      <w:pPr>
        <w:jc w:val="both"/>
        <w:rPr>
          <w:rFonts w:ascii="Times New Roman" w:hAnsi="Times New Roman" w:cs="Times New Roman"/>
          <w:b/>
          <w:bCs/>
          <w:sz w:val="28"/>
          <w:szCs w:val="28"/>
        </w:rPr>
      </w:pPr>
      <w:r w:rsidRPr="0087447E">
        <w:rPr>
          <w:rFonts w:ascii="Times New Roman" w:hAnsi="Times New Roman" w:cs="Times New Roman"/>
          <w:b/>
          <w:bCs/>
          <w:sz w:val="28"/>
          <w:szCs w:val="28"/>
        </w:rPr>
        <w:lastRenderedPageBreak/>
        <w:t>Methods</w:t>
      </w:r>
    </w:p>
    <w:p w14:paraId="5372853C" w14:textId="77777777" w:rsidR="0087447E" w:rsidRPr="0087447E" w:rsidRDefault="0087447E" w:rsidP="0087447E">
      <w:pPr>
        <w:jc w:val="both"/>
        <w:rPr>
          <w:rFonts w:ascii="Times New Roman" w:hAnsi="Times New Roman" w:cs="Times New Roman"/>
        </w:rPr>
      </w:pPr>
      <w:r w:rsidRPr="0087447E">
        <w:rPr>
          <w:rFonts w:ascii="Times New Roman" w:hAnsi="Times New Roman" w:cs="Times New Roman"/>
        </w:rPr>
        <w:t>The dataset used for this EDA is the official Boston Police Crime Incident Reports covering 2023 to the present, containing 239,371 records. The data was acquired directly from the City of Boston’s open data portal and loaded via a public GitHub raw URL in 01_data_</w:t>
      </w:r>
      <w:proofErr w:type="gramStart"/>
      <w:r w:rsidRPr="0087447E">
        <w:rPr>
          <w:rFonts w:ascii="Times New Roman" w:hAnsi="Times New Roman" w:cs="Times New Roman"/>
        </w:rPr>
        <w:t>wrangling.ipynb</w:t>
      </w:r>
      <w:proofErr w:type="gramEnd"/>
      <w:r w:rsidRPr="0087447E">
        <w:rPr>
          <w:rFonts w:ascii="Times New Roman" w:hAnsi="Times New Roman" w:cs="Times New Roman"/>
        </w:rPr>
        <w:t> to ensure full reproducibility for any teammate or future stakeholder.</w:t>
      </w:r>
    </w:p>
    <w:p w14:paraId="6B6E35BF" w14:textId="27268AEF" w:rsidR="0087447E" w:rsidRPr="0087447E" w:rsidRDefault="0087447E" w:rsidP="0087447E">
      <w:pPr>
        <w:jc w:val="both"/>
        <w:rPr>
          <w:rFonts w:ascii="Times New Roman" w:hAnsi="Times New Roman" w:cs="Times New Roman"/>
        </w:rPr>
      </w:pPr>
      <w:r w:rsidRPr="0087447E">
        <w:rPr>
          <w:rFonts w:ascii="Times New Roman" w:hAnsi="Times New Roman" w:cs="Times New Roman"/>
        </w:rPr>
        <w:t>Key preprocessing steps included parsing the </w:t>
      </w:r>
      <w:r w:rsidRPr="0087447E">
        <w:rPr>
          <w:rFonts w:ascii="Times New Roman" w:hAnsi="Times New Roman" w:cs="Times New Roman"/>
          <w:shd w:val="clear" w:color="auto" w:fill="E7E6E6" w:themeFill="background2"/>
        </w:rPr>
        <w:t>OCCURRED_ON_DATE</w:t>
      </w:r>
      <w:r w:rsidRPr="0087447E">
        <w:rPr>
          <w:rFonts w:ascii="Times New Roman" w:hAnsi="Times New Roman" w:cs="Times New Roman"/>
        </w:rPr>
        <w:t> timestamp to extract the hour of day and create binary flags for </w:t>
      </w:r>
      <w:proofErr w:type="spellStart"/>
      <w:r w:rsidRPr="0087447E">
        <w:rPr>
          <w:rFonts w:ascii="Times New Roman" w:hAnsi="Times New Roman" w:cs="Times New Roman"/>
        </w:rPr>
        <w:t>is_night</w:t>
      </w:r>
      <w:proofErr w:type="spellEnd"/>
      <w:r w:rsidRPr="0087447E">
        <w:rPr>
          <w:rFonts w:ascii="Times New Roman" w:hAnsi="Times New Roman" w:cs="Times New Roman"/>
        </w:rPr>
        <w:t> (defined as 8 PM to 6 AM) and </w:t>
      </w:r>
      <w:proofErr w:type="spellStart"/>
      <w:r w:rsidRPr="0087447E">
        <w:rPr>
          <w:rFonts w:ascii="Times New Roman" w:hAnsi="Times New Roman" w:cs="Times New Roman"/>
          <w:shd w:val="clear" w:color="auto" w:fill="E7E6E6" w:themeFill="background2"/>
        </w:rPr>
        <w:t>is_weekend</w:t>
      </w:r>
      <w:proofErr w:type="spellEnd"/>
      <w:r w:rsidRPr="0087447E">
        <w:rPr>
          <w:rFonts w:ascii="Times New Roman" w:hAnsi="Times New Roman" w:cs="Times New Roman"/>
        </w:rPr>
        <w:t>. A </w:t>
      </w:r>
      <w:proofErr w:type="spellStart"/>
      <w:r w:rsidRPr="0087447E">
        <w:rPr>
          <w:rFonts w:ascii="Times New Roman" w:hAnsi="Times New Roman" w:cs="Times New Roman"/>
          <w:shd w:val="clear" w:color="auto" w:fill="E7E6E6" w:themeFill="background2"/>
        </w:rPr>
        <w:t>is_violent</w:t>
      </w:r>
      <w:proofErr w:type="spellEnd"/>
      <w:r w:rsidRPr="0087447E">
        <w:rPr>
          <w:rFonts w:ascii="Times New Roman" w:hAnsi="Times New Roman" w:cs="Times New Roman"/>
        </w:rPr>
        <w:t> proxy was engineered using string matching on</w:t>
      </w:r>
      <w:r>
        <w:rPr>
          <w:rFonts w:ascii="Times New Roman" w:hAnsi="Times New Roman" w:cs="Times New Roman"/>
        </w:rPr>
        <w:t xml:space="preserve"> </w:t>
      </w:r>
      <w:r w:rsidRPr="0087447E">
        <w:rPr>
          <w:rFonts w:ascii="Times New Roman" w:hAnsi="Times New Roman" w:cs="Times New Roman"/>
        </w:rPr>
        <w:t xml:space="preserve">the OFFENSE_CODE_GROUP field, with missing values handled </w:t>
      </w:r>
      <w:proofErr w:type="gramStart"/>
      <w:r w:rsidRPr="0087447E">
        <w:rPr>
          <w:rFonts w:ascii="Times New Roman" w:hAnsi="Times New Roman" w:cs="Times New Roman"/>
          <w:shd w:val="clear" w:color="auto" w:fill="E7E6E6" w:themeFill="background2"/>
        </w:rPr>
        <w:t>via .</w:t>
      </w:r>
      <w:proofErr w:type="spellStart"/>
      <w:r w:rsidRPr="0087447E">
        <w:rPr>
          <w:rFonts w:ascii="Times New Roman" w:hAnsi="Times New Roman" w:cs="Times New Roman"/>
          <w:shd w:val="clear" w:color="auto" w:fill="E7E6E6" w:themeFill="background2"/>
        </w:rPr>
        <w:t>fillna</w:t>
      </w:r>
      <w:proofErr w:type="spellEnd"/>
      <w:proofErr w:type="gramEnd"/>
      <w:r w:rsidRPr="0087447E">
        <w:rPr>
          <w:rFonts w:ascii="Times New Roman" w:hAnsi="Times New Roman" w:cs="Times New Roman"/>
          <w:shd w:val="clear" w:color="auto" w:fill="E7E6E6" w:themeFill="background2"/>
        </w:rPr>
        <w:t>("")</w:t>
      </w:r>
      <w:r w:rsidRPr="0087447E">
        <w:rPr>
          <w:rFonts w:ascii="Times New Roman" w:hAnsi="Times New Roman" w:cs="Times New Roman"/>
        </w:rPr>
        <w:t> to avoid errors. The DISTRICT field was one-hot encoded to prepare it for modeling. All processed data was saved in both Parquet format (for computational efficiency) and CSV format (for easy GitHub visibility and sharing) in the </w:t>
      </w:r>
      <w:r w:rsidRPr="0087447E">
        <w:rPr>
          <w:rFonts w:ascii="Times New Roman" w:hAnsi="Times New Roman" w:cs="Times New Roman"/>
          <w:shd w:val="clear" w:color="auto" w:fill="E7E6E6" w:themeFill="background2"/>
        </w:rPr>
        <w:t>data/processed/</w:t>
      </w:r>
      <w:r w:rsidRPr="0087447E">
        <w:rPr>
          <w:rFonts w:ascii="Times New Roman" w:hAnsi="Times New Roman" w:cs="Times New Roman"/>
        </w:rPr>
        <w:t> folder.</w:t>
      </w:r>
    </w:p>
    <w:p w14:paraId="01DED42B" w14:textId="77777777" w:rsidR="0087447E" w:rsidRPr="0087447E" w:rsidRDefault="0087447E" w:rsidP="0087447E">
      <w:pPr>
        <w:pStyle w:val="NoSpacing"/>
        <w:rPr>
          <w:rFonts w:ascii="Times New Roman" w:hAnsi="Times New Roman" w:cs="Times New Roman"/>
        </w:rPr>
      </w:pPr>
    </w:p>
    <w:p w14:paraId="7E10D040" w14:textId="77777777" w:rsidR="0087447E" w:rsidRPr="0087447E" w:rsidRDefault="0087447E" w:rsidP="0087447E">
      <w:pPr>
        <w:jc w:val="both"/>
        <w:rPr>
          <w:rFonts w:ascii="Times New Roman" w:hAnsi="Times New Roman" w:cs="Times New Roman"/>
        </w:rPr>
      </w:pPr>
      <w:r w:rsidRPr="0087447E">
        <w:rPr>
          <w:rFonts w:ascii="Times New Roman" w:hAnsi="Times New Roman" w:cs="Times New Roman"/>
        </w:rPr>
        <w:t>Exploratory analysis was conducted entirely in </w:t>
      </w:r>
      <w:r w:rsidRPr="0087447E">
        <w:rPr>
          <w:rFonts w:ascii="Times New Roman" w:hAnsi="Times New Roman" w:cs="Times New Roman"/>
          <w:shd w:val="clear" w:color="auto" w:fill="E7E6E6" w:themeFill="background2"/>
        </w:rPr>
        <w:t>02_</w:t>
      </w:r>
      <w:proofErr w:type="gramStart"/>
      <w:r w:rsidRPr="0087447E">
        <w:rPr>
          <w:rFonts w:ascii="Times New Roman" w:hAnsi="Times New Roman" w:cs="Times New Roman"/>
          <w:shd w:val="clear" w:color="auto" w:fill="E7E6E6" w:themeFill="background2"/>
        </w:rPr>
        <w:t>eda.ipynb</w:t>
      </w:r>
      <w:proofErr w:type="gramEnd"/>
      <w:r w:rsidRPr="0087447E">
        <w:rPr>
          <w:rFonts w:ascii="Times New Roman" w:hAnsi="Times New Roman" w:cs="Times New Roman"/>
        </w:rPr>
        <w:t> using pandas for summary statistics and matplotlib/seaborn for visualizations. Six key plots were generated and exported as high-resolution PNG files to the </w:t>
      </w:r>
      <w:r w:rsidRPr="0087447E">
        <w:rPr>
          <w:rFonts w:ascii="Times New Roman" w:hAnsi="Times New Roman" w:cs="Times New Roman"/>
          <w:shd w:val="clear" w:color="auto" w:fill="E7E6E6" w:themeFill="background2"/>
        </w:rPr>
        <w:t>visualizations/</w:t>
      </w:r>
      <w:r w:rsidRPr="0087447E">
        <w:rPr>
          <w:rFonts w:ascii="Times New Roman" w:hAnsi="Times New Roman" w:cs="Times New Roman"/>
        </w:rPr>
        <w:t> folder. A correlation matrix and summary table were also exported as CSV files. No external APIs or additional datasets were incorporated at this stage, as the focus was on thoroughly understanding the structure, quality, and patterns within the primary Boston incident data.</w:t>
      </w:r>
    </w:p>
    <w:p w14:paraId="66122ECB" w14:textId="77777777" w:rsidR="0087447E" w:rsidRPr="0087447E" w:rsidRDefault="0087447E" w:rsidP="0087447E">
      <w:pPr>
        <w:jc w:val="both"/>
        <w:rPr>
          <w:rFonts w:ascii="Times New Roman" w:hAnsi="Times New Roman" w:cs="Times New Roman"/>
        </w:rPr>
      </w:pPr>
      <w:r w:rsidRPr="0087447E">
        <w:rPr>
          <w:rFonts w:ascii="Times New Roman" w:hAnsi="Times New Roman" w:cs="Times New Roman"/>
        </w:rPr>
        <w:t>All code is fully documented, version-controlled in the GitHub repository, and designed to run end-to-end from raw data to final visualizations with a single notebook execution.</w:t>
      </w:r>
    </w:p>
    <w:p w14:paraId="01BCF694" w14:textId="77777777" w:rsidR="0087447E" w:rsidRPr="0087447E" w:rsidRDefault="0087447E" w:rsidP="0087447E">
      <w:pPr>
        <w:jc w:val="both"/>
        <w:rPr>
          <w:rFonts w:ascii="Times New Roman" w:hAnsi="Times New Roman" w:cs="Times New Roman"/>
        </w:rPr>
      </w:pPr>
    </w:p>
    <w:p w14:paraId="4BB9941B" w14:textId="77777777" w:rsidR="0087447E" w:rsidRPr="0087447E" w:rsidRDefault="0087447E" w:rsidP="0087447E">
      <w:pPr>
        <w:jc w:val="both"/>
        <w:rPr>
          <w:rFonts w:ascii="Times New Roman" w:hAnsi="Times New Roman" w:cs="Times New Roman"/>
          <w:b/>
          <w:bCs/>
          <w:sz w:val="28"/>
          <w:szCs w:val="28"/>
        </w:rPr>
      </w:pPr>
      <w:r w:rsidRPr="0087447E">
        <w:rPr>
          <w:rFonts w:ascii="Times New Roman" w:hAnsi="Times New Roman" w:cs="Times New Roman"/>
          <w:b/>
          <w:bCs/>
          <w:sz w:val="28"/>
          <w:szCs w:val="28"/>
        </w:rPr>
        <w:t>Results, Visualizations, and Brief Interpretations</w:t>
      </w:r>
    </w:p>
    <w:p w14:paraId="2973BEA1" w14:textId="77777777" w:rsidR="0087447E" w:rsidRPr="0087447E" w:rsidRDefault="0087447E" w:rsidP="0087447E">
      <w:pPr>
        <w:jc w:val="both"/>
        <w:rPr>
          <w:rFonts w:ascii="Times New Roman" w:hAnsi="Times New Roman" w:cs="Times New Roman"/>
          <w:b/>
          <w:bCs/>
        </w:rPr>
      </w:pPr>
      <w:r w:rsidRPr="0087447E">
        <w:rPr>
          <w:rFonts w:ascii="Times New Roman" w:hAnsi="Times New Roman" w:cs="Times New Roman"/>
          <w:b/>
          <w:bCs/>
        </w:rPr>
        <w:t>Overall Shooting Rate and Class Imbalance</w:t>
      </w:r>
    </w:p>
    <w:p w14:paraId="5864F2C4" w14:textId="77777777" w:rsidR="0087447E" w:rsidRDefault="0087447E" w:rsidP="0087447E">
      <w:pPr>
        <w:jc w:val="both"/>
        <w:rPr>
          <w:rFonts w:ascii="Times New Roman" w:hAnsi="Times New Roman" w:cs="Times New Roman"/>
        </w:rPr>
      </w:pPr>
      <w:r w:rsidRPr="0087447E">
        <w:rPr>
          <w:rFonts w:ascii="Times New Roman" w:hAnsi="Times New Roman" w:cs="Times New Roman"/>
        </w:rPr>
        <w:t>The target variable </w:t>
      </w:r>
      <w:r w:rsidRPr="0087447E">
        <w:rPr>
          <w:rFonts w:ascii="Times New Roman" w:hAnsi="Times New Roman" w:cs="Times New Roman"/>
          <w:shd w:val="clear" w:color="auto" w:fill="E7E6E6" w:themeFill="background2"/>
        </w:rPr>
        <w:t>SHOOTING</w:t>
      </w:r>
      <w:r w:rsidRPr="0087447E">
        <w:rPr>
          <w:rFonts w:ascii="Times New Roman" w:hAnsi="Times New Roman" w:cs="Times New Roman"/>
        </w:rPr>
        <w:t> exhibits extreme class imbalance, with only 1,679 shooting incidents (0.70%) out of 239,371 total records. This imbalance is typical in real-world crime data but has important implications for modeling: standard accuracy metrics would be misleading, and techniques such as SMOTE oversampling combined with Precision-Recall AUC will be required in the next phase.</w:t>
      </w:r>
    </w:p>
    <w:p w14:paraId="64BDE34C" w14:textId="39D2683A" w:rsidR="0087447E" w:rsidRPr="0087447E" w:rsidRDefault="0087447E" w:rsidP="00CB4607">
      <w:pPr>
        <w:jc w:val="center"/>
        <w:rPr>
          <w:rFonts w:ascii="Times New Roman" w:hAnsi="Times New Roman" w:cs="Times New Roman"/>
        </w:rPr>
      </w:pPr>
      <w:r>
        <w:rPr>
          <w:noProof/>
        </w:rPr>
        <w:lastRenderedPageBreak/>
        <w:drawing>
          <wp:inline distT="0" distB="0" distL="0" distR="0" wp14:anchorId="6152469B" wp14:editId="2B5D453E">
            <wp:extent cx="5742432" cy="3465703"/>
            <wp:effectExtent l="0" t="0" r="0" b="1905"/>
            <wp:docPr id="462541490" name="Picture 1" descr="Shooting Im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hooting Imbalanc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55694" cy="3473707"/>
                    </a:xfrm>
                    <a:prstGeom prst="rect">
                      <a:avLst/>
                    </a:prstGeom>
                    <a:noFill/>
                    <a:ln>
                      <a:noFill/>
                    </a:ln>
                  </pic:spPr>
                </pic:pic>
              </a:graphicData>
            </a:graphic>
          </wp:inline>
        </w:drawing>
      </w:r>
    </w:p>
    <w:p w14:paraId="29739729" w14:textId="77777777" w:rsidR="0087447E" w:rsidRPr="0087447E" w:rsidRDefault="0087447E" w:rsidP="00CB4607">
      <w:pPr>
        <w:jc w:val="both"/>
        <w:rPr>
          <w:rFonts w:ascii="Times New Roman" w:hAnsi="Times New Roman" w:cs="Times New Roman"/>
          <w:b/>
          <w:bCs/>
        </w:rPr>
      </w:pPr>
      <w:r w:rsidRPr="0087447E">
        <w:rPr>
          <w:rFonts w:ascii="Times New Roman" w:hAnsi="Times New Roman" w:cs="Times New Roman"/>
          <w:b/>
          <w:bCs/>
        </w:rPr>
        <w:t>Temporal Patterns</w:t>
      </w:r>
    </w:p>
    <w:p w14:paraId="527AD83C" w14:textId="77777777" w:rsidR="0087447E" w:rsidRPr="0087447E" w:rsidRDefault="0087447E" w:rsidP="00CB4607">
      <w:pPr>
        <w:jc w:val="both"/>
        <w:rPr>
          <w:rFonts w:ascii="Times New Roman" w:hAnsi="Times New Roman" w:cs="Times New Roman"/>
        </w:rPr>
      </w:pPr>
      <w:r w:rsidRPr="0087447E">
        <w:rPr>
          <w:rFonts w:ascii="Times New Roman" w:hAnsi="Times New Roman" w:cs="Times New Roman"/>
        </w:rPr>
        <w:t>Shooting probability increases dramatically during nighttime hours. The rate rises to 1.59% between 8 PM and 6 AM, compared with only 0.31% during daytime hours. This means nighttime incidents are approximately 5.14 times more likely to involve a shooting. The hourly trend plot shows a clear peak between 8 PM and 2 AM, with a gradual decline through the early morning.</w:t>
      </w:r>
    </w:p>
    <w:p w14:paraId="5A4F9A5C" w14:textId="4081A566" w:rsidR="0087447E" w:rsidRDefault="0087447E" w:rsidP="00CB4607">
      <w:pPr>
        <w:jc w:val="center"/>
      </w:pPr>
      <w:r>
        <w:rPr>
          <w:noProof/>
        </w:rPr>
        <w:drawing>
          <wp:inline distT="0" distB="0" distL="0" distR="0" wp14:anchorId="72B14751" wp14:editId="30F46897">
            <wp:extent cx="6134939" cy="3277209"/>
            <wp:effectExtent l="0" t="0" r="0" b="0"/>
            <wp:docPr id="1342497466" name="Picture 2" descr="Shooting by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hooting by Hou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07341" cy="3315885"/>
                    </a:xfrm>
                    <a:prstGeom prst="rect">
                      <a:avLst/>
                    </a:prstGeom>
                    <a:noFill/>
                    <a:ln>
                      <a:noFill/>
                    </a:ln>
                  </pic:spPr>
                </pic:pic>
              </a:graphicData>
            </a:graphic>
          </wp:inline>
        </w:drawing>
      </w:r>
    </w:p>
    <w:p w14:paraId="29D12B8C" w14:textId="2D06678B" w:rsidR="0087447E" w:rsidRDefault="0087447E" w:rsidP="00CB4607">
      <w:pPr>
        <w:jc w:val="center"/>
      </w:pPr>
      <w:r>
        <w:rPr>
          <w:noProof/>
        </w:rPr>
        <w:lastRenderedPageBreak/>
        <w:drawing>
          <wp:inline distT="0" distB="0" distL="0" distR="0" wp14:anchorId="5DA5D822" wp14:editId="3804F33E">
            <wp:extent cx="4453891" cy="2940710"/>
            <wp:effectExtent l="0" t="0" r="3810" b="0"/>
            <wp:docPr id="12587357" name="Picture 3" descr="Night vs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Night vs Da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06810" cy="2975650"/>
                    </a:xfrm>
                    <a:prstGeom prst="rect">
                      <a:avLst/>
                    </a:prstGeom>
                    <a:noFill/>
                    <a:ln>
                      <a:noFill/>
                    </a:ln>
                  </pic:spPr>
                </pic:pic>
              </a:graphicData>
            </a:graphic>
          </wp:inline>
        </w:drawing>
      </w:r>
    </w:p>
    <w:p w14:paraId="3C7D8823" w14:textId="10245876" w:rsidR="00CB4607" w:rsidRPr="0087447E" w:rsidRDefault="0087447E" w:rsidP="0087447E">
      <w:pPr>
        <w:jc w:val="both"/>
        <w:rPr>
          <w:rFonts w:ascii="Times New Roman" w:hAnsi="Times New Roman" w:cs="Times New Roman"/>
        </w:rPr>
      </w:pPr>
      <w:r w:rsidRPr="0087447E">
        <w:rPr>
          <w:rFonts w:ascii="Times New Roman" w:hAnsi="Times New Roman" w:cs="Times New Roman"/>
        </w:rPr>
        <w:t>These temporal patterns strongly support the hypothesis that time of day is a critical predictor and provide the crime laboratory with an immediate, simple triage rule: incidents reported at night warrant heightened forensic attention.</w:t>
      </w:r>
    </w:p>
    <w:p w14:paraId="679826D4" w14:textId="77777777" w:rsidR="0087447E" w:rsidRPr="0087447E" w:rsidRDefault="0087447E" w:rsidP="0087447E">
      <w:pPr>
        <w:jc w:val="both"/>
        <w:rPr>
          <w:rFonts w:ascii="Times New Roman" w:hAnsi="Times New Roman" w:cs="Times New Roman"/>
          <w:b/>
          <w:bCs/>
        </w:rPr>
      </w:pPr>
      <w:r w:rsidRPr="0087447E">
        <w:rPr>
          <w:rFonts w:ascii="Times New Roman" w:hAnsi="Times New Roman" w:cs="Times New Roman"/>
          <w:b/>
          <w:bCs/>
        </w:rPr>
        <w:t>Geographic Patterns by District</w:t>
      </w:r>
    </w:p>
    <w:p w14:paraId="248EAD5F" w14:textId="1096D043" w:rsidR="0087447E" w:rsidRPr="00CB4607" w:rsidRDefault="0087447E" w:rsidP="0087447E">
      <w:pPr>
        <w:jc w:val="both"/>
        <w:rPr>
          <w:rFonts w:ascii="Times New Roman" w:hAnsi="Times New Roman" w:cs="Times New Roman"/>
        </w:rPr>
      </w:pPr>
      <w:r w:rsidRPr="0087447E">
        <w:rPr>
          <w:rFonts w:ascii="Times New Roman" w:hAnsi="Times New Roman" w:cs="Times New Roman"/>
        </w:rPr>
        <w:t>Shooting rates vary substantially across Boston’s police districts. The highest rates are concentrated in three districts: B3 (Mattapan) at 1.67%, B2 (Roxbury) at 1.25%, and C11 (Dorchester) at 1.12%. These districts consistently emerge as hotspots and align with areas known to have higher levels of concentrated disadvantage.</w:t>
      </w:r>
    </w:p>
    <w:p w14:paraId="6E7C27DC" w14:textId="2D54D7EE" w:rsidR="00CB4607" w:rsidRPr="0087447E" w:rsidRDefault="0087447E" w:rsidP="007D65D8">
      <w:pPr>
        <w:jc w:val="center"/>
      </w:pPr>
      <w:r>
        <w:rPr>
          <w:noProof/>
        </w:rPr>
        <w:drawing>
          <wp:inline distT="0" distB="0" distL="0" distR="0" wp14:anchorId="52CFF278" wp14:editId="007FA210">
            <wp:extent cx="5555726" cy="3226003"/>
            <wp:effectExtent l="0" t="0" r="6985" b="0"/>
            <wp:docPr id="1949049373" name="Picture 4" descr="District Shooting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istrict Shooting Rat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55411" cy="3283887"/>
                    </a:xfrm>
                    <a:prstGeom prst="rect">
                      <a:avLst/>
                    </a:prstGeom>
                    <a:noFill/>
                    <a:ln>
                      <a:noFill/>
                    </a:ln>
                  </pic:spPr>
                </pic:pic>
              </a:graphicData>
            </a:graphic>
          </wp:inline>
        </w:drawing>
      </w:r>
    </w:p>
    <w:p w14:paraId="5546CB1D" w14:textId="77777777" w:rsidR="00CB4607" w:rsidRPr="00CB4607" w:rsidRDefault="00CB4607" w:rsidP="00CB4607">
      <w:pPr>
        <w:jc w:val="both"/>
        <w:rPr>
          <w:rFonts w:ascii="Times New Roman" w:hAnsi="Times New Roman" w:cs="Times New Roman"/>
          <w:b/>
          <w:bCs/>
        </w:rPr>
      </w:pPr>
      <w:r w:rsidRPr="00CB4607">
        <w:rPr>
          <w:rFonts w:ascii="Times New Roman" w:hAnsi="Times New Roman" w:cs="Times New Roman"/>
          <w:b/>
          <w:bCs/>
        </w:rPr>
        <w:lastRenderedPageBreak/>
        <w:t>Hour × District Interaction</w:t>
      </w:r>
    </w:p>
    <w:p w14:paraId="17EAF3C6" w14:textId="77777777" w:rsidR="00CB4607" w:rsidRPr="00CB4607" w:rsidRDefault="00CB4607" w:rsidP="00CB4607">
      <w:pPr>
        <w:jc w:val="both"/>
        <w:rPr>
          <w:rFonts w:ascii="Times New Roman" w:hAnsi="Times New Roman" w:cs="Times New Roman"/>
        </w:rPr>
      </w:pPr>
      <w:r w:rsidRPr="00CB4607">
        <w:rPr>
          <w:rFonts w:ascii="Times New Roman" w:hAnsi="Times New Roman" w:cs="Times New Roman"/>
        </w:rPr>
        <w:t>The most revealing visualization is the hour-by-district heatmap. It shows pronounced nighttime spikes in the highest-risk districts (B3, B2, C11, and E18), with shooting rates reaching 6.5% or higher in specific hour-district combinations. This interaction effect confirms that the combination of nighttime and specific geographic locations produces the highest risk and directly supports the project’s core hypothesis.</w:t>
      </w:r>
    </w:p>
    <w:p w14:paraId="20057DB0" w14:textId="511494E3" w:rsidR="0087447E" w:rsidRDefault="00CB4607" w:rsidP="00CB4607">
      <w:r>
        <w:rPr>
          <w:noProof/>
        </w:rPr>
        <w:drawing>
          <wp:inline distT="0" distB="0" distL="0" distR="0" wp14:anchorId="21CE4DF7" wp14:editId="3CAE3EEE">
            <wp:extent cx="6627800" cy="4754880"/>
            <wp:effectExtent l="0" t="0" r="1905" b="7620"/>
            <wp:docPr id="550277626" name="Picture 5" descr="Hour-District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our-District Heatma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38583" cy="4762616"/>
                    </a:xfrm>
                    <a:prstGeom prst="rect">
                      <a:avLst/>
                    </a:prstGeom>
                    <a:noFill/>
                    <a:ln>
                      <a:noFill/>
                    </a:ln>
                  </pic:spPr>
                </pic:pic>
              </a:graphicData>
            </a:graphic>
          </wp:inline>
        </w:drawing>
      </w:r>
    </w:p>
    <w:p w14:paraId="0798C79D" w14:textId="77777777" w:rsidR="00CB4607" w:rsidRDefault="00CB4607" w:rsidP="00CB4607">
      <w:pPr>
        <w:jc w:val="both"/>
        <w:rPr>
          <w:rFonts w:ascii="Times New Roman" w:hAnsi="Times New Roman" w:cs="Times New Roman"/>
          <w:b/>
          <w:bCs/>
        </w:rPr>
      </w:pPr>
    </w:p>
    <w:p w14:paraId="13883B78" w14:textId="77777777" w:rsidR="00CB4607" w:rsidRDefault="00CB4607" w:rsidP="00CB4607">
      <w:pPr>
        <w:jc w:val="both"/>
        <w:rPr>
          <w:rFonts w:ascii="Times New Roman" w:hAnsi="Times New Roman" w:cs="Times New Roman"/>
          <w:b/>
          <w:bCs/>
        </w:rPr>
      </w:pPr>
    </w:p>
    <w:p w14:paraId="75A27CF2" w14:textId="77777777" w:rsidR="00CB4607" w:rsidRDefault="00CB4607" w:rsidP="00CB4607">
      <w:pPr>
        <w:jc w:val="both"/>
        <w:rPr>
          <w:rFonts w:ascii="Times New Roman" w:hAnsi="Times New Roman" w:cs="Times New Roman"/>
          <w:b/>
          <w:bCs/>
        </w:rPr>
      </w:pPr>
    </w:p>
    <w:p w14:paraId="1EAD88FF" w14:textId="77777777" w:rsidR="00CB4607" w:rsidRDefault="00CB4607" w:rsidP="00CB4607">
      <w:pPr>
        <w:jc w:val="both"/>
        <w:rPr>
          <w:rFonts w:ascii="Times New Roman" w:hAnsi="Times New Roman" w:cs="Times New Roman"/>
          <w:b/>
          <w:bCs/>
        </w:rPr>
      </w:pPr>
    </w:p>
    <w:p w14:paraId="5D4BDC8B" w14:textId="77777777" w:rsidR="00CB4607" w:rsidRDefault="00CB4607" w:rsidP="00CB4607">
      <w:pPr>
        <w:jc w:val="both"/>
        <w:rPr>
          <w:rFonts w:ascii="Times New Roman" w:hAnsi="Times New Roman" w:cs="Times New Roman"/>
          <w:b/>
          <w:bCs/>
        </w:rPr>
      </w:pPr>
    </w:p>
    <w:p w14:paraId="1A24A323" w14:textId="77777777" w:rsidR="00B64460" w:rsidRDefault="00B64460" w:rsidP="00CB4607">
      <w:pPr>
        <w:jc w:val="both"/>
        <w:rPr>
          <w:rFonts w:ascii="Times New Roman" w:hAnsi="Times New Roman" w:cs="Times New Roman"/>
          <w:b/>
          <w:bCs/>
        </w:rPr>
      </w:pPr>
    </w:p>
    <w:p w14:paraId="3A5EDEEA" w14:textId="5DDD9EDE" w:rsidR="00CB4607" w:rsidRPr="00CB4607" w:rsidRDefault="00CB4607" w:rsidP="00CB4607">
      <w:pPr>
        <w:jc w:val="both"/>
        <w:rPr>
          <w:rFonts w:ascii="Times New Roman" w:hAnsi="Times New Roman" w:cs="Times New Roman"/>
          <w:b/>
          <w:bCs/>
        </w:rPr>
      </w:pPr>
      <w:r w:rsidRPr="00CB4607">
        <w:rPr>
          <w:rFonts w:ascii="Times New Roman" w:hAnsi="Times New Roman" w:cs="Times New Roman"/>
          <w:b/>
          <w:bCs/>
        </w:rPr>
        <w:lastRenderedPageBreak/>
        <w:t>Violent Offense Proxy and Correlations</w:t>
      </w:r>
    </w:p>
    <w:p w14:paraId="649A8887" w14:textId="77777777" w:rsidR="00CB4607" w:rsidRPr="00CB4607" w:rsidRDefault="00CB4607" w:rsidP="00CB4607">
      <w:pPr>
        <w:jc w:val="both"/>
        <w:rPr>
          <w:rFonts w:ascii="Times New Roman" w:hAnsi="Times New Roman" w:cs="Times New Roman"/>
        </w:rPr>
      </w:pPr>
      <w:r w:rsidRPr="00CB4607">
        <w:rPr>
          <w:rFonts w:ascii="Times New Roman" w:hAnsi="Times New Roman" w:cs="Times New Roman"/>
        </w:rPr>
        <w:t>Incidents flagged as violent through the engineered proxy have a shooting rate of 8.80%, compared with only 0.48% for non-violent incidents. The correlation matrix further confirms that </w:t>
      </w:r>
      <w:proofErr w:type="spellStart"/>
      <w:r w:rsidRPr="00B64460">
        <w:rPr>
          <w:rFonts w:ascii="Times New Roman" w:hAnsi="Times New Roman" w:cs="Times New Roman"/>
          <w:shd w:val="clear" w:color="auto" w:fill="E7E6E6" w:themeFill="background2"/>
        </w:rPr>
        <w:t>is_violent</w:t>
      </w:r>
      <w:proofErr w:type="spellEnd"/>
      <w:r w:rsidRPr="00CB4607">
        <w:rPr>
          <w:rFonts w:ascii="Times New Roman" w:hAnsi="Times New Roman" w:cs="Times New Roman"/>
        </w:rPr>
        <w:t>, </w:t>
      </w:r>
      <w:proofErr w:type="spellStart"/>
      <w:r w:rsidRPr="00B64460">
        <w:rPr>
          <w:rFonts w:ascii="Times New Roman" w:hAnsi="Times New Roman" w:cs="Times New Roman"/>
          <w:shd w:val="clear" w:color="auto" w:fill="E7E6E6" w:themeFill="background2"/>
        </w:rPr>
        <w:t>is_night</w:t>
      </w:r>
      <w:proofErr w:type="spellEnd"/>
      <w:r w:rsidRPr="00CB4607">
        <w:rPr>
          <w:rFonts w:ascii="Times New Roman" w:hAnsi="Times New Roman" w:cs="Times New Roman"/>
        </w:rPr>
        <w:t>, and district indicators are among the strongest correlates with the target variable.</w:t>
      </w:r>
    </w:p>
    <w:p w14:paraId="45E64427" w14:textId="0F627357" w:rsidR="00CB4607" w:rsidRDefault="00CB4607">
      <w:r>
        <w:rPr>
          <w:noProof/>
        </w:rPr>
        <w:drawing>
          <wp:inline distT="0" distB="0" distL="0" distR="0" wp14:anchorId="7539AD32" wp14:editId="4681E6CA">
            <wp:extent cx="5925312" cy="4830775"/>
            <wp:effectExtent l="0" t="0" r="0" b="8255"/>
            <wp:docPr id="590721439" name="Picture 6" descr="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orrelation Matrix"/>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8130" cy="4849378"/>
                    </a:xfrm>
                    <a:prstGeom prst="rect">
                      <a:avLst/>
                    </a:prstGeom>
                    <a:noFill/>
                    <a:ln>
                      <a:noFill/>
                    </a:ln>
                  </pic:spPr>
                </pic:pic>
              </a:graphicData>
            </a:graphic>
          </wp:inline>
        </w:drawing>
      </w:r>
    </w:p>
    <w:p w14:paraId="24C13622" w14:textId="77777777" w:rsidR="00CB4607" w:rsidRPr="00CB4607" w:rsidRDefault="00CB4607">
      <w:pPr>
        <w:rPr>
          <w:sz w:val="32"/>
          <w:szCs w:val="32"/>
        </w:rPr>
      </w:pPr>
    </w:p>
    <w:p w14:paraId="6FC663B3" w14:textId="77777777" w:rsidR="007D65D8" w:rsidRDefault="007D65D8" w:rsidP="00CB4607">
      <w:pPr>
        <w:rPr>
          <w:b/>
          <w:bCs/>
          <w:sz w:val="32"/>
          <w:szCs w:val="32"/>
        </w:rPr>
      </w:pPr>
    </w:p>
    <w:p w14:paraId="73DA497A" w14:textId="77777777" w:rsidR="007D65D8" w:rsidRDefault="007D65D8" w:rsidP="00CB4607">
      <w:pPr>
        <w:rPr>
          <w:b/>
          <w:bCs/>
          <w:sz w:val="32"/>
          <w:szCs w:val="32"/>
        </w:rPr>
      </w:pPr>
    </w:p>
    <w:p w14:paraId="532B4D14" w14:textId="77777777" w:rsidR="007D65D8" w:rsidRDefault="007D65D8" w:rsidP="00CB4607">
      <w:pPr>
        <w:rPr>
          <w:b/>
          <w:bCs/>
          <w:sz w:val="32"/>
          <w:szCs w:val="32"/>
        </w:rPr>
      </w:pPr>
    </w:p>
    <w:p w14:paraId="4F388638" w14:textId="77777777" w:rsidR="007D65D8" w:rsidRDefault="007D65D8" w:rsidP="007D65D8">
      <w:pPr>
        <w:jc w:val="both"/>
        <w:rPr>
          <w:rFonts w:ascii="Times New Roman" w:hAnsi="Times New Roman" w:cs="Times New Roman"/>
          <w:b/>
          <w:bCs/>
          <w:sz w:val="32"/>
          <w:szCs w:val="32"/>
        </w:rPr>
      </w:pPr>
    </w:p>
    <w:p w14:paraId="78613AE1" w14:textId="2AEC8860" w:rsidR="00CB4607" w:rsidRPr="00CB4607" w:rsidRDefault="00CB4607" w:rsidP="007D65D8">
      <w:pPr>
        <w:jc w:val="both"/>
        <w:rPr>
          <w:rFonts w:ascii="Times New Roman" w:hAnsi="Times New Roman" w:cs="Times New Roman"/>
          <w:b/>
          <w:bCs/>
          <w:sz w:val="32"/>
          <w:szCs w:val="32"/>
        </w:rPr>
      </w:pPr>
      <w:r w:rsidRPr="00CB4607">
        <w:rPr>
          <w:rFonts w:ascii="Times New Roman" w:hAnsi="Times New Roman" w:cs="Times New Roman"/>
          <w:b/>
          <w:bCs/>
          <w:sz w:val="32"/>
          <w:szCs w:val="32"/>
        </w:rPr>
        <w:lastRenderedPageBreak/>
        <w:t>Discussion &amp; Next Steps</w:t>
      </w:r>
    </w:p>
    <w:p w14:paraId="451CB556" w14:textId="77777777" w:rsidR="00CB4607" w:rsidRPr="00CB4607" w:rsidRDefault="00CB4607" w:rsidP="007D65D8">
      <w:pPr>
        <w:jc w:val="both"/>
        <w:rPr>
          <w:rFonts w:ascii="Times New Roman" w:hAnsi="Times New Roman" w:cs="Times New Roman"/>
        </w:rPr>
      </w:pPr>
      <w:r w:rsidRPr="00CB4607">
        <w:rPr>
          <w:rFonts w:ascii="Times New Roman" w:hAnsi="Times New Roman" w:cs="Times New Roman"/>
        </w:rPr>
        <w:t>The EDA has provided clear, actionable insights that strongly validate the research hypothesis. Nighttime incidents are over five times more likely to involve a shooting, and this risk is further amplified in specific high-poverty districts such as B2, B3, and C11. The hour-by-district heatmap is particularly powerful because it reveals the precise combinations of time and location that produce the highest shooting probability. These findings give the Massachusetts State Police Crime Laboratory and Boston Police Department an evidence-based foundation for prioritizing forensic resources on the small subset of incidents that are most likely to involve firearms.</w:t>
      </w:r>
    </w:p>
    <w:p w14:paraId="2E039030" w14:textId="59BF3CEE" w:rsidR="007D65D8" w:rsidRPr="007D65D8" w:rsidRDefault="00CB4607" w:rsidP="007D65D8">
      <w:pPr>
        <w:jc w:val="both"/>
        <w:rPr>
          <w:rFonts w:ascii="Times New Roman" w:hAnsi="Times New Roman" w:cs="Times New Roman"/>
        </w:rPr>
      </w:pPr>
      <w:r w:rsidRPr="00CB4607">
        <w:rPr>
          <w:rFonts w:ascii="Times New Roman" w:hAnsi="Times New Roman" w:cs="Times New Roman"/>
        </w:rPr>
        <w:t>The violent offense proxy also emerged as a highly informative early indicator, reinforcing the value of simple rule-based flags in addition to the full predictive model. The severe class imbalance observed (0.70% positive class) was expected and will be addressed in modeling through SMOTE oversampling and the use of Precision-Recall AUC as the primary evaluation metric.</w:t>
      </w:r>
    </w:p>
    <w:p w14:paraId="44B1482A" w14:textId="2C87655E" w:rsidR="00CB4607" w:rsidRPr="00CB4607" w:rsidRDefault="00CB4607" w:rsidP="007D65D8">
      <w:pPr>
        <w:jc w:val="both"/>
        <w:rPr>
          <w:rFonts w:ascii="Times New Roman" w:hAnsi="Times New Roman" w:cs="Times New Roman"/>
        </w:rPr>
      </w:pPr>
      <w:r w:rsidRPr="00CB4607">
        <w:rPr>
          <w:rFonts w:ascii="Times New Roman" w:hAnsi="Times New Roman" w:cs="Times New Roman"/>
          <w:b/>
          <w:bCs/>
        </w:rPr>
        <w:t>Next steps</w:t>
      </w:r>
      <w:r w:rsidRPr="00CB4607">
        <w:rPr>
          <w:rFonts w:ascii="Times New Roman" w:hAnsi="Times New Roman" w:cs="Times New Roman"/>
        </w:rPr>
        <w:t xml:space="preserve"> include merging U.S. Census ACS socioeconomic variables (starting with poverty rate) by district to enrich the feature set, completing feature engineering, applying SMOTE, and training the </w:t>
      </w:r>
      <w:proofErr w:type="spellStart"/>
      <w:r w:rsidRPr="00CB4607">
        <w:rPr>
          <w:rFonts w:ascii="Times New Roman" w:hAnsi="Times New Roman" w:cs="Times New Roman"/>
        </w:rPr>
        <w:t>XGBoost</w:t>
      </w:r>
      <w:proofErr w:type="spellEnd"/>
      <w:r w:rsidRPr="00CB4607">
        <w:rPr>
          <w:rFonts w:ascii="Times New Roman" w:hAnsi="Times New Roman" w:cs="Times New Roman"/>
        </w:rPr>
        <w:t xml:space="preserve"> model with full SHAP explainability. The final interactive Tableau dashboard will combine the risk map, SHAP panels, and incident drill-down to give stakeholders an operational triage tool they can use daily.</w:t>
      </w:r>
    </w:p>
    <w:p w14:paraId="602A4DB2" w14:textId="77777777" w:rsidR="00CB4607" w:rsidRPr="007D65D8" w:rsidRDefault="00CB4607" w:rsidP="007D65D8">
      <w:pPr>
        <w:jc w:val="both"/>
        <w:rPr>
          <w:rFonts w:ascii="Times New Roman" w:hAnsi="Times New Roman" w:cs="Times New Roman"/>
        </w:rPr>
      </w:pPr>
      <w:r w:rsidRPr="00CB4607">
        <w:rPr>
          <w:rFonts w:ascii="Times New Roman" w:hAnsi="Times New Roman" w:cs="Times New Roman"/>
        </w:rPr>
        <w:t>All code, plots, and data dictionaries are fully documented in the GitHub repository, ensuring complete reproducibility and transparency for the crime laboratory team.</w:t>
      </w:r>
    </w:p>
    <w:p w14:paraId="0D94C424" w14:textId="77777777" w:rsidR="007D65D8" w:rsidRPr="00CB4607" w:rsidRDefault="007D65D8" w:rsidP="00CB4607">
      <w:pPr>
        <w:jc w:val="both"/>
      </w:pPr>
    </w:p>
    <w:p w14:paraId="5D087B43" w14:textId="77777777" w:rsidR="007D65D8" w:rsidRDefault="007D65D8" w:rsidP="00CB4607">
      <w:pPr>
        <w:rPr>
          <w:b/>
          <w:bCs/>
          <w:sz w:val="28"/>
          <w:szCs w:val="28"/>
        </w:rPr>
      </w:pPr>
    </w:p>
    <w:p w14:paraId="6DFBA321" w14:textId="77777777" w:rsidR="007D65D8" w:rsidRDefault="007D65D8" w:rsidP="00CB4607">
      <w:pPr>
        <w:rPr>
          <w:b/>
          <w:bCs/>
          <w:sz w:val="28"/>
          <w:szCs w:val="28"/>
        </w:rPr>
      </w:pPr>
    </w:p>
    <w:p w14:paraId="54BAA4A9" w14:textId="77777777" w:rsidR="007D65D8" w:rsidRDefault="007D65D8" w:rsidP="00CB4607">
      <w:pPr>
        <w:rPr>
          <w:b/>
          <w:bCs/>
          <w:sz w:val="28"/>
          <w:szCs w:val="28"/>
        </w:rPr>
      </w:pPr>
    </w:p>
    <w:p w14:paraId="503E0C99" w14:textId="77777777" w:rsidR="007D65D8" w:rsidRDefault="007D65D8" w:rsidP="00CB4607">
      <w:pPr>
        <w:rPr>
          <w:b/>
          <w:bCs/>
          <w:sz w:val="28"/>
          <w:szCs w:val="28"/>
        </w:rPr>
      </w:pPr>
    </w:p>
    <w:p w14:paraId="68DB7172" w14:textId="77777777" w:rsidR="007D65D8" w:rsidRDefault="007D65D8" w:rsidP="00CB4607">
      <w:pPr>
        <w:rPr>
          <w:b/>
          <w:bCs/>
          <w:sz w:val="28"/>
          <w:szCs w:val="28"/>
        </w:rPr>
      </w:pPr>
    </w:p>
    <w:p w14:paraId="02B8BDC9" w14:textId="77777777" w:rsidR="007D65D8" w:rsidRDefault="007D65D8" w:rsidP="00CB4607">
      <w:pPr>
        <w:rPr>
          <w:b/>
          <w:bCs/>
          <w:sz w:val="28"/>
          <w:szCs w:val="28"/>
        </w:rPr>
      </w:pPr>
    </w:p>
    <w:p w14:paraId="5E0AED56" w14:textId="77777777" w:rsidR="007D65D8" w:rsidRDefault="007D65D8" w:rsidP="00CB4607">
      <w:pPr>
        <w:rPr>
          <w:b/>
          <w:bCs/>
          <w:sz w:val="28"/>
          <w:szCs w:val="28"/>
        </w:rPr>
      </w:pPr>
    </w:p>
    <w:p w14:paraId="02040246" w14:textId="77777777" w:rsidR="007D65D8" w:rsidRDefault="007D65D8" w:rsidP="00CB4607">
      <w:pPr>
        <w:rPr>
          <w:b/>
          <w:bCs/>
          <w:sz w:val="28"/>
          <w:szCs w:val="28"/>
        </w:rPr>
      </w:pPr>
    </w:p>
    <w:p w14:paraId="6B47A45E" w14:textId="77777777" w:rsidR="007D65D8" w:rsidRDefault="007D65D8" w:rsidP="00CB4607">
      <w:pPr>
        <w:rPr>
          <w:b/>
          <w:bCs/>
          <w:sz w:val="28"/>
          <w:szCs w:val="28"/>
        </w:rPr>
      </w:pPr>
    </w:p>
    <w:p w14:paraId="73F956E8" w14:textId="77777777" w:rsidR="007D65D8" w:rsidRDefault="007D65D8" w:rsidP="00CB4607">
      <w:pPr>
        <w:rPr>
          <w:b/>
          <w:bCs/>
          <w:sz w:val="28"/>
          <w:szCs w:val="28"/>
        </w:rPr>
      </w:pPr>
    </w:p>
    <w:p w14:paraId="75F953CE" w14:textId="42E51174" w:rsidR="00CB4607" w:rsidRPr="00CB4607" w:rsidRDefault="00CB4607" w:rsidP="00CB4607">
      <w:pPr>
        <w:rPr>
          <w:rFonts w:ascii="Times New Roman" w:hAnsi="Times New Roman" w:cs="Times New Roman"/>
          <w:b/>
          <w:bCs/>
          <w:sz w:val="28"/>
          <w:szCs w:val="28"/>
        </w:rPr>
      </w:pPr>
      <w:r w:rsidRPr="00CB4607">
        <w:rPr>
          <w:rFonts w:ascii="Times New Roman" w:hAnsi="Times New Roman" w:cs="Times New Roman"/>
          <w:b/>
          <w:bCs/>
          <w:sz w:val="28"/>
          <w:szCs w:val="28"/>
        </w:rPr>
        <w:lastRenderedPageBreak/>
        <w:t>Appendix: Data Dictionary</w:t>
      </w:r>
    </w:p>
    <w:p w14:paraId="7910F553" w14:textId="77777777" w:rsidR="00CB4607" w:rsidRPr="00CB4607" w:rsidRDefault="00CB4607" w:rsidP="00CB4607">
      <w:pPr>
        <w:rPr>
          <w:rFonts w:ascii="Times New Roman" w:hAnsi="Times New Roman" w:cs="Times New Roman"/>
        </w:rPr>
      </w:pPr>
      <w:r w:rsidRPr="00CB4607">
        <w:rPr>
          <w:rFonts w:ascii="Times New Roman" w:hAnsi="Times New Roman" w:cs="Times New Roman"/>
          <w:b/>
          <w:bCs/>
        </w:rPr>
        <w:t>Boston Police Crime Incident Reports (main dataset)</w:t>
      </w:r>
    </w:p>
    <w:tbl>
      <w:tblPr>
        <w:tblW w:w="0" w:type="auto"/>
        <w:tblCellMar>
          <w:top w:w="15" w:type="dxa"/>
          <w:left w:w="15" w:type="dxa"/>
          <w:bottom w:w="15" w:type="dxa"/>
          <w:right w:w="15" w:type="dxa"/>
        </w:tblCellMar>
        <w:tblLook w:val="04A0" w:firstRow="1" w:lastRow="0" w:firstColumn="1" w:lastColumn="0" w:noHBand="0" w:noVBand="1"/>
      </w:tblPr>
      <w:tblGrid>
        <w:gridCol w:w="2975"/>
        <w:gridCol w:w="2974"/>
        <w:gridCol w:w="1218"/>
        <w:gridCol w:w="2183"/>
      </w:tblGrid>
      <w:tr w:rsidR="00CB4607" w:rsidRPr="00CB4607" w14:paraId="0991EC55" w14:textId="77777777" w:rsidTr="00CB460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A07C26" w14:textId="77777777" w:rsidR="00CB4607" w:rsidRPr="00CB4607" w:rsidRDefault="00CB4607" w:rsidP="00CB4607">
            <w:pPr>
              <w:rPr>
                <w:rFonts w:ascii="Times New Roman" w:hAnsi="Times New Roman" w:cs="Times New Roman"/>
                <w:b/>
                <w:bCs/>
              </w:rPr>
            </w:pPr>
            <w:r w:rsidRPr="00CB4607">
              <w:rPr>
                <w:rFonts w:ascii="Times New Roman" w:hAnsi="Times New Roman" w:cs="Times New Roman"/>
                <w:b/>
                <w:bCs/>
              </w:rPr>
              <w:t>Column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C76F2F" w14:textId="77777777" w:rsidR="00CB4607" w:rsidRPr="00CB4607" w:rsidRDefault="00CB4607" w:rsidP="00CB4607">
            <w:pPr>
              <w:rPr>
                <w:rFonts w:ascii="Times New Roman" w:hAnsi="Times New Roman" w:cs="Times New Roman"/>
                <w:b/>
                <w:bCs/>
              </w:rPr>
            </w:pPr>
            <w:r w:rsidRPr="00CB4607">
              <w:rPr>
                <w:rFonts w:ascii="Times New Roman" w:hAnsi="Times New Roman" w:cs="Times New Roman"/>
                <w:b/>
                <w:bCs/>
              </w:rPr>
              <w:t>Description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012C74" w14:textId="77777777" w:rsidR="00CB4607" w:rsidRPr="00CB4607" w:rsidRDefault="00CB4607" w:rsidP="00CB4607">
            <w:pPr>
              <w:rPr>
                <w:rFonts w:ascii="Times New Roman" w:hAnsi="Times New Roman" w:cs="Times New Roman"/>
                <w:b/>
                <w:bCs/>
              </w:rPr>
            </w:pPr>
            <w:r w:rsidRPr="00CB4607">
              <w:rPr>
                <w:rFonts w:ascii="Times New Roman" w:hAnsi="Times New Roman" w:cs="Times New Roman"/>
                <w:b/>
                <w:bCs/>
              </w:rPr>
              <w:t>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131178" w14:textId="77777777" w:rsidR="00CB4607" w:rsidRPr="00CB4607" w:rsidRDefault="00CB4607" w:rsidP="00CB4607">
            <w:pPr>
              <w:rPr>
                <w:rFonts w:ascii="Times New Roman" w:hAnsi="Times New Roman" w:cs="Times New Roman"/>
                <w:b/>
                <w:bCs/>
              </w:rPr>
            </w:pPr>
            <w:r w:rsidRPr="00CB4607">
              <w:rPr>
                <w:rFonts w:ascii="Times New Roman" w:hAnsi="Times New Roman" w:cs="Times New Roman"/>
                <w:b/>
                <w:bCs/>
              </w:rPr>
              <w:t>Notes</w:t>
            </w:r>
          </w:p>
        </w:tc>
      </w:tr>
      <w:tr w:rsidR="00CB4607" w:rsidRPr="00CB4607" w14:paraId="5BECA05E" w14:textId="77777777" w:rsidTr="00CB460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243426"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INCIDENT_NUMBER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F16349"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Unique incident 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7A93F5"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8AC676"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w:t>
            </w:r>
          </w:p>
        </w:tc>
      </w:tr>
      <w:tr w:rsidR="00CB4607" w:rsidRPr="00CB4607" w14:paraId="03F47CC0" w14:textId="77777777" w:rsidTr="00CB460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D11323"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OFFENSE_CODE_GROUP</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D7E927"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Broad offense category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1842EE"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CC5C0E"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Used for </w:t>
            </w:r>
            <w:proofErr w:type="spellStart"/>
            <w:r w:rsidRPr="00CB4607">
              <w:rPr>
                <w:rFonts w:ascii="Times New Roman" w:hAnsi="Times New Roman" w:cs="Times New Roman"/>
              </w:rPr>
              <w:t>is_violent</w:t>
            </w:r>
            <w:proofErr w:type="spellEnd"/>
            <w:r w:rsidRPr="00CB4607">
              <w:rPr>
                <w:rFonts w:ascii="Times New Roman" w:hAnsi="Times New Roman" w:cs="Times New Roman"/>
              </w:rPr>
              <w:t> proxy</w:t>
            </w:r>
          </w:p>
        </w:tc>
      </w:tr>
      <w:tr w:rsidR="00CB4607" w:rsidRPr="00CB4607" w14:paraId="3D5FE72E" w14:textId="77777777" w:rsidTr="00CB460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62884C"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DISTRICT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13AE71"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Police district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17EEEE"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35FE0D"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One-hot encoded</w:t>
            </w:r>
          </w:p>
        </w:tc>
      </w:tr>
      <w:tr w:rsidR="00CB4607" w:rsidRPr="00CB4607" w14:paraId="2B85917D" w14:textId="77777777" w:rsidTr="00CB460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349ADE"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SHOOTING (target)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25F13E"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Binary: 1 = shooting involved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A4B303"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744B9C"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0.70% positive</w:t>
            </w:r>
          </w:p>
        </w:tc>
      </w:tr>
      <w:tr w:rsidR="00CB4607" w:rsidRPr="00CB4607" w14:paraId="0DA820B7" w14:textId="77777777" w:rsidTr="00CB460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2B3EF4"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OCCURRED_ON_DATE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1AE89D"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Timestamp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5A9DEF"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Datetime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69BDED"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 xml:space="preserve">Engineered into hour, </w:t>
            </w:r>
            <w:proofErr w:type="spellStart"/>
            <w:r w:rsidRPr="00CB4607">
              <w:rPr>
                <w:rFonts w:ascii="Times New Roman" w:hAnsi="Times New Roman" w:cs="Times New Roman"/>
              </w:rPr>
              <w:t>is_night</w:t>
            </w:r>
            <w:proofErr w:type="spellEnd"/>
            <w:r w:rsidRPr="00CB4607">
              <w:rPr>
                <w:rFonts w:ascii="Times New Roman" w:hAnsi="Times New Roman" w:cs="Times New Roman"/>
              </w:rPr>
              <w:t>, etc.</w:t>
            </w:r>
          </w:p>
        </w:tc>
      </w:tr>
      <w:tr w:rsidR="00CB4607" w:rsidRPr="00CB4607" w14:paraId="578C8902" w14:textId="77777777" w:rsidTr="00CB460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FBCA60"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Lat / Long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8F79B4"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Geographic coordinates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3CA40A"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Float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6DEF92"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Used for validation</w:t>
            </w:r>
          </w:p>
        </w:tc>
      </w:tr>
      <w:tr w:rsidR="00CB4607" w:rsidRPr="00CB4607" w14:paraId="50A38D63" w14:textId="77777777" w:rsidTr="00CB460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70EAD1"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hour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ED2CA5"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Hour of day (0–23)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D66BD2"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F2FB68"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w:t>
            </w:r>
          </w:p>
        </w:tc>
      </w:tr>
      <w:tr w:rsidR="00CB4607" w:rsidRPr="00CB4607" w14:paraId="46A52D2E" w14:textId="77777777" w:rsidTr="00CB460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73F4A5" w14:textId="77777777" w:rsidR="00CB4607" w:rsidRPr="00CB4607" w:rsidRDefault="00CB4607" w:rsidP="00CB4607">
            <w:pPr>
              <w:rPr>
                <w:rFonts w:ascii="Times New Roman" w:hAnsi="Times New Roman" w:cs="Times New Roman"/>
              </w:rPr>
            </w:pPr>
            <w:proofErr w:type="spellStart"/>
            <w:r w:rsidRPr="00CB4607">
              <w:rPr>
                <w:rFonts w:ascii="Times New Roman" w:hAnsi="Times New Roman" w:cs="Times New Roman"/>
              </w:rPr>
              <w:t>is_night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7D2413"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1 = 8 PM–6 AM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DDC757"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3537A9"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w:t>
            </w:r>
          </w:p>
        </w:tc>
      </w:tr>
      <w:tr w:rsidR="00CB4607" w:rsidRPr="00CB4607" w14:paraId="4CF38460" w14:textId="77777777" w:rsidTr="00CB460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C30EEF" w14:textId="77777777" w:rsidR="00CB4607" w:rsidRPr="00CB4607" w:rsidRDefault="00CB4607" w:rsidP="00CB4607">
            <w:pPr>
              <w:rPr>
                <w:rFonts w:ascii="Times New Roman" w:hAnsi="Times New Roman" w:cs="Times New Roman"/>
              </w:rPr>
            </w:pPr>
            <w:proofErr w:type="spellStart"/>
            <w:r w:rsidRPr="00CB4607">
              <w:rPr>
                <w:rFonts w:ascii="Times New Roman" w:hAnsi="Times New Roman" w:cs="Times New Roman"/>
              </w:rPr>
              <w:t>is_weekend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20BCC4"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1 = Saturday or Sunday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F69228"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51D209"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w:t>
            </w:r>
          </w:p>
        </w:tc>
      </w:tr>
      <w:tr w:rsidR="00CB4607" w:rsidRPr="00CB4607" w14:paraId="7E6EB1D9" w14:textId="77777777" w:rsidTr="00CB460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2A404D" w14:textId="77777777" w:rsidR="00CB4607" w:rsidRPr="00CB4607" w:rsidRDefault="00CB4607" w:rsidP="00CB4607">
            <w:pPr>
              <w:rPr>
                <w:rFonts w:ascii="Times New Roman" w:hAnsi="Times New Roman" w:cs="Times New Roman"/>
              </w:rPr>
            </w:pPr>
            <w:proofErr w:type="spellStart"/>
            <w:r w:rsidRPr="00CB4607">
              <w:rPr>
                <w:rFonts w:ascii="Times New Roman" w:hAnsi="Times New Roman" w:cs="Times New Roman"/>
              </w:rPr>
              <w:t>is_violent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F19341"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Proxy from OFFENSE_CODE_GROUP</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AAF0D1"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E5515A" w14:textId="77777777" w:rsidR="00CB4607" w:rsidRPr="00CB4607" w:rsidRDefault="00CB4607" w:rsidP="00CB4607">
            <w:pPr>
              <w:rPr>
                <w:rFonts w:ascii="Times New Roman" w:hAnsi="Times New Roman" w:cs="Times New Roman"/>
              </w:rPr>
            </w:pPr>
            <w:r w:rsidRPr="00CB4607">
              <w:rPr>
                <w:rFonts w:ascii="Times New Roman" w:hAnsi="Times New Roman" w:cs="Times New Roman"/>
              </w:rPr>
              <w:t>-</w:t>
            </w:r>
          </w:p>
        </w:tc>
      </w:tr>
    </w:tbl>
    <w:p w14:paraId="4CA922D0" w14:textId="77777777" w:rsidR="007D65D8" w:rsidRDefault="007D65D8" w:rsidP="00CB4607">
      <w:pPr>
        <w:rPr>
          <w:b/>
          <w:bCs/>
        </w:rPr>
      </w:pPr>
    </w:p>
    <w:p w14:paraId="77A9CEF6" w14:textId="25C333DB" w:rsidR="00CB4607" w:rsidRPr="00CB4607" w:rsidRDefault="00CB4607" w:rsidP="00CB4607">
      <w:pPr>
        <w:rPr>
          <w:rFonts w:ascii="Times New Roman" w:hAnsi="Times New Roman" w:cs="Times New Roman"/>
        </w:rPr>
      </w:pPr>
      <w:r w:rsidRPr="00CB4607">
        <w:rPr>
          <w:rFonts w:ascii="Times New Roman" w:hAnsi="Times New Roman" w:cs="Times New Roman"/>
          <w:b/>
          <w:bCs/>
        </w:rPr>
        <w:t>Engineered features</w:t>
      </w:r>
      <w:r w:rsidRPr="00CB4607">
        <w:rPr>
          <w:rFonts w:ascii="Times New Roman" w:hAnsi="Times New Roman" w:cs="Times New Roman"/>
        </w:rPr>
        <w:t> and all visualizations are available in the visualizations/ folder.</w:t>
      </w:r>
    </w:p>
    <w:p w14:paraId="253BFF0F" w14:textId="792B4A59" w:rsidR="00CB4607" w:rsidRPr="007D65D8" w:rsidRDefault="00CB4607" w:rsidP="00CB4607">
      <w:pPr>
        <w:jc w:val="both"/>
        <w:rPr>
          <w:rFonts w:ascii="Times New Roman" w:hAnsi="Times New Roman" w:cs="Times New Roman"/>
        </w:rPr>
      </w:pPr>
      <w:r w:rsidRPr="007D65D8">
        <w:rPr>
          <w:rFonts w:ascii="Times New Roman" w:hAnsi="Times New Roman" w:cs="Times New Roman"/>
        </w:rPr>
        <w:t>This EDA provides a solid, stakeholder-focused foundation for the predictive modeling phase and directly supports more efficient forensic triage for the Massachusetts State Police Crime Laboratory and Boston Police Department.</w:t>
      </w:r>
    </w:p>
    <w:sectPr w:rsidR="00CB4607" w:rsidRPr="007D65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47E"/>
    <w:rsid w:val="00405E2F"/>
    <w:rsid w:val="007D65D8"/>
    <w:rsid w:val="0087447E"/>
    <w:rsid w:val="009A50FA"/>
    <w:rsid w:val="00B64460"/>
    <w:rsid w:val="00CB4607"/>
    <w:rsid w:val="00DE2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2CFC6"/>
  <w15:chartTrackingRefBased/>
  <w15:docId w15:val="{1CA85327-40DD-430B-935A-41F630E90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4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4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44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44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44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4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4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44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44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44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44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4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47E"/>
    <w:rPr>
      <w:rFonts w:eastAsiaTheme="majorEastAsia" w:cstheme="majorBidi"/>
      <w:color w:val="272727" w:themeColor="text1" w:themeTint="D8"/>
    </w:rPr>
  </w:style>
  <w:style w:type="paragraph" w:styleId="Title">
    <w:name w:val="Title"/>
    <w:basedOn w:val="Normal"/>
    <w:next w:val="Normal"/>
    <w:link w:val="TitleChar"/>
    <w:uiPriority w:val="10"/>
    <w:qFormat/>
    <w:rsid w:val="00874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47E"/>
    <w:pPr>
      <w:spacing w:before="160"/>
      <w:jc w:val="center"/>
    </w:pPr>
    <w:rPr>
      <w:i/>
      <w:iCs/>
      <w:color w:val="404040" w:themeColor="text1" w:themeTint="BF"/>
    </w:rPr>
  </w:style>
  <w:style w:type="character" w:customStyle="1" w:styleId="QuoteChar">
    <w:name w:val="Quote Char"/>
    <w:basedOn w:val="DefaultParagraphFont"/>
    <w:link w:val="Quote"/>
    <w:uiPriority w:val="29"/>
    <w:rsid w:val="0087447E"/>
    <w:rPr>
      <w:i/>
      <w:iCs/>
      <w:color w:val="404040" w:themeColor="text1" w:themeTint="BF"/>
    </w:rPr>
  </w:style>
  <w:style w:type="paragraph" w:styleId="ListParagraph">
    <w:name w:val="List Paragraph"/>
    <w:basedOn w:val="Normal"/>
    <w:uiPriority w:val="34"/>
    <w:qFormat/>
    <w:rsid w:val="0087447E"/>
    <w:pPr>
      <w:ind w:left="720"/>
      <w:contextualSpacing/>
    </w:pPr>
  </w:style>
  <w:style w:type="character" w:styleId="IntenseEmphasis">
    <w:name w:val="Intense Emphasis"/>
    <w:basedOn w:val="DefaultParagraphFont"/>
    <w:uiPriority w:val="21"/>
    <w:qFormat/>
    <w:rsid w:val="0087447E"/>
    <w:rPr>
      <w:i/>
      <w:iCs/>
      <w:color w:val="2F5496" w:themeColor="accent1" w:themeShade="BF"/>
    </w:rPr>
  </w:style>
  <w:style w:type="paragraph" w:styleId="IntenseQuote">
    <w:name w:val="Intense Quote"/>
    <w:basedOn w:val="Normal"/>
    <w:next w:val="Normal"/>
    <w:link w:val="IntenseQuoteChar"/>
    <w:uiPriority w:val="30"/>
    <w:qFormat/>
    <w:rsid w:val="00874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47E"/>
    <w:rPr>
      <w:i/>
      <w:iCs/>
      <w:color w:val="2F5496" w:themeColor="accent1" w:themeShade="BF"/>
    </w:rPr>
  </w:style>
  <w:style w:type="character" w:styleId="IntenseReference">
    <w:name w:val="Intense Reference"/>
    <w:basedOn w:val="DefaultParagraphFont"/>
    <w:uiPriority w:val="32"/>
    <w:qFormat/>
    <w:rsid w:val="0087447E"/>
    <w:rPr>
      <w:b/>
      <w:bCs/>
      <w:smallCaps/>
      <w:color w:val="2F5496" w:themeColor="accent1" w:themeShade="BF"/>
      <w:spacing w:val="5"/>
    </w:rPr>
  </w:style>
  <w:style w:type="paragraph" w:styleId="NoSpacing">
    <w:name w:val="No Spacing"/>
    <w:uiPriority w:val="1"/>
    <w:qFormat/>
    <w:rsid w:val="0087447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1298</Words>
  <Characters>7400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Gaete</dc:creator>
  <cp:keywords/>
  <dc:description/>
  <cp:lastModifiedBy>Richard Gaete</cp:lastModifiedBy>
  <cp:revision>3</cp:revision>
  <dcterms:created xsi:type="dcterms:W3CDTF">2026-04-06T03:16:00Z</dcterms:created>
  <dcterms:modified xsi:type="dcterms:W3CDTF">2026-04-06T04:21:00Z</dcterms:modified>
</cp:coreProperties>
</file>