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Managing Risk in Information Systems</w:t>
      </w:r>
    </w:p>
    <w:p>
      <w:pPr>
        <w:pStyle w:val="Author"/>
      </w:pPr>
      <w:r>
        <w:t xml:space="preserve">Rick Thompson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Book for the class IT 171 Managing Risk in Information Systems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ook-title"/>
    <w:p>
      <w:pPr>
        <w:pStyle w:val="Heading1"/>
      </w:pPr>
      <w:r>
        <w:t xml:space="preserve">Book Title</w:t>
      </w:r>
    </w:p>
    <w:bookmarkEnd w:id="20"/>
    <w:bookmarkStart w:id="23" w:name="second-title"/>
    <w:p>
      <w:pPr>
        <w:pStyle w:val="Heading1"/>
      </w:pPr>
      <w:r>
        <w:t xml:space="preserve">second title</w:t>
      </w:r>
    </w:p>
    <w:bookmarkStart w:id="22" w:name="second-second-title"/>
    <w:p>
      <w:pPr>
        <w:pStyle w:val="Heading2"/>
      </w:pPr>
      <w:r>
        <w:t xml:space="preserve">second second title</w:t>
      </w:r>
    </w:p>
    <w:p>
      <w:pPr>
        <w:pStyle w:val="FirstParagraph"/>
      </w:pPr>
      <w:r>
        <w:t xml:space="preserve">Copyright © 2025 by Rick Thompson</w:t>
      </w:r>
      <w:r>
        <w:br/>
      </w:r>
      <w:r>
        <w:t xml:space="preserve">This work is licensed under the GNU Affero General Public License (AGPL), Version 3 or later.</w:t>
      </w:r>
    </w:p>
    <w:p>
      <w:pPr>
        <w:pStyle w:val="BodyText"/>
      </w:pPr>
      <w:r>
        <w:t xml:space="preserve">You are free to copy, distribute, and modify this work under the terms of the AGPL. A copy of the license is available at</w:t>
      </w:r>
      <w:r>
        <w:t xml:space="preserve"> </w:t>
      </w:r>
      <w:hyperlink r:id="rId21">
        <w:r>
          <w:rPr>
            <w:rStyle w:val="Hyperlink"/>
          </w:rPr>
          <w:t xml:space="preserve">https://www.gnu.org/licenses/agpl-3.0.html</w:t>
        </w:r>
      </w:hyperlink>
      <w:r>
        <w:t xml:space="preserve">.</w:t>
      </w:r>
    </w:p>
    <w:p>
      <w:pPr>
        <w:pStyle w:val="BodyText"/>
      </w:pPr>
      <w:r>
        <w:t xml:space="preserve">This book is distributed in the hope that it will be useful, but WITHOUT ANY WARRANTY; without even the implied warranty of MERCHANTABILITY or FITNESS FOR A PARTICULAR PURPOSE. See the AGPL for more details.</w:t>
      </w:r>
    </w:p>
    <w:p>
      <w:pPr>
        <w:pStyle w:val="BodyText"/>
      </w:pPr>
      <w:r>
        <w:t xml:space="preserve">All rights reserved under applicable law.</w:t>
      </w:r>
    </w:p>
    <w:bookmarkEnd w:id="22"/>
    <w:bookmarkEnd w:id="23"/>
    <w:sectPr w:rsidR="0015494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6CC410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622309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4943"/>
    <w:rsid w:val="002839F9"/>
    <w:rsid w:val="0036585B"/>
    <w:rsid w:val="00381022"/>
    <w:rsid w:val="00471397"/>
    <w:rsid w:val="004E29B3"/>
    <w:rsid w:val="004E650B"/>
    <w:rsid w:val="00590D07"/>
    <w:rsid w:val="00655438"/>
    <w:rsid w:val="00757DF1"/>
    <w:rsid w:val="00784D58"/>
    <w:rsid w:val="008D6863"/>
    <w:rsid w:val="00957FEB"/>
    <w:rsid w:val="00B86B75"/>
    <w:rsid w:val="00BC48D5"/>
    <w:rsid w:val="00C36279"/>
    <w:rsid w:val="00DB647D"/>
    <w:rsid w:val="00E315A3"/>
    <w:rsid w:val="00F9645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UnresolvedMention" w:type="character">
    <w:name w:val="Unresolved Mention"/>
    <w:basedOn w:val="DefaultParagraphFont"/>
    <w:uiPriority w:val="99"/>
    <w:semiHidden/>
    <w:unhideWhenUsed/>
    <w:rsid w:val="00DB647D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nu.org/licenses/agpl-3.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nu.org/licenses/agpl-3.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Risk in Information Systems</dc:title>
  <dc:creator>Rick Thompson</dc:creator>
  <dc:language>en-US</dc:language>
  <cp:keywords/>
  <dcterms:created xsi:type="dcterms:W3CDTF">2025-03-25T03:17:32Z</dcterms:created>
  <dcterms:modified xsi:type="dcterms:W3CDTF">2025-03-25T03:17:32Z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Book for the class IT 171 Managing Risk in Information Systems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english</vt:lpwstr>
  </property>
  <property fmtid="{D5CDD505-2E9C-101B-9397-08002B2CF9AE}" pid="6" name="otherlang">
    <vt:lpwstr>english</vt:lpwstr>
  </property>
  <property fmtid="{D5CDD505-2E9C-101B-9397-08002B2CF9AE}" pid="7" name="rights">
    <vt:lpwstr>AGPL License</vt:lpwstr>
  </property>
  <property fmtid="{D5CDD505-2E9C-101B-9397-08002B2CF9AE}" pid="8" name="tags">
    <vt:lpwstr/>
  </property>
</Properties>
</file>