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EE5B" w14:textId="53307BE3" w:rsidR="00CB1E93" w:rsidRPr="00CB1E93" w:rsidRDefault="00CB1E93" w:rsidP="00CB1E93">
      <w:pPr>
        <w:ind w:firstLineChars="0" w:firstLine="0"/>
        <w:jc w:val="center"/>
        <w:rPr>
          <w:sz w:val="32"/>
          <w:szCs w:val="28"/>
        </w:rPr>
      </w:pPr>
      <w:r w:rsidRPr="00CB1E93">
        <w:rPr>
          <w:rFonts w:hint="eastAsia"/>
          <w:sz w:val="32"/>
          <w:szCs w:val="28"/>
        </w:rPr>
        <w:t>中作业</w:t>
      </w:r>
      <w:r w:rsidR="00022302">
        <w:rPr>
          <w:sz w:val="32"/>
          <w:szCs w:val="28"/>
        </w:rPr>
        <w:t>1</w:t>
      </w:r>
      <w:r w:rsidRPr="00CB1E93">
        <w:rPr>
          <w:rFonts w:hint="eastAsia"/>
          <w:sz w:val="32"/>
          <w:szCs w:val="28"/>
        </w:rPr>
        <w:t>：虚拟电厂投标决策优化</w:t>
      </w:r>
    </w:p>
    <w:p w14:paraId="43CC00D2" w14:textId="4F0A2CCC" w:rsidR="00571CE4" w:rsidRDefault="00571CE4" w:rsidP="00571CE4">
      <w:pPr>
        <w:ind w:firstLineChars="0" w:firstLine="0"/>
      </w:pPr>
      <w:r>
        <w:rPr>
          <w:rFonts w:hint="eastAsia"/>
        </w:rPr>
        <w:t>一、</w:t>
      </w:r>
      <w:r w:rsidR="00CB1E93">
        <w:rPr>
          <w:rFonts w:hint="eastAsia"/>
        </w:rPr>
        <w:t>作业概况</w:t>
      </w:r>
    </w:p>
    <w:p w14:paraId="71A88D42" w14:textId="7A495C02" w:rsidR="00FE780E" w:rsidRDefault="00CB1E93" w:rsidP="00BA36BF">
      <w:pPr>
        <w:ind w:firstLine="480"/>
      </w:pPr>
      <w:r>
        <w:rPr>
          <w:rFonts w:hint="eastAsia"/>
        </w:rPr>
        <w:t>在</w:t>
      </w:r>
      <w:r w:rsidR="00983E67">
        <w:rPr>
          <w:rFonts w:hint="eastAsia"/>
        </w:rPr>
        <w:t>虚拟电厂（</w:t>
      </w:r>
      <w:r>
        <w:rPr>
          <w:rFonts w:hint="eastAsia"/>
        </w:rPr>
        <w:t>V</w:t>
      </w:r>
      <w:r>
        <w:t>PP</w:t>
      </w:r>
      <w:r w:rsidR="00983E67">
        <w:rPr>
          <w:rFonts w:hint="eastAsia"/>
        </w:rPr>
        <w:t>）</w:t>
      </w:r>
      <w:r>
        <w:rPr>
          <w:rFonts w:hint="eastAsia"/>
        </w:rPr>
        <w:t>聚合数千辆电动汽车</w:t>
      </w:r>
      <w:r w:rsidR="00983E67">
        <w:rPr>
          <w:rFonts w:hint="eastAsia"/>
        </w:rPr>
        <w:t>（</w:t>
      </w:r>
      <w:r w:rsidR="00983E67">
        <w:rPr>
          <w:rFonts w:hint="eastAsia"/>
        </w:rPr>
        <w:t>E</w:t>
      </w:r>
      <w:r w:rsidR="00983E67">
        <w:t>V</w:t>
      </w:r>
      <w:r w:rsidR="00983E67">
        <w:rPr>
          <w:rFonts w:hint="eastAsia"/>
        </w:rPr>
        <w:t>）</w:t>
      </w:r>
      <w:r>
        <w:rPr>
          <w:rFonts w:hint="eastAsia"/>
        </w:rPr>
        <w:t>同时参与电能量</w:t>
      </w:r>
      <w:r>
        <w:rPr>
          <w:rFonts w:hint="eastAsia"/>
        </w:rPr>
        <w:t>-</w:t>
      </w:r>
      <w:r>
        <w:rPr>
          <w:rFonts w:hint="eastAsia"/>
        </w:rPr>
        <w:t>调频市场的背景下，</w:t>
      </w:r>
      <w:r w:rsidR="008A2BC1">
        <w:rPr>
          <w:rFonts w:hint="eastAsia"/>
        </w:rPr>
        <w:t>根据所给的</w:t>
      </w:r>
      <w:r w:rsidR="008A2BC1">
        <w:rPr>
          <w:rFonts w:hint="eastAsia"/>
        </w:rPr>
        <w:t>V</w:t>
      </w:r>
      <w:r w:rsidR="008A2BC1">
        <w:t>PP</w:t>
      </w:r>
      <w:r w:rsidR="008A2BC1">
        <w:rPr>
          <w:rFonts w:hint="eastAsia"/>
        </w:rPr>
        <w:t>运行模型和场景</w:t>
      </w:r>
      <w:r w:rsidR="008932E1">
        <w:rPr>
          <w:rFonts w:hint="eastAsia"/>
        </w:rPr>
        <w:t>参数</w:t>
      </w:r>
      <w:r w:rsidR="008A2BC1">
        <w:rPr>
          <w:rFonts w:hint="eastAsia"/>
        </w:rPr>
        <w:t>，</w:t>
      </w:r>
      <w:r>
        <w:rPr>
          <w:rFonts w:hint="eastAsia"/>
        </w:rPr>
        <w:t>编写优化程序并给出</w:t>
      </w:r>
      <w:r>
        <w:rPr>
          <w:rFonts w:hint="eastAsia"/>
        </w:rPr>
        <w:t>V</w:t>
      </w:r>
      <w:r>
        <w:t>PP</w:t>
      </w:r>
      <w:r>
        <w:rPr>
          <w:rFonts w:hint="eastAsia"/>
        </w:rPr>
        <w:t>的最优投标结果。</w:t>
      </w:r>
    </w:p>
    <w:p w14:paraId="417932E2" w14:textId="29F3DDCA" w:rsidR="00571CE4" w:rsidRDefault="00571CE4" w:rsidP="00571CE4">
      <w:pPr>
        <w:ind w:firstLineChars="0" w:firstLine="0"/>
      </w:pPr>
      <w:r>
        <w:rPr>
          <w:rFonts w:hint="eastAsia"/>
        </w:rPr>
        <w:t>二、</w:t>
      </w:r>
      <w:r>
        <w:rPr>
          <w:rFonts w:hint="eastAsia"/>
        </w:rPr>
        <w:t>V</w:t>
      </w:r>
      <w:r>
        <w:t>PP</w:t>
      </w:r>
      <w:r>
        <w:rPr>
          <w:rFonts w:hint="eastAsia"/>
        </w:rPr>
        <w:t>投标</w:t>
      </w:r>
      <w:r w:rsidR="00FE780E">
        <w:rPr>
          <w:rFonts w:hint="eastAsia"/>
        </w:rPr>
        <w:t>模型</w:t>
      </w:r>
    </w:p>
    <w:p w14:paraId="5C95FB98" w14:textId="4C9907D0" w:rsidR="00FE780E" w:rsidRDefault="00571CE4" w:rsidP="00BA36BF">
      <w:pPr>
        <w:ind w:firstLine="480"/>
      </w:pPr>
      <w:r>
        <w:rPr>
          <w:rFonts w:hint="eastAsia"/>
        </w:rPr>
        <w:t>包括</w:t>
      </w:r>
      <w:r w:rsidR="003D4D2B">
        <w:rPr>
          <w:rFonts w:hint="eastAsia"/>
        </w:rPr>
        <w:t>V</w:t>
      </w:r>
      <w:r w:rsidR="003D4D2B">
        <w:t>PP</w:t>
      </w:r>
      <w:r w:rsidR="003D4D2B">
        <w:rPr>
          <w:rFonts w:hint="eastAsia"/>
        </w:rPr>
        <w:t>的投标的</w:t>
      </w:r>
      <w:r w:rsidR="000D019C">
        <w:rPr>
          <w:rFonts w:hint="eastAsia"/>
        </w:rPr>
        <w:t>运行约束</w:t>
      </w:r>
      <w:r w:rsidR="003D4D2B">
        <w:rPr>
          <w:rFonts w:hint="eastAsia"/>
        </w:rPr>
        <w:t>、</w:t>
      </w:r>
      <w:r w:rsidR="003D4D2B">
        <w:rPr>
          <w:rFonts w:hint="eastAsia"/>
        </w:rPr>
        <w:t>V</w:t>
      </w:r>
      <w:r w:rsidR="003D4D2B">
        <w:t>PP</w:t>
      </w:r>
      <w:r w:rsidR="003D4D2B">
        <w:rPr>
          <w:rFonts w:hint="eastAsia"/>
        </w:rPr>
        <w:t>收益</w:t>
      </w:r>
      <w:r>
        <w:rPr>
          <w:rFonts w:hint="eastAsia"/>
        </w:rPr>
        <w:t>和成本</w:t>
      </w:r>
      <w:r w:rsidR="003D4D2B">
        <w:rPr>
          <w:rFonts w:hint="eastAsia"/>
        </w:rPr>
        <w:t>的表达式等，可以直接用</w:t>
      </w:r>
      <w:r w:rsidR="003D4D2B" w:rsidRPr="003D4D2B">
        <w:t>ref_model.pdf</w:t>
      </w:r>
      <w:r w:rsidR="003D4D2B">
        <w:rPr>
          <w:rFonts w:hint="eastAsia"/>
        </w:rPr>
        <w:t>中给出的模型</w:t>
      </w:r>
      <w:r>
        <w:rPr>
          <w:rFonts w:hint="eastAsia"/>
        </w:rPr>
        <w:t>。</w:t>
      </w:r>
      <w:r w:rsidR="003D4D2B">
        <w:rPr>
          <w:rFonts w:hint="eastAsia"/>
        </w:rPr>
        <w:t>这是一个最简单的</w:t>
      </w:r>
      <w:r>
        <w:rPr>
          <w:rFonts w:hint="eastAsia"/>
        </w:rPr>
        <w:t>V</w:t>
      </w:r>
      <w:r>
        <w:t>PP</w:t>
      </w:r>
      <w:r w:rsidR="003D4D2B">
        <w:rPr>
          <w:rFonts w:hint="eastAsia"/>
        </w:rPr>
        <w:t>联合参与能量</w:t>
      </w:r>
      <w:r w:rsidR="003D4D2B">
        <w:rPr>
          <w:rFonts w:hint="eastAsia"/>
        </w:rPr>
        <w:t>-</w:t>
      </w:r>
      <w:r w:rsidR="003D4D2B">
        <w:rPr>
          <w:rFonts w:hint="eastAsia"/>
        </w:rPr>
        <w:t>调频市场模型</w:t>
      </w:r>
      <w:r>
        <w:rPr>
          <w:rFonts w:hint="eastAsia"/>
        </w:rPr>
        <w:t>。</w:t>
      </w:r>
      <w:r w:rsidR="003D4D2B">
        <w:rPr>
          <w:rFonts w:hint="eastAsia"/>
        </w:rPr>
        <w:t>如果想尝试更复杂的模型，可以自行查阅文献，或者参考</w:t>
      </w:r>
      <w:r w:rsidR="003D4D2B" w:rsidRPr="003D4D2B">
        <w:t>ref_model.pdf</w:t>
      </w:r>
      <w:r w:rsidR="003D4D2B">
        <w:rPr>
          <w:rFonts w:hint="eastAsia"/>
        </w:rPr>
        <w:t>中的文献</w:t>
      </w:r>
      <w:r w:rsidR="003D4D2B">
        <w:rPr>
          <w:rFonts w:hint="eastAsia"/>
        </w:rPr>
        <w:t>[</w:t>
      </w:r>
      <w:r w:rsidR="003D4D2B">
        <w:t>2]</w:t>
      </w:r>
      <w:r w:rsidR="003D4D2B">
        <w:rPr>
          <w:rFonts w:hint="eastAsia"/>
        </w:rPr>
        <w:t>中所列的文献列表。</w:t>
      </w:r>
    </w:p>
    <w:p w14:paraId="338AE87D" w14:textId="4CC8AAD6" w:rsidR="00FE780E" w:rsidRDefault="00571CE4" w:rsidP="00571CE4">
      <w:pPr>
        <w:ind w:firstLineChars="0" w:firstLine="0"/>
      </w:pPr>
      <w:r>
        <w:rPr>
          <w:rFonts w:hint="eastAsia"/>
        </w:rPr>
        <w:t>三、相关参数</w:t>
      </w:r>
    </w:p>
    <w:p w14:paraId="6978B258" w14:textId="1682D3D9" w:rsidR="00FE780E" w:rsidRDefault="00FE780E" w:rsidP="00FE780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71CE4">
        <w:rPr>
          <w:rFonts w:hint="eastAsia"/>
        </w:rPr>
        <w:t>V</w:t>
      </w:r>
      <w:r w:rsidR="00571CE4">
        <w:t>PP</w:t>
      </w:r>
      <w:r w:rsidR="00571CE4">
        <w:rPr>
          <w:rFonts w:hint="eastAsia"/>
        </w:rPr>
        <w:t>投标所考虑的</w:t>
      </w:r>
      <w:r>
        <w:rPr>
          <w:rFonts w:hint="eastAsia"/>
        </w:rPr>
        <w:t>时段范围</w:t>
      </w:r>
      <w:r w:rsidR="00571CE4">
        <w:rPr>
          <w:rFonts w:hint="eastAsia"/>
        </w:rPr>
        <w:t>：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:</w:t>
      </w:r>
      <w:r>
        <w:t>00(ept)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:</w:t>
      </w:r>
      <w:r>
        <w:t>00(ept)</w:t>
      </w:r>
      <w:r>
        <w:rPr>
          <w:rFonts w:hint="eastAsia"/>
        </w:rPr>
        <w:t>，共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个时段。第一个时段为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，最后一个时段为</w:t>
      </w:r>
      <w:r>
        <w:t>9:00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。</w:t>
      </w:r>
    </w:p>
    <w:p w14:paraId="565ED85F" w14:textId="32BF8442" w:rsidR="00FE780E" w:rsidRDefault="00FE780E" w:rsidP="00FE780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、市场价格（认为</w:t>
      </w:r>
      <w:r w:rsidR="0065485B">
        <w:rPr>
          <w:rFonts w:hint="eastAsia"/>
        </w:rPr>
        <w:t>已经被准确预测</w:t>
      </w:r>
      <w:r>
        <w:rPr>
          <w:rFonts w:hint="eastAsia"/>
        </w:rPr>
        <w:t>）：能量电价：</w:t>
      </w:r>
      <w:r>
        <w:rPr>
          <w:rFonts w:hint="eastAsia"/>
        </w:rPr>
        <w:t>P</w:t>
      </w:r>
      <w:r>
        <w:t>JM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TO</w:t>
      </w:r>
      <w:r>
        <w:rPr>
          <w:rFonts w:hint="eastAsia"/>
        </w:rPr>
        <w:t>边际节点电价</w:t>
      </w:r>
      <w:r>
        <w:rPr>
          <w:rFonts w:hint="eastAsia"/>
        </w:rPr>
        <w:t>(</w:t>
      </w:r>
      <w:r w:rsidRPr="00153937">
        <w:t>total_lmp_rt</w:t>
      </w:r>
      <w:r>
        <w:t>)</w:t>
      </w:r>
      <w:r>
        <w:rPr>
          <w:rFonts w:hint="eastAsia"/>
        </w:rPr>
        <w:t>；调频价格：</w:t>
      </w:r>
      <w:r>
        <w:rPr>
          <w:rFonts w:hint="eastAsia"/>
        </w:rPr>
        <w:t>P</w:t>
      </w:r>
      <w:r>
        <w:t>JM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TO</w:t>
      </w:r>
      <w:r>
        <w:rPr>
          <w:rFonts w:hint="eastAsia"/>
        </w:rPr>
        <w:t>边际容量价格</w:t>
      </w:r>
      <w:r>
        <w:rPr>
          <w:rFonts w:hint="eastAsia"/>
        </w:rPr>
        <w:t>(</w:t>
      </w:r>
      <w:r>
        <w:t>mcp)</w:t>
      </w:r>
      <w:r>
        <w:rPr>
          <w:rFonts w:hint="eastAsia"/>
        </w:rPr>
        <w:t>。已经换算好给在数据表格</w:t>
      </w:r>
      <w:r>
        <w:rPr>
          <w:rFonts w:hint="eastAsia"/>
        </w:rPr>
        <w:t>(</w:t>
      </w:r>
      <w:r w:rsidRPr="00FE780E">
        <w:t>param.xlsx</w:t>
      </w:r>
      <w:r>
        <w:t>)</w:t>
      </w:r>
      <w:r>
        <w:rPr>
          <w:rFonts w:hint="eastAsia"/>
        </w:rPr>
        <w:t>中。</w:t>
      </w:r>
    </w:p>
    <w:p w14:paraId="0F9F9EC3" w14:textId="3405E1C8" w:rsidR="00FE780E" w:rsidRDefault="00FE780E" w:rsidP="00FE780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、其他参数</w:t>
      </w:r>
      <w:r w:rsidR="0065485B">
        <w:rPr>
          <w:rFonts w:hint="eastAsia"/>
        </w:rPr>
        <w:t>(</w:t>
      </w:r>
      <w:r w:rsidR="000D019C">
        <w:rPr>
          <w:rFonts w:hint="eastAsia"/>
        </w:rPr>
        <w:t>见</w:t>
      </w:r>
      <w:r w:rsidR="0065485B" w:rsidRPr="00FE780E">
        <w:t>param.xlsx</w:t>
      </w:r>
      <w:r w:rsidR="0065485B">
        <w:t>)</w:t>
      </w:r>
      <w:r>
        <w:rPr>
          <w:rFonts w:hint="eastAsia"/>
        </w:rPr>
        <w:t>：</w:t>
      </w:r>
    </w:p>
    <w:p w14:paraId="799A680B" w14:textId="22EA943D" w:rsidR="00FE780E" w:rsidRDefault="00FE780E" w:rsidP="00FE780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83E67">
        <w:rPr>
          <w:rFonts w:hint="eastAsia"/>
        </w:rPr>
        <w:t>电动汽车（</w:t>
      </w:r>
      <w:r>
        <w:rPr>
          <w:rFonts w:hint="eastAsia"/>
        </w:rPr>
        <w:t>E</w:t>
      </w:r>
      <w:r>
        <w:t>V</w:t>
      </w:r>
      <w:r w:rsidR="00983E67">
        <w:rPr>
          <w:rFonts w:hint="eastAsia"/>
        </w:rPr>
        <w:t>）</w:t>
      </w:r>
      <w:r>
        <w:rPr>
          <w:rFonts w:hint="eastAsia"/>
        </w:rPr>
        <w:t>到达和离开时间：第一列：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编号；第二列：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达到时段（一旦进入这个时段，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就开始可以充电）；第三列：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离开时段（这个时段结束后，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离开）</w:t>
      </w:r>
      <w:r w:rsidR="000D019C">
        <w:rPr>
          <w:rFonts w:hint="eastAsia"/>
        </w:rPr>
        <w:t>。</w:t>
      </w:r>
    </w:p>
    <w:p w14:paraId="2C6F5A3F" w14:textId="2D153117" w:rsidR="00FE780E" w:rsidRDefault="00FE780E" w:rsidP="00BA36B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电池的其他参数。</w:t>
      </w:r>
      <w:r w:rsidR="0065485B">
        <w:rPr>
          <w:rFonts w:hint="eastAsia"/>
        </w:rPr>
        <w:t>请注意，</w:t>
      </w:r>
      <w:r w:rsidR="0065485B" w:rsidRPr="00FE780E">
        <w:t>param.xlsx</w:t>
      </w:r>
      <w:r w:rsidR="0065485B">
        <w:rPr>
          <w:rFonts w:hint="eastAsia"/>
        </w:rPr>
        <w:t>中给的参数与</w:t>
      </w:r>
      <w:r w:rsidR="000D019C" w:rsidRPr="003D4D2B">
        <w:t>ref_model.pdf</w:t>
      </w:r>
      <w:r w:rsidR="0065485B">
        <w:rPr>
          <w:rFonts w:hint="eastAsia"/>
        </w:rPr>
        <w:t>中所给出的</w:t>
      </w:r>
      <w:r w:rsidR="0065485B">
        <w:rPr>
          <w:rFonts w:hint="eastAsia"/>
        </w:rPr>
        <w:t>V</w:t>
      </w:r>
      <w:r w:rsidR="0065485B">
        <w:t>PP</w:t>
      </w:r>
      <w:r w:rsidR="0065485B">
        <w:rPr>
          <w:rFonts w:hint="eastAsia"/>
        </w:rPr>
        <w:t>投标模型的参数不是完全对应，可能需要进行相应的换算才能</w:t>
      </w:r>
      <w:r w:rsidR="0065485B">
        <w:rPr>
          <w:rFonts w:hint="eastAsia"/>
        </w:rPr>
        <w:lastRenderedPageBreak/>
        <w:t>带入模型。</w:t>
      </w:r>
      <w:r w:rsidR="008932E1">
        <w:rPr>
          <w:rFonts w:hint="eastAsia"/>
        </w:rPr>
        <w:t>提示：可以将每辆</w:t>
      </w:r>
      <w:r w:rsidR="008932E1">
        <w:rPr>
          <w:rFonts w:hint="eastAsia"/>
        </w:rPr>
        <w:t>E</w:t>
      </w:r>
      <w:r w:rsidR="008932E1">
        <w:t>V</w:t>
      </w:r>
      <w:r w:rsidR="008932E1">
        <w:rPr>
          <w:rFonts w:hint="eastAsia"/>
        </w:rPr>
        <w:t>视为一个分布式资源。</w:t>
      </w:r>
    </w:p>
    <w:p w14:paraId="0DE0A6D4" w14:textId="11E590D3" w:rsidR="0065485B" w:rsidRDefault="0065485B" w:rsidP="0065485B">
      <w:pPr>
        <w:ind w:firstLineChars="0" w:firstLine="0"/>
      </w:pPr>
      <w:r>
        <w:rPr>
          <w:rFonts w:hint="eastAsia"/>
        </w:rPr>
        <w:t>四、具体任务</w:t>
      </w:r>
    </w:p>
    <w:p w14:paraId="2EF19BC3" w14:textId="08115694" w:rsidR="0065485B" w:rsidRDefault="0065485B" w:rsidP="0035144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A0659">
        <w:rPr>
          <w:rFonts w:hint="eastAsia"/>
        </w:rPr>
        <w:t>给出</w:t>
      </w:r>
      <w:r w:rsidR="008932E1">
        <w:rPr>
          <w:rFonts w:hint="eastAsia"/>
        </w:rPr>
        <w:t>V</w:t>
      </w:r>
      <w:r w:rsidR="008932E1">
        <w:t>PP</w:t>
      </w:r>
      <w:r w:rsidR="008932E1">
        <w:rPr>
          <w:rFonts w:hint="eastAsia"/>
        </w:rPr>
        <w:t>的</w:t>
      </w:r>
      <w:r w:rsidR="00DE238D">
        <w:rPr>
          <w:rFonts w:hint="eastAsia"/>
        </w:rPr>
        <w:t>最优</w:t>
      </w:r>
      <w:r w:rsidR="00351442">
        <w:rPr>
          <w:rFonts w:hint="eastAsia"/>
        </w:rPr>
        <w:t>投标结果（逐小时能量投标、逐小时调频容量投标）、</w:t>
      </w:r>
      <w:r w:rsidR="00DE238D">
        <w:rPr>
          <w:rFonts w:hint="eastAsia"/>
        </w:rPr>
        <w:t>最优</w:t>
      </w:r>
      <w:r w:rsidR="00351442">
        <w:rPr>
          <w:rFonts w:hint="eastAsia"/>
        </w:rPr>
        <w:t>投标下的市场收入和</w:t>
      </w:r>
      <w:r w:rsidR="00351442">
        <w:rPr>
          <w:rFonts w:hint="eastAsia"/>
        </w:rPr>
        <w:t>V</w:t>
      </w:r>
      <w:r w:rsidR="00351442">
        <w:t>PP</w:t>
      </w:r>
      <w:r w:rsidR="00351442">
        <w:rPr>
          <w:rFonts w:hint="eastAsia"/>
        </w:rPr>
        <w:t>利润；</w:t>
      </w:r>
      <w:r w:rsidR="00CC45DC">
        <w:rPr>
          <w:rFonts w:hint="eastAsia"/>
        </w:rPr>
        <w:t>要求以图表等形式</w:t>
      </w:r>
      <w:r w:rsidR="00DE238D">
        <w:rPr>
          <w:rFonts w:hint="eastAsia"/>
        </w:rPr>
        <w:t>清晰</w:t>
      </w:r>
      <w:r w:rsidR="00CC45DC">
        <w:rPr>
          <w:rFonts w:hint="eastAsia"/>
        </w:rPr>
        <w:t>呈现。</w:t>
      </w:r>
    </w:p>
    <w:p w14:paraId="297C5CE8" w14:textId="1C332756" w:rsidR="00351442" w:rsidRDefault="00351442" w:rsidP="0035144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、对以上结果进行初步分析；参考方向：在当前参数设置下，是否有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直接向电网反送电？</w:t>
      </w:r>
      <w:r w:rsidR="00CC45DC">
        <w:rPr>
          <w:rFonts w:hint="eastAsia"/>
        </w:rPr>
        <w:t>分析</w:t>
      </w:r>
      <w:r w:rsidR="00CC45DC">
        <w:rPr>
          <w:rFonts w:hint="eastAsia"/>
        </w:rPr>
        <w:t>V</w:t>
      </w:r>
      <w:r w:rsidR="00CC45DC">
        <w:t>PP</w:t>
      </w:r>
      <w:r w:rsidR="00CC45DC">
        <w:rPr>
          <w:rFonts w:hint="eastAsia"/>
        </w:rPr>
        <w:t>收入的来源，以及主要影响因素</w:t>
      </w:r>
      <w:r w:rsidR="00DE238D">
        <w:rPr>
          <w:rFonts w:hint="eastAsia"/>
        </w:rPr>
        <w:t>等</w:t>
      </w:r>
      <w:r w:rsidR="00CC45DC">
        <w:rPr>
          <w:rFonts w:hint="eastAsia"/>
        </w:rPr>
        <w:t>。</w:t>
      </w:r>
    </w:p>
    <w:p w14:paraId="0B90F917" w14:textId="77373243" w:rsidR="00CC45DC" w:rsidRDefault="00CC45DC" w:rsidP="0035144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、提交报告</w:t>
      </w:r>
      <w:r w:rsidR="0034125E">
        <w:rPr>
          <w:rFonts w:hint="eastAsia"/>
        </w:rPr>
        <w:t>（</w:t>
      </w:r>
      <w:r w:rsidR="0034125E">
        <w:rPr>
          <w:rFonts w:hint="eastAsia"/>
        </w:rPr>
        <w:t>w</w:t>
      </w:r>
      <w:r w:rsidR="0034125E">
        <w:t>ord/pdf</w:t>
      </w:r>
      <w:r w:rsidR="0034125E">
        <w:rPr>
          <w:rFonts w:hint="eastAsia"/>
        </w:rPr>
        <w:t>）</w:t>
      </w:r>
      <w:r w:rsidR="0034125E">
        <w:rPr>
          <w:rFonts w:hint="eastAsia"/>
        </w:rPr>
        <w:t>无页数限制</w:t>
      </w:r>
      <w:r>
        <w:rPr>
          <w:rFonts w:hint="eastAsia"/>
        </w:rPr>
        <w:t>，附上代码和其他内容。本次</w:t>
      </w:r>
      <w:r w:rsidR="00BA36BF">
        <w:rPr>
          <w:rFonts w:hint="eastAsia"/>
        </w:rPr>
        <w:t>作业</w:t>
      </w:r>
      <w:r w:rsidR="00DE238D">
        <w:rPr>
          <w:rFonts w:hint="eastAsia"/>
        </w:rPr>
        <w:t>满分</w:t>
      </w:r>
      <w:r w:rsidR="00DE238D">
        <w:rPr>
          <w:rFonts w:hint="eastAsia"/>
        </w:rPr>
        <w:t>2</w:t>
      </w:r>
      <w:r w:rsidR="00DE238D">
        <w:t>5</w:t>
      </w:r>
      <w:r w:rsidR="00DE238D">
        <w:rPr>
          <w:rFonts w:hint="eastAsia"/>
        </w:rPr>
        <w:t>分，</w:t>
      </w:r>
      <w:r w:rsidR="00AD4720">
        <w:rPr>
          <w:rFonts w:hint="eastAsia"/>
        </w:rPr>
        <w:t>与小作业不同，中作业的打分除了考虑</w:t>
      </w:r>
      <w:r w:rsidR="00BA36BF">
        <w:rPr>
          <w:rFonts w:hint="eastAsia"/>
        </w:rPr>
        <w:t>结果的正确性</w:t>
      </w:r>
      <w:r w:rsidR="00AD4720">
        <w:rPr>
          <w:rFonts w:hint="eastAsia"/>
        </w:rPr>
        <w:t>而外，也会兼顾结果呈现</w:t>
      </w:r>
      <w:r w:rsidR="00BA36BF">
        <w:rPr>
          <w:rFonts w:hint="eastAsia"/>
        </w:rPr>
        <w:t>的清晰程度</w:t>
      </w:r>
      <w:r w:rsidR="00AD4720">
        <w:rPr>
          <w:rFonts w:hint="eastAsia"/>
        </w:rPr>
        <w:t>、结果分析的合理性</w:t>
      </w:r>
      <w:r w:rsidR="00BA36BF">
        <w:rPr>
          <w:rFonts w:hint="eastAsia"/>
        </w:rPr>
        <w:t>等因素</w:t>
      </w:r>
      <w:r w:rsidR="00AD4720">
        <w:rPr>
          <w:rFonts w:hint="eastAsia"/>
        </w:rPr>
        <w:t>，以便拉开差距。</w:t>
      </w:r>
    </w:p>
    <w:p w14:paraId="42FF86BF" w14:textId="1B903ECF" w:rsidR="00DE238D" w:rsidRDefault="00DE238D" w:rsidP="0035144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、附加题：</w:t>
      </w:r>
      <w:r w:rsidRPr="003D4D2B">
        <w:t>ref_model.pdf</w:t>
      </w:r>
      <w:r>
        <w:rPr>
          <w:rFonts w:hint="eastAsia"/>
        </w:rPr>
        <w:t>中所给的模型中</w:t>
      </w:r>
      <w:r w:rsidR="00AD4720">
        <w:rPr>
          <w:rFonts w:hint="eastAsia"/>
        </w:rPr>
        <w:t>(</w:t>
      </w:r>
      <w:r w:rsidR="00AD4720">
        <w:t>1c)</w:t>
      </w:r>
      <w:r>
        <w:rPr>
          <w:rFonts w:hint="eastAsia"/>
        </w:rPr>
        <w:t>，没有考虑</w:t>
      </w:r>
      <w:r w:rsidR="00250EF7">
        <w:t>EV</w:t>
      </w:r>
      <w:r>
        <w:rPr>
          <w:rFonts w:hint="eastAsia"/>
        </w:rPr>
        <w:t>跟随调频信号</w:t>
      </w:r>
      <w:r w:rsidR="00AD4720">
        <w:rPr>
          <w:rFonts w:hint="eastAsia"/>
        </w:rPr>
        <w:t>改变出力后对其</w:t>
      </w:r>
      <w:r w:rsidR="00250EF7">
        <w:rPr>
          <w:rFonts w:hint="eastAsia"/>
        </w:rPr>
        <w:t>电池</w:t>
      </w:r>
      <w:r w:rsidR="00AD4720">
        <w:rPr>
          <w:rFonts w:hint="eastAsia"/>
        </w:rPr>
        <w:t>能量状态的改变</w:t>
      </w:r>
      <w:r w:rsidR="00250EF7">
        <w:rPr>
          <w:rFonts w:hint="eastAsia"/>
        </w:rPr>
        <w:t>。</w:t>
      </w:r>
      <w:r w:rsidR="00AD4720">
        <w:rPr>
          <w:rFonts w:hint="eastAsia"/>
        </w:rPr>
        <w:t>如何合理考虑这种改变？可以参考</w:t>
      </w:r>
      <w:r w:rsidR="00250EF7">
        <w:rPr>
          <w:rFonts w:hint="eastAsia"/>
        </w:rPr>
        <w:t>文献</w:t>
      </w:r>
      <w:r w:rsidR="00250EF7">
        <w:rPr>
          <w:rFonts w:hint="eastAsia"/>
        </w:rPr>
        <w:t>[</w:t>
      </w:r>
      <w:r w:rsidR="00250EF7">
        <w:t>2]</w:t>
      </w:r>
      <w:r w:rsidR="00250EF7">
        <w:rPr>
          <w:rFonts w:hint="eastAsia"/>
        </w:rPr>
        <w:t>以及其中的文献列表，给出更精细的模型。视完成情况，可以有</w:t>
      </w:r>
      <w:r w:rsidR="00250EF7">
        <w:rPr>
          <w:rFonts w:hint="eastAsia"/>
        </w:rPr>
        <w:t>1~</w:t>
      </w:r>
      <w:r w:rsidR="00250EF7">
        <w:t>5</w:t>
      </w:r>
      <w:r w:rsidR="00250EF7">
        <w:rPr>
          <w:rFonts w:hint="eastAsia"/>
        </w:rPr>
        <w:t>分的额外加分。</w:t>
      </w:r>
    </w:p>
    <w:p w14:paraId="07C65874" w14:textId="5F3C1808" w:rsidR="0034125E" w:rsidRDefault="0034125E" w:rsidP="00351442">
      <w:pPr>
        <w:ind w:firstLine="480"/>
      </w:pPr>
    </w:p>
    <w:p w14:paraId="04F1D496" w14:textId="0379953E" w:rsidR="0034125E" w:rsidRDefault="0034125E" w:rsidP="00092D93">
      <w:pPr>
        <w:ind w:firstLine="480"/>
        <w:rPr>
          <w:rFonts w:hint="eastAsia"/>
        </w:rPr>
      </w:pPr>
      <w:r>
        <w:rPr>
          <w:rFonts w:hint="eastAsia"/>
        </w:rPr>
        <w:t>附：常见问题</w:t>
      </w:r>
      <w:r w:rsidR="00092D93">
        <w:rPr>
          <w:rFonts w:hint="eastAsia"/>
        </w:rPr>
        <w:t>和思路</w:t>
      </w:r>
    </w:p>
    <w:p w14:paraId="53F53AA2" w14:textId="77777777" w:rsidR="0034125E" w:rsidRDefault="0034125E" w:rsidP="0034125E">
      <w:pPr>
        <w:ind w:firstLine="480"/>
      </w:pPr>
      <w:r>
        <w:rPr>
          <w:rFonts w:hint="eastAsia"/>
        </w:rPr>
        <w:t>①在</w:t>
      </w:r>
      <w:r>
        <w:rPr>
          <w:rFonts w:hint="eastAsia"/>
        </w:rPr>
        <w:t>ref_</w:t>
      </w:r>
      <w:r>
        <w:t>model</w:t>
      </w:r>
      <w:r>
        <w:rPr>
          <w:rFonts w:hint="eastAsia"/>
        </w:rPr>
        <w:t>中，（</w:t>
      </w:r>
      <w:r>
        <w:rPr>
          <w:rFonts w:hint="eastAsia"/>
        </w:rPr>
        <w:t>2a</w:t>
      </w:r>
      <w:r>
        <w:rPr>
          <w:rFonts w:hint="eastAsia"/>
        </w:rPr>
        <w:t>）到（</w:t>
      </w:r>
      <w:r>
        <w:rPr>
          <w:rFonts w:hint="eastAsia"/>
        </w:rPr>
        <w:t>2e</w:t>
      </w:r>
      <w:r>
        <w:rPr>
          <w:rFonts w:hint="eastAsia"/>
        </w:rPr>
        <w:t>）的式子，首先，</w:t>
      </w:r>
      <w:r>
        <w:rPr>
          <w:rFonts w:hint="eastAsia"/>
        </w:rPr>
        <w:t>r</w:t>
      </w:r>
      <w:r>
        <w:rPr>
          <w:rFonts w:hint="eastAsia"/>
        </w:rPr>
        <w:t>表示可以进行调节的容量，显然这需要分成充电过程和放电过程的容量的吧？但是文章里好像没有描述清楚。</w:t>
      </w:r>
    </w:p>
    <w:p w14:paraId="01D73BE0" w14:textId="77777777" w:rsidR="0034125E" w:rsidRPr="004755E1" w:rsidRDefault="0034125E" w:rsidP="0034125E">
      <w:pPr>
        <w:ind w:firstLine="480"/>
        <w:rPr>
          <w:rStyle w:val="a3"/>
        </w:rPr>
      </w:pPr>
      <w:r w:rsidRPr="004755E1">
        <w:rPr>
          <w:rStyle w:val="a3"/>
          <w:rFonts w:hint="eastAsia"/>
        </w:rPr>
        <w:t>r</w:t>
      </w:r>
      <w:r w:rsidRPr="004755E1">
        <w:rPr>
          <w:rStyle w:val="a3"/>
        </w:rPr>
        <w:t xml:space="preserve">e: </w:t>
      </w:r>
      <w:r w:rsidRPr="004755E1">
        <w:rPr>
          <w:rStyle w:val="a3"/>
        </w:rPr>
        <w:t>现行</w:t>
      </w:r>
      <w:r w:rsidRPr="004755E1">
        <w:rPr>
          <w:rStyle w:val="a3"/>
          <w:rFonts w:hint="eastAsia"/>
        </w:rPr>
        <w:t>市场机制中，大多数不区分调节方向，也就是假设上调</w:t>
      </w:r>
      <w:r w:rsidRPr="004755E1">
        <w:rPr>
          <w:rStyle w:val="a3"/>
          <w:rFonts w:hint="eastAsia"/>
        </w:rPr>
        <w:t>/</w:t>
      </w:r>
      <w:r w:rsidRPr="004755E1">
        <w:rPr>
          <w:rStyle w:val="a3"/>
        </w:rPr>
        <w:t>下调容量相等。所以这里没有区分。</w:t>
      </w:r>
      <w:r w:rsidRPr="004755E1">
        <w:rPr>
          <w:rStyle w:val="a3"/>
          <w:rFonts w:hint="eastAsia"/>
        </w:rPr>
        <w:t>调频容量</w:t>
      </w:r>
      <w:r w:rsidRPr="004755E1">
        <w:rPr>
          <w:rStyle w:val="a3"/>
          <w:rFonts w:hint="eastAsia"/>
        </w:rPr>
        <w:t>r</w:t>
      </w:r>
      <w:r w:rsidRPr="004755E1">
        <w:rPr>
          <w:rStyle w:val="a3"/>
          <w:rFonts w:hint="eastAsia"/>
        </w:rPr>
        <w:t>的含义是资源在基准能量出力的基础上，功率可以增大</w:t>
      </w:r>
      <w:r w:rsidRPr="004755E1">
        <w:rPr>
          <w:rStyle w:val="a3"/>
          <w:rFonts w:hint="eastAsia"/>
        </w:rPr>
        <w:t>/</w:t>
      </w:r>
      <w:r w:rsidRPr="004755E1">
        <w:rPr>
          <w:rStyle w:val="a3"/>
        </w:rPr>
        <w:t>减小的空间，</w:t>
      </w:r>
      <w:r w:rsidRPr="004755E1">
        <w:rPr>
          <w:rStyle w:val="a3"/>
          <w:rFonts w:hint="eastAsia"/>
        </w:rPr>
        <w:t>实际调频时电网不会让你同时上</w:t>
      </w:r>
      <w:r w:rsidRPr="004755E1">
        <w:rPr>
          <w:rStyle w:val="a3"/>
          <w:rFonts w:hint="eastAsia"/>
        </w:rPr>
        <w:t>/</w:t>
      </w:r>
      <w:r w:rsidRPr="004755E1">
        <w:rPr>
          <w:rStyle w:val="a3"/>
        </w:rPr>
        <w:t>下调，因此不需要限制其不能同时大于零。</w:t>
      </w:r>
    </w:p>
    <w:p w14:paraId="3920A218" w14:textId="77777777" w:rsidR="0034125E" w:rsidRDefault="0034125E" w:rsidP="0034125E">
      <w:pPr>
        <w:ind w:firstLine="480"/>
      </w:pPr>
    </w:p>
    <w:p w14:paraId="33F74285" w14:textId="77777777" w:rsidR="0034125E" w:rsidRDefault="0034125E" w:rsidP="0034125E">
      <w:pPr>
        <w:ind w:firstLine="480"/>
      </w:pPr>
      <w:r>
        <w:rPr>
          <w:rFonts w:hint="eastAsia"/>
        </w:rPr>
        <w:t>②其次在（</w:t>
      </w:r>
      <w:r>
        <w:rPr>
          <w:rFonts w:hint="eastAsia"/>
        </w:rPr>
        <w:t>2b</w:t>
      </w:r>
      <w:r>
        <w:rPr>
          <w:rFonts w:hint="eastAsia"/>
        </w:rPr>
        <w:t>）到（</w:t>
      </w:r>
      <w:r>
        <w:rPr>
          <w:rFonts w:hint="eastAsia"/>
        </w:rPr>
        <w:t>2e</w:t>
      </w:r>
      <w:r>
        <w:rPr>
          <w:rFonts w:hint="eastAsia"/>
        </w:rPr>
        <w:t>）的式子里，默认</w:t>
      </w:r>
      <w:r>
        <w:rPr>
          <w:rFonts w:hint="eastAsia"/>
        </w:rPr>
        <w:t>P</w:t>
      </w:r>
      <w:r>
        <w:t>_d</w:t>
      </w:r>
      <w:r>
        <w:rPr>
          <w:rFonts w:hint="eastAsia"/>
        </w:rPr>
        <w:t>is</w:t>
      </w:r>
      <w:r>
        <w:rPr>
          <w:rFonts w:hint="eastAsia"/>
        </w:rPr>
        <w:t>和</w:t>
      </w:r>
      <w:r>
        <w:rPr>
          <w:rFonts w:hint="eastAsia"/>
        </w:rPr>
        <w:t>P_</w:t>
      </w:r>
      <w:r>
        <w:t>ch</w:t>
      </w:r>
      <w:r>
        <w:rPr>
          <w:rFonts w:hint="eastAsia"/>
        </w:rPr>
        <w:t>都参与了式子的运</w:t>
      </w:r>
      <w:r>
        <w:rPr>
          <w:rFonts w:hint="eastAsia"/>
        </w:rPr>
        <w:lastRenderedPageBreak/>
        <w:t>算，但是一般的储能设备，我们不是一般认为充放电不能同时进行吗？（</w:t>
      </w:r>
      <w:r>
        <w:rPr>
          <w:rFonts w:hint="eastAsia"/>
        </w:rPr>
        <w:t>2c</w:t>
      </w:r>
      <w:r>
        <w:rPr>
          <w:rFonts w:hint="eastAsia"/>
        </w:rPr>
        <w:t>），（</w:t>
      </w:r>
      <w:r>
        <w:rPr>
          <w:rFonts w:hint="eastAsia"/>
        </w:rPr>
        <w:t>2d</w:t>
      </w:r>
      <w:r>
        <w:rPr>
          <w:rFonts w:hint="eastAsia"/>
        </w:rPr>
        <w:t>）是表示充电过程的功率约束与电能约束，（</w:t>
      </w:r>
      <w:r>
        <w:rPr>
          <w:rFonts w:hint="eastAsia"/>
        </w:rPr>
        <w:t>2b</w:t>
      </w:r>
      <w:r>
        <w:rPr>
          <w:rFonts w:hint="eastAsia"/>
        </w:rPr>
        <w:t>），（</w:t>
      </w:r>
      <w:r>
        <w:rPr>
          <w:rFonts w:hint="eastAsia"/>
        </w:rPr>
        <w:t>2e</w:t>
      </w:r>
      <w:r>
        <w:rPr>
          <w:rFonts w:hint="eastAsia"/>
        </w:rPr>
        <w:t>）是表示放电过程中的功率与能量约束，不知道我理解的是否正确？如果是这样理解的话，是否可以认为（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(2e)</w:t>
      </w:r>
      <w:r>
        <w:rPr>
          <w:rFonts w:hint="eastAsia"/>
        </w:rPr>
        <w:t>中的</w:t>
      </w:r>
      <w:r>
        <w:rPr>
          <w:rFonts w:hint="eastAsia"/>
        </w:rPr>
        <w:t>r</w:t>
      </w:r>
      <w:r>
        <w:rPr>
          <w:rFonts w:hint="eastAsia"/>
        </w:rPr>
        <w:t>可以认为是</w:t>
      </w:r>
      <w:r>
        <w:rPr>
          <w:rFonts w:hint="eastAsia"/>
        </w:rPr>
        <w:t>r_</w:t>
      </w:r>
      <w:r>
        <w:t>dis</w:t>
      </w:r>
      <w:r>
        <w:rPr>
          <w:rFonts w:hint="eastAsia"/>
        </w:rPr>
        <w:t>，（</w:t>
      </w:r>
      <w:r>
        <w:rPr>
          <w:rFonts w:hint="eastAsia"/>
        </w:rPr>
        <w:t>2c</w:t>
      </w:r>
      <w:r>
        <w:rPr>
          <w:rFonts w:hint="eastAsia"/>
        </w:rPr>
        <w:t>），（</w:t>
      </w:r>
      <w:r>
        <w:rPr>
          <w:rFonts w:hint="eastAsia"/>
        </w:rPr>
        <w:t>2d</w:t>
      </w:r>
      <w:r>
        <w:rPr>
          <w:rFonts w:hint="eastAsia"/>
        </w:rPr>
        <w:t>）式子里的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_ch</w:t>
      </w:r>
      <w:r>
        <w:rPr>
          <w:rFonts w:hint="eastAsia"/>
        </w:rPr>
        <w:t>呢？</w:t>
      </w:r>
    </w:p>
    <w:p w14:paraId="2FBFC3F4" w14:textId="77777777" w:rsidR="0034125E" w:rsidRPr="004755E1" w:rsidRDefault="0034125E" w:rsidP="0034125E">
      <w:pPr>
        <w:ind w:firstLine="480"/>
        <w:rPr>
          <w:rStyle w:val="a3"/>
        </w:rPr>
      </w:pPr>
      <w:r w:rsidRPr="004755E1">
        <w:rPr>
          <w:rStyle w:val="a3"/>
          <w:rFonts w:hint="eastAsia"/>
        </w:rPr>
        <w:t>r</w:t>
      </w:r>
      <w:r w:rsidRPr="004755E1">
        <w:rPr>
          <w:rStyle w:val="a3"/>
        </w:rPr>
        <w:t>e:(1)</w:t>
      </w:r>
      <w:r w:rsidRPr="004755E1">
        <w:rPr>
          <w:rStyle w:val="a3"/>
          <w:rFonts w:hint="eastAsia"/>
        </w:rPr>
        <w:t>你可以验证一下，如果以</w:t>
      </w:r>
      <w:r w:rsidRPr="004755E1">
        <w:rPr>
          <w:rStyle w:val="a3"/>
          <w:rFonts w:hint="eastAsia"/>
        </w:rPr>
        <w:t>V</w:t>
      </w:r>
      <w:r w:rsidRPr="004755E1">
        <w:rPr>
          <w:rStyle w:val="a3"/>
        </w:rPr>
        <w:t>PP</w:t>
      </w:r>
      <w:r w:rsidRPr="004755E1">
        <w:rPr>
          <w:rStyle w:val="a3"/>
        </w:rPr>
        <w:t>利润最大为目标进行优化，</w:t>
      </w:r>
      <w:r w:rsidRPr="004755E1">
        <w:rPr>
          <w:rStyle w:val="a3"/>
          <w:rFonts w:hint="eastAsia"/>
        </w:rPr>
        <w:t>P</w:t>
      </w:r>
      <w:r w:rsidRPr="004755E1">
        <w:rPr>
          <w:rStyle w:val="a3"/>
        </w:rPr>
        <w:t>_d</w:t>
      </w:r>
      <w:r w:rsidRPr="004755E1">
        <w:rPr>
          <w:rStyle w:val="a3"/>
          <w:rFonts w:hint="eastAsia"/>
        </w:rPr>
        <w:t>is</w:t>
      </w:r>
      <w:r w:rsidRPr="004755E1">
        <w:rPr>
          <w:rStyle w:val="a3"/>
          <w:rFonts w:hint="eastAsia"/>
        </w:rPr>
        <w:t>和</w:t>
      </w:r>
      <w:r w:rsidRPr="004755E1">
        <w:rPr>
          <w:rStyle w:val="a3"/>
          <w:rFonts w:hint="eastAsia"/>
        </w:rPr>
        <w:t>P_</w:t>
      </w:r>
      <w:r w:rsidRPr="004755E1">
        <w:rPr>
          <w:rStyle w:val="a3"/>
        </w:rPr>
        <w:t>ch</w:t>
      </w:r>
      <w:r w:rsidRPr="004755E1">
        <w:rPr>
          <w:rStyle w:val="a3"/>
        </w:rPr>
        <w:t>不会同时为正，因为这样</w:t>
      </w:r>
      <w:r w:rsidRPr="004755E1">
        <w:rPr>
          <w:rStyle w:val="a3"/>
          <w:rFonts w:hint="eastAsia"/>
        </w:rPr>
        <w:t>会导致利润下降。如果有其他优化目标（例如减少弃风），则</w:t>
      </w:r>
      <w:r w:rsidRPr="004755E1">
        <w:rPr>
          <w:rStyle w:val="a3"/>
          <w:rFonts w:hint="eastAsia"/>
        </w:rPr>
        <w:t>P</w:t>
      </w:r>
      <w:r w:rsidRPr="004755E1">
        <w:rPr>
          <w:rStyle w:val="a3"/>
        </w:rPr>
        <w:t>_d</w:t>
      </w:r>
      <w:r w:rsidRPr="004755E1">
        <w:rPr>
          <w:rStyle w:val="a3"/>
          <w:rFonts w:hint="eastAsia"/>
        </w:rPr>
        <w:t>is</w:t>
      </w:r>
      <w:r w:rsidRPr="004755E1">
        <w:rPr>
          <w:rStyle w:val="a3"/>
          <w:rFonts w:hint="eastAsia"/>
        </w:rPr>
        <w:t>和</w:t>
      </w:r>
      <w:r w:rsidRPr="004755E1">
        <w:rPr>
          <w:rStyle w:val="a3"/>
          <w:rFonts w:hint="eastAsia"/>
        </w:rPr>
        <w:t>P_</w:t>
      </w:r>
      <w:r w:rsidRPr="004755E1">
        <w:rPr>
          <w:rStyle w:val="a3"/>
        </w:rPr>
        <w:t>ch</w:t>
      </w:r>
      <w:r w:rsidRPr="004755E1">
        <w:rPr>
          <w:rStyle w:val="a3"/>
        </w:rPr>
        <w:t>可能被优化到同时为正，这时候需要限制其符号</w:t>
      </w:r>
      <w:r w:rsidRPr="004755E1">
        <w:rPr>
          <w:rStyle w:val="a3"/>
          <w:rFonts w:hint="eastAsia"/>
        </w:rPr>
        <w:t>，但是本作业不涉及这种情况。（</w:t>
      </w:r>
      <w:r w:rsidRPr="004755E1">
        <w:rPr>
          <w:rStyle w:val="a3"/>
          <w:rFonts w:hint="eastAsia"/>
        </w:rPr>
        <w:t>2</w:t>
      </w:r>
      <w:r w:rsidRPr="004755E1">
        <w:rPr>
          <w:rStyle w:val="a3"/>
          <w:rFonts w:hint="eastAsia"/>
        </w:rPr>
        <w:t>）见</w:t>
      </w:r>
      <w:r w:rsidRPr="004755E1">
        <w:rPr>
          <w:rStyle w:val="a3"/>
        </w:rPr>
        <w:fldChar w:fldCharType="begin"/>
      </w:r>
      <w:r w:rsidRPr="004755E1">
        <w:rPr>
          <w:rStyle w:val="a3"/>
        </w:rPr>
        <w:instrText xml:space="preserve"> </w:instrText>
      </w:r>
      <w:r w:rsidRPr="004755E1">
        <w:rPr>
          <w:rStyle w:val="a3"/>
          <w:rFonts w:hint="eastAsia"/>
        </w:rPr>
        <w:instrText>eq \o\ac(</w:instrText>
      </w:r>
      <w:r w:rsidRPr="004755E1">
        <w:rPr>
          <w:rStyle w:val="a3"/>
          <w:rFonts w:hint="eastAsia"/>
        </w:rPr>
        <w:instrText>○</w:instrText>
      </w:r>
      <w:r w:rsidRPr="004755E1">
        <w:rPr>
          <w:rStyle w:val="a3"/>
          <w:rFonts w:hint="eastAsia"/>
        </w:rPr>
        <w:instrText>,1)</w:instrText>
      </w:r>
      <w:r w:rsidRPr="004755E1">
        <w:rPr>
          <w:rStyle w:val="a3"/>
        </w:rPr>
        <w:fldChar w:fldCharType="end"/>
      </w:r>
      <w:r w:rsidRPr="004755E1">
        <w:rPr>
          <w:rStyle w:val="a3"/>
        </w:rPr>
        <w:t>中的解答。</w:t>
      </w:r>
    </w:p>
    <w:p w14:paraId="6ACD4719" w14:textId="77777777" w:rsidR="0034125E" w:rsidRDefault="0034125E" w:rsidP="0034125E">
      <w:pPr>
        <w:ind w:firstLine="480"/>
      </w:pPr>
    </w:p>
    <w:p w14:paraId="602D73A8" w14:textId="77777777" w:rsidR="0034125E" w:rsidRDefault="0034125E" w:rsidP="0034125E">
      <w:pPr>
        <w:ind w:firstLine="480"/>
      </w:pPr>
      <w:r>
        <w:rPr>
          <w:rFonts w:hint="eastAsia"/>
        </w:rPr>
        <w:t>③针对我在②里提出的问题，是不是需要对充放电不能同时进行，以及充放电容量</w:t>
      </w:r>
      <w:r>
        <w:rPr>
          <w:rFonts w:hint="eastAsia"/>
        </w:rPr>
        <w:t>r</w:t>
      </w:r>
      <w:r>
        <w:rPr>
          <w:rFonts w:hint="eastAsia"/>
        </w:rPr>
        <w:t>不能同时大于</w:t>
      </w:r>
      <w:r>
        <w:rPr>
          <w:rFonts w:hint="eastAsia"/>
        </w:rPr>
        <w:t>0</w:t>
      </w:r>
      <w:r>
        <w:rPr>
          <w:rFonts w:hint="eastAsia"/>
        </w:rPr>
        <w:t>这一部分做出新的约束？</w:t>
      </w:r>
    </w:p>
    <w:p w14:paraId="4ABACB53" w14:textId="77777777" w:rsidR="0034125E" w:rsidRPr="004755E1" w:rsidRDefault="0034125E" w:rsidP="0034125E">
      <w:pPr>
        <w:ind w:firstLine="480"/>
        <w:rPr>
          <w:rStyle w:val="a3"/>
        </w:rPr>
      </w:pPr>
      <w:r w:rsidRPr="004755E1">
        <w:rPr>
          <w:rStyle w:val="a3"/>
          <w:rFonts w:hint="eastAsia"/>
        </w:rPr>
        <w:t>r</w:t>
      </w:r>
      <w:r w:rsidRPr="004755E1">
        <w:rPr>
          <w:rStyle w:val="a3"/>
        </w:rPr>
        <w:t>e:</w:t>
      </w:r>
      <w:r w:rsidRPr="004755E1">
        <w:rPr>
          <w:rStyle w:val="a3"/>
          <w:rFonts w:hint="eastAsia"/>
        </w:rPr>
        <w:t>见上述回复。你可以试试加上“充放电不能同时进行”的约束，算出来结果和不加应该是一样的。</w:t>
      </w:r>
    </w:p>
    <w:p w14:paraId="7B16FA14" w14:textId="77777777" w:rsidR="0034125E" w:rsidRDefault="0034125E" w:rsidP="0034125E">
      <w:pPr>
        <w:ind w:firstLine="480"/>
      </w:pPr>
    </w:p>
    <w:p w14:paraId="448405DD" w14:textId="588F6040" w:rsidR="0034125E" w:rsidRDefault="0034125E" w:rsidP="00351442">
      <w:pPr>
        <w:ind w:firstLine="480"/>
      </w:pPr>
      <w:r>
        <w:rPr>
          <w:rFonts w:hint="eastAsia"/>
        </w:rPr>
        <w:t>关于</w:t>
      </w:r>
      <w:r w:rsidR="001D75B2">
        <w:rPr>
          <w:rFonts w:hint="eastAsia"/>
        </w:rPr>
        <w:t>求解时间：如果发现</w:t>
      </w:r>
      <w:r w:rsidR="001D75B2">
        <w:rPr>
          <w:rFonts w:hint="eastAsia"/>
        </w:rPr>
        <w:t>y</w:t>
      </w:r>
      <w:r w:rsidR="001D75B2">
        <w:t>amilp</w:t>
      </w:r>
      <w:r w:rsidR="001D75B2">
        <w:rPr>
          <w:rFonts w:hint="eastAsia"/>
        </w:rPr>
        <w:t>时间过长，可能是用了太多的</w:t>
      </w:r>
      <w:r w:rsidR="001D75B2">
        <w:rPr>
          <w:rFonts w:hint="eastAsia"/>
        </w:rPr>
        <w:t>f</w:t>
      </w:r>
      <w:r w:rsidR="001D75B2">
        <w:t>or</w:t>
      </w:r>
      <w:r w:rsidR="001D75B2">
        <w:rPr>
          <w:rFonts w:hint="eastAsia"/>
        </w:rPr>
        <w:t>循环导致的；建议构造约束的时候不要使用循环语句，而是使用矩阵运算。例如，约束</w:t>
      </w:r>
      <w:r w:rsidR="001D75B2">
        <w:rPr>
          <w:rFonts w:hint="eastAsia"/>
        </w:rPr>
        <w:t>(</w:t>
      </w:r>
      <w:r w:rsidR="001D75B2">
        <w:t>1c)</w:t>
      </w:r>
      <w:r w:rsidR="001D75B2">
        <w:rPr>
          <w:rFonts w:hint="eastAsia"/>
        </w:rPr>
        <w:t>可以用矩阵语言描述如下：</w:t>
      </w:r>
    </w:p>
    <w:p w14:paraId="787CE7F1" w14:textId="77777777" w:rsidR="001D75B2" w:rsidRDefault="001D75B2" w:rsidP="001D75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/>
          <w:kern w:val="0"/>
          <w:szCs w:val="24"/>
        </w:rPr>
      </w:pPr>
      <w:r>
        <w:rPr>
          <w:rFonts w:ascii="微软雅黑" w:eastAsia="微软雅黑" w:cs="微软雅黑"/>
          <w:color w:val="028009"/>
          <w:kern w:val="0"/>
          <w:sz w:val="28"/>
          <w:szCs w:val="28"/>
        </w:rPr>
        <w:t>% 前后时段衔接 NOFEV * NOFINTERVALS</w:t>
      </w:r>
    </w:p>
    <w:p w14:paraId="6ADB0860" w14:textId="3B10FDB9" w:rsidR="001D75B2" w:rsidRDefault="001D75B2" w:rsidP="001D75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/>
          <w:kern w:val="0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[E(:, 2 : end) == E(:, 1 : end - 1) + (param.eta * P_ch </w:t>
      </w:r>
      <w:r>
        <w:rPr>
          <w:rFonts w:ascii="微软雅黑" w:eastAsia="微软雅黑" w:cs="微软雅黑"/>
          <w:color w:val="0E00FF"/>
          <w:kern w:val="0"/>
          <w:sz w:val="28"/>
          <w:szCs w:val="28"/>
        </w:rPr>
        <w:t>...</w:t>
      </w:r>
    </w:p>
    <w:p w14:paraId="6FDD4694" w14:textId="77777777" w:rsidR="001D75B2" w:rsidRDefault="001D75B2" w:rsidP="001D75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/>
          <w:kern w:val="0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   - 1/param.eta * P_dis) * delta_t];</w:t>
      </w:r>
    </w:p>
    <w:p w14:paraId="0F6C4DB8" w14:textId="253DD56F" w:rsidR="001D75B2" w:rsidRDefault="00092D93" w:rsidP="00092D93">
      <w:pPr>
        <w:ind w:firstLineChars="0" w:firstLine="0"/>
      </w:pPr>
      <w:r>
        <w:rPr>
          <w:rFonts w:hint="eastAsia"/>
        </w:rPr>
        <w:t>其中：</w:t>
      </w:r>
    </w:p>
    <w:p w14:paraId="2B80B7C6" w14:textId="77777777" w:rsidR="00092D93" w:rsidRDefault="00092D93" w:rsidP="00092D9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/>
          <w:kern w:val="0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P_dis = sdpvar(NOFEV, NOFINTERVALS, </w:t>
      </w:r>
      <w:r>
        <w:rPr>
          <w:rFonts w:ascii="微软雅黑" w:eastAsia="微软雅黑" w:cs="微软雅黑"/>
          <w:color w:val="AA04F9"/>
          <w:kern w:val="0"/>
          <w:sz w:val="28"/>
          <w:szCs w:val="28"/>
        </w:rPr>
        <w:t>'full'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); </w:t>
      </w:r>
      <w:r>
        <w:rPr>
          <w:rFonts w:ascii="微软雅黑" w:eastAsia="微软雅黑" w:cs="微软雅黑"/>
          <w:color w:val="028009"/>
          <w:kern w:val="0"/>
          <w:sz w:val="28"/>
          <w:szCs w:val="28"/>
        </w:rPr>
        <w:t>% EV在各场景放电功率(kW)</w:t>
      </w:r>
    </w:p>
    <w:p w14:paraId="0416FB74" w14:textId="77777777" w:rsidR="00092D93" w:rsidRDefault="00092D93" w:rsidP="00092D9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/>
          <w:kern w:val="0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lastRenderedPageBreak/>
        <w:t xml:space="preserve">P_ch = sdpvar(NOFEV, NOFINTERVALS, </w:t>
      </w:r>
      <w:r>
        <w:rPr>
          <w:rFonts w:ascii="微软雅黑" w:eastAsia="微软雅黑" w:cs="微软雅黑"/>
          <w:color w:val="AA04F9"/>
          <w:kern w:val="0"/>
          <w:sz w:val="28"/>
          <w:szCs w:val="28"/>
        </w:rPr>
        <w:t>'full'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); </w:t>
      </w:r>
      <w:r>
        <w:rPr>
          <w:rFonts w:ascii="微软雅黑" w:eastAsia="微软雅黑" w:cs="微软雅黑"/>
          <w:color w:val="028009"/>
          <w:kern w:val="0"/>
          <w:sz w:val="28"/>
          <w:szCs w:val="28"/>
        </w:rPr>
        <w:t>% EV在各场景充电功率(kW)</w:t>
      </w:r>
    </w:p>
    <w:p w14:paraId="00B9406D" w14:textId="77777777" w:rsidR="00092D93" w:rsidRDefault="00092D93" w:rsidP="00092D9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微软雅黑" w:eastAsia="微软雅黑"/>
          <w:kern w:val="0"/>
          <w:szCs w:val="24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E = sdpvar(NOFEV, NOFINTERVALS + 1, </w:t>
      </w:r>
      <w:r>
        <w:rPr>
          <w:rFonts w:ascii="微软雅黑" w:eastAsia="微软雅黑" w:cs="微软雅黑"/>
          <w:color w:val="AA04F9"/>
          <w:kern w:val="0"/>
          <w:sz w:val="28"/>
          <w:szCs w:val="28"/>
        </w:rPr>
        <w:t>'full'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); </w:t>
      </w:r>
      <w:r>
        <w:rPr>
          <w:rFonts w:ascii="微软雅黑" w:eastAsia="微软雅黑" w:cs="微软雅黑"/>
          <w:color w:val="028009"/>
          <w:kern w:val="0"/>
          <w:sz w:val="28"/>
          <w:szCs w:val="28"/>
        </w:rPr>
        <w:t>% EV在各时段之初的电池能量(kWh)。包括离开时刻(时段初)，因此多一个维度</w:t>
      </w:r>
    </w:p>
    <w:p w14:paraId="5031DCB7" w14:textId="77777777" w:rsidR="00092D93" w:rsidRPr="00092D93" w:rsidRDefault="00092D93" w:rsidP="00351442">
      <w:pPr>
        <w:ind w:firstLine="480"/>
        <w:rPr>
          <w:rFonts w:hint="eastAsia"/>
        </w:rPr>
      </w:pPr>
    </w:p>
    <w:sectPr w:rsidR="00092D93" w:rsidRPr="00092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4E"/>
    <w:rsid w:val="00022302"/>
    <w:rsid w:val="00092D93"/>
    <w:rsid w:val="000D019C"/>
    <w:rsid w:val="001D75B2"/>
    <w:rsid w:val="00250EF7"/>
    <w:rsid w:val="0034125E"/>
    <w:rsid w:val="00351442"/>
    <w:rsid w:val="003D4D2B"/>
    <w:rsid w:val="00571CE4"/>
    <w:rsid w:val="0065485B"/>
    <w:rsid w:val="0074154E"/>
    <w:rsid w:val="007B1EB9"/>
    <w:rsid w:val="008932E1"/>
    <w:rsid w:val="008A2BC1"/>
    <w:rsid w:val="00983E67"/>
    <w:rsid w:val="009C427A"/>
    <w:rsid w:val="00A0421F"/>
    <w:rsid w:val="00AD4720"/>
    <w:rsid w:val="00BA0659"/>
    <w:rsid w:val="00BA36BF"/>
    <w:rsid w:val="00CB1E93"/>
    <w:rsid w:val="00CC45DC"/>
    <w:rsid w:val="00DE238D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5998"/>
  <w15:chartTrackingRefBased/>
  <w15:docId w15:val="{591181E3-5D1F-4E57-AC41-DA3ED534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EB9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4125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睿可 吕</dc:creator>
  <cp:keywords/>
  <dc:description/>
  <cp:lastModifiedBy>睿可 吕</cp:lastModifiedBy>
  <cp:revision>10</cp:revision>
  <dcterms:created xsi:type="dcterms:W3CDTF">2023-11-15T14:28:00Z</dcterms:created>
  <dcterms:modified xsi:type="dcterms:W3CDTF">2023-12-07T13:49:00Z</dcterms:modified>
</cp:coreProperties>
</file>