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FF9" w:rsidRDefault="00AF0FF9" w:rsidP="00AF0FF9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Final precision, recall and F1 score on the testing dataset. </w:t>
      </w:r>
    </w:p>
    <w:p w:rsidR="00AF0FF9" w:rsidRDefault="002961BA">
      <w:r>
        <w:rPr>
          <w:noProof/>
        </w:rPr>
        <w:drawing>
          <wp:inline distT="0" distB="0" distL="0" distR="0">
            <wp:extent cx="5727700" cy="1675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1 at 2.04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BA" w:rsidRDefault="002961BA"/>
    <w:p w:rsidR="00911058" w:rsidRPr="00911058" w:rsidRDefault="00911058" w:rsidP="0091105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911058">
        <w:rPr>
          <w:rFonts w:ascii="ArialMT" w:eastAsia="Times New Roman" w:hAnsi="ArialMT" w:cs="Times New Roman"/>
          <w:sz w:val="22"/>
          <w:szCs w:val="22"/>
        </w:rPr>
        <w:t xml:space="preserve">ROC curve (as image) on the testing dataset. </w:t>
      </w:r>
    </w:p>
    <w:p w:rsidR="00911058" w:rsidRDefault="00593897" w:rsidP="00911058">
      <w:r>
        <w:rPr>
          <w:noProof/>
        </w:rPr>
        <w:drawing>
          <wp:inline distT="0" distB="0" distL="0" distR="0">
            <wp:extent cx="5727700" cy="429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058" w:rsidSect="007750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DF2"/>
    <w:multiLevelType w:val="multilevel"/>
    <w:tmpl w:val="4D4A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D1E67"/>
    <w:multiLevelType w:val="multilevel"/>
    <w:tmpl w:val="3576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F9"/>
    <w:rsid w:val="000B0F96"/>
    <w:rsid w:val="002961BA"/>
    <w:rsid w:val="00593897"/>
    <w:rsid w:val="00753950"/>
    <w:rsid w:val="007750BA"/>
    <w:rsid w:val="007B72D5"/>
    <w:rsid w:val="00911058"/>
    <w:rsid w:val="00914F68"/>
    <w:rsid w:val="00AF0FF9"/>
    <w:rsid w:val="00E9170E"/>
    <w:rsid w:val="00EF3CCC"/>
    <w:rsid w:val="00F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90C0F"/>
  <w15:chartTrackingRefBased/>
  <w15:docId w15:val="{6C8AC181-8C5F-BE40-8FB7-22A16848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F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1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1561453856@qq.com</dc:creator>
  <cp:keywords/>
  <dc:description/>
  <cp:lastModifiedBy>1561453856@qq.com</cp:lastModifiedBy>
  <cp:revision>5</cp:revision>
  <dcterms:created xsi:type="dcterms:W3CDTF">2018-12-01T06:02:00Z</dcterms:created>
  <dcterms:modified xsi:type="dcterms:W3CDTF">2018-12-01T06:05:00Z</dcterms:modified>
</cp:coreProperties>
</file>