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318009435e56ab7bf4e60f2fbc6219b08b66ff"/>
    <w:p>
      <w:pPr>
        <w:pStyle w:val="Heading1"/>
      </w:pPr>
      <w:r>
        <w:t xml:space="preserve">IFC4x3 Alignment Geometry Implementation Guide</w:t>
      </w:r>
    </w:p>
    <w:p>
      <w:pPr>
        <w:pStyle w:val="FirstParagraph"/>
      </w:pPr>
      <w:r>
        <w:t xml:space="preserve">An implementation guide for developers adding IFC4x3 alignment geometry support to infrastructure software applications.</w:t>
      </w:r>
    </w:p>
    <w:p>
      <w:pPr>
        <w:pStyle w:val="BodyText"/>
      </w:pPr>
      <w:r>
        <w:t xml:space="preserve">Richard Brice, PE</w:t>
      </w:r>
    </w:p>
    <w:p>
      <w:r>
        <w:br w:type="page"/>
      </w:r>
    </w:p>
    <w:bookmarkEnd w:id="20"/>
    <w:bookmarkStart w:id="21" w:name="foreword"/>
    <w:p>
      <w:pPr>
        <w:pStyle w:val="Heading1"/>
      </w:pPr>
      <w:r>
        <w:t xml:space="preserve">Foreword</w:t>
      </w:r>
    </w:p>
    <w:p>
      <w:pPr>
        <w:pStyle w:val="FirstParagraph"/>
      </w:pPr>
      <w:r>
        <w:rPr>
          <w:rStyle w:val="VerbatimChar"/>
        </w:rPr>
        <w:t xml:space="preserve">IfcAlignment</w:t>
      </w:r>
      <w:r>
        <w:t xml:space="preserve">, and the related geometric concepts, are new to the IFC 4x3 specification. By expanding IFC into the infrastructure domain, an entirely new audience has been summoned into the buildingSMART community. I am one of those new arrivals.</w:t>
      </w:r>
    </w:p>
    <w:p>
      <w:pPr>
        <w:pStyle w:val="BodyText"/>
      </w:pPr>
      <w:r>
        <w:t xml:space="preserve">The IFC specification is highly technical and written with the expectation that the reader already has substantial IFC experience. There is no hand-holding for the newcomer, and industry guidance documents for the infrastructure and alignment aspects of IFC 4x3 are scarce.</w:t>
      </w:r>
    </w:p>
    <w:p>
      <w:pPr>
        <w:pStyle w:val="BodyText"/>
      </w:pPr>
      <w:r>
        <w:t xml:space="preserve">My entry point was a practical one: I set out to add alignment geometry support to the IfcOpenShell Toolkit. As a bridge engineer with more than 30 years of experience at the Washington State Department of Transportation — and as the lead developer of the BridgeLink software suite used by DOTs and engineering firms across the United States — I am well versed in highway alignment geometry as it is practiced in bridge and transportation engineering. Even so, I was completely overwhelmed by how alignment geometry is represented in the IFC specification. Through a long and persistent struggle, I was able to work out most of what a developer needs to implement IFC alignment geometry in a software application.</w:t>
      </w:r>
    </w:p>
    <w:p>
      <w:pPr>
        <w:pStyle w:val="BodyText"/>
      </w:pPr>
      <w:r>
        <w:t xml:space="preserve">That experience is what motivated this guide. I have spent my career building tools that make complex engineering knowledge accessible and actionable — from prestressed concrete design software to recommended practices for girder stability. This document is written in that same spirit: to capture what I have learned about IFC 4x3 alignment geometry and provide practical guidance for developers implementing it in their own applications. I hope it saves others the painful hours of confusion I experienced, because in the end, IFC is about interoperability. We all need a shared understanding of infrastructure alignment concepts and geometry to successfully exchange information.</w:t>
      </w:r>
    </w:p>
    <w:p>
      <w:pPr>
        <w:pStyle w:val="BodyText"/>
      </w:pPr>
      <w:r>
        <w:t xml:space="preserve">Some sections of this guide were drafted with the assistance of an AI writing tool. All technical content — the mathematics, the IFC schema interpretations, and the implementation guidance — has been reviewed and verified by the author. The responsibility for accuracy rests with me.</w:t>
      </w:r>
    </w:p>
    <w:p>
      <w:pPr>
        <w:pStyle w:val="BodyText"/>
      </w:pPr>
      <w:r>
        <w:t xml:space="preserve">Richard Brice, PE</w:t>
      </w:r>
    </w:p>
    <w:p>
      <w:r>
        <w:br w:type="page"/>
      </w:r>
    </w:p>
    <w:bookmarkEnd w:id="21"/>
    <w:bookmarkStart w:id="22" w:name="table-of-contents"/>
    <w:p>
      <w:pPr>
        <w:pStyle w:val="Heading1"/>
      </w:pPr>
      <w:r>
        <w:t xml:space="preserve">Table of Contents</w:t>
      </w:r>
    </w:p>
    <w:p>
      <w:r>
        <w:fldChar w:fldCharType="begin" w:dirty="true"/>
      </w:r>
      <w:r>
        <w:instrText xml:space="preserve"> TOC \b "ContentStart" \o "1-1" \h \z </w:instrText>
      </w:r>
      <w:r>
        <w:fldChar w:fldCharType="separate"/>
      </w:r>
      <w:r>
        <w:fldChar w:fldCharType="end"/>
      </w:r>
    </w:p>
    <w:p>
      <w:r>
        <w:br w:type="page"/>
      </w:r>
    </w:p>
    <w:bookmarkEnd w:id="22"/>
    <w:bookmarkStart w:id="33" w:name="notation"/>
    <w:p>
      <w:pPr>
        <w:pStyle w:val="Heading1"/>
      </w:pPr>
      <w:r>
        <w:t xml:space="preserve">Notation</w:t>
      </w:r>
    </w:p>
    <w:bookmarkStart w:id="30" w:name="scalars-and-parameters"/>
    <w:p>
      <w:pPr>
        <w:pStyle w:val="Heading2"/>
      </w:pPr>
      <w:r>
        <w:t xml:space="preserve">Scalars and Parameters</w:t>
      </w:r>
    </w:p>
    <w:bookmarkStart w:id="23" w:name="arc-length-and-distance"/>
    <w:p>
      <w:pPr>
        <w:pStyle w:val="Heading3"/>
      </w:pPr>
      <w:r>
        <w:t xml:space="preserve">Arc-Length and Distance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Symbol</w:t>
            </w:r>
          </w:p>
        </w:tc>
        <w:tc>
          <w:tcPr/>
          <w:p>
            <w:pPr>
              <w:pStyle w:val="Compact"/>
            </w:pPr>
            <w:r>
              <w:t xml:space="preserve">Definition</w:t>
            </w:r>
          </w:p>
        </w:tc>
      </w:tr>
      <w:tr>
        <w:tc>
          <w:tcPr/>
          <w:p>
            <w:pPr>
              <w:pStyle w:val="Compact"/>
            </w:pPr>
            <m:oMath>
              <m:r>
                <m:t>s</m:t>
              </m:r>
            </m:oMath>
          </w:p>
        </w:tc>
        <w:tc>
          <w:tcPr/>
          <w:p>
            <w:pPr>
              <w:pStyle w:val="Compact"/>
            </w:pPr>
            <w:r>
              <w:t xml:space="preserve">Arc-length parameter along the parent curve</w:t>
            </w:r>
          </w:p>
        </w:tc>
      </w:tr>
      <w:tr>
        <w:tc>
          <w:tcPr/>
          <w:p>
            <w:pPr>
              <w:pStyle w:val="Compact"/>
            </w:pPr>
            <m:oMath>
              <m:sSub>
                <m:e>
                  <m:r>
                    <m:t>s</m:t>
                  </m:r>
                </m:e>
                <m:sub>
                  <m:r>
                    <m:t>0</m:t>
                  </m:r>
                </m:sub>
              </m:sSub>
            </m:oMath>
          </w:p>
        </w:tc>
        <w:tc>
          <w:tcPr/>
          <w:p>
            <w:pPr>
              <w:pStyle w:val="Compact"/>
            </w:pPr>
            <w:r>
              <w:t xml:space="preserve">Arc-length at the start of the trim; equals</w:t>
            </w:r>
            <w:r>
              <w:t xml:space="preserve"> </w:t>
            </w:r>
            <w:r>
              <w:rPr>
                <w:rStyle w:val="VerbatimChar"/>
              </w:rPr>
              <w:t xml:space="preserve">SegmentStart</w:t>
            </w:r>
          </w:p>
        </w:tc>
      </w:tr>
      <w:tr>
        <w:tc>
          <w:tcPr/>
          <w:p>
            <w:pPr>
              <w:pStyle w:val="Compact"/>
            </w:pPr>
            <m:oMath>
              <m:r>
                <m:t>L</m:t>
              </m:r>
            </m:oMath>
          </w:p>
        </w:tc>
        <w:tc>
          <w:tcPr/>
          <w:p>
            <w:pPr>
              <w:pStyle w:val="Compact"/>
            </w:pPr>
            <w:r>
              <w:t xml:space="preserve">Segment length; equals</w:t>
            </w:r>
            <w:r>
              <w:t xml:space="preserve"> </w:t>
            </w:r>
            <w:r>
              <w:rPr>
                <w:rStyle w:val="VerbatimChar"/>
              </w:rPr>
              <w:t xml:space="preserve">SegmentLength</w:t>
            </w:r>
          </w:p>
        </w:tc>
      </w:tr>
      <w:tr>
        <w:tc>
          <w:tcPr/>
          <w:p>
            <w:pPr>
              <w:pStyle w:val="Compact"/>
            </w:pPr>
            <m:oMath>
              <m:r>
                <m:t>ℓ</m:t>
              </m:r>
            </m:oMath>
          </w:p>
        </w:tc>
        <w:tc>
          <w:tcPr/>
          <w:p>
            <w:pPr>
              <w:pStyle w:val="Compact"/>
            </w:pPr>
            <w:r>
              <w:t xml:space="preserve">Horizontal distance from the segment start; evaluation variable in vertical and cant sections</w:t>
            </w:r>
          </w:p>
        </w:tc>
      </w:tr>
      <w:tr>
        <w:tc>
          <w:tcPr/>
          <w:p>
            <w:pPr>
              <w:pStyle w:val="Compact"/>
            </w:pPr>
            <m:oMath>
              <m:r>
                <m:t>d</m:t>
              </m:r>
            </m:oMath>
          </w:p>
        </w:tc>
        <w:tc>
          <w:tcPr/>
          <w:p>
            <w:pPr>
              <w:pStyle w:val="Compact"/>
            </w:pPr>
            <w:r>
              <w:t xml:space="preserve">Distance measured along the horizontal</w:t>
            </w:r>
            <w:r>
              <w:t xml:space="preserve"> </w:t>
            </w:r>
            <w:r>
              <w:rPr>
                <w:rStyle w:val="VerbatimChar"/>
              </w:rPr>
              <w:t xml:space="preserve">IfcCompositeCurve</w:t>
            </w:r>
          </w:p>
        </w:tc>
      </w:tr>
      <w:tr>
        <w:tc>
          <w:tcPr/>
          <w:p>
            <w:pPr>
              <w:pStyle w:val="Compact"/>
            </w:pPr>
            <m:oMath>
              <m:sSub>
                <m:e>
                  <m:r>
                    <m:t>d</m:t>
                  </m:r>
                </m:e>
                <m:sub>
                  <m:r>
                    <m:t>0</m:t>
                  </m:r>
                </m:sub>
              </m:sSub>
            </m:oMath>
          </w:p>
        </w:tc>
        <w:tc>
          <w:tcPr/>
          <w:p>
            <w:pPr>
              <w:pStyle w:val="Compact"/>
            </w:pPr>
            <w:r>
              <w:t xml:space="preserve">Distance along at the trim start;</w:t>
            </w:r>
            <w:r>
              <w:t xml:space="preserve"> </w:t>
            </w:r>
            <m:oMath>
              <m:sSub>
                <m:e>
                  <m:r>
                    <m:t>d</m:t>
                  </m:r>
                </m:e>
                <m:sub>
                  <m:r>
                    <m:t>0</m:t>
                  </m:r>
                </m:sub>
              </m:sSub>
              <m:r>
                <m:rPr>
                  <m:sty m:val="p"/>
                </m:rPr>
                <m:t>=</m:t>
              </m:r>
              <m:r>
                <m:t>x</m:t>
              </m:r>
              <m:r>
                <m:rPr>
                  <m:sty m:val="p"/>
                </m:rPr>
                <m:t>(</m:t>
              </m:r>
              <m:sSub>
                <m:e>
                  <m:r>
                    <m:t>s</m:t>
                  </m:r>
                </m:e>
                <m:sub>
                  <m:r>
                    <m:t>0</m:t>
                  </m:r>
                </m:sub>
              </m:sSub>
              <m:r>
                <m:rPr>
                  <m:sty m:val="p"/>
                </m:rPr>
                <m:t>)</m:t>
              </m:r>
            </m:oMath>
          </w:p>
        </w:tc>
      </w:tr>
      <w:tr>
        <w:tc>
          <w:tcPr/>
          <w:p>
            <w:pPr>
              <w:pStyle w:val="Compact"/>
            </w:pPr>
            <m:oMath>
              <m:sSub>
                <m:e>
                  <m:r>
                    <m:t>h</m:t>
                  </m:r>
                </m:e>
                <m:sub>
                  <m:r>
                    <m:t>l</m:t>
                  </m:r>
                </m:sub>
              </m:sSub>
            </m:oMath>
          </w:p>
        </w:tc>
        <w:tc>
          <w:tcPr/>
          <w:p>
            <w:pPr>
              <w:pStyle w:val="Compact"/>
            </w:pPr>
            <w:r>
              <w:t xml:space="preserve">Horizontal length of a vertical segment; equals</w:t>
            </w:r>
            <w:r>
              <w:t xml:space="preserve"> </w:t>
            </w:r>
            <w:r>
              <w:rPr>
                <w:rStyle w:val="VerbatimChar"/>
              </w:rPr>
              <w:t xml:space="preserve">HorizontalLength</w:t>
            </w:r>
          </w:p>
        </w:tc>
      </w:tr>
    </w:tbl>
    <w:bookmarkEnd w:id="23"/>
    <w:bookmarkStart w:id="24" w:name="angles"/>
    <w:p>
      <w:pPr>
        <w:pStyle w:val="Heading3"/>
      </w:pPr>
      <w:r>
        <w:t xml:space="preserve">Angles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Symbol</w:t>
            </w:r>
          </w:p>
        </w:tc>
        <w:tc>
          <w:tcPr/>
          <w:p>
            <w:pPr>
              <w:pStyle w:val="Compact"/>
            </w:pPr>
            <w:r>
              <w:t xml:space="preserve">Definition</w:t>
            </w:r>
          </w:p>
        </w:tc>
      </w:tr>
      <w:tr>
        <w:tc>
          <w:tcPr/>
          <w:p>
            <w:pPr>
              <w:pStyle w:val="Compact"/>
            </w:pPr>
            <m:oMath>
              <m:r>
                <m:t>θ</m:t>
              </m:r>
              <m:r>
                <m:rPr>
                  <m:sty m:val="p"/>
                </m:rPr>
                <m:t>(</m:t>
              </m:r>
              <m:r>
                <m:t>s</m:t>
              </m:r>
              <m:r>
                <m:rPr>
                  <m:sty m:val="p"/>
                </m:rPr>
                <m:t>)</m:t>
              </m:r>
            </m:oMath>
          </w:p>
        </w:tc>
        <w:tc>
          <w:tcPr/>
          <w:p>
            <w:pPr>
              <w:pStyle w:val="Compact"/>
            </w:pPr>
            <w:r>
              <w:t xml:space="preserve">Bearing angle at arc-length</w:t>
            </w:r>
            <w:r>
              <w:t xml:space="preserve"> </w:t>
            </w:r>
            <m:oMath>
              <m:r>
                <m:t>s</m:t>
              </m:r>
            </m:oMath>
            <w:r>
              <w:t xml:space="preserve"> </w:t>
            </w:r>
            <w:r>
              <w:t xml:space="preserve">in the horizontal plane</w:t>
            </w:r>
          </w:p>
        </w:tc>
      </w:tr>
      <w:tr>
        <w:tc>
          <w:tcPr/>
          <w:p>
            <w:pPr>
              <w:pStyle w:val="Compact"/>
            </w:pPr>
            <m:oMath>
              <m:r>
                <m:t>θ</m:t>
              </m:r>
              <m:r>
                <m:rPr>
                  <m:sty m:val="p"/>
                </m:rPr>
                <m:t>(</m:t>
              </m:r>
              <m:r>
                <m:t>ℓ</m:t>
              </m:r>
              <m:r>
                <m:rPr>
                  <m:sty m:val="p"/>
                </m:rPr>
                <m:t>)</m:t>
              </m:r>
            </m:oMath>
          </w:p>
        </w:tc>
        <w:tc>
          <w:tcPr/>
          <w:p>
            <w:pPr>
              <w:pStyle w:val="Compact"/>
            </w:pPr>
            <w:r>
              <w:t xml:space="preserve">Tangent angle at horizontal distance</w:t>
            </w:r>
            <w:r>
              <w:t xml:space="preserve"> </w:t>
            </w:r>
            <m:oMath>
              <m:r>
                <m:t>ℓ</m:t>
              </m:r>
            </m:oMath>
            <w:r>
              <w:t xml:space="preserve">; grade angle</w:t>
            </w:r>
            <w:r>
              <w:t xml:space="preserve"> </w:t>
            </w:r>
            <m:oMath>
              <m:sSup>
                <m:e>
                  <m:r>
                    <m:rPr>
                      <m:sty m:val="p"/>
                    </m:rPr>
                    <m:t>tan</m:t>
                  </m:r>
                </m:e>
                <m:sup>
                  <m:r>
                    <m:rPr>
                      <m:sty m:val="p"/>
                    </m:rPr>
                    <m:t>−</m:t>
                  </m:r>
                  <m:r>
                    <m:t>1</m:t>
                  </m:r>
                </m:sup>
              </m:sSup>
              <m:r>
                <m:rPr>
                  <m:sty m:val="p"/>
                </m:rPr>
                <m:t>(</m:t>
              </m:r>
              <m:r>
                <m:t>g</m:t>
              </m:r>
              <m:r>
                <m:rPr>
                  <m:sty m:val="p"/>
                </m:rPr>
                <m:t>(</m:t>
              </m:r>
              <m:r>
                <m:t>ℓ</m:t>
              </m:r>
              <m:r>
                <m:rPr>
                  <m:sty m:val="p"/>
                </m:rPr>
                <m:t>)</m:t>
              </m:r>
              <m:r>
                <m:rPr>
                  <m:sty m:val="p"/>
                </m:rPr>
                <m:t>)</m:t>
              </m:r>
            </m:oMath>
            <w:r>
              <w:t xml:space="preserve"> </w:t>
            </w:r>
            <w:r>
              <w:t xml:space="preserve">in the vertical plane; slope of deviating elevation</w:t>
            </w:r>
            <w:r>
              <w:t xml:space="preserve"> </w:t>
            </w:r>
            <m:oMath>
              <m:sSup>
                <m:e>
                  <m:r>
                    <m:rPr>
                      <m:sty m:val="p"/>
                    </m:rPr>
                    <m:t>tan</m:t>
                  </m:r>
                </m:e>
                <m:sup>
                  <m:r>
                    <m:rPr>
                      <m:sty m:val="p"/>
                    </m:rPr>
                    <m:t>−</m:t>
                  </m:r>
                  <m:r>
                    <m:t>1</m:t>
                  </m:r>
                </m:sup>
              </m:sSup>
              <m:r>
                <m:rPr>
                  <m:sty m:val="p"/>
                </m:rPr>
                <m:t>(</m:t>
              </m:r>
              <m:sSup>
                <m:e>
                  <m:r>
                    <m:t>D</m:t>
                  </m:r>
                </m:e>
                <m:sup>
                  <m:r>
                    <m:rPr>
                      <m:sty m:val="p"/>
                    </m:rPr>
                    <m:t>′</m:t>
                  </m:r>
                </m:sup>
              </m:sSup>
              <m:r>
                <m:rPr>
                  <m:sty m:val="p"/>
                </m:rPr>
                <m:t>(</m:t>
              </m:r>
              <m:r>
                <m:t>ℓ</m:t>
              </m:r>
              <m:r>
                <m:rPr>
                  <m:sty m:val="p"/>
                </m:rPr>
                <m:t>)</m:t>
              </m:r>
              <m:r>
                <m:rPr>
                  <m:sty m:val="p"/>
                </m:rPr>
                <m:t>)</m:t>
              </m:r>
            </m:oMath>
            <w:r>
              <w:t xml:space="preserve"> </w:t>
            </w:r>
            <w:r>
              <w:t xml:space="preserve">in the cant plane</w:t>
            </w:r>
          </w:p>
        </w:tc>
      </w:tr>
      <w:tr>
        <w:tc>
          <w:tcPr/>
          <w:p>
            <w:pPr>
              <w:pStyle w:val="Compact"/>
            </w:pPr>
            <m:oMath>
              <m:sSub>
                <m:e>
                  <m:r>
                    <m:t>θ</m:t>
                  </m:r>
                </m:e>
                <m:sub>
                  <m:r>
                    <m:t>0</m:t>
                  </m:r>
                </m:sub>
              </m:sSub>
            </m:oMath>
          </w:p>
        </w:tc>
        <w:tc>
          <w:tcPr/>
          <w:p>
            <w:pPr>
              <w:pStyle w:val="Compact"/>
            </w:pPr>
            <w:r>
              <w:t xml:space="preserve">Tangent angle at the trim start</w:t>
            </w:r>
            <w:r>
              <w:t xml:space="preserve"> </w:t>
            </w:r>
            <m:oMath>
              <m:sSub>
                <m:e>
                  <m:r>
                    <m:t>s</m:t>
                  </m:r>
                </m:e>
                <m:sub>
                  <m:r>
                    <m:t>0</m:t>
                  </m:r>
                </m:sub>
              </m:sSub>
            </m:oMath>
          </w:p>
        </w:tc>
      </w:tr>
      <w:tr>
        <w:tc>
          <w:tcPr/>
          <w:p>
            <w:pPr>
              <w:pStyle w:val="Compact"/>
            </w:pPr>
            <m:oMath>
              <m:sSub>
                <m:e>
                  <m:r>
                    <m:t>θ</m:t>
                  </m:r>
                </m:e>
                <m:sub>
                  <m:r>
                    <m:t>p</m:t>
                  </m:r>
                </m:sub>
              </m:sSub>
            </m:oMath>
          </w:p>
        </w:tc>
        <w:tc>
          <w:tcPr/>
          <w:p>
            <w:pPr>
              <w:pStyle w:val="Compact"/>
            </w:pPr>
            <w:r>
              <w:t xml:space="preserve">Tangent angle of</w:t>
            </w:r>
            <w:r>
              <w:t xml:space="preserve"> </w:t>
            </w:r>
            <w:r>
              <w:rPr>
                <w:rStyle w:val="VerbatimChar"/>
              </w:rPr>
              <w:t xml:space="preserve">IfcCurveSegment.Placement.RefDirection</w:t>
            </w:r>
          </w:p>
        </w:tc>
      </w:tr>
      <w:tr>
        <w:tc>
          <w:tcPr/>
          <w:p>
            <w:pPr>
              <w:pStyle w:val="Compact"/>
            </w:pPr>
            <m:oMath>
              <m:sSub>
                <m:e>
                  <m:r>
                    <m:t>θ</m:t>
                  </m:r>
                </m:e>
                <m:sub>
                  <m:r>
                    <m:t>v</m:t>
                  </m:r>
                </m:sub>
              </m:sSub>
            </m:oMath>
          </w:p>
        </w:tc>
        <w:tc>
          <w:tcPr/>
          <w:p>
            <w:pPr>
              <w:pStyle w:val="Compact"/>
            </w:pPr>
            <w:r>
              <w:t xml:space="preserve">Grade direction angle;</w:t>
            </w:r>
            <w:r>
              <w:t xml:space="preserve"> </w:t>
            </w:r>
            <m:oMath>
              <m:sSub>
                <m:e>
                  <m:r>
                    <m:t>θ</m:t>
                  </m:r>
                </m:e>
                <m:sub>
                  <m:r>
                    <m:t>v</m:t>
                  </m:r>
                </m:sub>
              </m:sSub>
              <m:r>
                <m:rPr>
                  <m:sty m:val="p"/>
                </m:rPr>
                <m:t>=</m:t>
              </m:r>
              <m:sSup>
                <m:e>
                  <m:r>
                    <m:rPr>
                      <m:sty m:val="p"/>
                    </m:rPr>
                    <m:t>tan</m:t>
                  </m:r>
                </m:e>
                <m:sup>
                  <m:r>
                    <m:rPr>
                      <m:sty m:val="p"/>
                    </m:rPr>
                    <m:t>−</m:t>
                  </m:r>
                  <m:r>
                    <m:t>1</m:t>
                  </m:r>
                </m:sup>
              </m:sSup>
              <m:r>
                <m:rPr>
                  <m:sty m:val="p"/>
                </m:rPr>
                <m:t>(</m:t>
              </m:r>
              <m:r>
                <m:t>d</m:t>
              </m:r>
              <m:sSub>
                <m:e>
                  <m:r>
                    <m:t>y</m:t>
                  </m:r>
                </m:e>
                <m:sub>
                  <m:r>
                    <m:t>v</m:t>
                  </m:r>
                </m:sub>
              </m:sSub>
              <m:r>
                <m:rPr>
                  <m:sty m:val="p"/>
                </m:rPr>
                <m:t>/</m:t>
              </m:r>
              <m:r>
                <m:t>d</m:t>
              </m:r>
              <m:sSub>
                <m:e>
                  <m:r>
                    <m:t>x</m:t>
                  </m:r>
                </m:e>
                <m:sub>
                  <m:r>
                    <m:t>v</m:t>
                  </m:r>
                </m:sub>
              </m:sSub>
              <m:r>
                <m:rPr>
                  <m:sty m:val="p"/>
                </m:rPr>
                <m:t>)</m:t>
              </m:r>
            </m:oMath>
          </w:p>
        </w:tc>
      </w:tr>
      <w:tr>
        <w:tc>
          <w:tcPr/>
          <w:p>
            <w:pPr>
              <w:pStyle w:val="Compact"/>
            </w:pPr>
            <m:oMath>
              <m:r>
                <m:t>ϕ</m:t>
              </m:r>
            </m:oMath>
          </w:p>
        </w:tc>
        <w:tc>
          <w:tcPr/>
          <w:p>
            <w:pPr>
              <w:pStyle w:val="Compact"/>
            </w:pPr>
            <w:r>
              <w:t xml:space="preserve">Cross-slope angle; angle from the transverse</w:t>
            </w:r>
            <w:r>
              <w:t xml:space="preserve"> </w:t>
            </w:r>
            <m:oMath>
              <m:r>
                <m:t>y</m:t>
              </m:r>
            </m:oMath>
            <w:r>
              <w:t xml:space="preserve">-axis to the</w:t>
            </w:r>
            <w:r>
              <w:t xml:space="preserve"> </w:t>
            </w:r>
            <w:r>
              <w:rPr>
                <w:rStyle w:val="VerbatimChar"/>
              </w:rPr>
              <w:t xml:space="preserve">Axis</w:t>
            </w:r>
            <w:r>
              <w:t xml:space="preserve"> </w:t>
            </w:r>
            <w:r>
              <w:t xml:space="preserve">vector</w:t>
            </w:r>
          </w:p>
        </w:tc>
      </w:tr>
      <w:tr>
        <w:tc>
          <w:tcPr/>
          <w:p>
            <w:pPr>
              <w:pStyle w:val="Compact"/>
            </w:pPr>
            <m:oMath>
              <m:sSub>
                <m:e>
                  <m:r>
                    <m:t>ϕ</m:t>
                  </m:r>
                </m:e>
                <m:sub>
                  <m:r>
                    <m:t>s</m:t>
                  </m:r>
                </m:sub>
              </m:sSub>
              <m:r>
                <m:rPr>
                  <m:sty m:val="p"/>
                </m:rPr>
                <m:t>,</m:t>
              </m:r>
              <m:r>
                <m:t> </m:t>
              </m:r>
              <m:sSub>
                <m:e>
                  <m:r>
                    <m:t>ϕ</m:t>
                  </m:r>
                </m:e>
                <m:sub>
                  <m:r>
                    <m:t>e</m:t>
                  </m:r>
                </m:sub>
              </m:sSub>
            </m:oMath>
          </w:p>
        </w:tc>
        <w:tc>
          <w:tcPr/>
          <w:p>
            <w:pPr>
              <w:pStyle w:val="Compact"/>
            </w:pPr>
            <w:r>
              <w:t xml:space="preserve">Cross-slope angle at the start and end of a cant segment</w:t>
            </w:r>
          </w:p>
        </w:tc>
      </w:tr>
      <w:tr>
        <w:tc>
          <w:tcPr/>
          <w:p>
            <w:pPr>
              <w:pStyle w:val="Compact"/>
            </w:pPr>
            <m:oMath>
              <m:sSub>
                <m:e>
                  <m:r>
                    <m:t>ϕ</m:t>
                  </m:r>
                </m:e>
                <m:sub>
                  <m:r>
                    <m:t>p</m:t>
                  </m:r>
                </m:sub>
              </m:sSub>
            </m:oMath>
          </w:p>
        </w:tc>
        <w:tc>
          <w:tcPr/>
          <w:p>
            <w:pPr>
              <w:pStyle w:val="Compact"/>
            </w:pPr>
            <w:r>
              <w:t xml:space="preserve">Cross-slope angle of</w:t>
            </w:r>
            <w:r>
              <w:t xml:space="preserve"> </w:t>
            </w:r>
            <w:r>
              <w:rPr>
                <w:rStyle w:val="VerbatimChar"/>
              </w:rPr>
              <w:t xml:space="preserve">IfcCurveSegment.Placement.Axis</w:t>
            </w:r>
          </w:p>
        </w:tc>
      </w:tr>
      <w:tr>
        <w:tc>
          <w:tcPr/>
          <w:p>
            <w:pPr>
              <w:pStyle w:val="Compact"/>
            </w:pPr>
            <m:oMath>
              <m:r>
                <m:rPr>
                  <m:sty m:val="p"/>
                </m:rPr>
                <m:t>Δ</m:t>
              </m:r>
            </m:oMath>
          </w:p>
        </w:tc>
        <w:tc>
          <w:tcPr/>
          <w:p>
            <w:pPr>
              <w:pStyle w:val="Compact"/>
            </w:pPr>
            <w:r>
              <w:t xml:space="preserve">Sweep angle of a circular arc; angle subtended at the center by the arc from the trim start to an evaluation point</w:t>
            </w:r>
          </w:p>
        </w:tc>
      </w:tr>
      <w:tr>
        <w:tc>
          <w:tcPr/>
          <w:p>
            <w:pPr>
              <w:pStyle w:val="Compact"/>
            </w:pPr>
            <m:oMath>
              <m:sSub>
                <m:e>
                  <m:r>
                    <m:rPr>
                      <m:sty m:val="p"/>
                    </m:rPr>
                    <m:t>Δ</m:t>
                  </m:r>
                </m:e>
                <m:sub>
                  <m:r>
                    <m:t>0</m:t>
                  </m:r>
                </m:sub>
              </m:sSub>
            </m:oMath>
          </w:p>
        </w:tc>
        <w:tc>
          <w:tcPr/>
          <w:p>
            <w:pPr>
              <w:pStyle w:val="Compact"/>
            </w:pPr>
            <w:r>
              <w:t xml:space="preserve">Angular position of the trim-start point on the parent circle; angle from the circle’s positive</w:t>
            </w:r>
            <w:r>
              <w:t xml:space="preserve"> </w:t>
            </w:r>
            <m:oMath>
              <m:r>
                <m:t>x</m:t>
              </m:r>
            </m:oMath>
            <w:r>
              <w:t xml:space="preserve">-axis to the radius vector at the trim start (Section 3.4)</w:t>
            </w:r>
          </w:p>
        </w:tc>
      </w:tr>
      <w:tr>
        <w:tc>
          <w:tcPr/>
          <w:p>
            <w:pPr>
              <w:pStyle w:val="Compact"/>
            </w:pPr>
            <m:oMath>
              <m:sSub>
                <m:e>
                  <m:r>
                    <m:rPr>
                      <m:sty m:val="p"/>
                    </m:rPr>
                    <m:t>Δ</m:t>
                  </m:r>
                </m:e>
                <m:sub>
                  <m:r>
                    <m:t>p</m:t>
                  </m:r>
                  <m:r>
                    <m:t>c</m:t>
                  </m:r>
                </m:sub>
              </m:sSub>
            </m:oMath>
          </w:p>
        </w:tc>
        <w:tc>
          <w:tcPr/>
          <w:p>
            <w:pPr>
              <w:pStyle w:val="Compact"/>
            </w:pPr>
            <w:r>
              <w:t xml:space="preserve">Radial angle at the evaluation point on the parent circle;</w:t>
            </w:r>
            <w:r>
              <w:t xml:space="preserve"> </w:t>
            </w:r>
            <m:oMath>
              <m:sSub>
                <m:e>
                  <m:r>
                    <m:rPr>
                      <m:sty m:val="p"/>
                    </m:rPr>
                    <m:t>Δ</m:t>
                  </m:r>
                </m:e>
                <m:sub>
                  <m:r>
                    <m:t>p</m:t>
                  </m:r>
                  <m:r>
                    <m:t>c</m:t>
                  </m:r>
                </m:sub>
              </m:sSub>
              <m:r>
                <m:rPr>
                  <m:sty m:val="p"/>
                </m:rPr>
                <m:t>=</m:t>
              </m:r>
              <m:sSub>
                <m:e>
                  <m:r>
                    <m:rPr>
                      <m:sty m:val="p"/>
                    </m:rPr>
                    <m:t>Δ</m:t>
                  </m:r>
                </m:e>
                <m:sub>
                  <m:r>
                    <m:t>0</m:t>
                  </m:r>
                </m:sub>
              </m:sSub>
              <m:r>
                <m:rPr>
                  <m:sty m:val="p"/>
                </m:rPr>
                <m:t>−</m:t>
              </m:r>
              <m:r>
                <m:rPr>
                  <m:sty m:val="p"/>
                </m:rPr>
                <m:t>Δ</m:t>
              </m:r>
            </m:oMath>
            <w:r>
              <w:t xml:space="preserve"> </w:t>
            </w:r>
            <w:r>
              <w:t xml:space="preserve">for a clockwise segment,</w:t>
            </w:r>
            <w:r>
              <w:t xml:space="preserve"> </w:t>
            </w:r>
            <m:oMath>
              <m:sSub>
                <m:e>
                  <m:r>
                    <m:rPr>
                      <m:sty m:val="p"/>
                    </m:rPr>
                    <m:t>Δ</m:t>
                  </m:r>
                </m:e>
                <m:sub>
                  <m:r>
                    <m:t>0</m:t>
                  </m:r>
                </m:sub>
              </m:sSub>
              <m:r>
                <m:rPr>
                  <m:sty m:val="p"/>
                </m:rPr>
                <m:t>+</m:t>
              </m:r>
              <m:r>
                <m:rPr>
                  <m:sty m:val="p"/>
                </m:rPr>
                <m:t>Δ</m:t>
              </m:r>
            </m:oMath>
            <w:r>
              <w:t xml:space="preserve"> </w:t>
            </w:r>
            <w:r>
              <w:t xml:space="preserve">for counter-clockwise (Section 3.4)</w:t>
            </w:r>
          </w:p>
        </w:tc>
      </w:tr>
    </w:tbl>
    <w:bookmarkEnd w:id="24"/>
    <w:bookmarkStart w:id="25" w:name="curvature-and-radius"/>
    <w:p>
      <w:pPr>
        <w:pStyle w:val="Heading3"/>
      </w:pPr>
      <w:r>
        <w:t xml:space="preserve">Curvature and Radius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Symbol</w:t>
            </w:r>
          </w:p>
        </w:tc>
        <w:tc>
          <w:tcPr/>
          <w:p>
            <w:pPr>
              <w:pStyle w:val="Compact"/>
            </w:pPr>
            <w:r>
              <w:t xml:space="preserve">Definition</w:t>
            </w:r>
          </w:p>
        </w:tc>
      </w:tr>
      <w:tr>
        <w:tc>
          <w:tcPr/>
          <w:p>
            <w:pPr>
              <w:pStyle w:val="Compact"/>
            </w:pPr>
            <m:oMath>
              <m:r>
                <m:t>κ</m:t>
              </m:r>
              <m:r>
                <m:rPr>
                  <m:sty m:val="p"/>
                </m:rPr>
                <m:t>(</m:t>
              </m:r>
              <m:r>
                <m:t>s</m:t>
              </m:r>
              <m:r>
                <m:rPr>
                  <m:sty m:val="p"/>
                </m:rPr>
                <m:t>)</m:t>
              </m:r>
            </m:oMath>
          </w:p>
        </w:tc>
        <w:tc>
          <w:tcPr/>
          <w:p>
            <w:pPr>
              <w:pStyle w:val="Compact"/>
            </w:pPr>
            <w:r>
              <w:t xml:space="preserve">Curvature at arc-length</w:t>
            </w:r>
            <w:r>
              <w:t xml:space="preserve"> </w:t>
            </w:r>
            <m:oMath>
              <m:r>
                <m:t>s</m:t>
              </m:r>
            </m:oMath>
            <w:r>
              <w:t xml:space="preserve">;</w:t>
            </w:r>
            <w:r>
              <w:t xml:space="preserve"> </w:t>
            </w:r>
            <m:oMath>
              <m:r>
                <m:t>κ</m:t>
              </m:r>
              <m:r>
                <m:rPr>
                  <m:sty m:val="p"/>
                </m:rPr>
                <m:t>=</m:t>
              </m:r>
              <m:r>
                <m:t>1</m:t>
              </m:r>
              <m:r>
                <m:rPr>
                  <m:sty m:val="p"/>
                </m:rPr>
                <m:t>/</m:t>
              </m:r>
              <m:r>
                <m:t>R</m:t>
              </m:r>
            </m:oMath>
          </w:p>
        </w:tc>
      </w:tr>
      <w:tr>
        <w:tc>
          <w:tcPr/>
          <w:p>
            <w:pPr>
              <w:pStyle w:val="Compact"/>
            </w:pPr>
            <m:oMath>
              <m:sSub>
                <m:e>
                  <m:r>
                    <m:t>κ</m:t>
                  </m:r>
                </m:e>
                <m:sub>
                  <m:r>
                    <m:t>s</m:t>
                  </m:r>
                </m:sub>
              </m:sSub>
            </m:oMath>
          </w:p>
        </w:tc>
        <w:tc>
          <w:tcPr/>
          <w:p>
            <w:pPr>
              <w:pStyle w:val="Compact"/>
            </w:pPr>
            <w:r>
              <w:t xml:space="preserve">Curvature at the segment start;</w:t>
            </w:r>
            <w:r>
              <w:t xml:space="preserve"> </w:t>
            </w:r>
            <m:oMath>
              <m:sSub>
                <m:e>
                  <m:r>
                    <m:t>κ</m:t>
                  </m:r>
                </m:e>
                <m:sub>
                  <m:r>
                    <m:t>s</m:t>
                  </m:r>
                </m:sub>
              </m:sSub>
              <m:r>
                <m:rPr>
                  <m:sty m:val="p"/>
                </m:rPr>
                <m:t>=</m:t>
              </m:r>
              <m:r>
                <m:t>1</m:t>
              </m:r>
              <m:r>
                <m:rPr>
                  <m:sty m:val="p"/>
                </m:rPr>
                <m:t>/</m:t>
              </m:r>
              <m:sSub>
                <m:e>
                  <m:r>
                    <m:t>R</m:t>
                  </m:r>
                </m:e>
                <m:sub>
                  <m:r>
                    <m:t>s</m:t>
                  </m:r>
                </m:sub>
              </m:sSub>
            </m:oMath>
          </w:p>
        </w:tc>
      </w:tr>
      <w:tr>
        <w:tc>
          <w:tcPr/>
          <w:p>
            <w:pPr>
              <w:pStyle w:val="Compact"/>
            </w:pPr>
            <m:oMath>
              <m:sSub>
                <m:e>
                  <m:r>
                    <m:t>κ</m:t>
                  </m:r>
                </m:e>
                <m:sub>
                  <m:r>
                    <m:t>e</m:t>
                  </m:r>
                </m:sub>
              </m:sSub>
            </m:oMath>
          </w:p>
        </w:tc>
        <w:tc>
          <w:tcPr/>
          <w:p>
            <w:pPr>
              <w:pStyle w:val="Compact"/>
            </w:pPr>
            <w:r>
              <w:t xml:space="preserve">Curvature at the segment end;</w:t>
            </w:r>
            <w:r>
              <w:t xml:space="preserve"> </w:t>
            </w:r>
            <m:oMath>
              <m:sSub>
                <m:e>
                  <m:r>
                    <m:t>κ</m:t>
                  </m:r>
                </m:e>
                <m:sub>
                  <m:r>
                    <m:t>e</m:t>
                  </m:r>
                </m:sub>
              </m:sSub>
              <m:r>
                <m:rPr>
                  <m:sty m:val="p"/>
                </m:rPr>
                <m:t>=</m:t>
              </m:r>
              <m:r>
                <m:t>1</m:t>
              </m:r>
              <m:r>
                <m:rPr>
                  <m:sty m:val="p"/>
                </m:rPr>
                <m:t>/</m:t>
              </m:r>
              <m:sSub>
                <m:e>
                  <m:r>
                    <m:t>R</m:t>
                  </m:r>
                </m:e>
                <m:sub>
                  <m:r>
                    <m:t>e</m:t>
                  </m:r>
                </m:sub>
              </m:sSub>
            </m:oMath>
          </w:p>
        </w:tc>
      </w:tr>
      <w:tr>
        <w:tc>
          <w:tcPr/>
          <w:p>
            <w:pPr>
              <w:pStyle w:val="Compact"/>
            </w:pPr>
            <m:oMath>
              <m:r>
                <m:t>R</m:t>
              </m:r>
            </m:oMath>
          </w:p>
        </w:tc>
        <w:tc>
          <w:tcPr/>
          <w:p>
            <w:pPr>
              <w:pStyle w:val="Compact"/>
            </w:pPr>
            <w:r>
              <w:t xml:space="preserve">Radius of curvature</w:t>
            </w:r>
          </w:p>
        </w:tc>
      </w:tr>
      <w:tr>
        <w:tc>
          <w:tcPr/>
          <w:p>
            <w:pPr>
              <w:pStyle w:val="Compact"/>
            </w:pPr>
            <m:oMath>
              <m:sSub>
                <m:e>
                  <m:r>
                    <m:t>R</m:t>
                  </m:r>
                </m:e>
                <m:sub>
                  <m:r>
                    <m:t>s</m:t>
                  </m:r>
                </m:sub>
              </m:sSub>
            </m:oMath>
          </w:p>
        </w:tc>
        <w:tc>
          <w:tcPr/>
          <w:p>
            <w:pPr>
              <w:pStyle w:val="Compact"/>
            </w:pPr>
            <w:r>
              <w:t xml:space="preserve">Radius at the segment start; equals</w:t>
            </w:r>
            <w:r>
              <w:t xml:space="preserve"> </w:t>
            </w:r>
            <w:r>
              <w:rPr>
                <w:rStyle w:val="VerbatimChar"/>
              </w:rPr>
              <w:t xml:space="preserve">StartRadius</w:t>
            </w:r>
          </w:p>
        </w:tc>
      </w:tr>
      <w:tr>
        <w:tc>
          <w:tcPr/>
          <w:p>
            <w:pPr>
              <w:pStyle w:val="Compact"/>
            </w:pPr>
            <m:oMath>
              <m:sSub>
                <m:e>
                  <m:r>
                    <m:t>R</m:t>
                  </m:r>
                </m:e>
                <m:sub>
                  <m:r>
                    <m:t>e</m:t>
                  </m:r>
                </m:sub>
              </m:sSub>
            </m:oMath>
          </w:p>
        </w:tc>
        <w:tc>
          <w:tcPr/>
          <w:p>
            <w:pPr>
              <w:pStyle w:val="Compact"/>
            </w:pPr>
            <w:r>
              <w:t xml:space="preserve">Radius at the segment end; equals</w:t>
            </w:r>
            <w:r>
              <w:t xml:space="preserve"> </w:t>
            </w:r>
            <w:r>
              <w:rPr>
                <w:rStyle w:val="VerbatimChar"/>
              </w:rPr>
              <w:t xml:space="preserve">EndRadius</w:t>
            </w:r>
          </w:p>
        </w:tc>
      </w:tr>
      <w:tr>
        <w:tc>
          <w:tcPr/>
          <w:p>
            <w:pPr>
              <w:pStyle w:val="Compact"/>
            </w:pPr>
            <m:oMath>
              <m:r>
                <m:t>f</m:t>
              </m:r>
            </m:oMath>
          </w:p>
        </w:tc>
        <w:tc>
          <w:tcPr/>
          <w:p>
            <w:pPr>
              <w:pStyle w:val="Compact"/>
            </w:pPr>
            <w:r>
              <w:t xml:space="preserve">Cumulative change in curvature over the segment;</w:t>
            </w:r>
            <w:r>
              <w:t xml:space="preserve"> </w:t>
            </w:r>
            <m:oMath>
              <m:r>
                <m:t>f</m:t>
              </m:r>
              <m:r>
                <m:rPr>
                  <m:sty m:val="p"/>
                </m:rPr>
                <m:t>=</m:t>
              </m:r>
              <m:r>
                <m:t>L</m:t>
              </m:r>
              <m:r>
                <m:rPr>
                  <m:sty m:val="p"/>
                </m:rPr>
                <m:t>(</m:t>
              </m:r>
              <m:r>
                <m:t>1</m:t>
              </m:r>
              <m:r>
                <m:rPr>
                  <m:sty m:val="p"/>
                </m:rPr>
                <m:t>/</m:t>
              </m:r>
              <m:sSub>
                <m:e>
                  <m:r>
                    <m:t>R</m:t>
                  </m:r>
                </m:e>
                <m:sub>
                  <m:r>
                    <m:t>e</m:t>
                  </m:r>
                </m:sub>
              </m:sSub>
              <m:r>
                <m:rPr>
                  <m:sty m:val="p"/>
                </m:rPr>
                <m:t>−</m:t>
              </m:r>
              <m:r>
                <m:t>1</m:t>
              </m:r>
              <m:r>
                <m:rPr>
                  <m:sty m:val="p"/>
                </m:rPr>
                <m:t>/</m:t>
              </m:r>
              <m:sSub>
                <m:e>
                  <m:r>
                    <m:t>R</m:t>
                  </m:r>
                </m:e>
                <m:sub>
                  <m:r>
                    <m:t>s</m:t>
                  </m:r>
                </m:sub>
              </m:sSub>
              <m:r>
                <m:rPr>
                  <m:sty m:val="p"/>
                </m:rPr>
                <m:t>)</m:t>
              </m:r>
            </m:oMath>
          </w:p>
        </w:tc>
      </w:tr>
    </w:tbl>
    <w:bookmarkEnd w:id="25"/>
    <w:bookmarkStart w:id="26" w:name="grade"/>
    <w:p>
      <w:pPr>
        <w:pStyle w:val="Heading3"/>
      </w:pPr>
      <w:r>
        <w:t xml:space="preserve">Grade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Definition</w:t>
            </w:r>
          </w:p>
        </w:tc>
      </w:tr>
      <w:tr>
        <w:tc>
          <w:tcPr/>
          <w:p>
            <w:pPr>
              <w:pStyle w:val="Compact"/>
            </w:pPr>
            <m:oMath>
              <m:r>
                <m:t>g</m:t>
              </m:r>
              <m:r>
                <m:rPr>
                  <m:sty m:val="p"/>
                </m:rPr>
                <m:t>(</m:t>
              </m:r>
              <m:r>
                <m:t>s</m:t>
              </m:r>
              <m:r>
                <m:rPr>
                  <m:sty m:val="p"/>
                </m:rPr>
                <m:t>)</m:t>
              </m:r>
            </m:oMath>
          </w:p>
        </w:tc>
        <w:tc>
          <w:tcPr/>
          <w:p>
            <w:pPr>
              <w:pStyle w:val="Compact"/>
            </w:pPr>
            <w:r>
              <w:t xml:space="preserve">Gradient (slope) at arc-length</w:t>
            </w:r>
            <w:r>
              <w:t xml:space="preserve"> </w:t>
            </w:r>
            <m:oMath>
              <m:r>
                <m:t>s</m:t>
              </m:r>
            </m:oMath>
          </w:p>
        </w:tc>
      </w:tr>
      <w:tr>
        <w:tc>
          <w:tcPr/>
          <w:p>
            <w:pPr>
              <w:pStyle w:val="Compact"/>
            </w:pPr>
            <m:oMath>
              <m:sSub>
                <m:e>
                  <m:r>
                    <m:t>g</m:t>
                  </m:r>
                </m:e>
                <m:sub>
                  <m:r>
                    <m:t>s</m:t>
                  </m:r>
                </m:sub>
              </m:sSub>
            </m:oMath>
          </w:p>
        </w:tc>
        <w:tc>
          <w:tcPr/>
          <w:p>
            <w:pPr>
              <w:pStyle w:val="Compact"/>
            </w:pPr>
            <w:r>
              <w:t xml:space="preserve">Gradient at the segment start; equals</w:t>
            </w:r>
            <w:r>
              <w:t xml:space="preserve"> </w:t>
            </w:r>
            <w:r>
              <w:rPr>
                <w:rStyle w:val="VerbatimChar"/>
              </w:rPr>
              <w:t xml:space="preserve">StartGradient</w:t>
            </w:r>
          </w:p>
        </w:tc>
      </w:tr>
      <w:tr>
        <w:tc>
          <w:tcPr/>
          <w:p>
            <w:pPr>
              <w:pStyle w:val="Compact"/>
            </w:pPr>
            <m:oMath>
              <m:sSub>
                <m:e>
                  <m:r>
                    <m:t>g</m:t>
                  </m:r>
                </m:e>
                <m:sub>
                  <m:r>
                    <m:t>e</m:t>
                  </m:r>
                </m:sub>
              </m:sSub>
            </m:oMath>
          </w:p>
        </w:tc>
        <w:tc>
          <w:tcPr/>
          <w:p>
            <w:pPr>
              <w:pStyle w:val="Compact"/>
            </w:pPr>
            <w:r>
              <w:t xml:space="preserve">Gradient at the segment end; equals</w:t>
            </w:r>
            <w:r>
              <w:t xml:space="preserve"> </w:t>
            </w:r>
            <w:r>
              <w:rPr>
                <w:rStyle w:val="VerbatimChar"/>
              </w:rPr>
              <w:t xml:space="preserve">EndGradient</w:t>
            </w:r>
          </w:p>
        </w:tc>
      </w:tr>
    </w:tbl>
    <w:bookmarkEnd w:id="26"/>
    <w:bookmarkStart w:id="27" w:name="position-and-elevation"/>
    <w:p>
      <w:pPr>
        <w:pStyle w:val="Heading3"/>
      </w:pPr>
      <w:r>
        <w:t xml:space="preserve">Position and Elevation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Symbol</w:t>
            </w:r>
          </w:p>
        </w:tc>
        <w:tc>
          <w:tcPr/>
          <w:p>
            <w:pPr>
              <w:pStyle w:val="Compact"/>
            </w:pPr>
            <w:r>
              <w:t xml:space="preserve">Definition</w:t>
            </w:r>
          </w:p>
        </w:tc>
      </w:tr>
      <w:tr>
        <w:tc>
          <w:tcPr/>
          <w:p>
            <w:pPr>
              <w:pStyle w:val="Compact"/>
            </w:pPr>
            <m:oMath>
              <m:r>
                <m:t>x</m:t>
              </m:r>
              <m:r>
                <m:rPr>
                  <m:sty m:val="p"/>
                </m:rPr>
                <m:t>(</m:t>
              </m:r>
              <m:r>
                <m:t>s</m:t>
              </m:r>
              <m:r>
                <m:rPr>
                  <m:sty m:val="p"/>
                </m:rPr>
                <m:t>)</m:t>
              </m:r>
              <m:r>
                <m:rPr>
                  <m:sty m:val="p"/>
                </m:rPr>
                <m:t>,</m:t>
              </m:r>
              <m:r>
                <m:t> </m:t>
              </m:r>
              <m:r>
                <m:t>y</m:t>
              </m:r>
              <m:r>
                <m:rPr>
                  <m:sty m:val="p"/>
                </m:rPr>
                <m:t>(</m:t>
              </m:r>
              <m:r>
                <m:t>s</m:t>
              </m:r>
              <m:r>
                <m:rPr>
                  <m:sty m:val="p"/>
                </m:rPr>
                <m:t>)</m:t>
              </m:r>
            </m:oMath>
          </w:p>
        </w:tc>
        <w:tc>
          <w:tcPr/>
          <w:p>
            <w:pPr>
              <w:pStyle w:val="Compact"/>
            </w:pPr>
            <w:r>
              <w:t xml:space="preserve">Coordinates of the parent curve at arc-length</w:t>
            </w:r>
            <w:r>
              <w:t xml:space="preserve"> </w:t>
            </w:r>
            <m:oMath>
              <m:r>
                <m:t>s</m:t>
              </m:r>
            </m:oMath>
          </w:p>
        </w:tc>
      </w:tr>
      <w:tr>
        <w:tc>
          <w:tcPr/>
          <w:p>
            <w:pPr>
              <w:pStyle w:val="Compact"/>
            </w:pPr>
            <m:oMath>
              <m:sSub>
                <m:e>
                  <m:r>
                    <m:t>x</m:t>
                  </m:r>
                </m:e>
                <m:sub>
                  <m:r>
                    <m:t>0</m:t>
                  </m:r>
                </m:sub>
              </m:sSub>
              <m:r>
                <m:rPr>
                  <m:sty m:val="p"/>
                </m:rPr>
                <m:t>,</m:t>
              </m:r>
              <m:r>
                <m:t> </m:t>
              </m:r>
              <m:sSub>
                <m:e>
                  <m:r>
                    <m:t>y</m:t>
                  </m:r>
                </m:e>
                <m:sub>
                  <m:r>
                    <m:t>0</m:t>
                  </m:r>
                </m:sub>
              </m:sSub>
            </m:oMath>
          </w:p>
        </w:tc>
        <w:tc>
          <w:tcPr/>
          <w:p>
            <w:pPr>
              <w:pStyle w:val="Compact"/>
            </w:pPr>
            <w:r>
              <w:t xml:space="preserve">Parent curve position at the trim start</w:t>
            </w:r>
            <w:r>
              <w:t xml:space="preserve"> </w:t>
            </w:r>
            <m:oMath>
              <m:sSub>
                <m:e>
                  <m:r>
                    <m:t>s</m:t>
                  </m:r>
                </m:e>
                <m:sub>
                  <m:r>
                    <m:t>0</m:t>
                  </m:r>
                </m:sub>
              </m:sSub>
            </m:oMath>
          </w:p>
        </w:tc>
      </w:tr>
      <w:tr>
        <w:tc>
          <w:tcPr/>
          <w:p>
            <w:pPr>
              <w:pStyle w:val="Compact"/>
            </w:pPr>
            <m:oMath>
              <m:sSub>
                <m:e>
                  <m:r>
                    <m:t>x</m:t>
                  </m:r>
                </m:e>
                <m:sub>
                  <m:r>
                    <m:t>p</m:t>
                  </m:r>
                </m:sub>
              </m:sSub>
              <m:r>
                <m:rPr>
                  <m:sty m:val="p"/>
                </m:rPr>
                <m:t>,</m:t>
              </m:r>
              <m:r>
                <m:t> </m:t>
              </m:r>
              <m:sSub>
                <m:e>
                  <m:r>
                    <m:t>y</m:t>
                  </m:r>
                </m:e>
                <m:sub>
                  <m:r>
                    <m:t>p</m:t>
                  </m:r>
                </m:sub>
              </m:sSub>
            </m:oMath>
          </w:p>
        </w:tc>
        <w:tc>
          <w:tcPr/>
          <w:p>
            <w:pPr>
              <w:pStyle w:val="Compact"/>
            </w:pPr>
            <w:r>
              <w:t xml:space="preserve">Placement location; equals</w:t>
            </w:r>
            <w:r>
              <w:t xml:space="preserve"> </w:t>
            </w:r>
            <w:r>
              <w:rPr>
                <w:rStyle w:val="VerbatimChar"/>
              </w:rPr>
              <w:t xml:space="preserve">IfcCurveSegment.Placement.Location</w:t>
            </w:r>
          </w:p>
        </w:tc>
      </w:tr>
      <w:tr>
        <w:tc>
          <w:tcPr/>
          <w:p>
            <w:pPr>
              <w:pStyle w:val="Compact"/>
            </w:pPr>
            <m:oMath>
              <m:r>
                <m:t>z</m:t>
              </m:r>
            </m:oMath>
          </w:p>
        </w:tc>
        <w:tc>
          <w:tcPr/>
          <w:p>
            <w:pPr>
              <w:pStyle w:val="Compact"/>
            </w:pPr>
            <w:r>
              <w:t xml:space="preserve">Elevation (vertical</w:t>
            </w:r>
            <w:r>
              <w:t xml:space="preserve"> </w:t>
            </w:r>
            <m:oMath>
              <m:r>
                <m:t>y</m:t>
              </m:r>
            </m:oMath>
            <w:r>
              <w:t xml:space="preserve">-coordinate mapped to 3D</w:t>
            </w:r>
            <w:r>
              <w:t xml:space="preserve"> </w:t>
            </w:r>
            <m:oMath>
              <m:r>
                <m:t>z</m:t>
              </m:r>
            </m:oMath>
            <w:r>
              <w:t xml:space="preserve">)</w:t>
            </w:r>
          </w:p>
        </w:tc>
      </w:tr>
      <w:tr>
        <w:tc>
          <w:tcPr/>
          <w:p>
            <w:pPr>
              <w:pStyle w:val="Compact"/>
            </w:pPr>
            <m:oMath>
              <m:sSub>
                <m:e>
                  <m:r>
                    <m:t>z</m:t>
                  </m:r>
                </m:e>
                <m:sub>
                  <m:r>
                    <m:t>0</m:t>
                  </m:r>
                </m:sub>
              </m:sSub>
            </m:oMath>
          </w:p>
        </w:tc>
        <w:tc>
          <w:tcPr/>
          <w:p>
            <w:pPr>
              <w:pStyle w:val="Compact"/>
            </w:pPr>
            <w:r>
              <w:t xml:space="preserve">Elevation at the trim start; equals</w:t>
            </w:r>
            <w:r>
              <w:t xml:space="preserve"> </w:t>
            </w:r>
            <w:r>
              <w:rPr>
                <w:rStyle w:val="VerbatimChar"/>
              </w:rPr>
              <w:t xml:space="preserve">StartHeight</w:t>
            </w:r>
          </w:p>
        </w:tc>
      </w:tr>
      <w:tr>
        <w:tc>
          <w:tcPr/>
          <w:p>
            <w:pPr>
              <w:pStyle w:val="Compact"/>
            </w:pPr>
            <m:oMath>
              <m:sSub>
                <m:e>
                  <m:r>
                    <m:t>C</m:t>
                  </m:r>
                </m:e>
                <m:sub>
                  <m:r>
                    <m:t>x</m:t>
                  </m:r>
                </m:sub>
              </m:sSub>
              <m:r>
                <m:rPr>
                  <m:sty m:val="p"/>
                </m:rPr>
                <m:t>,</m:t>
              </m:r>
              <m:r>
                <m:t> </m:t>
              </m:r>
              <m:sSub>
                <m:e>
                  <m:r>
                    <m:t>C</m:t>
                  </m:r>
                </m:e>
                <m:sub>
                  <m:r>
                    <m:t>y</m:t>
                  </m:r>
                </m:sub>
              </m:sSub>
            </m:oMath>
          </w:p>
        </w:tc>
        <w:tc>
          <w:tcPr/>
          <w:p>
            <w:pPr>
              <w:pStyle w:val="Compact"/>
            </w:pPr>
            <w:r>
              <w:t xml:space="preserve">Center coordinates of a circular arc parent curve</w:t>
            </w:r>
          </w:p>
        </w:tc>
      </w:tr>
      <w:tr>
        <w:tc>
          <w:tcPr/>
          <w:p>
            <w:pPr>
              <w:pStyle w:val="Compact"/>
            </w:pPr>
            <m:oMath>
              <m:r>
                <m:t>c</m:t>
              </m:r>
            </m:oMath>
          </w:p>
        </w:tc>
        <w:tc>
          <w:tcPr/>
          <w:p>
            <w:pPr>
              <w:pStyle w:val="Compact"/>
            </w:pPr>
            <w:r>
              <w:t xml:space="preserve">Chord length from the trim start to an evaluation point</w:t>
            </w:r>
          </w:p>
        </w:tc>
      </w:tr>
    </w:tbl>
    <w:bookmarkEnd w:id="27"/>
    <w:bookmarkStart w:id="28" w:name="cant-deviating-elevation"/>
    <w:p>
      <w:pPr>
        <w:pStyle w:val="Heading3"/>
      </w:pPr>
      <w:r>
        <w:t xml:space="preserve">Cant (Deviating Elevation)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Symbol</w:t>
            </w:r>
          </w:p>
        </w:tc>
        <w:tc>
          <w:tcPr/>
          <w:p>
            <w:pPr>
              <w:pStyle w:val="Compact"/>
            </w:pPr>
            <w:r>
              <w:t xml:space="preserve">Definition</w:t>
            </w:r>
          </w:p>
        </w:tc>
      </w:tr>
      <w:tr>
        <w:tc>
          <w:tcPr/>
          <w:p>
            <w:pPr>
              <w:pStyle w:val="Compact"/>
            </w:pPr>
            <m:oMath>
              <m:r>
                <m:t>D</m:t>
              </m:r>
              <m:r>
                <m:rPr>
                  <m:sty m:val="p"/>
                </m:rPr>
                <m:t>(</m:t>
              </m:r>
              <m:r>
                <m:t>s</m:t>
              </m:r>
              <m:r>
                <m:rPr>
                  <m:sty m:val="p"/>
                </m:rPr>
                <m:t>)</m:t>
              </m:r>
            </m:oMath>
          </w:p>
        </w:tc>
        <w:tc>
          <w:tcPr/>
          <w:p>
            <w:pPr>
              <w:pStyle w:val="Compact"/>
            </w:pPr>
            <w:r>
              <w:t xml:space="preserve">Deviating elevation at arc-length</w:t>
            </w:r>
            <w:r>
              <w:t xml:space="preserve"> </w:t>
            </w:r>
            <m:oMath>
              <m:r>
                <m:t>s</m:t>
              </m:r>
            </m:oMath>
            <w:r>
              <w:t xml:space="preserve">; vertical offset of the track centerline from the gradient curve</w:t>
            </w:r>
          </w:p>
        </w:tc>
      </w:tr>
      <w:tr>
        <w:tc>
          <w:tcPr/>
          <w:p>
            <w:pPr>
              <w:pStyle w:val="Compact"/>
            </w:pPr>
            <m:oMath>
              <m:sSub>
                <m:e>
                  <m:r>
                    <m:t>D</m:t>
                  </m:r>
                </m:e>
                <m:sub>
                  <m:r>
                    <m:t>0</m:t>
                  </m:r>
                </m:sub>
              </m:sSub>
            </m:oMath>
          </w:p>
        </w:tc>
        <w:tc>
          <w:tcPr/>
          <w:p>
            <w:pPr>
              <w:pStyle w:val="Compact"/>
            </w:pPr>
            <w:r>
              <w:t xml:space="preserve">Deviating elevation at the trim start;</w:t>
            </w:r>
            <w:r>
              <w:t xml:space="preserve"> </w:t>
            </w:r>
            <m:oMath>
              <m:sSub>
                <m:e>
                  <m:r>
                    <m:t>D</m:t>
                  </m:r>
                </m:e>
                <m:sub>
                  <m:r>
                    <m:t>0</m:t>
                  </m:r>
                </m:sub>
              </m:sSub>
              <m:r>
                <m:rPr>
                  <m:sty m:val="p"/>
                </m:rPr>
                <m:t>=</m:t>
              </m:r>
              <m:r>
                <m:t>D</m:t>
              </m:r>
              <m:r>
                <m:rPr>
                  <m:sty m:val="p"/>
                </m:rPr>
                <m:t>(</m:t>
              </m:r>
              <m:sSub>
                <m:e>
                  <m:r>
                    <m:t>s</m:t>
                  </m:r>
                </m:e>
                <m:sub>
                  <m:r>
                    <m:t>0</m:t>
                  </m:r>
                </m:sub>
              </m:sSub>
              <m:r>
                <m:rPr>
                  <m:sty m:val="p"/>
                </m:rPr>
                <m:t>)</m:t>
              </m:r>
            </m:oMath>
          </w:p>
        </w:tc>
      </w:tr>
      <w:tr>
        <w:tc>
          <w:tcPr/>
          <w:p>
            <w:pPr>
              <w:pStyle w:val="Compact"/>
            </w:pPr>
            <m:oMath>
              <m:sSub>
                <m:e>
                  <m:r>
                    <m:t>D</m:t>
                  </m:r>
                </m:e>
                <m:sub>
                  <m:r>
                    <m:t>s</m:t>
                  </m:r>
                </m:sub>
              </m:sSub>
              <m:r>
                <m:rPr>
                  <m:sty m:val="p"/>
                </m:rPr>
                <m:t>,</m:t>
              </m:r>
              <m:r>
                <m:t> </m:t>
              </m:r>
              <m:sSub>
                <m:e>
                  <m:r>
                    <m:t>D</m:t>
                  </m:r>
                </m:e>
                <m:sub>
                  <m:r>
                    <m:t>e</m:t>
                  </m:r>
                </m:sub>
              </m:sSub>
            </m:oMath>
          </w:p>
        </w:tc>
        <w:tc>
          <w:tcPr/>
          <w:p>
            <w:pPr>
              <w:pStyle w:val="Compact"/>
            </w:pPr>
            <w:r>
              <w:t xml:space="preserve">Deviating elevation at the segment start and end;</w:t>
            </w:r>
            <w:r>
              <w:t xml:space="preserve"> </w:t>
            </w:r>
            <m:oMath>
              <m:sSub>
                <m:e>
                  <m:r>
                    <m:t>D</m:t>
                  </m:r>
                </m:e>
                <m:sub>
                  <m:r>
                    <m:t>s</m:t>
                  </m:r>
                </m:sub>
              </m:sSub>
              <m:r>
                <m:rPr>
                  <m:sty m:val="p"/>
                </m:rPr>
                <m:t>=</m:t>
              </m:r>
              <m:r>
                <m:rPr>
                  <m:sty m:val="p"/>
                </m:rPr>
                <m:t>(</m:t>
              </m:r>
              <m:sSub>
                <m:e>
                  <m:r>
                    <m:t>D</m:t>
                  </m:r>
                </m:e>
                <m:sub>
                  <m:r>
                    <m:t>s</m:t>
                  </m:r>
                  <m:r>
                    <m:t>l</m:t>
                  </m:r>
                </m:sub>
              </m:sSub>
              <m:r>
                <m:rPr>
                  <m:sty m:val="p"/>
                </m:rPr>
                <m:t>+</m:t>
              </m:r>
              <m:sSub>
                <m:e>
                  <m:r>
                    <m:t>D</m:t>
                  </m:r>
                </m:e>
                <m:sub>
                  <m:r>
                    <m:t>s</m:t>
                  </m:r>
                  <m:r>
                    <m:t>r</m:t>
                  </m:r>
                </m:sub>
              </m:sSub>
              <m:r>
                <m:rPr>
                  <m:sty m:val="p"/>
                </m:rPr>
                <m:t>)</m:t>
              </m:r>
              <m:r>
                <m:rPr>
                  <m:sty m:val="p"/>
                </m:rPr>
                <m:t>/</m:t>
              </m:r>
              <m:r>
                <m:t>2</m:t>
              </m:r>
            </m:oMath>
          </w:p>
        </w:tc>
      </w:tr>
      <w:tr>
        <w:tc>
          <w:tcPr/>
          <w:p>
            <w:pPr>
              <w:pStyle w:val="Compact"/>
            </w:pPr>
            <m:oMath>
              <m:sSub>
                <m:e>
                  <m:r>
                    <m:t>D</m:t>
                  </m:r>
                </m:e>
                <m:sub>
                  <m:r>
                    <m:t>s</m:t>
                  </m:r>
                  <m:r>
                    <m:t>l</m:t>
                  </m:r>
                </m:sub>
              </m:sSub>
              <m:r>
                <m:rPr>
                  <m:sty m:val="p"/>
                </m:rPr>
                <m:t>,</m:t>
              </m:r>
              <m:r>
                <m:t> </m:t>
              </m:r>
              <m:sSub>
                <m:e>
                  <m:r>
                    <m:t>D</m:t>
                  </m:r>
                </m:e>
                <m:sub>
                  <m:r>
                    <m:t>s</m:t>
                  </m:r>
                  <m:r>
                    <m:t>r</m:t>
                  </m:r>
                </m:sub>
              </m:sSub>
            </m:oMath>
          </w:p>
        </w:tc>
        <w:tc>
          <w:tcPr/>
          <w:p>
            <w:pPr>
              <w:pStyle w:val="Compact"/>
            </w:pPr>
            <w:r>
              <w:t xml:space="preserve">Left and right cant elevation at the segment start; equals</w:t>
            </w:r>
            <w:r>
              <w:t xml:space="preserve"> </w:t>
            </w:r>
            <w:r>
              <w:rPr>
                <w:rStyle w:val="VerbatimChar"/>
              </w:rPr>
              <w:t xml:space="preserve">StartCantLeft</w:t>
            </w:r>
            <w:r>
              <w:t xml:space="preserve">,</w:t>
            </w:r>
            <w:r>
              <w:t xml:space="preserve"> </w:t>
            </w:r>
            <w:r>
              <w:rPr>
                <w:rStyle w:val="VerbatimChar"/>
              </w:rPr>
              <w:t xml:space="preserve">StartCantRight</w:t>
            </w:r>
          </w:p>
        </w:tc>
      </w:tr>
      <w:tr>
        <w:tc>
          <w:tcPr/>
          <w:p>
            <w:pPr>
              <w:pStyle w:val="Compact"/>
            </w:pPr>
            <m:oMath>
              <m:sSub>
                <m:e>
                  <m:r>
                    <m:t>D</m:t>
                  </m:r>
                </m:e>
                <m:sub>
                  <m:r>
                    <m:t>e</m:t>
                  </m:r>
                  <m:r>
                    <m:t>l</m:t>
                  </m:r>
                </m:sub>
              </m:sSub>
              <m:r>
                <m:rPr>
                  <m:sty m:val="p"/>
                </m:rPr>
                <m:t>,</m:t>
              </m:r>
              <m:r>
                <m:t> </m:t>
              </m:r>
              <m:sSub>
                <m:e>
                  <m:r>
                    <m:t>D</m:t>
                  </m:r>
                </m:e>
                <m:sub>
                  <m:r>
                    <m:t>e</m:t>
                  </m:r>
                  <m:r>
                    <m:t>r</m:t>
                  </m:r>
                </m:sub>
              </m:sSub>
            </m:oMath>
          </w:p>
        </w:tc>
        <w:tc>
          <w:tcPr/>
          <w:p>
            <w:pPr>
              <w:pStyle w:val="Compact"/>
            </w:pPr>
            <w:r>
              <w:t xml:space="preserve">Left and right cant elevation at the segment end; equals</w:t>
            </w:r>
            <w:r>
              <w:t xml:space="preserve"> </w:t>
            </w:r>
            <w:r>
              <w:rPr>
                <w:rStyle w:val="VerbatimChar"/>
              </w:rPr>
              <w:t xml:space="preserve">EndCantLeft</w:t>
            </w:r>
            <w:r>
              <w:t xml:space="preserve">,</w:t>
            </w:r>
            <w:r>
              <w:t xml:space="preserve"> </w:t>
            </w:r>
            <w:r>
              <w:rPr>
                <w:rStyle w:val="VerbatimChar"/>
              </w:rPr>
              <w:t xml:space="preserve">EndCantRight</w:t>
            </w:r>
          </w:p>
        </w:tc>
      </w:tr>
      <w:tr>
        <w:tc>
          <w:tcPr/>
          <w:p>
            <w:pPr>
              <w:pStyle w:val="Compact"/>
            </w:pPr>
            <m:oMath>
              <m:sSub>
                <m:e>
                  <m:r>
                    <m:t>D</m:t>
                  </m:r>
                </m:e>
                <m:sub>
                  <m:r>
                    <m:t>p</m:t>
                  </m:r>
                </m:sub>
              </m:sSub>
            </m:oMath>
          </w:p>
        </w:tc>
        <w:tc>
          <w:tcPr/>
          <w:p>
            <w:pPr>
              <w:pStyle w:val="Compact"/>
            </w:pPr>
            <w:r>
              <w:t xml:space="preserve">Deviating elevation component of</w:t>
            </w:r>
            <w:r>
              <w:t xml:space="preserve"> </w:t>
            </w:r>
            <w:r>
              <w:rPr>
                <w:rStyle w:val="VerbatimChar"/>
              </w:rPr>
              <w:t xml:space="preserve">IfcCurveSegment.Placement.Location</w:t>
            </w:r>
          </w:p>
        </w:tc>
      </w:tr>
      <w:tr>
        <w:tc>
          <w:tcPr/>
          <w:p>
            <w:pPr>
              <w:pStyle w:val="Compact"/>
            </w:pPr>
            <m:oMath>
              <m:r>
                <m:rPr>
                  <m:sty m:val="p"/>
                </m:rPr>
                <m:t>Δ</m:t>
              </m:r>
              <m:r>
                <m:t>D</m:t>
              </m:r>
            </m:oMath>
          </w:p>
        </w:tc>
        <w:tc>
          <w:tcPr/>
          <w:p>
            <w:pPr>
              <w:pStyle w:val="Compact"/>
            </w:pPr>
            <w:r>
              <w:t xml:space="preserve">Change in deviating elevation over the segment;</w:t>
            </w:r>
            <w:r>
              <w:t xml:space="preserve"> </w:t>
            </w:r>
            <m:oMath>
              <m:r>
                <m:rPr>
                  <m:sty m:val="p"/>
                </m:rPr>
                <m:t>Δ</m:t>
              </m:r>
              <m:r>
                <m:t>D</m:t>
              </m:r>
              <m:r>
                <m:rPr>
                  <m:sty m:val="p"/>
                </m:rPr>
                <m:t>=</m:t>
              </m:r>
              <m:sSub>
                <m:e>
                  <m:r>
                    <m:t>D</m:t>
                  </m:r>
                </m:e>
                <m:sub>
                  <m:r>
                    <m:t>e</m:t>
                  </m:r>
                </m:sub>
              </m:sSub>
              <m:r>
                <m:rPr>
                  <m:sty m:val="p"/>
                </m:rPr>
                <m:t>−</m:t>
              </m:r>
              <m:sSub>
                <m:e>
                  <m:r>
                    <m:t>D</m:t>
                  </m:r>
                </m:e>
                <m:sub>
                  <m:r>
                    <m:t>s</m:t>
                  </m:r>
                </m:sub>
              </m:sSub>
            </m:oMath>
          </w:p>
        </w:tc>
      </w:tr>
      <w:tr>
        <w:tc>
          <w:tcPr/>
          <w:p>
            <w:pPr>
              <w:pStyle w:val="Compact"/>
            </w:pPr>
            <m:oMath>
              <m:sSub>
                <m:e>
                  <m:r>
                    <m:t>D</m:t>
                  </m:r>
                </m:e>
                <m:sub>
                  <m:r>
                    <m:t>r</m:t>
                  </m:r>
                  <m:r>
                    <m:t>h</m:t>
                  </m:r>
                </m:sub>
              </m:sSub>
            </m:oMath>
          </w:p>
        </w:tc>
        <w:tc>
          <w:tcPr/>
          <w:p>
            <w:pPr>
              <w:pStyle w:val="Compact"/>
            </w:pPr>
            <w:r>
              <w:t xml:space="preserve">Rail head distance; center-to-center distance between railheads; equals</w:t>
            </w:r>
            <w:r>
              <w:t xml:space="preserve"> </w:t>
            </w:r>
            <w:r>
              <w:rPr>
                <w:rStyle w:val="VerbatimChar"/>
              </w:rPr>
              <w:t xml:space="preserve">RailHeadDistance</w:t>
            </w:r>
          </w:p>
        </w:tc>
      </w:tr>
      <w:tr>
        <w:tc>
          <w:tcPr/>
          <w:p>
            <w:pPr>
              <w:pStyle w:val="Compact"/>
            </w:pPr>
            <m:oMath>
              <m:sSub>
                <m:e>
                  <m:r>
                    <m:t>β</m:t>
                  </m:r>
                </m:e>
                <m:sub>
                  <m:r>
                    <m:t>s</m:t>
                  </m:r>
                </m:sub>
              </m:sSub>
            </m:oMath>
          </w:p>
        </w:tc>
        <w:tc>
          <w:tcPr/>
          <w:p>
            <w:pPr>
              <w:pStyle w:val="Compact"/>
            </w:pPr>
            <w:r>
              <w:t xml:space="preserve">Cross-slope ratio at the segment start;</w:t>
            </w:r>
            <w:r>
              <w:t xml:space="preserve"> </w:t>
            </w:r>
            <m:oMath>
              <m:sSub>
                <m:e>
                  <m:r>
                    <m:t>β</m:t>
                  </m:r>
                </m:e>
                <m:sub>
                  <m:r>
                    <m:t>s</m:t>
                  </m:r>
                </m:sub>
              </m:sSub>
              <m:r>
                <m:rPr>
                  <m:sty m:val="p"/>
                </m:rPr>
                <m:t>=</m:t>
              </m:r>
              <m:r>
                <m:rPr>
                  <m:sty m:val="p"/>
                </m:rPr>
                <m:t>(</m:t>
              </m:r>
              <m:sSub>
                <m:e>
                  <m:r>
                    <m:t>D</m:t>
                  </m:r>
                </m:e>
                <m:sub>
                  <m:r>
                    <m:t>s</m:t>
                  </m:r>
                  <m:r>
                    <m:t>r</m:t>
                  </m:r>
                </m:sub>
              </m:sSub>
              <m:r>
                <m:rPr>
                  <m:sty m:val="p"/>
                </m:rPr>
                <m:t>−</m:t>
              </m:r>
              <m:sSub>
                <m:e>
                  <m:r>
                    <m:t>D</m:t>
                  </m:r>
                </m:e>
                <m:sub>
                  <m:r>
                    <m:t>s</m:t>
                  </m:r>
                  <m:r>
                    <m:t>l</m:t>
                  </m:r>
                </m:sub>
              </m:sSub>
              <m:r>
                <m:rPr>
                  <m:sty m:val="p"/>
                </m:rPr>
                <m:t>)</m:t>
              </m:r>
              <m:r>
                <m:rPr>
                  <m:sty m:val="p"/>
                </m:rPr>
                <m:t>/</m:t>
              </m:r>
              <m:sSub>
                <m:e>
                  <m:r>
                    <m:t>D</m:t>
                  </m:r>
                </m:e>
                <m:sub>
                  <m:r>
                    <m:t>r</m:t>
                  </m:r>
                  <m:r>
                    <m:t>h</m:t>
                  </m:r>
                </m:sub>
              </m:sSub>
            </m:oMath>
          </w:p>
        </w:tc>
      </w:tr>
      <w:tr>
        <w:tc>
          <w:tcPr/>
          <w:p>
            <w:pPr>
              <w:pStyle w:val="Compact"/>
            </w:pPr>
            <m:oMath>
              <m:sSub>
                <m:e>
                  <m:r>
                    <m:t>β</m:t>
                  </m:r>
                </m:e>
                <m:sub>
                  <m:r>
                    <m:t>e</m:t>
                  </m:r>
                </m:sub>
              </m:sSub>
            </m:oMath>
          </w:p>
        </w:tc>
        <w:tc>
          <w:tcPr/>
          <w:p>
            <w:pPr>
              <w:pStyle w:val="Compact"/>
            </w:pPr>
            <w:r>
              <w:t xml:space="preserve">Cross-slope ratio at the segment end;</w:t>
            </w:r>
            <w:r>
              <w:t xml:space="preserve"> </w:t>
            </w:r>
            <m:oMath>
              <m:sSub>
                <m:e>
                  <m:r>
                    <m:t>β</m:t>
                  </m:r>
                </m:e>
                <m:sub>
                  <m:r>
                    <m:t>e</m:t>
                  </m:r>
                </m:sub>
              </m:sSub>
              <m:r>
                <m:rPr>
                  <m:sty m:val="p"/>
                </m:rPr>
                <m:t>=</m:t>
              </m:r>
              <m:r>
                <m:rPr>
                  <m:sty m:val="p"/>
                </m:rPr>
                <m:t>(</m:t>
              </m:r>
              <m:sSub>
                <m:e>
                  <m:r>
                    <m:t>D</m:t>
                  </m:r>
                </m:e>
                <m:sub>
                  <m:r>
                    <m:t>e</m:t>
                  </m:r>
                  <m:r>
                    <m:t>r</m:t>
                  </m:r>
                </m:sub>
              </m:sSub>
              <m:r>
                <m:rPr>
                  <m:sty m:val="p"/>
                </m:rPr>
                <m:t>−</m:t>
              </m:r>
              <m:sSub>
                <m:e>
                  <m:r>
                    <m:t>D</m:t>
                  </m:r>
                </m:e>
                <m:sub>
                  <m:r>
                    <m:t>e</m:t>
                  </m:r>
                  <m:r>
                    <m:t>l</m:t>
                  </m:r>
                </m:sub>
              </m:sSub>
              <m:r>
                <m:rPr>
                  <m:sty m:val="p"/>
                </m:rPr>
                <m:t>)</m:t>
              </m:r>
              <m:r>
                <m:rPr>
                  <m:sty m:val="p"/>
                </m:rPr>
                <m:t>/</m:t>
              </m:r>
              <m:sSub>
                <m:e>
                  <m:r>
                    <m:t>D</m:t>
                  </m:r>
                </m:e>
                <m:sub>
                  <m:r>
                    <m:t>r</m:t>
                  </m:r>
                  <m:r>
                    <m:t>h</m:t>
                  </m:r>
                </m:sub>
              </m:sSub>
            </m:oMath>
          </w:p>
        </w:tc>
      </w:tr>
      <w:tr>
        <w:tc>
          <w:tcPr/>
          <w:p>
            <w:pPr>
              <w:pStyle w:val="Compact"/>
            </w:pPr>
            <m:oMath>
              <m:sSub>
                <m:e>
                  <m:r>
                    <m:t>h</m:t>
                  </m:r>
                </m:e>
                <m:sub>
                  <m:r>
                    <m:t>c</m:t>
                  </m:r>
                  <m:r>
                    <m:t>g</m:t>
                  </m:r>
                </m:sub>
              </m:sSub>
            </m:oMath>
          </w:p>
        </w:tc>
        <w:tc>
          <w:tcPr/>
          <w:p>
            <w:pPr>
              <w:pStyle w:val="Compact"/>
            </w:pPr>
            <w:r>
              <w:t xml:space="preserve">Gravity centerline height; height of the vehicle center of gravity above the rail plane; equals</w:t>
            </w:r>
            <w:r>
              <w:t xml:space="preserve"> </w:t>
            </w:r>
            <w:r>
              <w:rPr>
                <w:rStyle w:val="VerbatimChar"/>
              </w:rPr>
              <w:t xml:space="preserve">GravityCenterLineHeight</w:t>
            </w:r>
          </w:p>
        </w:tc>
      </w:tr>
      <w:tr>
        <w:tc>
          <w:tcPr/>
          <w:p>
            <w:pPr>
              <w:pStyle w:val="Compact"/>
            </w:pPr>
            <m:oMath>
              <m:r>
                <m:t>c</m:t>
              </m:r>
              <m:r>
                <m:t>f</m:t>
              </m:r>
            </m:oMath>
          </w:p>
        </w:tc>
        <w:tc>
          <w:tcPr/>
          <w:p>
            <w:pPr>
              <w:pStyle w:val="Compact"/>
            </w:pPr>
            <w:r>
              <w:t xml:space="preserve">Cant factor;</w:t>
            </w:r>
            <w:r>
              <w:t xml:space="preserve"> </w:t>
            </w:r>
            <m:oMath>
              <m:r>
                <m:t>c</m:t>
              </m:r>
              <m:r>
                <m:t>f</m:t>
              </m:r>
              <m:r>
                <m:rPr>
                  <m:sty m:val="p"/>
                </m:rPr>
                <m:t>=</m:t>
              </m:r>
              <m:r>
                <m:rPr>
                  <m:sty m:val="p"/>
                </m:rPr>
                <m:t>−</m:t>
              </m:r>
              <m:r>
                <m:t>420</m:t>
              </m:r>
              <m:r>
                <m:t> </m:t>
              </m:r>
              <m:r>
                <m:rPr>
                  <m:sty m:val="p"/>
                </m:rPr>
                <m:t>(</m:t>
              </m:r>
              <m:sSub>
                <m:e>
                  <m:r>
                    <m:t>h</m:t>
                  </m:r>
                </m:e>
                <m:sub>
                  <m:r>
                    <m:t>c</m:t>
                  </m:r>
                  <m:r>
                    <m:t>g</m:t>
                  </m:r>
                </m:sub>
              </m:sSub>
              <m:r>
                <m:rPr>
                  <m:sty m:val="p"/>
                </m:rPr>
                <m:t>/</m:t>
              </m:r>
              <m:r>
                <m:t>L</m:t>
              </m:r>
              <m:r>
                <m:rPr>
                  <m:sty m:val="p"/>
                </m:rPr>
                <m:t>)</m:t>
              </m:r>
              <m:r>
                <m:rPr>
                  <m:sty m:val="p"/>
                </m:rPr>
                <m:t>(</m:t>
              </m:r>
              <m:sSub>
                <m:e>
                  <m:r>
                    <m:t>β</m:t>
                  </m:r>
                </m:e>
                <m:sub>
                  <m:r>
                    <m:t>e</m:t>
                  </m:r>
                </m:sub>
              </m:sSub>
              <m:r>
                <m:rPr>
                  <m:sty m:val="p"/>
                </m:rPr>
                <m:t>−</m:t>
              </m:r>
              <m:sSub>
                <m:e>
                  <m:r>
                    <m:t>β</m:t>
                  </m:r>
                </m:e>
                <m:sub>
                  <m:r>
                    <m:t>s</m:t>
                  </m:r>
                </m:sub>
              </m:sSub>
              <m:r>
                <m:rPr>
                  <m:sty m:val="p"/>
                </m:rPr>
                <m:t>)</m:t>
              </m:r>
            </m:oMath>
            <w:r>
              <w:t xml:space="preserve">; scales the Viennese Bend polynomial coefficients</w:t>
            </w:r>
          </w:p>
        </w:tc>
      </w:tr>
    </w:tbl>
    <w:bookmarkEnd w:id="28"/>
    <w:bookmarkStart w:id="29" w:name="spiral-curve-coefficients"/>
    <w:p>
      <w:pPr>
        <w:pStyle w:val="Heading3"/>
      </w:pPr>
      <w:r>
        <w:t xml:space="preserve">Spiral Curve Coefficients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Symbol</w:t>
            </w:r>
          </w:p>
        </w:tc>
        <w:tc>
          <w:tcPr/>
          <w:p>
            <w:pPr>
              <w:pStyle w:val="Compact"/>
            </w:pPr>
            <w:r>
              <w:t xml:space="preserve">Definition</w:t>
            </w:r>
          </w:p>
        </w:tc>
      </w:tr>
      <w:tr>
        <w:tc>
          <w:tcPr/>
          <w:p>
            <w:pPr>
              <w:pStyle w:val="Compact"/>
            </w:pPr>
            <m:oMath>
              <m:r>
                <m:t>A</m:t>
              </m:r>
            </m:oMath>
          </w:p>
        </w:tc>
        <w:tc>
          <w:tcPr/>
          <w:p>
            <w:pPr>
              <w:pStyle w:val="Compact"/>
            </w:pPr>
            <w:r>
              <w:t xml:space="preserve">Clothoid constant</w:t>
            </w:r>
          </w:p>
        </w:tc>
      </w:tr>
      <w:tr>
        <w:tc>
          <w:tcPr/>
          <w:p>
            <w:pPr>
              <w:pStyle w:val="Compact"/>
            </w:pPr>
            <m:oMath>
              <m:r>
                <m:t>u</m:t>
              </m:r>
            </m:oMath>
          </w:p>
        </w:tc>
        <w:tc>
          <w:tcPr/>
          <w:p>
            <w:pPr>
              <w:pStyle w:val="Compact"/>
            </w:pPr>
            <w:r>
              <w:t xml:space="preserve">Clothoid unit parameterization parameter;</w:t>
            </w:r>
            <w:r>
              <w:t xml:space="preserve"> </w:t>
            </w:r>
            <m:oMath>
              <m:r>
                <m:t>u</m:t>
              </m:r>
              <m:r>
                <m:rPr>
                  <m:sty m:val="p"/>
                </m:rPr>
                <m:t>=</m:t>
              </m:r>
              <m:r>
                <m:t>s</m:t>
              </m:r>
              <m:r>
                <m:t> </m:t>
              </m:r>
              <m:r>
                <m:rPr>
                  <m:sty m:val="p"/>
                </m:rPr>
                <m:t>/</m:t>
              </m:r>
              <m:r>
                <m:t> </m:t>
              </m:r>
              <m:r>
                <m:rPr>
                  <m:sty m:val="p"/>
                </m:rPr>
                <m:t>|</m:t>
              </m:r>
              <m:r>
                <m:t>A</m:t>
              </m:r>
              <m:rad>
                <m:radPr>
                  <m:degHide m:val="on"/>
                </m:radPr>
                <m:deg/>
                <m:e>
                  <m:r>
                    <m:t>π</m:t>
                  </m:r>
                </m:e>
              </m:rad>
              <m:r>
                <m:rPr>
                  <m:sty m:val="p"/>
                </m:rPr>
                <m:t>|</m:t>
              </m:r>
            </m:oMath>
          </w:p>
        </w:tc>
      </w:tr>
      <w:tr>
        <w:tc>
          <w:tcPr/>
          <w:p>
            <w:pPr>
              <w:pStyle w:val="Compact"/>
            </w:pPr>
            <m:oMath>
              <m:sSub>
                <m:e>
                  <m:r>
                    <m:t>A</m:t>
                  </m:r>
                </m:e>
                <m:sub>
                  <m:r>
                    <m:t>i</m:t>
                  </m:r>
                </m:sub>
              </m:sSub>
            </m:oMath>
          </w:p>
        </w:tc>
        <w:tc>
          <w:tcPr/>
          <w:p>
            <w:pPr>
              <w:pStyle w:val="Compact"/>
            </w:pPr>
            <w:r>
              <w:t xml:space="preserve">Dimensional polynomial coefficient (with units) for spiral and parabolic curves</w:t>
            </w:r>
          </w:p>
        </w:tc>
      </w:tr>
      <w:tr>
        <w:tc>
          <w:tcPr/>
          <w:p>
            <w:pPr>
              <w:pStyle w:val="Compact"/>
            </w:pPr>
            <m:oMath>
              <m:sSub>
                <m:e>
                  <m:r>
                    <m:t>a</m:t>
                  </m:r>
                </m:e>
                <m:sub>
                  <m:r>
                    <m:t>i</m:t>
                  </m:r>
                </m:sub>
              </m:sSub>
            </m:oMath>
          </w:p>
        </w:tc>
        <w:tc>
          <w:tcPr/>
          <w:p>
            <w:pPr>
              <w:pStyle w:val="Compact"/>
            </w:pPr>
            <w:r>
              <w:t xml:space="preserve">Normalized (dimensionless) polynomial coefficient prior to scaling</w:t>
            </w:r>
          </w:p>
        </w:tc>
      </w:tr>
      <w:tr>
        <w:tc>
          <w:tcPr/>
          <w:p>
            <w:pPr>
              <w:pStyle w:val="Compact"/>
            </w:pPr>
            <m:oMath>
              <m:sSub>
                <m:e>
                  <m:r>
                    <m:t>A</m:t>
                  </m:r>
                </m:e>
                <m:sub>
                  <m:r>
                    <m:t>i</m:t>
                  </m:r>
                  <m:r>
                    <m:t>1</m:t>
                  </m:r>
                </m:sub>
              </m:sSub>
              <m:r>
                <m:rPr>
                  <m:sty m:val="p"/>
                </m:rPr>
                <m:t>,</m:t>
              </m:r>
              <m:r>
                <m:t> </m:t>
              </m:r>
              <m:sSub>
                <m:e>
                  <m:r>
                    <m:t>A</m:t>
                  </m:r>
                </m:e>
                <m:sub>
                  <m:r>
                    <m:t>i</m:t>
                  </m:r>
                  <m:r>
                    <m:t>2</m:t>
                  </m:r>
                </m:sub>
              </m:sSub>
            </m:oMath>
          </w:p>
        </w:tc>
        <w:tc>
          <w:tcPr/>
          <w:p>
            <w:pPr>
              <w:pStyle w:val="Compact"/>
            </w:pPr>
            <w:r>
              <w:t xml:space="preserve">Coefficient</w:t>
            </w:r>
            <w:r>
              <w:t xml:space="preserve"> </w:t>
            </w:r>
            <m:oMath>
              <m:sSub>
                <m:e>
                  <m:r>
                    <m:t>A</m:t>
                  </m:r>
                </m:e>
                <m:sub>
                  <m:r>
                    <m:t>i</m:t>
                  </m:r>
                </m:sub>
              </m:sSub>
            </m:oMath>
            <w:r>
              <w:t xml:space="preserve"> </w:t>
            </w:r>
            <w:r>
              <w:t xml:space="preserve">for the first and second halves of a Helmert segment</w:t>
            </w:r>
          </w:p>
        </w:tc>
      </w:tr>
    </w:tbl>
    <w:p>
      <w:r>
        <w:pict>
          <v:rect style="width:0;height:1.5pt" o:hralign="center" o:hrstd="t" o:hr="t"/>
        </w:pict>
      </w:r>
    </w:p>
    <w:bookmarkEnd w:id="29"/>
    <w:bookmarkEnd w:id="30"/>
    <w:bookmarkStart w:id="31" w:name="vectors"/>
    <w:p>
      <w:pPr>
        <w:pStyle w:val="Heading2"/>
      </w:pPr>
      <w:r>
        <w:t xml:space="preserve">Vectors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Symbol</w:t>
            </w:r>
          </w:p>
        </w:tc>
        <w:tc>
          <w:tcPr/>
          <w:p>
            <w:pPr>
              <w:pStyle w:val="Compact"/>
            </w:pPr>
            <w:r>
              <w:t xml:space="preserve">Definition</w:t>
            </w:r>
          </w:p>
        </w:tc>
      </w:tr>
      <w:tr>
        <w:tc>
          <w:tcPr/>
          <w:p>
            <w:pPr>
              <w:pStyle w:val="Compact"/>
            </w:pPr>
            <m:oMath>
              <m:r>
                <m:t>d</m:t>
              </m:r>
              <m:r>
                <m:t>x</m:t>
              </m:r>
              <m:r>
                <m:rPr>
                  <m:sty m:val="p"/>
                </m:rPr>
                <m:t>,</m:t>
              </m:r>
              <m:r>
                <m:t> </m:t>
              </m:r>
              <m:r>
                <m:t>d</m:t>
              </m:r>
              <m:r>
                <m:t>y</m:t>
              </m:r>
            </m:oMath>
          </w:p>
        </w:tc>
        <w:tc>
          <w:tcPr/>
          <w:p>
            <w:pPr>
              <w:pStyle w:val="Compact"/>
            </w:pPr>
            <w:r>
              <w:t xml:space="preserve">Horizontal tangent direction components;</w:t>
            </w:r>
            <w:r>
              <w:t xml:space="preserve"> </w:t>
            </w:r>
            <m:oMath>
              <m:r>
                <m:t>d</m:t>
              </m:r>
              <m:r>
                <m:t>x</m:t>
              </m:r>
              <m:r>
                <m:rPr>
                  <m:sty m:val="p"/>
                </m:rPr>
                <m:t>=</m:t>
              </m:r>
              <m:r>
                <m:rPr>
                  <m:sty m:val="p"/>
                </m:rPr>
                <m:t>cos</m:t>
              </m:r>
              <m:r>
                <m:t>θ</m:t>
              </m:r>
            </m:oMath>
            <w:r>
              <w:t xml:space="preserve">,</w:t>
            </w:r>
            <w:r>
              <w:t xml:space="preserve"> </w:t>
            </w:r>
            <m:oMath>
              <m:r>
                <m:t>d</m:t>
              </m:r>
              <m:r>
                <m:t>y</m:t>
              </m:r>
              <m:r>
                <m:rPr>
                  <m:sty m:val="p"/>
                </m:rPr>
                <m:t>=</m:t>
              </m:r>
              <m:r>
                <m:rPr>
                  <m:sty m:val="p"/>
                </m:rPr>
                <m:t>sin</m:t>
              </m:r>
              <m:r>
                <m:t>θ</m:t>
              </m:r>
            </m:oMath>
          </w:p>
        </w:tc>
      </w:tr>
      <w:tr>
        <w:tc>
          <w:tcPr/>
          <w:p>
            <w:pPr>
              <w:pStyle w:val="Compact"/>
            </w:pPr>
            <m:oMath>
              <m:r>
                <m:t>d</m:t>
              </m:r>
              <m:sSub>
                <m:e>
                  <m:r>
                    <m:t>x</m:t>
                  </m:r>
                </m:e>
                <m:sub>
                  <m:r>
                    <m:t>p</m:t>
                  </m:r>
                </m:sub>
              </m:sSub>
              <m:r>
                <m:rPr>
                  <m:sty m:val="p"/>
                </m:rPr>
                <m:t>,</m:t>
              </m:r>
              <m:r>
                <m:t> </m:t>
              </m:r>
              <m:r>
                <m:t>d</m:t>
              </m:r>
              <m:sSub>
                <m:e>
                  <m:r>
                    <m:t>y</m:t>
                  </m:r>
                </m:e>
                <m:sub>
                  <m:r>
                    <m:t>p</m:t>
                  </m:r>
                </m:sub>
              </m:sSub>
            </m:oMath>
          </w:p>
        </w:tc>
        <w:tc>
          <w:tcPr/>
          <w:p>
            <w:pPr>
              <w:pStyle w:val="Compact"/>
            </w:pPr>
            <w:r>
              <w:t xml:space="preserve">Tangent direction components at the placement;</w:t>
            </w:r>
            <w:r>
              <w:t xml:space="preserve"> </w:t>
            </w:r>
            <m:oMath>
              <m:r>
                <m:t>d</m:t>
              </m:r>
              <m:sSub>
                <m:e>
                  <m:r>
                    <m:t>x</m:t>
                  </m:r>
                </m:e>
                <m:sub>
                  <m:r>
                    <m:t>p</m:t>
                  </m:r>
                </m:sub>
              </m:sSub>
              <m:r>
                <m:rPr>
                  <m:sty m:val="p"/>
                </m:rPr>
                <m:t>=</m:t>
              </m:r>
              <m:r>
                <m:rPr>
                  <m:sty m:val="p"/>
                </m:rPr>
                <m:t>cos</m:t>
              </m:r>
              <m:sSub>
                <m:e>
                  <m:r>
                    <m:t>θ</m:t>
                  </m:r>
                </m:e>
                <m:sub>
                  <m:r>
                    <m:t>p</m:t>
                  </m:r>
                </m:sub>
              </m:sSub>
            </m:oMath>
            <w:r>
              <w:t xml:space="preserve">,</w:t>
            </w:r>
            <w:r>
              <w:t xml:space="preserve"> </w:t>
            </w:r>
            <m:oMath>
              <m:r>
                <m:t>d</m:t>
              </m:r>
              <m:sSub>
                <m:e>
                  <m:r>
                    <m:t>y</m:t>
                  </m:r>
                </m:e>
                <m:sub>
                  <m:r>
                    <m:t>p</m:t>
                  </m:r>
                </m:sub>
              </m:sSub>
              <m:r>
                <m:rPr>
                  <m:sty m:val="p"/>
                </m:rPr>
                <m:t>=</m:t>
              </m:r>
              <m:r>
                <m:rPr>
                  <m:sty m:val="p"/>
                </m:rPr>
                <m:t>sin</m:t>
              </m:r>
              <m:sSub>
                <m:e>
                  <m:r>
                    <m:t>θ</m:t>
                  </m:r>
                </m:e>
                <m:sub>
                  <m:r>
                    <m:t>p</m:t>
                  </m:r>
                </m:sub>
              </m:sSub>
            </m:oMath>
          </w:p>
        </w:tc>
      </w:tr>
      <w:tr>
        <w:tc>
          <w:tcPr/>
          <w:p>
            <w:pPr>
              <w:pStyle w:val="Compact"/>
            </w:pPr>
            <m:oMath>
              <m:r>
                <m:t>d</m:t>
              </m:r>
              <m:sSub>
                <m:e>
                  <m:r>
                    <m:t>x</m:t>
                  </m:r>
                </m:e>
                <m:sub>
                  <m:r>
                    <m:t>v</m:t>
                  </m:r>
                </m:sub>
              </m:sSub>
              <m:r>
                <m:rPr>
                  <m:sty m:val="p"/>
                </m:rPr>
                <m:t>,</m:t>
              </m:r>
              <m:r>
                <m:t> </m:t>
              </m:r>
              <m:r>
                <m:t>d</m:t>
              </m:r>
              <m:sSub>
                <m:e>
                  <m:r>
                    <m:t>y</m:t>
                  </m:r>
                </m:e>
                <m:sub>
                  <m:r>
                    <m:t>v</m:t>
                  </m:r>
                </m:sub>
              </m:sSub>
            </m:oMath>
          </w:p>
        </w:tc>
        <w:tc>
          <w:tcPr/>
          <w:p>
            <w:pPr>
              <w:pStyle w:val="Compact"/>
            </w:pPr>
            <w:r>
              <w:t xml:space="preserve">Grade direction components from</w:t>
            </w:r>
            <w:r>
              <w:t xml:space="preserve"> </w:t>
            </w:r>
            <m:oMath>
              <m:sSub>
                <m:e>
                  <m:r>
                    <m:t>M</m:t>
                  </m:r>
                </m:e>
                <m:sub>
                  <m:r>
                    <m:t>v</m:t>
                  </m:r>
                </m:sub>
              </m:sSub>
            </m:oMath>
            <w:r>
              <w:t xml:space="preserve">;</w:t>
            </w:r>
            <w:r>
              <w:t xml:space="preserve"> </w:t>
            </w:r>
            <m:oMath>
              <m:r>
                <m:t>d</m:t>
              </m:r>
              <m:sSub>
                <m:e>
                  <m:r>
                    <m:t>x</m:t>
                  </m:r>
                </m:e>
                <m:sub>
                  <m:r>
                    <m:t>v</m:t>
                  </m:r>
                </m:sub>
              </m:sSub>
              <m:r>
                <m:rPr>
                  <m:sty m:val="p"/>
                </m:rPr>
                <m:t>=</m:t>
              </m:r>
              <m:r>
                <m:rPr>
                  <m:sty m:val="p"/>
                </m:rPr>
                <m:t>cos</m:t>
              </m:r>
              <m:sSub>
                <m:e>
                  <m:r>
                    <m:t>θ</m:t>
                  </m:r>
                </m:e>
                <m:sub>
                  <m:r>
                    <m:t>v</m:t>
                  </m:r>
                </m:sub>
              </m:sSub>
            </m:oMath>
            <w:r>
              <w:t xml:space="preserve">,</w:t>
            </w:r>
            <w:r>
              <w:t xml:space="preserve"> </w:t>
            </w:r>
            <m:oMath>
              <m:r>
                <m:t>d</m:t>
              </m:r>
              <m:sSub>
                <m:e>
                  <m:r>
                    <m:t>y</m:t>
                  </m:r>
                </m:e>
                <m:sub>
                  <m:r>
                    <m:t>v</m:t>
                  </m:r>
                </m:sub>
              </m:sSub>
              <m:r>
                <m:rPr>
                  <m:sty m:val="p"/>
                </m:rPr>
                <m:t>=</m:t>
              </m:r>
              <m:r>
                <m:rPr>
                  <m:sty m:val="p"/>
                </m:rPr>
                <m:t>sin</m:t>
              </m:r>
              <m:sSub>
                <m:e>
                  <m:r>
                    <m:t>θ</m:t>
                  </m:r>
                </m:e>
                <m:sub>
                  <m:r>
                    <m:t>v</m:t>
                  </m:r>
                </m:sub>
              </m:sSub>
            </m:oMath>
          </w:p>
        </w:tc>
      </w:tr>
      <w:tr>
        <w:tc>
          <w:tcPr/>
          <w:p>
            <w:pPr>
              <w:pStyle w:val="Compact"/>
            </w:pPr>
            <m:oMath>
              <m:sSub>
                <m:e>
                  <m:r>
                    <m:rPr>
                      <m:sty m:val="b"/>
                    </m:rPr>
                    <m:t>R</m:t>
                  </m:r>
                  <m:r>
                    <m:rPr>
                      <m:sty m:val="b"/>
                    </m:rPr>
                    <m:t>e</m:t>
                  </m:r>
                  <m:r>
                    <m:rPr>
                      <m:sty m:val="b"/>
                    </m:rPr>
                    <m:t>f</m:t>
                  </m:r>
                  <m:r>
                    <m:rPr>
                      <m:sty m:val="b"/>
                    </m:rPr>
                    <m:t>D</m:t>
                  </m:r>
                  <m:r>
                    <m:rPr>
                      <m:sty m:val="b"/>
                    </m:rPr>
                    <m:t>i</m:t>
                  </m:r>
                  <m:r>
                    <m:rPr>
                      <m:sty m:val="b"/>
                    </m:rPr>
                    <m:t>r</m:t>
                  </m:r>
                </m:e>
                <m:sub>
                  <m:r>
                    <m:t>p</m:t>
                  </m:r>
                </m:sub>
              </m:sSub>
            </m:oMath>
          </w:p>
        </w:tc>
        <w:tc>
          <w:tcPr/>
          <w:p>
            <w:pPr>
              <w:pStyle w:val="Compact"/>
            </w:pPr>
            <w:r>
              <w:t xml:space="preserve">Reference direction of</w:t>
            </w:r>
            <w:r>
              <w:t xml:space="preserve"> </w:t>
            </w:r>
            <w:r>
              <w:rPr>
                <w:rStyle w:val="VerbatimChar"/>
              </w:rPr>
              <w:t xml:space="preserve">IfcCurveSegment.Placement</w:t>
            </w:r>
            <w:r>
              <w:t xml:space="preserve">; equals</w:t>
            </w:r>
            <w:r>
              <w:t xml:space="preserve"> </w:t>
            </w:r>
            <w:r>
              <w:rPr>
                <w:rStyle w:val="VerbatimChar"/>
              </w:rPr>
              <w:t xml:space="preserve">Placement.RefDirection</w:t>
            </w:r>
          </w:p>
        </w:tc>
      </w:tr>
      <w:tr>
        <w:tc>
          <w:tcPr/>
          <w:p>
            <w:pPr>
              <w:pStyle w:val="Compact"/>
            </w:pPr>
            <m:oMath>
              <m:sSub>
                <m:e>
                  <m:r>
                    <m:rPr>
                      <m:sty m:val="b"/>
                    </m:rPr>
                    <m:t>A</m:t>
                  </m:r>
                  <m:r>
                    <m:rPr>
                      <m:sty m:val="b"/>
                    </m:rPr>
                    <m:t>x</m:t>
                  </m:r>
                  <m:r>
                    <m:rPr>
                      <m:sty m:val="b"/>
                    </m:rPr>
                    <m:t>i</m:t>
                  </m:r>
                  <m:r>
                    <m:rPr>
                      <m:sty m:val="b"/>
                    </m:rPr>
                    <m:t>s</m:t>
                  </m:r>
                </m:e>
                <m:sub>
                  <m:r>
                    <m:t>p</m:t>
                  </m:r>
                </m:sub>
              </m:sSub>
            </m:oMath>
          </w:p>
        </w:tc>
        <w:tc>
          <w:tcPr/>
          <w:p>
            <w:pPr>
              <w:pStyle w:val="Compact"/>
            </w:pPr>
            <w:r>
              <w:t xml:space="preserve">Axis direction of</w:t>
            </w:r>
            <w:r>
              <w:t xml:space="preserve"> </w:t>
            </w:r>
            <w:r>
              <w:rPr>
                <w:rStyle w:val="VerbatimChar"/>
              </w:rPr>
              <w:t xml:space="preserve">IfcCurveSegment.Placement</w:t>
            </w:r>
            <w:r>
              <w:t xml:space="preserve">; equals</w:t>
            </w:r>
            <w:r>
              <w:t xml:space="preserve"> </w:t>
            </w:r>
            <w:r>
              <w:rPr>
                <w:rStyle w:val="VerbatimChar"/>
              </w:rPr>
              <w:t xml:space="preserve">Placement.Axis</w:t>
            </w:r>
          </w:p>
        </w:tc>
      </w:tr>
      <w:tr>
        <w:tc>
          <w:tcPr/>
          <w:p>
            <w:pPr>
              <w:pStyle w:val="Compact"/>
            </w:pPr>
            <m:oMath>
              <m:sSub>
                <m:e>
                  <m:r>
                    <m:rPr>
                      <m:sty m:val="b"/>
                    </m:rPr>
                    <m:t>X</m:t>
                  </m:r>
                </m:e>
                <m:sub>
                  <m:r>
                    <m:t>p</m:t>
                  </m:r>
                </m:sub>
              </m:sSub>
              <m:r>
                <m:rPr>
                  <m:sty m:val="p"/>
                </m:rPr>
                <m:t>,</m:t>
              </m:r>
              <m:r>
                <m:t> </m:t>
              </m:r>
              <m:sSub>
                <m:e>
                  <m:r>
                    <m:rPr>
                      <m:sty m:val="b"/>
                    </m:rPr>
                    <m:t>Y</m:t>
                  </m:r>
                </m:e>
                <m:sub>
                  <m:r>
                    <m:t>p</m:t>
                  </m:r>
                </m:sub>
              </m:sSub>
              <m:r>
                <m:rPr>
                  <m:sty m:val="p"/>
                </m:rPr>
                <m:t>,</m:t>
              </m:r>
              <m:r>
                <m:t> </m:t>
              </m:r>
              <m:sSub>
                <m:e>
                  <m:r>
                    <m:rPr>
                      <m:sty m:val="b"/>
                    </m:rPr>
                    <m:t>Z</m:t>
                  </m:r>
                </m:e>
                <m:sub>
                  <m:r>
                    <m:t>p</m:t>
                  </m:r>
                </m:sub>
              </m:sSub>
            </m:oMath>
          </w:p>
        </w:tc>
        <w:tc>
          <w:tcPr/>
          <w:p>
            <w:pPr>
              <w:pStyle w:val="Compact"/>
            </w:pPr>
            <w:r>
              <w:t xml:space="preserve">Orthonormal basis vectors of the placement frame</w:t>
            </w:r>
          </w:p>
        </w:tc>
      </w:tr>
    </w:tbl>
    <w:p>
      <w:r>
        <w:pict>
          <v:rect style="width:0;height:1.5pt" o:hralign="center" o:hrstd="t" o:hr="t"/>
        </w:pict>
      </w:r>
    </w:p>
    <w:bookmarkEnd w:id="31"/>
    <w:bookmarkStart w:id="32" w:name="matrices"/>
    <w:p>
      <w:pPr>
        <w:pStyle w:val="Heading2"/>
      </w:pPr>
      <w:r>
        <w:t xml:space="preserve">Matrices</w:t>
      </w:r>
    </w:p>
    <w:p>
      <w:pPr>
        <w:pStyle w:val="FirstParagraph"/>
      </w:pPr>
      <w:r>
        <w:t xml:space="preserve">All matrices are</w:t>
      </w:r>
      <w:r>
        <w:t xml:space="preserve"> </w:t>
      </w:r>
      <m:oMath>
        <m:r>
          <m:t>4</m:t>
        </m:r>
        <m:r>
          <m:rPr>
            <m:sty m:val="p"/>
          </m:rPr>
          <m:t>×</m:t>
        </m:r>
        <m:r>
          <m:t>4</m:t>
        </m:r>
      </m:oMath>
      <w:r>
        <w:t xml:space="preserve"> </w:t>
      </w:r>
      <w:r>
        <w:t xml:space="preserve">homogeneous transformation matrices. Column 4 carries position; columns 1–3 carry the frame orientation.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Symbol</w:t>
            </w:r>
          </w:p>
        </w:tc>
        <w:tc>
          <w:tcPr/>
          <w:p>
            <w:pPr>
              <w:pStyle w:val="Compact"/>
            </w:pPr>
            <w:r>
              <w:t xml:space="preserve">Definition</w:t>
            </w:r>
          </w:p>
        </w:tc>
      </w:tr>
      <w:tr>
        <w:tc>
          <w:tcPr/>
          <w:p>
            <w:pPr>
              <w:pStyle w:val="Compact"/>
            </w:pPr>
            <m:oMath>
              <m:sSub>
                <m:e>
                  <m:r>
                    <m:t>M</m:t>
                  </m:r>
                </m:e>
                <m:sub>
                  <m:r>
                    <m:t>C</m:t>
                  </m:r>
                  <m:r>
                    <m:t>S</m:t>
                  </m:r>
                  <m:r>
                    <m:t>P</m:t>
                  </m:r>
                </m:sub>
              </m:sSub>
            </m:oMath>
          </w:p>
        </w:tc>
        <w:tc>
          <w:tcPr/>
          <w:p>
            <w:pPr>
              <w:pStyle w:val="Compact"/>
            </w:pPr>
            <w:r>
              <w:t xml:space="preserve">Curve segment placement matrix; constructed from</w:t>
            </w:r>
            <w:r>
              <w:t xml:space="preserve"> </w:t>
            </w:r>
            <w:r>
              <w:rPr>
                <w:rStyle w:val="VerbatimChar"/>
              </w:rPr>
              <w:t xml:space="preserve">IfcCurveSegment.Placement</w:t>
            </w:r>
            <w:r>
              <w:t xml:space="preserve">; maps the trimmed segment into the alignment coordinate system</w:t>
            </w:r>
          </w:p>
        </w:tc>
      </w:tr>
      <w:tr>
        <w:tc>
          <w:tcPr/>
          <w:p>
            <w:pPr>
              <w:pStyle w:val="Compact"/>
            </w:pPr>
            <m:oMath>
              <m:sSub>
                <m:e>
                  <m:r>
                    <m:t>M</m:t>
                  </m:r>
                </m:e>
                <m:sub>
                  <m:r>
                    <m:t>N</m:t>
                  </m:r>
                </m:sub>
              </m:sSub>
            </m:oMath>
          </w:p>
        </w:tc>
        <w:tc>
          <w:tcPr/>
          <w:p>
            <w:pPr>
              <w:pStyle w:val="Compact"/>
            </w:pPr>
            <w:r>
              <w:t xml:space="preserve">Normalization matrix; translates the trim-start point to the origin and rotates the tangent to align with the positive</w:t>
            </w:r>
            <w:r>
              <w:t xml:space="preserve"> </w:t>
            </w:r>
            <m:oMath>
              <m:r>
                <m:t>x</m:t>
              </m:r>
            </m:oMath>
            <w:r>
              <w:t xml:space="preserve">-direction</w:t>
            </w:r>
          </w:p>
        </w:tc>
      </w:tr>
      <w:tr>
        <w:tc>
          <w:tcPr/>
          <w:p>
            <w:pPr>
              <w:pStyle w:val="Compact"/>
            </w:pPr>
            <m:oMath>
              <m:sSub>
                <m:e>
                  <m:r>
                    <m:t>M</m:t>
                  </m:r>
                </m:e>
                <m:sub>
                  <m:r>
                    <m:t>P</m:t>
                  </m:r>
                  <m:r>
                    <m:t>C</m:t>
                  </m:r>
                </m:sub>
              </m:sSub>
            </m:oMath>
          </w:p>
        </w:tc>
        <w:tc>
          <w:tcPr/>
          <w:p>
            <w:pPr>
              <w:pStyle w:val="Compact"/>
            </w:pPr>
            <w:r>
              <w:t xml:space="preserve">Parent curve matrix at the evaluation point; encodes</w:t>
            </w:r>
            <w:r>
              <w:t xml:space="preserve"> </w:t>
            </w:r>
            <m:oMath>
              <m:r>
                <m:t>x</m:t>
              </m:r>
              <m:r>
                <m:rPr>
                  <m:sty m:val="p"/>
                </m:rPr>
                <m:t>(</m:t>
              </m:r>
              <m:r>
                <m:t>s</m:t>
              </m:r>
              <m:r>
                <m:rPr>
                  <m:sty m:val="p"/>
                </m:rPr>
                <m:t>)</m:t>
              </m:r>
            </m:oMath>
            <w:r>
              <w:t xml:space="preserve">,</w:t>
            </w:r>
            <w:r>
              <w:t xml:space="preserve"> </w:t>
            </w:r>
            <m:oMath>
              <m:r>
                <m:t>y</m:t>
              </m:r>
              <m:r>
                <m:rPr>
                  <m:sty m:val="p"/>
                </m:rPr>
                <m:t>(</m:t>
              </m:r>
              <m:r>
                <m:t>s</m:t>
              </m:r>
              <m:r>
                <m:rPr>
                  <m:sty m:val="p"/>
                </m:rPr>
                <m:t>)</m:t>
              </m:r>
            </m:oMath>
            <w:r>
              <w:t xml:space="preserve">, and</w:t>
            </w:r>
            <w:r>
              <w:t xml:space="preserve"> </w:t>
            </w:r>
            <m:oMath>
              <m:r>
                <m:t>θ</m:t>
              </m:r>
              <m:r>
                <m:rPr>
                  <m:sty m:val="p"/>
                </m:rPr>
                <m:t>(</m:t>
              </m:r>
              <m:r>
                <m:t>s</m:t>
              </m:r>
              <m:r>
                <m:rPr>
                  <m:sty m:val="p"/>
                </m:rPr>
                <m:t>)</m:t>
              </m:r>
            </m:oMath>
          </w:p>
        </w:tc>
      </w:tr>
      <w:tr>
        <w:tc>
          <w:tcPr/>
          <w:p>
            <w:pPr>
              <w:pStyle w:val="Compact"/>
            </w:pPr>
            <m:oMath>
              <m:sSub>
                <m:e>
                  <m:r>
                    <m:t>M</m:t>
                  </m:r>
                </m:e>
                <m:sub>
                  <m:r>
                    <m:t>h</m:t>
                  </m:r>
                </m:sub>
              </m:sSub>
            </m:oMath>
          </w:p>
        </w:tc>
        <w:tc>
          <w:tcPr/>
          <w:p>
            <w:pPr>
              <w:pStyle w:val="Compact"/>
            </w:pPr>
            <w:r>
              <w:t xml:space="preserve">Horizontal placement matrix;</w:t>
            </w:r>
            <w:r>
              <w:t xml:space="preserve"> </w:t>
            </w:r>
            <m:oMath>
              <m:sSub>
                <m:e>
                  <m:r>
                    <m:t>M</m:t>
                  </m:r>
                </m:e>
                <m:sub>
                  <m:r>
                    <m:t>h</m:t>
                  </m:r>
                </m:sub>
              </m:sSub>
              <m:r>
                <m:rPr>
                  <m:sty m:val="p"/>
                </m:rPr>
                <m:t>=</m:t>
              </m:r>
              <m:sSub>
                <m:e>
                  <m:r>
                    <m:t>M</m:t>
                  </m:r>
                </m:e>
                <m:sub>
                  <m:r>
                    <m:t>C</m:t>
                  </m:r>
                  <m:r>
                    <m:t>S</m:t>
                  </m:r>
                  <m:r>
                    <m:t>P</m:t>
                  </m:r>
                </m:sub>
              </m:sSub>
              <m:r>
                <m:t> </m:t>
              </m:r>
              <m:sSub>
                <m:e>
                  <m:r>
                    <m:t>M</m:t>
                  </m:r>
                </m:e>
                <m:sub>
                  <m:r>
                    <m:t>N</m:t>
                  </m:r>
                </m:sub>
              </m:sSub>
              <m:r>
                <m:t> </m:t>
              </m:r>
              <m:sSub>
                <m:e>
                  <m:r>
                    <m:t>M</m:t>
                  </m:r>
                </m:e>
                <m:sub>
                  <m:r>
                    <m:t>P</m:t>
                  </m:r>
                  <m:r>
                    <m:t>C</m:t>
                  </m:r>
                </m:sub>
              </m:sSub>
            </m:oMath>
          </w:p>
        </w:tc>
      </w:tr>
      <w:tr>
        <w:tc>
          <w:tcPr/>
          <w:p>
            <w:pPr>
              <w:pStyle w:val="Compact"/>
            </w:pPr>
            <m:oMath>
              <m:sSub>
                <m:e>
                  <m:r>
                    <m:t>M</m:t>
                  </m:r>
                </m:e>
                <m:sub>
                  <m:r>
                    <m:t>v</m:t>
                  </m:r>
                </m:sub>
              </m:sSub>
            </m:oMath>
          </w:p>
        </w:tc>
        <w:tc>
          <w:tcPr/>
          <w:p>
            <w:pPr>
              <w:pStyle w:val="Compact"/>
            </w:pPr>
            <w:r>
              <w:t xml:space="preserve">Vertical placement matrix;</w:t>
            </w:r>
            <w:r>
              <w:t xml:space="preserve"> </w:t>
            </w:r>
            <m:oMath>
              <m:sSub>
                <m:e>
                  <m:r>
                    <m:t>M</m:t>
                  </m:r>
                </m:e>
                <m:sub>
                  <m:r>
                    <m:t>v</m:t>
                  </m:r>
                </m:sub>
              </m:sSub>
              <m:r>
                <m:rPr>
                  <m:sty m:val="p"/>
                </m:rPr>
                <m:t>=</m:t>
              </m:r>
              <m:sSub>
                <m:e>
                  <m:r>
                    <m:t>M</m:t>
                  </m:r>
                </m:e>
                <m:sub>
                  <m:r>
                    <m:t>C</m:t>
                  </m:r>
                  <m:r>
                    <m:t>S</m:t>
                  </m:r>
                  <m:r>
                    <m:t>P</m:t>
                  </m:r>
                </m:sub>
              </m:sSub>
              <m:r>
                <m:t> </m:t>
              </m:r>
              <m:sSub>
                <m:e>
                  <m:r>
                    <m:t>M</m:t>
                  </m:r>
                </m:e>
                <m:sub>
                  <m:r>
                    <m:t>N</m:t>
                  </m:r>
                </m:sub>
              </m:sSub>
              <m:r>
                <m:t> </m:t>
              </m:r>
              <m:sSub>
                <m:e>
                  <m:r>
                    <m:t>M</m:t>
                  </m:r>
                </m:e>
                <m:sub>
                  <m:r>
                    <m:t>P</m:t>
                  </m:r>
                  <m:r>
                    <m:t>C</m:t>
                  </m:r>
                </m:sub>
              </m:sSub>
            </m:oMath>
            <w:r>
              <w:t xml:space="preserve"> </w:t>
            </w:r>
            <w:r>
              <w:t xml:space="preserve">in the (distance-along, elevation) plane</w:t>
            </w:r>
          </w:p>
        </w:tc>
      </w:tr>
      <w:tr>
        <w:tc>
          <w:tcPr/>
          <w:p>
            <w:pPr>
              <w:pStyle w:val="Compact"/>
            </w:pPr>
            <m:oMath>
              <m:sSub>
                <m:e>
                  <m:sSup>
                    <m:e>
                      <m:r>
                        <m:t>M</m:t>
                      </m:r>
                    </m:e>
                    <m:sup>
                      <m:r>
                        <m:rPr>
                          <m:sty m:val="p"/>
                        </m:rPr>
                        <m:t>′</m:t>
                      </m:r>
                    </m:sup>
                  </m:sSup>
                </m:e>
                <m:sub>
                  <m:r>
                    <m:t>v</m:t>
                  </m:r>
                </m:sub>
              </m:sSub>
            </m:oMath>
          </w:p>
        </w:tc>
        <w:tc>
          <w:tcPr/>
          <w:p>
            <w:pPr>
              <w:pStyle w:val="Compact"/>
            </w:pPr>
            <w:r>
              <w:t xml:space="preserve">Modified vertical matrix; rows 2 and 3 of</w:t>
            </w:r>
            <w:r>
              <w:t xml:space="preserve"> </w:t>
            </w:r>
            <m:oMath>
              <m:sSub>
                <m:e>
                  <m:r>
                    <m:t>M</m:t>
                  </m:r>
                </m:e>
                <m:sub>
                  <m:r>
                    <m:t>v</m:t>
                  </m:r>
                </m:sub>
              </m:sSub>
            </m:oMath>
            <w:r>
              <w:t xml:space="preserve"> </w:t>
            </w:r>
            <w:r>
              <w:t xml:space="preserve">swapped, distance-along component zeroed, for multiplication with</w:t>
            </w:r>
            <w:r>
              <w:t xml:space="preserve"> </w:t>
            </w:r>
            <m:oMath>
              <m:sSub>
                <m:e>
                  <m:r>
                    <m:t>M</m:t>
                  </m:r>
                </m:e>
                <m:sub>
                  <m:r>
                    <m:t>h</m:t>
                  </m:r>
                </m:sub>
              </m:sSub>
            </m:oMath>
          </w:p>
        </w:tc>
      </w:tr>
      <w:tr>
        <w:tc>
          <w:tcPr/>
          <w:p>
            <w:pPr>
              <w:pStyle w:val="Compact"/>
            </w:pPr>
            <m:oMath>
              <m:sSub>
                <m:e>
                  <m:sSup>
                    <m:e>
                      <m:r>
                        <m:t>M</m:t>
                      </m:r>
                    </m:e>
                    <m:sup>
                      <m:r>
                        <m:rPr>
                          <m:sty m:val="p"/>
                        </m:rPr>
                        <m:t>″</m:t>
                      </m:r>
                    </m:sup>
                  </m:sSup>
                </m:e>
                <m:sub>
                  <m:r>
                    <m:t>v</m:t>
                  </m:r>
                </m:sub>
              </m:sSub>
            </m:oMath>
          </w:p>
        </w:tc>
        <w:tc>
          <w:tcPr/>
          <w:p>
            <w:pPr>
              <w:pStyle w:val="Compact"/>
            </w:pPr>
            <w:r>
              <w:t xml:space="preserve">Orientation-only form of</w:t>
            </w:r>
            <w:r>
              <w:t xml:space="preserve"> </w:t>
            </w:r>
            <m:oMath>
              <m:sSub>
                <m:e>
                  <m:sSup>
                    <m:e>
                      <m:r>
                        <m:t>M</m:t>
                      </m:r>
                    </m:e>
                    <m:sup>
                      <m:r>
                        <m:rPr>
                          <m:sty m:val="p"/>
                        </m:rPr>
                        <m:t>′</m:t>
                      </m:r>
                    </m:sup>
                  </m:sSup>
                </m:e>
                <m:sub>
                  <m:r>
                    <m:t>v</m:t>
                  </m:r>
                </m:sub>
              </m:sSub>
            </m:oMath>
            <w:r>
              <w:t xml:space="preserve">; column 4 set to</w:t>
            </w:r>
            <w:r>
              <w:t xml:space="preserve"> </w:t>
            </w:r>
            <m:oMath>
              <m:r>
                <m:rPr>
                  <m:sty m:val="p"/>
                </m:rPr>
                <m:t>(</m:t>
              </m:r>
              <m:r>
                <m:t>0</m:t>
              </m:r>
              <m:r>
                <m:rPr>
                  <m:sty m:val="p"/>
                </m:rPr>
                <m:t>,</m:t>
              </m:r>
              <m:r>
                <m:t>0</m:t>
              </m:r>
              <m:r>
                <m:rPr>
                  <m:sty m:val="p"/>
                </m:rPr>
                <m:t>,</m:t>
              </m:r>
              <m:r>
                <m:t>0</m:t>
              </m:r>
              <m:r>
                <m:rPr>
                  <m:sty m:val="p"/>
                </m:rPr>
                <m:t>,</m:t>
              </m:r>
              <m:r>
                <m:t>1</m:t>
              </m:r>
              <m:sSup>
                <m:e>
                  <m:r>
                    <m:rPr>
                      <m:sty m:val="p"/>
                    </m:rPr>
                    <m:t>)</m:t>
                  </m:r>
                </m:e>
                <m:sup>
                  <m:r>
                    <m:t>T</m:t>
                  </m:r>
                </m:sup>
              </m:sSup>
            </m:oMath>
            <w:r>
              <w:t xml:space="preserve"> </w:t>
            </w:r>
            <w:r>
              <w:t xml:space="preserve">for use in the cant 3D composition</w:t>
            </w:r>
          </w:p>
        </w:tc>
      </w:tr>
      <w:tr>
        <w:tc>
          <w:tcPr/>
          <w:p>
            <w:pPr>
              <w:pStyle w:val="Compact"/>
            </w:pPr>
            <m:oMath>
              <m:sSub>
                <m:e>
                  <m:r>
                    <m:t>M</m:t>
                  </m:r>
                </m:e>
                <m:sub>
                  <m:r>
                    <m:t>c</m:t>
                  </m:r>
                </m:sub>
              </m:sSub>
            </m:oMath>
          </w:p>
        </w:tc>
        <w:tc>
          <w:tcPr/>
          <w:p>
            <w:pPr>
              <w:pStyle w:val="Compact"/>
            </w:pPr>
            <w:r>
              <w:t xml:space="preserve">Cant placement matrix;</w:t>
            </w:r>
            <w:r>
              <w:t xml:space="preserve"> </w:t>
            </w:r>
            <m:oMath>
              <m:sSub>
                <m:e>
                  <m:r>
                    <m:t>M</m:t>
                  </m:r>
                </m:e>
                <m:sub>
                  <m:r>
                    <m:t>c</m:t>
                  </m:r>
                </m:sub>
              </m:sSub>
              <m:r>
                <m:rPr>
                  <m:sty m:val="p"/>
                </m:rPr>
                <m:t>=</m:t>
              </m:r>
              <m:sSub>
                <m:e>
                  <m:r>
                    <m:t>M</m:t>
                  </m:r>
                </m:e>
                <m:sub>
                  <m:r>
                    <m:t>C</m:t>
                  </m:r>
                  <m:r>
                    <m:t>S</m:t>
                  </m:r>
                  <m:r>
                    <m:t>P</m:t>
                  </m:r>
                </m:sub>
              </m:sSub>
              <m:r>
                <m:t> </m:t>
              </m:r>
              <m:sSub>
                <m:e>
                  <m:r>
                    <m:t>M</m:t>
                  </m:r>
                </m:e>
                <m:sub>
                  <m:r>
                    <m:t>N</m:t>
                  </m:r>
                </m:sub>
              </m:sSub>
              <m:r>
                <m:t> </m:t>
              </m:r>
              <m:sSub>
                <m:e>
                  <m:r>
                    <m:t>M</m:t>
                  </m:r>
                </m:e>
                <m:sub>
                  <m:r>
                    <m:t>P</m:t>
                  </m:r>
                  <m:r>
                    <m:t>C</m:t>
                  </m:r>
                </m:sub>
              </m:sSub>
            </m:oMath>
            <w:r>
              <w:t xml:space="preserve"> </w:t>
            </w:r>
            <w:r>
              <w:t xml:space="preserve">in the (distance-along, deviating elevation) plane</w:t>
            </w:r>
          </w:p>
        </w:tc>
      </w:tr>
      <w:tr>
        <w:tc>
          <w:tcPr/>
          <w:p>
            <w:pPr>
              <w:pStyle w:val="Compact"/>
            </w:pPr>
            <m:oMath>
              <m:sSub>
                <m:e>
                  <m:sSup>
                    <m:e>
                      <m:r>
                        <m:t>M</m:t>
                      </m:r>
                    </m:e>
                    <m:sup>
                      <m:r>
                        <m:rPr>
                          <m:sty m:val="p"/>
                        </m:rPr>
                        <m:t>′</m:t>
                      </m:r>
                    </m:sup>
                  </m:sSup>
                </m:e>
                <m:sub>
                  <m:r>
                    <m:t>c</m:t>
                  </m:r>
                </m:sub>
              </m:sSub>
            </m:oMath>
          </w:p>
        </w:tc>
        <w:tc>
          <w:tcPr/>
          <w:p>
            <w:pPr>
              <w:pStyle w:val="Compact"/>
            </w:pPr>
            <w:r>
              <w:t xml:space="preserve">Modified cant matrix; deviating elevation moved from row 2 to row 3, distance-along component zeroed, for multiplication</w:t>
            </w:r>
          </w:p>
        </w:tc>
      </w:tr>
      <w:tr>
        <w:tc>
          <w:tcPr/>
          <w:p>
            <w:pPr>
              <w:pStyle w:val="Compact"/>
            </w:pPr>
            <m:oMath>
              <m:sSub>
                <m:e>
                  <m:sSup>
                    <m:e>
                      <m:r>
                        <m:t>M</m:t>
                      </m:r>
                    </m:e>
                    <m:sup>
                      <m:r>
                        <m:rPr>
                          <m:sty m:val="p"/>
                        </m:rPr>
                        <m:t>″</m:t>
                      </m:r>
                    </m:sup>
                  </m:sSup>
                </m:e>
                <m:sub>
                  <m:r>
                    <m:t>c</m:t>
                  </m:r>
                </m:sub>
              </m:sSub>
            </m:oMath>
          </w:p>
        </w:tc>
        <w:tc>
          <w:tcPr/>
          <w:p>
            <w:pPr>
              <w:pStyle w:val="Compact"/>
            </w:pPr>
            <w:r>
              <w:t xml:space="preserve">Orientation-only form of</w:t>
            </w:r>
            <w:r>
              <w:t xml:space="preserve"> </w:t>
            </w:r>
            <m:oMath>
              <m:sSub>
                <m:e>
                  <m:sSup>
                    <m:e>
                      <m:r>
                        <m:t>M</m:t>
                      </m:r>
                    </m:e>
                    <m:sup>
                      <m:r>
                        <m:rPr>
                          <m:sty m:val="p"/>
                        </m:rPr>
                        <m:t>′</m:t>
                      </m:r>
                    </m:sup>
                  </m:sSup>
                </m:e>
                <m:sub>
                  <m:r>
                    <m:t>c</m:t>
                  </m:r>
                </m:sub>
              </m:sSub>
            </m:oMath>
            <w:r>
              <w:t xml:space="preserve">; column 4 set to</w:t>
            </w:r>
            <w:r>
              <w:t xml:space="preserve"> </w:t>
            </w:r>
            <m:oMath>
              <m:r>
                <m:rPr>
                  <m:sty m:val="p"/>
                </m:rPr>
                <m:t>(</m:t>
              </m:r>
              <m:r>
                <m:t>0</m:t>
              </m:r>
              <m:r>
                <m:rPr>
                  <m:sty m:val="p"/>
                </m:rPr>
                <m:t>,</m:t>
              </m:r>
              <m:r>
                <m:t>0</m:t>
              </m:r>
              <m:r>
                <m:rPr>
                  <m:sty m:val="p"/>
                </m:rPr>
                <m:t>,</m:t>
              </m:r>
              <m:r>
                <m:t>0</m:t>
              </m:r>
              <m:r>
                <m:rPr>
                  <m:sty m:val="p"/>
                </m:rPr>
                <m:t>,</m:t>
              </m:r>
              <m:r>
                <m:t>1</m:t>
              </m:r>
              <m:sSup>
                <m:e>
                  <m:r>
                    <m:rPr>
                      <m:sty m:val="p"/>
                    </m:rPr>
                    <m:t>)</m:t>
                  </m:r>
                </m:e>
                <m:sup>
                  <m:r>
                    <m:t>T</m:t>
                  </m:r>
                </m:sup>
              </m:sSup>
            </m:oMath>
            <w:r>
              <w:t xml:space="preserve"> </w:t>
            </w:r>
            <w:r>
              <w:t xml:space="preserve">for use in the cant 3D composition</w:t>
            </w:r>
          </w:p>
        </w:tc>
      </w:tr>
      <w:tr>
        <w:tc>
          <w:tcPr/>
          <w:p>
            <w:pPr>
              <w:pStyle w:val="Compact"/>
            </w:pPr>
            <m:oMath>
              <m:sSub>
                <m:e>
                  <m:r>
                    <m:t>M</m:t>
                  </m:r>
                </m:e>
                <m:sub>
                  <m:r>
                    <m:t>3</m:t>
                  </m:r>
                  <m:r>
                    <m:t>D</m:t>
                  </m:r>
                </m:sub>
              </m:sSub>
            </m:oMath>
          </w:p>
        </w:tc>
        <w:tc>
          <w:tcPr/>
          <w:p>
            <w:pPr>
              <w:pStyle w:val="Compact"/>
            </w:pPr>
            <w:r>
              <w:t xml:space="preserve">Full 3D placement matrix combining horizontal and vertical;</w:t>
            </w:r>
            <w:r>
              <w:t xml:space="preserve"> </w:t>
            </w:r>
            <m:oMath>
              <m:sSub>
                <m:e>
                  <m:r>
                    <m:t>M</m:t>
                  </m:r>
                </m:e>
                <m:sub>
                  <m:r>
                    <m:t>3</m:t>
                  </m:r>
                  <m:r>
                    <m:t>D</m:t>
                  </m:r>
                </m:sub>
              </m:sSub>
              <m:r>
                <m:rPr>
                  <m:sty m:val="p"/>
                </m:rPr>
                <m:t>=</m:t>
              </m:r>
              <m:sSub>
                <m:e>
                  <m:r>
                    <m:t>M</m:t>
                  </m:r>
                </m:e>
                <m:sub>
                  <m:r>
                    <m:t>h</m:t>
                  </m:r>
                </m:sub>
              </m:sSub>
              <m:r>
                <m:t> </m:t>
              </m:r>
              <m:sSub>
                <m:e>
                  <m:sSup>
                    <m:e>
                      <m:r>
                        <m:t>M</m:t>
                      </m:r>
                    </m:e>
                    <m:sup>
                      <m:r>
                        <m:rPr>
                          <m:sty m:val="p"/>
                        </m:rPr>
                        <m:t>′</m:t>
                      </m:r>
                    </m:sup>
                  </m:sSup>
                </m:e>
                <m:sub>
                  <m:r>
                    <m:t>v</m:t>
                  </m:r>
                </m:sub>
              </m:sSub>
            </m:oMath>
          </w:p>
        </w:tc>
      </w:tr>
      <w:tr>
        <w:tc>
          <w:tcPr/>
          <w:p>
            <w:pPr>
              <w:pStyle w:val="Compact"/>
            </w:pPr>
            <m:oMath>
              <m:sSub>
                <m:e>
                  <m:r>
                    <m:t>M</m:t>
                  </m:r>
                </m:e>
                <m:sub>
                  <m:r>
                    <m:t>3</m:t>
                  </m:r>
                  <m:r>
                    <m:t>D</m:t>
                  </m:r>
                  <m:r>
                    <m:rPr>
                      <m:sty m:val="p"/>
                    </m:rPr>
                    <m:t>,</m:t>
                  </m:r>
                  <m:r>
                    <m:t>c</m:t>
                  </m:r>
                  <m:r>
                    <m:t>a</m:t>
                  </m:r>
                  <m:r>
                    <m:t>n</m:t>
                  </m:r>
                  <m:r>
                    <m:t>t</m:t>
                  </m:r>
                </m:sub>
              </m:sSub>
            </m:oMath>
          </w:p>
        </w:tc>
        <w:tc>
          <w:tcPr/>
          <w:p>
            <w:pPr>
              <w:pStyle w:val="Compact"/>
            </w:pPr>
            <w:r>
              <w:t xml:space="preserve">Full 3D placement matrix combining horizontal, vertical, and cant;</w:t>
            </w:r>
            <w:r>
              <w:t xml:space="preserve"> </w:t>
            </w:r>
            <m:oMath>
              <m:sSub>
                <m:e>
                  <m:r>
                    <m:t>M</m:t>
                  </m:r>
                </m:e>
                <m:sub>
                  <m:r>
                    <m:t>3</m:t>
                  </m:r>
                  <m:r>
                    <m:t>D</m:t>
                  </m:r>
                  <m:r>
                    <m:rPr>
                      <m:sty m:val="p"/>
                    </m:rPr>
                    <m:t>,</m:t>
                  </m:r>
                  <m:r>
                    <m:t>c</m:t>
                  </m:r>
                  <m:r>
                    <m:t>a</m:t>
                  </m:r>
                  <m:r>
                    <m:t>n</m:t>
                  </m:r>
                  <m:r>
                    <m:t>t</m:t>
                  </m:r>
                </m:sub>
              </m:sSub>
              <m:r>
                <m:rPr>
                  <m:sty m:val="p"/>
                </m:rPr>
                <m:t>=</m:t>
              </m:r>
              <m:sSub>
                <m:e>
                  <m:r>
                    <m:t>M</m:t>
                  </m:r>
                </m:e>
                <m:sub>
                  <m:r>
                    <m:t>h</m:t>
                  </m:r>
                </m:sub>
              </m:sSub>
              <m:r>
                <m:t> </m:t>
              </m:r>
              <m:sSub>
                <m:e>
                  <m:sSup>
                    <m:e>
                      <m:r>
                        <m:t>M</m:t>
                      </m:r>
                    </m:e>
                    <m:sup>
                      <m:r>
                        <m:rPr>
                          <m:sty m:val="p"/>
                        </m:rPr>
                        <m:t>″</m:t>
                      </m:r>
                    </m:sup>
                  </m:sSup>
                </m:e>
                <m:sub>
                  <m:r>
                    <m:t>v</m:t>
                  </m:r>
                </m:sub>
              </m:sSub>
              <m:r>
                <m:t> </m:t>
              </m:r>
              <m:sSub>
                <m:e>
                  <m:sSup>
                    <m:e>
                      <m:r>
                        <m:t>M</m:t>
                      </m:r>
                    </m:e>
                    <m:sup>
                      <m:r>
                        <m:rPr>
                          <m:sty m:val="p"/>
                        </m:rPr>
                        <m:t>″</m:t>
                      </m:r>
                    </m:sup>
                  </m:sSup>
                </m:e>
                <m:sub>
                  <m:r>
                    <m:t>c</m:t>
                  </m:r>
                </m:sub>
              </m:sSub>
            </m:oMath>
          </w:p>
        </w:tc>
      </w:tr>
      <w:tr>
        <w:tc>
          <w:tcPr/>
          <w:p>
            <w:pPr>
              <w:pStyle w:val="Compact"/>
            </w:pPr>
            <m:oMath>
              <m:r>
                <m:t>I</m:t>
              </m:r>
            </m:oMath>
          </w:p>
        </w:tc>
        <w:tc>
          <w:tcPr/>
          <w:p>
            <w:pPr>
              <w:pStyle w:val="Compact"/>
            </w:pPr>
            <m:oMath>
              <m:r>
                <m:t>4</m:t>
              </m:r>
              <m:r>
                <m:rPr>
                  <m:sty m:val="p"/>
                </m:rPr>
                <m:t>×</m:t>
              </m:r>
              <m:r>
                <m:t>4</m:t>
              </m:r>
            </m:oMath>
            <w:r>
              <w:t xml:space="preserve"> </w:t>
            </w:r>
            <w:r>
              <w:t xml:space="preserve">identity matrix</w:t>
            </w:r>
          </w:p>
        </w:tc>
      </w:tr>
    </w:tbl>
    <w:p>
      <w:r>
        <w:pict>
          <v:rect style="width:0;height:1.5pt" o:hralign="center" o:hrstd="t" o:hr="t"/>
        </w:pict>
      </w:r>
    </w:p>
    <w:p>
      <w:r>
        <w:br w:type="page"/>
      </w:r>
    </w:p>
    <w:p>
      <w:bookmarkStart w:id="100" w:name="ContentStart"/>
    </w:p>
    <w:bookmarkEnd w:id="32"/>
    <w:bookmarkEnd w:id="33"/>
    <w:bookmarkStart w:id="67" w:name="chapter-1---ifc-alignment-concepts"/>
    <w:p>
      <w:pPr>
        <w:pStyle w:val="Heading1"/>
      </w:pPr>
      <w:r>
        <w:t xml:space="preserve">Chapter 1 - IFC Alignment Concepts</w:t>
      </w:r>
    </w:p>
    <w:bookmarkStart w:id="36" w:name="introduction"/>
    <w:p>
      <w:pPr>
        <w:pStyle w:val="Heading2"/>
      </w:pPr>
      <w:r>
        <w:t xml:space="preserve">1.0 Introduction</w:t>
      </w:r>
    </w:p>
    <w:p>
      <w:pPr>
        <w:pStyle w:val="FirstParagraph"/>
      </w:pPr>
      <w:r>
        <w:t xml:space="preserve">IFC4x3 ADD2, published as ISO 16739-1:2024, is the current IFC standard and includes full support for infrastructure alignment geometry. Despite the standard’s publication, software adoption has lagged — not because the standard is new, but because implementation guidance has been scarce. This guide addresses that gap by documenting the relevant concepts and mathematics a software developer needs to implement alignment-based geometry.</w:t>
      </w:r>
    </w:p>
    <w:p>
      <w:pPr>
        <w:pStyle w:val="BodyText"/>
      </w:pPr>
      <w:r>
        <w:t xml:space="preserve">If you are unfamiliar with infrastructure alignment geometry, information is available in a multitude of highway engineering, rail engineering, and surveying texts. A concise primer is available in the US Federal Highway Administration (FHWA),</w:t>
      </w:r>
      <w:r>
        <w:t xml:space="preserve"> </w:t>
      </w:r>
      <w:hyperlink r:id="rId34">
        <w:r>
          <w:rPr>
            <w:rStyle w:val="Hyperlink"/>
          </w:rPr>
          <w:t xml:space="preserve">Bridge Geometry Manual</w:t>
        </w:r>
      </w:hyperlink>
      <w:r>
        <w:t xml:space="preserve">, Chapters 1 - 5 and Appendix B.</w:t>
      </w:r>
    </w:p>
    <w:p>
      <w:pPr>
        <w:pStyle w:val="BodyText"/>
      </w:pPr>
      <w:r>
        <w:t xml:space="preserve">The IFC specification identifies concept templates as the mechanism for</w:t>
      </w:r>
      <w:r>
        <w:t xml:space="preserve"> </w:t>
      </w:r>
      <w:r>
        <w:t xml:space="preserve">mapping semantic alignment representations to their geometric</w:t>
      </w:r>
      <w:r>
        <w:t xml:space="preserve"> </w:t>
      </w:r>
      <w:r>
        <w:t xml:space="preserve">counterparts. The concept templates — covering aggregation to</w:t>
      </w:r>
      <w:r>
        <w:t xml:space="preserve"> </w:t>
      </w:r>
      <w:r>
        <w:t xml:space="preserve">project, alignment layout nesting, and the four alignment geometry</w:t>
      </w:r>
      <w:r>
        <w:t xml:space="preserve"> </w:t>
      </w:r>
      <w:r>
        <w:t xml:space="preserve">variants (horizontal; horizontal+vertical; horizontal+vertical+cant; segments) —</w:t>
      </w:r>
      <w:r>
        <w:t xml:space="preserve"> </w:t>
      </w:r>
      <w:r>
        <w:t xml:space="preserve">provide the minimum information required to properly structure alignment semantic and geometric entities an IFC model. The</w:t>
      </w:r>
      <w:r>
        <w:t xml:space="preserve"> </w:t>
      </w:r>
      <w:r>
        <w:rPr>
          <w:i/>
          <w:iCs/>
        </w:rPr>
        <w:t xml:space="preserve">partial</w:t>
      </w:r>
      <w:r>
        <w:t xml:space="preserve"> </w:t>
      </w:r>
      <w:r>
        <w:t xml:space="preserve">concept templates that</w:t>
      </w:r>
      <w:r>
        <w:t xml:space="preserve"> </w:t>
      </w:r>
      <w:r>
        <w:t xml:space="preserve">cover individual curve segment geometry types, however, are sparse: they show class relationships but provide no</w:t>
      </w:r>
      <w:r>
        <w:t xml:space="preserve"> </w:t>
      </w:r>
      <w:r>
        <w:t xml:space="preserve">mathematical equations or parameter mappings. This guide fills that gap. Its coverage extends beyond curve geometry to encompass the full scope of IFC alignment implementation: the parametric equations for horizontal, vertical, and cant curve segments (Chapters 2–4); offset curves (Chapter 5); approximate polyline representations (Chapter 6); alignments that share a common horizontal layout (Chapter 7); linear placement of objects along an alignment (Chapter 8); referents and stationing, including station equations (Chapter 9); alignment-based physical geometry — sectioned surfaces and solids (Chapter 10); precision and tolerance guidance (Chapter 11); and examples and validation data (Chapter 12). LandXML-to-IFC conversion is covered in</w:t>
      </w:r>
      <w:r>
        <w:t xml:space="preserve"> </w:t>
      </w:r>
      <w:hyperlink r:id="rId35">
        <w:r>
          <w:rPr>
            <w:rStyle w:val="Hyperlink"/>
          </w:rPr>
          <w:t xml:space="preserve">Appendix A</w:t>
        </w:r>
      </w:hyperlink>
      <w:r>
        <w:t xml:space="preserve">. This guide assumes the reader has a basic working knowledge of IFC — familiarity with the schema structure, entity relationships, and how IFC files are organized.</w:t>
      </w:r>
    </w:p>
    <w:bookmarkEnd w:id="36"/>
    <w:bookmarkStart w:id="37" w:name="horizontal-alignment"/>
    <w:p>
      <w:pPr>
        <w:pStyle w:val="Heading2"/>
      </w:pPr>
      <w:r>
        <w:t xml:space="preserve">1.1 Horizontal Alignment</w:t>
      </w:r>
    </w:p>
    <w:p>
      <w:pPr>
        <w:pStyle w:val="FirstParagraph"/>
      </w:pPr>
      <w:r>
        <w:t xml:space="preserve">A horizontal alignment typically consists of straight lines called</w:t>
      </w:r>
      <w:r>
        <w:t xml:space="preserve"> </w:t>
      </w:r>
      <w:r>
        <w:t xml:space="preserve">tangents (or tangent runs) that are connected by curves. The curves are usually circular</w:t>
      </w:r>
      <w:r>
        <w:t xml:space="preserve"> </w:t>
      </w:r>
      <w:r>
        <w:t xml:space="preserve">arcs. Easement or transition curves in the form of spirals can be used</w:t>
      </w:r>
      <w:r>
        <w:t xml:space="preserve"> </w:t>
      </w:r>
      <w:r>
        <w:t xml:space="preserve">to provide gradual transitions between tangents and circular curves. The</w:t>
      </w:r>
      <w:r>
        <w:t xml:space="preserve"> </w:t>
      </w:r>
      <w:r>
        <w:t xml:space="preserve">horizontal alignment is a plan view curvilinear path in a Cartesian</w:t>
      </w:r>
      <w:r>
        <w:t xml:space="preserve"> </w:t>
      </w:r>
      <w:r>
        <w:t xml:space="preserve">coordinate system aligned with East and North. Positions along an</w:t>
      </w:r>
      <w:r>
        <w:t xml:space="preserve"> </w:t>
      </w:r>
      <w:r>
        <w:t xml:space="preserve">alignment, measured along the plan view projection of the 3D alignment</w:t>
      </w:r>
      <w:r>
        <w:t xml:space="preserve"> </w:t>
      </w:r>
      <w:r>
        <w:t xml:space="preserve">curve, are typically denoted with</w:t>
      </w:r>
      <w:r>
        <w:t xml:space="preserve"> </w:t>
      </w:r>
      <w:r>
        <w:rPr>
          <w:i/>
          <w:iCs/>
        </w:rPr>
        <w:t xml:space="preserve">stations</w:t>
      </w:r>
      <w:r>
        <w:t xml:space="preserve"> </w:t>
      </w:r>
      <w:r>
        <w:t xml:space="preserve">(also called</w:t>
      </w:r>
      <w:r>
        <w:t xml:space="preserve"> </w:t>
      </w:r>
      <w:r>
        <w:rPr>
          <w:i/>
          <w:iCs/>
        </w:rPr>
        <w:t xml:space="preserve">chainage</w:t>
      </w:r>
      <w:r>
        <w:t xml:space="preserve"> </w:t>
      </w:r>
      <w:r>
        <w:t xml:space="preserve">in British and Australian practice; the two terms are used interchangeably throughout this guide).</w:t>
      </w:r>
    </w:p>
    <w:bookmarkEnd w:id="37"/>
    <w:bookmarkStart w:id="38" w:name="vertical-alignment"/>
    <w:p>
      <w:pPr>
        <w:pStyle w:val="Heading2"/>
      </w:pPr>
      <w:r>
        <w:t xml:space="preserve">1.2 Vertical Alignment</w:t>
      </w:r>
    </w:p>
    <w:p>
      <w:pPr>
        <w:pStyle w:val="FirstParagraph"/>
      </w:pPr>
      <w:r>
        <w:t xml:space="preserve">A vertical alignment (often referred to as the vertical profile by civil engineers) consists of straight sections of grade lines</w:t>
      </w:r>
      <w:r>
        <w:t xml:space="preserve"> </w:t>
      </w:r>
      <w:r>
        <w:t xml:space="preserve">connected by vertical curves. The vertical curves are typically</w:t>
      </w:r>
      <w:r>
        <w:t xml:space="preserve"> </w:t>
      </w:r>
      <w:r>
        <w:t xml:space="preserve">parabolas, though sometimes circular arcs or clothoid curves are used. A</w:t>
      </w:r>
      <w:r>
        <w:t xml:space="preserve"> </w:t>
      </w:r>
      <w:r>
        <w:t xml:space="preserve">vertical alignment is defined along the curvilinear path of a horizontal</w:t>
      </w:r>
      <w:r>
        <w:t xml:space="preserve"> </w:t>
      </w:r>
      <w:r>
        <w:t xml:space="preserve">alignment in a 2D</w:t>
      </w:r>
      <w:r>
        <w:t xml:space="preserve"> </w:t>
      </w:r>
      <w:r>
        <w:t xml:space="preserve">“Distance Along, Elevation”</w:t>
      </w:r>
      <w:r>
        <w:t xml:space="preserve"> </w:t>
      </w:r>
      <w:r>
        <w:t xml:space="preserve">coordinate system. Combined,</w:t>
      </w:r>
      <w:r>
        <w:t xml:space="preserve"> </w:t>
      </w:r>
      <w:r>
        <w:t xml:space="preserve">the horizontal and vertical alignments define a 3D curve. This</w:t>
      </w:r>
      <w:r>
        <w:t xml:space="preserve"> </w:t>
      </w:r>
      <w:r>
        <w:t xml:space="preserve">combination of two 2D curves is sometimes referred to as a 2.5D or 2+1D</w:t>
      </w:r>
      <w:r>
        <w:t xml:space="preserve"> </w:t>
      </w:r>
      <w:r>
        <w:t xml:space="preserve">geometry. The IFC specification notes that contemporary alignment design</w:t>
      </w:r>
      <w:r>
        <w:t xml:space="preserve"> </w:t>
      </w:r>
      <w:r>
        <w:t xml:space="preserve">almost always implements this 2.5D approach, with precision varying</w:t>
      </w:r>
      <w:r>
        <w:t xml:space="preserve"> </w:t>
      </w:r>
      <w:r>
        <w:t xml:space="preserve">based on management priorities, design era, and available software tools.</w:t>
      </w:r>
    </w:p>
    <w:bookmarkEnd w:id="38"/>
    <w:bookmarkStart w:id="39" w:name="cant-alignment"/>
    <w:p>
      <w:pPr>
        <w:pStyle w:val="Heading2"/>
      </w:pPr>
      <w:r>
        <w:t xml:space="preserve">1.3 Cant Alignment</w:t>
      </w:r>
    </w:p>
    <w:p>
      <w:pPr>
        <w:pStyle w:val="FirstParagraph"/>
      </w:pPr>
      <w:r>
        <w:t xml:space="preserve">When a rail vehicle traverses a horizontal curve, centrifugal force acts laterally on passengers and cargo. Tilting the track cross-section — raising the outer (high) rail above the inner (low) rail — converts part of that lateral force into a downward component, improving ride comfort and permitting higher operating speeds through curves. This tilt is called</w:t>
      </w:r>
      <w:r>
        <w:t xml:space="preserve"> </w:t>
      </w:r>
      <w:r>
        <w:rPr>
          <w:b/>
          <w:bCs/>
        </w:rPr>
        <w:t xml:space="preserve">cant</w:t>
      </w:r>
      <w:r>
        <w:t xml:space="preserve"> </w:t>
      </w:r>
      <w:r>
        <w:t xml:space="preserve">(or</w:t>
      </w:r>
      <w:r>
        <w:t xml:space="preserve"> </w:t>
      </w:r>
      <w:r>
        <w:rPr>
          <w:i/>
          <w:iCs/>
        </w:rPr>
        <w:t xml:space="preserve">superelevation</w:t>
      </w:r>
      <w:r>
        <w:t xml:space="preserve">).</w:t>
      </w:r>
    </w:p>
    <w:p>
      <w:pPr>
        <w:pStyle w:val="BodyText"/>
      </w:pPr>
      <w:r>
        <w:t xml:space="preserve">Cant is measured as the height difference between the two rail heads, perpendicular to the track. The low (inner-curve) rail is the conventional pivot for rotation; the high (outer-curve) rail rises by the cant amount.</w:t>
      </w:r>
    </w:p>
    <w:p>
      <w:pPr>
        <w:pStyle w:val="BodyText"/>
      </w:pPr>
      <w:r>
        <w:t xml:space="preserve">A cant alignment is structured similarly to the horizontal and vertical alignments:</w:t>
      </w:r>
      <w:r>
        <w:t xml:space="preserve"> </w:t>
      </w:r>
      <w:r>
        <w:rPr>
          <w:b/>
          <w:bCs/>
        </w:rPr>
        <w:t xml:space="preserve">constant-cant zones</w:t>
      </w:r>
      <w:r>
        <w:t xml:space="preserve"> </w:t>
      </w:r>
      <w:r>
        <w:t xml:space="preserve">— corresponding to the circular arc sections of the horizontal alignment, where cant is held at a fixed value — are connected by</w:t>
      </w:r>
      <w:r>
        <w:t xml:space="preserve"> </w:t>
      </w:r>
      <w:r>
        <w:rPr>
          <w:b/>
          <w:bCs/>
        </w:rPr>
        <w:t xml:space="preserve">cant transitions</w:t>
      </w:r>
      <w:r>
        <w:t xml:space="preserve"> </w:t>
      </w:r>
      <w:r>
        <w:t xml:space="preserve">that ramp over the length of the horizontal transition spiral. Transitions may be linear or may follow the same non-linear curve families used for horizontal spirals.</w:t>
      </w:r>
    </w:p>
    <w:p>
      <w:pPr>
        <w:pStyle w:val="BodyText"/>
      </w:pPr>
      <w:r>
        <w:t xml:space="preserve">Like the vertical alignment, the cant alignment is defined in a two-dimensional profile: distance along the horizontal alignment on one axis, cant value on the other. The cant profile encodes not only a deviating elevation but also the cross slope of the rail head, fully defining the rotated cross-section. This profile is then layered onto the combined horizontal and vertical alignment to produce a full 3D alignment curve incorporating cross-sectional banking.</w:t>
      </w:r>
    </w:p>
    <w:bookmarkEnd w:id="39"/>
    <w:bookmarkStart w:id="44" w:name="semantic-definition-business-logic"/>
    <w:p>
      <w:pPr>
        <w:pStyle w:val="Heading2"/>
      </w:pPr>
      <w:r>
        <w:t xml:space="preserve">1.4 Semantic Definition (Business Logic)</w:t>
      </w:r>
    </w:p>
    <w:p>
      <w:pPr>
        <w:pStyle w:val="FirstParagraph"/>
      </w:pPr>
      <w:r>
        <w:t xml:space="preserve">The semantic definition of alignment allows for the alignment to be</w:t>
      </w:r>
      <w:r>
        <w:t xml:space="preserve"> </w:t>
      </w:r>
      <w:r>
        <w:t xml:space="preserve">described as close as possible to the terminology and concepts used in a</w:t>
      </w:r>
      <w:r>
        <w:t xml:space="preserve"> </w:t>
      </w:r>
      <w:r>
        <w:t xml:space="preserve">business context. Examples include horizontal, vertical and cant</w:t>
      </w:r>
      <w:r>
        <w:t xml:space="preserve"> </w:t>
      </w:r>
      <w:r>
        <w:t xml:space="preserve">layouts, stationing, and anchor points for domain specific properties</w:t>
      </w:r>
      <w:r>
        <w:t xml:space="preserve"> </w:t>
      </w:r>
      <w:r>
        <w:t xml:space="preserve">such as design speed, cant deficiency, superelevation transitions, and</w:t>
      </w:r>
      <w:r>
        <w:t xml:space="preserve"> </w:t>
      </w:r>
      <w:r>
        <w:t xml:space="preserve">widenings.</w:t>
      </w:r>
    </w:p>
    <w:p>
      <w:pPr>
        <w:pStyle w:val="BodyText"/>
      </w:pPr>
      <w:r>
        <w:t xml:space="preserve">Specialized applications can analyze alignments using the semantic</w:t>
      </w:r>
      <w:r>
        <w:t xml:space="preserve"> </w:t>
      </w:r>
      <w:r>
        <w:t xml:space="preserve">information. Alignments can be evaluated against design criteria such as</w:t>
      </w:r>
      <w:r>
        <w:t xml:space="preserve"> </w:t>
      </w:r>
      <w:r>
        <w:t xml:space="preserve">speed requirements, sight distances, and maximum gradient, to name a</w:t>
      </w:r>
      <w:r>
        <w:t xml:space="preserve"> </w:t>
      </w:r>
      <w:r>
        <w:t xml:space="preserve">few.</w:t>
      </w:r>
    </w:p>
    <w:p>
      <w:pPr>
        <w:pStyle w:val="BodyText"/>
      </w:pPr>
      <w:r>
        <w:t xml:space="preserve">Importantly, the semantic and geometric representations are independent</w:t>
      </w:r>
      <w:r>
        <w:t xml:space="preserve"> </w:t>
      </w:r>
      <w:r>
        <w:t xml:space="preserve">and can be used and exchanged separately. A proper IFC file may contain only the semantic definition without any geometric</w:t>
      </w:r>
      <w:r>
        <w:t xml:space="preserve"> </w:t>
      </w:r>
      <w:r>
        <w:t xml:space="preserve">representation, which is common in early design stages when geometry</w:t>
      </w:r>
      <w:r>
        <w:t xml:space="preserve"> </w:t>
      </w:r>
      <w:r>
        <w:t xml:space="preserve">has not yet been computed.</w:t>
      </w:r>
    </w:p>
    <w:p>
      <w:pPr>
        <w:pStyle w:val="BodyText"/>
      </w:pPr>
      <w:r>
        <w:t xml:space="preserve">An</w:t>
      </w:r>
      <w:r>
        <w:t xml:space="preserve"> </w:t>
      </w:r>
      <w:r>
        <w:rPr>
          <w:rStyle w:val="VerbatimChar"/>
        </w:rPr>
        <w:t xml:space="preserve">IfcAlignment</w:t>
      </w:r>
      <w:r>
        <w:t xml:space="preserve"> </w:t>
      </w:r>
      <w:r>
        <w:t xml:space="preserve">may be defined with a horizontal layout only, a horizontal and vertical layout, or a full horizontal, vertical, and cant layout. Each layout type is composed through an</w:t>
      </w:r>
      <w:r>
        <w:t xml:space="preserve"> </w:t>
      </w:r>
      <w:r>
        <w:rPr>
          <w:rStyle w:val="VerbatimChar"/>
        </w:rPr>
        <w:t xml:space="preserve">IfcRelNests</w:t>
      </w:r>
      <w:r>
        <w:t xml:space="preserve"> </w:t>
      </w:r>
      <w:r>
        <w:t xml:space="preserve">relationship:</w:t>
      </w:r>
      <w:r>
        <w:t xml:space="preserve"> </w:t>
      </w:r>
      <w:r>
        <w:rPr>
          <w:rStyle w:val="VerbatimChar"/>
        </w:rPr>
        <w:t xml:space="preserve">IfcAlignmentHorizontal</w:t>
      </w:r>
      <w:r>
        <w:t xml:space="preserve">,</w:t>
      </w:r>
      <w:r>
        <w:t xml:space="preserve"> </w:t>
      </w:r>
      <w:r>
        <w:rPr>
          <w:rStyle w:val="VerbatimChar"/>
        </w:rPr>
        <w:t xml:space="preserve">IfcAlignmentVertical</w:t>
      </w:r>
      <w:r>
        <w:t xml:space="preserve">, and</w:t>
      </w:r>
      <w:r>
        <w:t xml:space="preserve"> </w:t>
      </w:r>
      <w:r>
        <w:rPr>
          <w:rStyle w:val="VerbatimChar"/>
        </w:rPr>
        <w:t xml:space="preserve">IfcAlignmentCant</w:t>
      </w:r>
      <w:r>
        <w:t xml:space="preserve"> </w:t>
      </w:r>
      <w:r>
        <w:t xml:space="preserve">are nested within the</w:t>
      </w:r>
      <w:r>
        <w:t xml:space="preserve"> </w:t>
      </w:r>
      <w:r>
        <w:rPr>
          <w:rStyle w:val="VerbatimChar"/>
        </w:rPr>
        <w:t xml:space="preserve">IfcAlignment</w:t>
      </w:r>
      <w:r>
        <w:t xml:space="preserve"> </w:t>
      </w:r>
      <w:r>
        <w:t xml:space="preserve">as applicable. Each layout is in turn composed of one or more</w:t>
      </w:r>
      <w:r>
        <w:t xml:space="preserve"> </w:t>
      </w:r>
      <w:r>
        <w:rPr>
          <w:rStyle w:val="VerbatimChar"/>
        </w:rPr>
        <w:t xml:space="preserve">IfcAlignmentSegment</w:t>
      </w:r>
      <w:r>
        <w:t xml:space="preserve"> </w:t>
      </w:r>
      <w:r>
        <w:t xml:space="preserve">entities, also through</w:t>
      </w:r>
      <w:r>
        <w:t xml:space="preserve"> </w:t>
      </w:r>
      <w:r>
        <w:rPr>
          <w:rStyle w:val="VerbatimChar"/>
        </w:rPr>
        <w:t xml:space="preserve">IfcRelNests</w:t>
      </w:r>
      <w:r>
        <w:t xml:space="preserve">. The</w:t>
      </w:r>
      <w:r>
        <w:t xml:space="preserve"> </w:t>
      </w:r>
      <w:r>
        <w:rPr>
          <w:rStyle w:val="VerbatimChar"/>
        </w:rPr>
        <w:t xml:space="preserve">IfcAlignmentSegment</w:t>
      </w:r>
      <w:r>
        <w:t xml:space="preserve"> </w:t>
      </w:r>
      <w:r>
        <w:t xml:space="preserve">models the segment design parameters in a subtype of</w:t>
      </w:r>
      <w:r>
        <w:t xml:space="preserve"> </w:t>
      </w:r>
      <w:r>
        <w:rPr>
          <w:rStyle w:val="VerbatimChar"/>
        </w:rPr>
        <w:t xml:space="preserve">IfcAlignmentParameterSegment</w:t>
      </w:r>
      <w:r>
        <w:t xml:space="preserve">:</w:t>
      </w:r>
      <w:r>
        <w:t xml:space="preserve"> </w:t>
      </w:r>
      <w:r>
        <w:rPr>
          <w:rStyle w:val="VerbatimChar"/>
        </w:rPr>
        <w:t xml:space="preserve">IfcAlignmentHorizontalSegment</w:t>
      </w:r>
      <w:r>
        <w:t xml:space="preserve">,</w:t>
      </w:r>
      <w:r>
        <w:t xml:space="preserve"> </w:t>
      </w:r>
      <w:r>
        <w:rPr>
          <w:rStyle w:val="VerbatimChar"/>
        </w:rPr>
        <w:t xml:space="preserve">IfcAlignmentVerticalSegment</w:t>
      </w:r>
      <w:r>
        <w:t xml:space="preserve">, or</w:t>
      </w:r>
      <w:r>
        <w:t xml:space="preserve"> </w:t>
      </w:r>
      <w:r>
        <w:rPr>
          <w:rStyle w:val="VerbatimChar"/>
        </w:rPr>
        <w:t xml:space="preserve">IfcAlignmentCantSegment</w:t>
      </w:r>
      <w:r>
        <w:t xml:space="preserve">, depending on the layout. The semantic definition model is shown in Figure 1.4-1.</w:t>
      </w:r>
    </w:p>
    <w:p>
      <w:pPr>
        <w:pStyle w:val="BodyText"/>
      </w:pPr>
      <w:r>
        <w:drawing>
          <wp:inline>
            <wp:extent cx="5943600" cy="3782290"/>
            <wp:effectExtent b="0" l="0" r="0" t="0"/>
            <wp:docPr descr="" title="" id="41" name="Picture"/>
            <a:graphic>
              <a:graphicData uri="http://schemas.openxmlformats.org/drawingml/2006/picture">
                <pic:pic>
                  <pic:nvPicPr>
                    <pic:cNvPr descr="C:\Users\BriceR\AppData\Local\Temp\make_docx_dsz7xu9e\Figure_1.4-1_Semantic_Alignment_Model.png" id="42" name="Picture"/>
                    <pic:cNvPicPr>
                      <a:picLocks noChangeArrowheads="1" noChangeAspect="1"/>
                    </pic:cNvPicPr>
                  </pic:nvPicPr>
                  <pic:blipFill>
                    <a:blip r:embed="rId40"/>
                    <a:stretch>
                      <a:fillRect/>
                    </a:stretch>
                  </pic:blipFill>
                  <pic:spPr bwMode="auto">
                    <a:xfrm>
                      <a:off x="0" y="0"/>
                      <a:ext cx="5943600" cy="3782290"/>
                    </a:xfrm>
                    <a:prstGeom prst="rect">
                      <a:avLst/>
                    </a:prstGeom>
                    <a:noFill/>
                    <a:ln w="9525">
                      <a:noFill/>
                      <a:headEnd/>
                      <a:tailEnd/>
                    </a:ln>
                  </pic:spPr>
                </pic:pic>
              </a:graphicData>
            </a:graphic>
          </wp:inline>
        </w:drawing>
      </w:r>
    </w:p>
    <w:p>
      <w:pPr>
        <w:pStyle w:val="BodyText"/>
      </w:pPr>
      <w:r>
        <w:rPr>
          <w:i/>
          <w:iCs/>
        </w:rPr>
        <w:t xml:space="preserve">Figure 1.4-1 Semantic alignment model</w:t>
      </w:r>
    </w:p>
    <w:p>
      <w:pPr>
        <w:pStyle w:val="BodyText"/>
      </w:pPr>
      <w:r>
        <w:rPr>
          <w:rStyle w:val="VerbatimChar"/>
        </w:rPr>
        <w:t xml:space="preserve">IfcRelNests.RelatedObjects</w:t>
      </w:r>
      <w:r>
        <w:t xml:space="preserve"> </w:t>
      </w:r>
      <w:r>
        <w:t xml:space="preserve">is an ordered collection, so the layout sub-objects have a defined sequence within the nest. The IFC specification does not state this order explicitly, but it can be inferred from the diagrams in the</w:t>
      </w:r>
      <w:r>
        <w:t xml:space="preserve"> </w:t>
      </w:r>
      <w:hyperlink r:id="rId43">
        <w:r>
          <w:rPr>
            <w:rStyle w:val="VerbatimChar"/>
          </w:rPr>
          <w:t xml:space="preserve">IfcAlignment</w:t>
        </w:r>
        <w:r>
          <w:rPr>
            <w:rStyle w:val="Hyperlink"/>
          </w:rPr>
          <w:t xml:space="preserve"> </w:t>
        </w:r>
        <w:r>
          <w:rPr>
            <w:rStyle w:val="Hyperlink"/>
          </w:rPr>
          <w:t xml:space="preserve">documentation (§5.4.3.1.5)</w:t>
        </w:r>
      </w:hyperlink>
      <w:r>
        <w:t xml:space="preserve">:</w:t>
      </w:r>
      <w:r>
        <w:t xml:space="preserve"> </w:t>
      </w:r>
      <w:r>
        <w:rPr>
          <w:rStyle w:val="VerbatimChar"/>
        </w:rPr>
        <w:t xml:space="preserve">IfcAlignmentHorizontal</w:t>
      </w:r>
      <w:r>
        <w:t xml:space="preserve"> </w:t>
      </w:r>
      <w:r>
        <w:t xml:space="preserve">precedes</w:t>
      </w:r>
      <w:r>
        <w:t xml:space="preserve"> </w:t>
      </w:r>
      <w:r>
        <w:rPr>
          <w:rStyle w:val="VerbatimChar"/>
        </w:rPr>
        <w:t xml:space="preserve">IfcAlignmentVertical</w:t>
      </w:r>
      <w:r>
        <w:t xml:space="preserve">, which precedes</w:t>
      </w:r>
      <w:r>
        <w:t xml:space="preserve"> </w:t>
      </w:r>
      <w:r>
        <w:rPr>
          <w:rStyle w:val="VerbatimChar"/>
        </w:rPr>
        <w:t xml:space="preserve">IfcAlignmentCant</w:t>
      </w:r>
      <w:r>
        <w:t xml:space="preserve">.</w:t>
      </w:r>
    </w:p>
    <w:p>
      <w:pPr>
        <w:pStyle w:val="BodyText"/>
      </w:pPr>
      <w:r>
        <w:t xml:space="preserve">The ordering of</w:t>
      </w:r>
      <w:r>
        <w:t xml:space="preserve"> </w:t>
      </w:r>
      <w:r>
        <w:rPr>
          <w:rStyle w:val="VerbatimChar"/>
        </w:rPr>
        <w:t xml:space="preserve">IfcAlignmentSegment</w:t>
      </w:r>
      <w:r>
        <w:t xml:space="preserve"> </w:t>
      </w:r>
      <w:r>
        <w:t xml:space="preserve">instances within each layout’s nest is similarly unspecified by the schema. For</w:t>
      </w:r>
      <w:r>
        <w:t xml:space="preserve"> </w:t>
      </w:r>
      <w:r>
        <w:rPr>
          <w:rStyle w:val="VerbatimChar"/>
        </w:rPr>
        <w:t xml:space="preserve">IfcAlignmentHorizontalSegment</w:t>
      </w:r>
      <w:r>
        <w:t xml:space="preserve"> </w:t>
      </w:r>
      <w:r>
        <w:t xml:space="preserve">the only logical order is start to end. For</w:t>
      </w:r>
      <w:r>
        <w:t xml:space="preserve"> </w:t>
      </w:r>
      <w:r>
        <w:rPr>
          <w:rStyle w:val="VerbatimChar"/>
        </w:rPr>
        <w:t xml:space="preserve">IfcAlignmentVerticalSegment</w:t>
      </w:r>
      <w:r>
        <w:t xml:space="preserve"> </w:t>
      </w:r>
      <w:r>
        <w:t xml:space="preserve">and</w:t>
      </w:r>
      <w:r>
        <w:t xml:space="preserve"> </w:t>
      </w:r>
      <w:r>
        <w:rPr>
          <w:rStyle w:val="VerbatimChar"/>
        </w:rPr>
        <w:t xml:space="preserve">IfcAlignmentCantSegment</w:t>
      </w:r>
      <w:r>
        <w:t xml:space="preserve">, positional order could theoretically be derived from the</w:t>
      </w:r>
      <w:r>
        <w:t xml:space="preserve"> </w:t>
      </w:r>
      <w:r>
        <w:rPr>
          <w:rStyle w:val="VerbatimChar"/>
        </w:rPr>
        <w:t xml:space="preserve">StartDistAlong</w:t>
      </w:r>
      <w:r>
        <w:t xml:space="preserve"> </w:t>
      </w:r>
      <w:r>
        <w:t xml:space="preserve">attribute regardless of list order, but relying on this is unnecessarily complex. Segments should always be ordered start to end in</w:t>
      </w:r>
      <w:r>
        <w:t xml:space="preserve"> </w:t>
      </w:r>
      <w:r>
        <w:rPr>
          <w:rStyle w:val="VerbatimChar"/>
        </w:rPr>
        <w:t xml:space="preserve">IfcRelNests.RelatedObjects</w:t>
      </w:r>
      <w:r>
        <w:t xml:space="preserve">.</w:t>
      </w:r>
    </w:p>
    <w:p>
      <w:pPr>
        <w:pStyle w:val="BodyText"/>
      </w:pPr>
      <w:r>
        <w:t xml:space="preserve">An interesting caveat of the alignment layout entities (</w:t>
      </w:r>
      <w:r>
        <w:rPr>
          <w:rStyle w:val="VerbatimChar"/>
        </w:rPr>
        <w:t xml:space="preserve">IfcAlignmentHorizontal</w:t>
      </w:r>
      <w:r>
        <w:t xml:space="preserve">,</w:t>
      </w:r>
      <w:r>
        <w:t xml:space="preserve"> </w:t>
      </w:r>
      <w:r>
        <w:rPr>
          <w:rStyle w:val="VerbatimChar"/>
        </w:rPr>
        <w:t xml:space="preserve">IfcAlignmentVertical</w:t>
      </w:r>
      <w:r>
        <w:t xml:space="preserve">, and</w:t>
      </w:r>
      <w:r>
        <w:t xml:space="preserve"> </w:t>
      </w:r>
      <w:r>
        <w:rPr>
          <w:rStyle w:val="VerbatimChar"/>
        </w:rPr>
        <w:t xml:space="preserve">IfcAlignmentCant</w:t>
      </w:r>
      <w:r>
        <w:t xml:space="preserve">) is that the last</w:t>
      </w:r>
      <w:r>
        <w:t xml:space="preserve"> </w:t>
      </w:r>
      <w:r>
        <w:rPr>
          <w:rStyle w:val="VerbatimChar"/>
        </w:rPr>
        <w:t xml:space="preserve">IfcAlignmentSegment.DesignParameters</w:t>
      </w:r>
      <w:r>
        <w:t xml:space="preserve"> </w:t>
      </w:r>
      <w:r>
        <w:t xml:space="preserve">must be zero length. If a geometric</w:t>
      </w:r>
      <w:r>
        <w:t xml:space="preserve"> </w:t>
      </w:r>
      <w:r>
        <w:t xml:space="preserve">representation is provided, then its corresponding last segment must</w:t>
      </w:r>
      <w:r>
        <w:t xml:space="preserve"> </w:t>
      </w:r>
      <w:r>
        <w:t xml:space="preserve">also be zero length. For a continuous composition of segments, the end</w:t>
      </w:r>
      <w:r>
        <w:t xml:space="preserve"> </w:t>
      </w:r>
      <w:r>
        <w:t xml:space="preserve">of one segment is at the same location as the start of the next segment.</w:t>
      </w:r>
      <w:r>
        <w:t xml:space="preserve"> </w:t>
      </w:r>
      <w:r>
        <w:t xml:space="preserve">The zero-length segment is intended to provide the end point of the last</w:t>
      </w:r>
      <w:r>
        <w:t xml:space="preserve"> </w:t>
      </w:r>
      <w:r>
        <w:t xml:space="preserve">segment.</w:t>
      </w:r>
    </w:p>
    <w:p>
      <w:pPr>
        <w:pStyle w:val="BodyText"/>
      </w:pPr>
      <w:r>
        <w:rPr>
          <w:b/>
          <w:bCs/>
        </w:rPr>
        <w:t xml:space="preserve">Aggregation to project.</w:t>
      </w:r>
      <w:r>
        <w:t xml:space="preserve"> </w:t>
      </w:r>
      <w:r>
        <w:rPr>
          <w:rStyle w:val="VerbatimChar"/>
        </w:rPr>
        <w:t xml:space="preserve">IfcAlignment</w:t>
      </w:r>
      <w:r>
        <w:t xml:space="preserve"> </w:t>
      </w:r>
      <w:r>
        <w:t xml:space="preserve">is a mandatory participant</w:t>
      </w:r>
      <w:r>
        <w:t xml:space="preserve"> </w:t>
      </w:r>
      <w:r>
        <w:t xml:space="preserve">in the IFC spatial structure. Every alignment must be aggregated to</w:t>
      </w:r>
      <w:r>
        <w:t xml:space="preserve"> </w:t>
      </w:r>
      <w:r>
        <w:rPr>
          <w:rStyle w:val="VerbatimChar"/>
        </w:rPr>
        <w:t xml:space="preserve">IfcProject</w:t>
      </w:r>
      <w:r>
        <w:t xml:space="preserve"> </w:t>
      </w:r>
      <w:r>
        <w:t xml:space="preserve">— directly, or indirectly through a parent alignment —</w:t>
      </w:r>
      <w:r>
        <w:t xml:space="preserve"> </w:t>
      </w:r>
      <w:r>
        <w:t xml:space="preserve">via an</w:t>
      </w:r>
      <w:r>
        <w:t xml:space="preserve"> </w:t>
      </w:r>
      <w:r>
        <w:rPr>
          <w:rStyle w:val="VerbatimChar"/>
        </w:rPr>
        <w:t xml:space="preserve">IfcRelAggregates</w:t>
      </w:r>
      <w:r>
        <w:t xml:space="preserve"> </w:t>
      </w:r>
      <w:r>
        <w:t xml:space="preserve">relationship. An alignment not connected to</w:t>
      </w:r>
      <w:r>
        <w:t xml:space="preserve"> </w:t>
      </w:r>
      <w:r>
        <w:t xml:space="preserve">the project is invalid.</w:t>
      </w:r>
    </w:p>
    <w:p>
      <w:pPr>
        <w:pStyle w:val="BodyText"/>
      </w:pPr>
      <w:r>
        <w:rPr>
          <w:b/>
          <w:bCs/>
        </w:rPr>
        <w:t xml:space="preserve">Referencing to site.</w:t>
      </w:r>
      <w:r>
        <w:t xml:space="preserve"> </w:t>
      </w:r>
      <w:r>
        <w:t xml:space="preserve">Because an alignment typically traverses</w:t>
      </w:r>
      <w:r>
        <w:t xml:space="preserve"> </w:t>
      </w:r>
      <w:r>
        <w:t xml:space="preserve">multiple administrative or physical sites,</w:t>
      </w:r>
      <w:r>
        <w:t xml:space="preserve"> </w:t>
      </w:r>
      <w:r>
        <w:rPr>
          <w:rStyle w:val="VerbatimChar"/>
        </w:rPr>
        <w:t xml:space="preserve">IfcAlignment</w:t>
      </w:r>
      <w:r>
        <w:t xml:space="preserve"> </w:t>
      </w:r>
      <w:r>
        <w:t xml:space="preserve">associates</w:t>
      </w:r>
      <w:r>
        <w:t xml:space="preserve"> </w:t>
      </w:r>
      <w:r>
        <w:t xml:space="preserve">with</w:t>
      </w:r>
      <w:r>
        <w:t xml:space="preserve"> </w:t>
      </w:r>
      <w:r>
        <w:rPr>
          <w:rStyle w:val="VerbatimChar"/>
        </w:rPr>
        <w:t xml:space="preserve">IfcSite</w:t>
      </w:r>
      <w:r>
        <w:t xml:space="preserve"> </w:t>
      </w:r>
      <w:r>
        <w:t xml:space="preserve">using</w:t>
      </w:r>
      <w:r>
        <w:t xml:space="preserve"> </w:t>
      </w:r>
      <w:r>
        <w:rPr>
          <w:rStyle w:val="VerbatimChar"/>
        </w:rPr>
        <w:t xml:space="preserve">IfcRelReferencedInSpatialStructure</w:t>
      </w:r>
      <w:r>
        <w:t xml:space="preserve"> </w:t>
      </w:r>
      <w:r>
        <w:t xml:space="preserve">rather than</w:t>
      </w:r>
      <w:r>
        <w:t xml:space="preserve"> </w:t>
      </w:r>
      <w:r>
        <w:rPr>
          <w:rStyle w:val="VerbatimChar"/>
        </w:rPr>
        <w:t xml:space="preserve">IfcRelContainedInSpatialStructure</w:t>
      </w:r>
      <w:r>
        <w:t xml:space="preserve">. The referenced-in relationship is</w:t>
      </w:r>
      <w:r>
        <w:t xml:space="preserve"> </w:t>
      </w:r>
      <w:r>
        <w:t xml:space="preserve">non-exclusive: a single alignment may be referenced by every</w:t>
      </w:r>
      <w:r>
        <w:t xml:space="preserve"> </w:t>
      </w:r>
      <w:r>
        <w:rPr>
          <w:rStyle w:val="VerbatimChar"/>
        </w:rPr>
        <w:t xml:space="preserve">IfcSite</w:t>
      </w:r>
      <w:r>
        <w:t xml:space="preserve"> </w:t>
      </w:r>
      <w:r>
        <w:t xml:space="preserve">it crosses. This is the key distinction between</w:t>
      </w:r>
      <w:r>
        <w:t xml:space="preserve"> </w:t>
      </w:r>
      <w:r>
        <w:rPr>
          <w:i/>
          <w:iCs/>
        </w:rPr>
        <w:t xml:space="preserve">containment</w:t>
      </w:r>
      <w:r>
        <w:t xml:space="preserve"> </w:t>
      </w:r>
      <w:r>
        <w:t xml:space="preserve">(one</w:t>
      </w:r>
      <w:r>
        <w:t xml:space="preserve"> </w:t>
      </w:r>
      <w:r>
        <w:t xml:space="preserve">element, one spatial zone) and</w:t>
      </w:r>
      <w:r>
        <w:t xml:space="preserve"> </w:t>
      </w:r>
      <w:r>
        <w:rPr>
          <w:i/>
          <w:iCs/>
        </w:rPr>
        <w:t xml:space="preserve">referencing</w:t>
      </w:r>
      <w:r>
        <w:t xml:space="preserve"> </w:t>
      </w:r>
      <w:r>
        <w:t xml:space="preserve">(one element, many zones).</w:t>
      </w:r>
    </w:p>
    <w:bookmarkEnd w:id="44"/>
    <w:bookmarkStart w:id="60" w:name="geometric-representation"/>
    <w:p>
      <w:pPr>
        <w:pStyle w:val="Heading2"/>
      </w:pPr>
      <w:r>
        <w:t xml:space="preserve">1.5 Geometric Representation</w:t>
      </w:r>
    </w:p>
    <w:bookmarkStart w:id="47" w:name="overview"/>
    <w:p>
      <w:pPr>
        <w:pStyle w:val="Heading3"/>
      </w:pPr>
      <w:r>
        <w:t xml:space="preserve">1.5.1 Overview</w:t>
      </w:r>
    </w:p>
    <w:p>
      <w:pPr>
        <w:pStyle w:val="FirstParagraph"/>
      </w:pPr>
      <w:hyperlink r:id="rId45">
        <w:r>
          <w:rPr>
            <w:rStyle w:val="Hyperlink"/>
          </w:rPr>
          <w:t xml:space="preserve">Section 4.1.7.1.1</w:t>
        </w:r>
      </w:hyperlink>
      <w:r>
        <w:t xml:space="preserve"> </w:t>
      </w:r>
      <w:r>
        <w:t xml:space="preserve">of the IFC 4x3 specification indicates that the valid</w:t>
      </w:r>
      <w:r>
        <w:t xml:space="preserve"> </w:t>
      </w:r>
      <w:r>
        <w:t xml:space="preserve">representations of</w:t>
      </w:r>
      <w:r>
        <w:t xml:space="preserve"> </w:t>
      </w:r>
      <w:r>
        <w:rPr>
          <w:rStyle w:val="VerbatimChar"/>
        </w:rPr>
        <w:t xml:space="preserve">IfcAlignment</w:t>
      </w:r>
      <w:r>
        <w:t xml:space="preserve"> </w:t>
      </w:r>
      <w:r>
        <w:t xml:space="preserve">are:</w:t>
      </w:r>
    </w:p>
    <w:p>
      <w:pPr>
        <w:numPr>
          <w:ilvl w:val="0"/>
          <w:numId w:val="1001"/>
        </w:numPr>
      </w:pPr>
      <w:r>
        <w:rPr>
          <w:rStyle w:val="VerbatimChar"/>
        </w:rPr>
        <w:t xml:space="preserve">IfcCompositeCurve</w:t>
      </w:r>
      <w:r>
        <w:t xml:space="preserve"> </w:t>
      </w:r>
      <w:r>
        <w:t xml:space="preserve">as a 2D horizontal alignment (represented by its</w:t>
      </w:r>
      <w:r>
        <w:t xml:space="preserve"> </w:t>
      </w:r>
      <w:r>
        <w:t xml:space="preserve">horizontal alignment segments), without a vertical layout.</w:t>
      </w:r>
    </w:p>
    <w:p>
      <w:pPr>
        <w:numPr>
          <w:ilvl w:val="0"/>
          <w:numId w:val="1001"/>
        </w:numPr>
      </w:pPr>
      <w:r>
        <w:rPr>
          <w:rStyle w:val="VerbatimChar"/>
        </w:rPr>
        <w:t xml:space="preserve">IfcGradientCurve</w:t>
      </w:r>
      <w:r>
        <w:t xml:space="preserve"> </w:t>
      </w:r>
      <w:r>
        <w:t xml:space="preserve">as a 3D horizontal and vertical alignment</w:t>
      </w:r>
      <w:r>
        <w:t xml:space="preserve"> </w:t>
      </w:r>
      <w:r>
        <w:t xml:space="preserve">(represented by their alignment segments), without a cant layout.</w:t>
      </w:r>
    </w:p>
    <w:p>
      <w:pPr>
        <w:numPr>
          <w:ilvl w:val="0"/>
          <w:numId w:val="1001"/>
        </w:numPr>
      </w:pPr>
      <w:r>
        <w:rPr>
          <w:rStyle w:val="VerbatimChar"/>
        </w:rPr>
        <w:t xml:space="preserve">IfcSegmentedReferenceCurve</w:t>
      </w:r>
      <w:r>
        <w:t xml:space="preserve"> </w:t>
      </w:r>
      <w:r>
        <w:t xml:space="preserve">as a 3D curve defined relative to an</w:t>
      </w:r>
      <w:r>
        <w:t xml:space="preserve"> </w:t>
      </w:r>
      <w:r>
        <w:t xml:space="preserve">IfcGradientCurve to incorporate the application of cant.</w:t>
      </w:r>
    </w:p>
    <w:p>
      <w:pPr>
        <w:numPr>
          <w:ilvl w:val="0"/>
          <w:numId w:val="1001"/>
        </w:numPr>
      </w:pPr>
      <w:r>
        <w:rPr>
          <w:rStyle w:val="VerbatimChar"/>
        </w:rPr>
        <w:t xml:space="preserve">IfcOffsetCurveByDistances</w:t>
      </w:r>
      <w:r>
        <w:t xml:space="preserve"> </w:t>
      </w:r>
      <w:r>
        <w:t xml:space="preserve">as a 2D or 3D curve defined relative to an</w:t>
      </w:r>
      <w:r>
        <w:t xml:space="preserve"> </w:t>
      </w:r>
      <w:r>
        <w:rPr>
          <w:rStyle w:val="VerbatimChar"/>
        </w:rPr>
        <w:t xml:space="preserve">IfcGradientCurve</w:t>
      </w:r>
      <w:r>
        <w:t xml:space="preserve"> </w:t>
      </w:r>
      <w:r>
        <w:t xml:space="preserve">or another</w:t>
      </w:r>
      <w:r>
        <w:t xml:space="preserve"> </w:t>
      </w:r>
      <w:r>
        <w:rPr>
          <w:rStyle w:val="VerbatimChar"/>
        </w:rPr>
        <w:t xml:space="preserve">IfcOffsetCurveByDistances</w:t>
      </w:r>
      <w:r>
        <w:t xml:space="preserve">.</w:t>
      </w:r>
    </w:p>
    <w:p>
      <w:pPr>
        <w:numPr>
          <w:ilvl w:val="0"/>
          <w:numId w:val="1001"/>
        </w:numPr>
      </w:pPr>
      <w:r>
        <w:rPr>
          <w:rStyle w:val="VerbatimChar"/>
        </w:rPr>
        <w:t xml:space="preserve">IfcPolyline</w:t>
      </w:r>
      <w:r>
        <w:t xml:space="preserve"> </w:t>
      </w:r>
      <w:r>
        <w:t xml:space="preserve">or</w:t>
      </w:r>
      <w:r>
        <w:t xml:space="preserve"> </w:t>
      </w:r>
      <w:r>
        <w:rPr>
          <w:rStyle w:val="VerbatimChar"/>
        </w:rPr>
        <w:t xml:space="preserve">IfcIndexedPolyCurve</w:t>
      </w:r>
      <w:r>
        <w:t xml:space="preserve"> </w:t>
      </w:r>
      <w:r>
        <w:t xml:space="preserve">as a 3D alignment by a 3D polyline</w:t>
      </w:r>
      <w:r>
        <w:t xml:space="preserve"> </w:t>
      </w:r>
      <w:r>
        <w:t xml:space="preserve">representation (such as coming from a survey).</w:t>
      </w:r>
    </w:p>
    <w:p>
      <w:pPr>
        <w:numPr>
          <w:ilvl w:val="0"/>
          <w:numId w:val="1001"/>
        </w:numPr>
      </w:pPr>
      <w:r>
        <w:rPr>
          <w:rStyle w:val="VerbatimChar"/>
        </w:rPr>
        <w:t xml:space="preserve">IfcPolyline</w:t>
      </w:r>
      <w:r>
        <w:t xml:space="preserve"> </w:t>
      </w:r>
      <w:r>
        <w:t xml:space="preserve">or</w:t>
      </w:r>
      <w:r>
        <w:t xml:space="preserve"> </w:t>
      </w:r>
      <w:r>
        <w:rPr>
          <w:rStyle w:val="VerbatimChar"/>
        </w:rPr>
        <w:t xml:space="preserve">IfcIndexedPolyCurve</w:t>
      </w:r>
      <w:r>
        <w:t xml:space="preserve"> </w:t>
      </w:r>
      <w:r>
        <w:t xml:space="preserve">as a 2D horizontal alignment by a</w:t>
      </w:r>
      <w:r>
        <w:t xml:space="preserve"> </w:t>
      </w:r>
      <w:r>
        <w:t xml:space="preserve">2D polyline representation (such as in very early planning phases or</w:t>
      </w:r>
      <w:r>
        <w:t xml:space="preserve"> </w:t>
      </w:r>
      <w:r>
        <w:t xml:space="preserve">as a map representation).</w:t>
      </w:r>
    </w:p>
    <w:p>
      <w:pPr>
        <w:pStyle w:val="FirstParagraph"/>
      </w:pPr>
      <w:r>
        <w:t xml:space="preserve">The</w:t>
      </w:r>
      <w:r>
        <w:t xml:space="preserve"> </w:t>
      </w:r>
      <w:r>
        <w:rPr>
          <w:rStyle w:val="VerbatimChar"/>
        </w:rPr>
        <w:t xml:space="preserve">RepresentationIdentifier</w:t>
      </w:r>
      <w:r>
        <w:t xml:space="preserve"> </w:t>
      </w:r>
      <w:r>
        <w:t xml:space="preserve">and</w:t>
      </w:r>
      <w:r>
        <w:t xml:space="preserve"> </w:t>
      </w:r>
      <w:r>
        <w:rPr>
          <w:rStyle w:val="VerbatimChar"/>
        </w:rPr>
        <w:t xml:space="preserve">RepresentationType</w:t>
      </w:r>
      <w:r>
        <w:t xml:space="preserve"> </w:t>
      </w:r>
      <w:r>
        <w:t xml:space="preserve">values required</w:t>
      </w:r>
      <w:r>
        <w:t xml:space="preserve"> </w:t>
      </w:r>
      <w:r>
        <w:t xml:space="preserve">by the IFC concept templates for each alignment geometry variant are listed in Table 1.5.1-1.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Alignment variant</w:t>
            </w:r>
          </w:p>
        </w:tc>
        <w:tc>
          <w:tcPr/>
          <w:p>
            <w:pPr>
              <w:pStyle w:val="Compact"/>
            </w:pPr>
            <w:r>
              <w:t xml:space="preserve">Curve entity</w:t>
            </w:r>
          </w:p>
        </w:tc>
        <w:tc>
          <w:tcPr/>
          <w:p>
            <w:pPr>
              <w:pStyle w:val="Compact"/>
            </w:pPr>
            <w:r>
              <w:rPr>
                <w:rStyle w:val="VerbatimChar"/>
              </w:rPr>
              <w:t xml:space="preserve">RepresentationIdentifier</w:t>
            </w:r>
          </w:p>
        </w:tc>
        <w:tc>
          <w:tcPr/>
          <w:p>
            <w:pPr>
              <w:pStyle w:val="Compact"/>
            </w:pPr>
            <w:r>
              <w:rPr>
                <w:rStyle w:val="VerbatimChar"/>
              </w:rPr>
              <w:t xml:space="preserve">RepresentationType</w:t>
            </w:r>
          </w:p>
        </w:tc>
      </w:tr>
      <w:tr>
        <w:tc>
          <w:tcPr/>
          <w:p>
            <w:pPr>
              <w:pStyle w:val="Compact"/>
            </w:pPr>
            <w:r>
              <w:t xml:space="preserve">Horizontal only</w:t>
            </w:r>
          </w:p>
        </w:tc>
        <w:tc>
          <w:tcPr/>
          <w:p>
            <w:pPr>
              <w:pStyle w:val="Compact"/>
            </w:pPr>
            <w:r>
              <w:rPr>
                <w:rStyle w:val="VerbatimChar"/>
              </w:rPr>
              <w:t xml:space="preserve">IfcCompositeCurve</w:t>
            </w:r>
          </w:p>
        </w:tc>
        <w:tc>
          <w:tcPr/>
          <w:p>
            <w:pPr>
              <w:pStyle w:val="Compact"/>
            </w:pPr>
            <w:r>
              <w:rPr>
                <w:rStyle w:val="VerbatimChar"/>
              </w:rPr>
              <w:t xml:space="preserve">'Axis'</w:t>
            </w:r>
          </w:p>
        </w:tc>
        <w:tc>
          <w:tcPr/>
          <w:p>
            <w:pPr>
              <w:pStyle w:val="Compact"/>
            </w:pPr>
            <w:r>
              <w:rPr>
                <w:rStyle w:val="VerbatimChar"/>
              </w:rPr>
              <w:t xml:space="preserve">'Curve2D'</w:t>
            </w:r>
          </w:p>
        </w:tc>
      </w:tr>
      <w:tr>
        <w:tc>
          <w:tcPr/>
          <w:p>
            <w:pPr>
              <w:pStyle w:val="Compact"/>
            </w:pPr>
            <w:r>
              <w:t xml:space="preserve">Horizontal + Vertical</w:t>
            </w:r>
          </w:p>
        </w:tc>
        <w:tc>
          <w:tcPr/>
          <w:p>
            <w:pPr>
              <w:pStyle w:val="Compact"/>
            </w:pPr>
            <w:r>
              <w:rPr>
                <w:rStyle w:val="VerbatimChar"/>
              </w:rPr>
              <w:t xml:space="preserve">IfcCompositeCurve</w:t>
            </w:r>
            <w:r>
              <w:t xml:space="preserve"> </w:t>
            </w:r>
            <w:r>
              <w:t xml:space="preserve">(plan view)</w:t>
            </w:r>
          </w:p>
        </w:tc>
        <w:tc>
          <w:tcPr/>
          <w:p>
            <w:pPr>
              <w:pStyle w:val="Compact"/>
            </w:pPr>
            <w:r>
              <w:rPr>
                <w:rStyle w:val="VerbatimChar"/>
              </w:rPr>
              <w:t xml:space="preserve">'FootPrint'</w:t>
            </w:r>
          </w:p>
        </w:tc>
        <w:tc>
          <w:tcPr/>
          <w:p>
            <w:pPr>
              <w:pStyle w:val="Compact"/>
            </w:pPr>
            <w:r>
              <w:rPr>
                <w:rStyle w:val="VerbatimChar"/>
              </w:rPr>
              <w:t xml:space="preserve">'Curve2D'</w:t>
            </w:r>
          </w:p>
        </w:tc>
      </w:tr>
      <w:tr>
        <w:tc>
          <w:tcPr/>
          <w:p>
            <w:pPr>
              <w:pStyle w:val="Compact"/>
            </w:pPr>
            <w:r>
              <w:t xml:space="preserve">Horizontal + Vertical</w:t>
            </w:r>
          </w:p>
        </w:tc>
        <w:tc>
          <w:tcPr/>
          <w:p>
            <w:pPr>
              <w:pStyle w:val="Compact"/>
            </w:pPr>
            <w:r>
              <w:rPr>
                <w:rStyle w:val="VerbatimChar"/>
              </w:rPr>
              <w:t xml:space="preserve">IfcGradientCurve</w:t>
            </w:r>
            <w:r>
              <w:t xml:space="preserve"> </w:t>
            </w:r>
            <w:r>
              <w:t xml:space="preserve">(3D)</w:t>
            </w:r>
          </w:p>
        </w:tc>
        <w:tc>
          <w:tcPr/>
          <w:p>
            <w:pPr>
              <w:pStyle w:val="Compact"/>
            </w:pPr>
            <w:r>
              <w:rPr>
                <w:rStyle w:val="VerbatimChar"/>
              </w:rPr>
              <w:t xml:space="preserve">'Axis'</w:t>
            </w:r>
          </w:p>
        </w:tc>
        <w:tc>
          <w:tcPr/>
          <w:p>
            <w:pPr>
              <w:pStyle w:val="Compact"/>
            </w:pPr>
            <w:r>
              <w:rPr>
                <w:rStyle w:val="VerbatimChar"/>
              </w:rPr>
              <w:t xml:space="preserve">'Curve3D'</w:t>
            </w:r>
          </w:p>
        </w:tc>
      </w:tr>
      <w:tr>
        <w:tc>
          <w:tcPr/>
          <w:p>
            <w:pPr>
              <w:pStyle w:val="Compact"/>
            </w:pPr>
            <w:r>
              <w:t xml:space="preserve">Horizontal + Vertical + Cant</w:t>
            </w:r>
          </w:p>
        </w:tc>
        <w:tc>
          <w:tcPr/>
          <w:p>
            <w:pPr>
              <w:pStyle w:val="Compact"/>
            </w:pPr>
            <w:r>
              <w:rPr>
                <w:rStyle w:val="VerbatimChar"/>
              </w:rPr>
              <w:t xml:space="preserve">IfcCompositeCurve</w:t>
            </w:r>
            <w:r>
              <w:t xml:space="preserve"> </w:t>
            </w:r>
            <w:r>
              <w:t xml:space="preserve">(plan view)</w:t>
            </w:r>
          </w:p>
        </w:tc>
        <w:tc>
          <w:tcPr/>
          <w:p>
            <w:pPr>
              <w:pStyle w:val="Compact"/>
            </w:pPr>
            <w:r>
              <w:rPr>
                <w:rStyle w:val="VerbatimChar"/>
              </w:rPr>
              <w:t xml:space="preserve">'FootPrint'</w:t>
            </w:r>
          </w:p>
        </w:tc>
        <w:tc>
          <w:tcPr/>
          <w:p>
            <w:pPr>
              <w:pStyle w:val="Compact"/>
            </w:pPr>
            <w:r>
              <w:rPr>
                <w:rStyle w:val="VerbatimChar"/>
              </w:rPr>
              <w:t xml:space="preserve">'Curve2D'</w:t>
            </w:r>
          </w:p>
        </w:tc>
      </w:tr>
      <w:tr>
        <w:tc>
          <w:tcPr/>
          <w:p>
            <w:pPr>
              <w:pStyle w:val="Compact"/>
            </w:pPr>
            <w:r>
              <w:t xml:space="preserve">Horizontal + Vertical + Cant</w:t>
            </w:r>
          </w:p>
        </w:tc>
        <w:tc>
          <w:tcPr/>
          <w:p>
            <w:pPr>
              <w:pStyle w:val="Compact"/>
            </w:pPr>
            <w:r>
              <w:rPr>
                <w:rStyle w:val="VerbatimChar"/>
              </w:rPr>
              <w:t xml:space="preserve">IfcSegmentedReferenceCurve</w:t>
            </w:r>
            <w:r>
              <w:t xml:space="preserve"> </w:t>
            </w:r>
            <w:r>
              <w:t xml:space="preserve">(3D)</w:t>
            </w:r>
          </w:p>
        </w:tc>
        <w:tc>
          <w:tcPr/>
          <w:p>
            <w:pPr>
              <w:pStyle w:val="Compact"/>
            </w:pPr>
            <w:r>
              <w:rPr>
                <w:rStyle w:val="VerbatimChar"/>
              </w:rPr>
              <w:t xml:space="preserve">'Axis'</w:t>
            </w:r>
          </w:p>
        </w:tc>
        <w:tc>
          <w:tcPr/>
          <w:p>
            <w:pPr>
              <w:pStyle w:val="Compact"/>
            </w:pPr>
            <w:r>
              <w:rPr>
                <w:rStyle w:val="VerbatimChar"/>
              </w:rPr>
              <w:t xml:space="preserve">'Curve3D'</w:t>
            </w:r>
          </w:p>
        </w:tc>
      </w:tr>
    </w:tbl>
    <w:p>
      <w:pPr>
        <w:pStyle w:val="BodyText"/>
      </w:pPr>
      <w:r>
        <w:rPr>
          <w:i/>
          <w:iCs/>
        </w:rPr>
        <w:t xml:space="preserve">Table 1.5.1-1 — Required RepresentationIdentifier and RepresentationType for each alignment geometry variant</w:t>
      </w:r>
    </w:p>
    <w:p>
      <w:pPr>
        <w:pStyle w:val="BodyText"/>
      </w:pPr>
      <w:r>
        <w:rPr>
          <w:rStyle w:val="VerbatimChar"/>
        </w:rPr>
        <w:t xml:space="preserve">IfcGradientCurve</w:t>
      </w:r>
      <w:r>
        <w:t xml:space="preserve"> </w:t>
      </w:r>
      <w:r>
        <w:t xml:space="preserve">and</w:t>
      </w:r>
      <w:r>
        <w:t xml:space="preserve"> </w:t>
      </w:r>
      <w:r>
        <w:rPr>
          <w:rStyle w:val="VerbatimChar"/>
        </w:rPr>
        <w:t xml:space="preserve">IfcSegmentedReferenceCurve</w:t>
      </w:r>
      <w:r>
        <w:t xml:space="preserve"> </w:t>
      </w:r>
      <w:r>
        <w:t xml:space="preserve">inherit from</w:t>
      </w:r>
      <w:r>
        <w:t xml:space="preserve"> </w:t>
      </w:r>
      <w:r>
        <w:rPr>
          <w:rStyle w:val="VerbatimChar"/>
        </w:rPr>
        <w:t xml:space="preserve">IfcCompositeCurve</w:t>
      </w:r>
      <w:r>
        <w:t xml:space="preserve">. These curves consist of a sequence of segments</w:t>
      </w:r>
      <w:r>
        <w:t xml:space="preserve"> </w:t>
      </w:r>
      <w:r>
        <w:t xml:space="preserve">defined by</w:t>
      </w:r>
      <w:r>
        <w:t xml:space="preserve"> </w:t>
      </w:r>
      <w:r>
        <w:rPr>
          <w:rStyle w:val="VerbatimChar"/>
        </w:rPr>
        <w:t xml:space="preserve">IfcCurveSegment</w:t>
      </w:r>
      <w:r>
        <w:t xml:space="preserve">. The mathematical computations for</w:t>
      </w:r>
      <w:r>
        <w:t xml:space="preserve"> </w:t>
      </w:r>
      <w:r>
        <w:rPr>
          <w:rStyle w:val="VerbatimChar"/>
        </w:rPr>
        <w:t xml:space="preserve">IfcCurveSegment</w:t>
      </w:r>
      <w:r>
        <w:t xml:space="preserve"> </w:t>
      </w:r>
      <w:r>
        <w:t xml:space="preserve">geometry are the primary focus of Chapters 2 - 4.</w:t>
      </w:r>
    </w:p>
    <w:p>
      <w:pPr>
        <w:pStyle w:val="BodyText"/>
      </w:pPr>
      <w:r>
        <w:rPr>
          <w:rStyle w:val="VerbatimChar"/>
        </w:rPr>
        <w:t xml:space="preserve">IfcPolyline</w:t>
      </w:r>
      <w:r>
        <w:t xml:space="preserve"> </w:t>
      </w:r>
      <w:r>
        <w:t xml:space="preserve">and</w:t>
      </w:r>
      <w:r>
        <w:t xml:space="preserve"> </w:t>
      </w:r>
      <w:r>
        <w:rPr>
          <w:rStyle w:val="VerbatimChar"/>
        </w:rPr>
        <w:t xml:space="preserve">IfcIndexedPolyCurve</w:t>
      </w:r>
      <w:r>
        <w:t xml:space="preserve"> </w:t>
      </w:r>
      <w:r>
        <w:t xml:space="preserve">produce approximate, discrete geometry</w:t>
      </w:r>
      <w:r>
        <w:t xml:space="preserve"> </w:t>
      </w:r>
      <w:r>
        <w:t xml:space="preserve">rather than exact parametric curves. They arise in survey-derived alignments and early</w:t>
      </w:r>
      <w:r>
        <w:t xml:space="preserve"> </w:t>
      </w:r>
      <w:r>
        <w:t xml:space="preserve">planning contexts. Their use, limitations, and incompatibility with the full semantic</w:t>
      </w:r>
      <w:r>
        <w:t xml:space="preserve"> </w:t>
      </w:r>
      <w:r>
        <w:t xml:space="preserve">alignment definition are discussed in</w:t>
      </w:r>
      <w:r>
        <w:t xml:space="preserve"> </w:t>
      </w:r>
      <w:hyperlink r:id="rId46">
        <w:r>
          <w:rPr>
            <w:rStyle w:val="Hyperlink"/>
          </w:rPr>
          <w:t xml:space="preserve">Chapter 6</w:t>
        </w:r>
      </w:hyperlink>
      <w:r>
        <w:t xml:space="preserve">.</w:t>
      </w:r>
    </w:p>
    <w:p>
      <w:pPr>
        <w:pStyle w:val="BodyText"/>
      </w:pPr>
      <w:r>
        <w:rPr>
          <w:rStyle w:val="VerbatimChar"/>
        </w:rPr>
        <w:t xml:space="preserve">IfcOffsetCurveByDistances</w:t>
      </w:r>
      <w:r>
        <w:t xml:space="preserve"> </w:t>
      </w:r>
      <w:r>
        <w:t xml:space="preserve">is treated in a dedicated section.</w:t>
      </w:r>
    </w:p>
    <w:bookmarkEnd w:id="47"/>
    <w:bookmarkStart w:id="59" w:name="X0cdb53361c8741656223228b978cd0ad868f29c"/>
    <w:p>
      <w:pPr>
        <w:pStyle w:val="Heading3"/>
      </w:pPr>
      <w:r>
        <w:t xml:space="preserve">1.5.2 Understanding Geometric Representation of Alignment</w:t>
      </w:r>
    </w:p>
    <w:p>
      <w:pPr>
        <w:pStyle w:val="FirstParagraph"/>
      </w:pPr>
      <w:r>
        <w:t xml:space="preserve">The semantic definition of an alignment and its geometric representation carry overlapping information — both describe segment types, lengths, and radii — but they serve different consumers. The semantic representation encodes design intent in domain vocabulary: a horizontal segment typed as</w:t>
      </w:r>
      <w:r>
        <w:t xml:space="preserve"> </w:t>
      </w:r>
      <w:r>
        <w:rPr>
          <w:rStyle w:val="VerbatimChar"/>
        </w:rPr>
        <w:t xml:space="preserve">CLOTHOID</w:t>
      </w:r>
      <w:r>
        <w:t xml:space="preserve"> </w:t>
      </w:r>
      <w:r>
        <w:t xml:space="preserve">with a</w:t>
      </w:r>
      <w:r>
        <w:t xml:space="preserve"> </w:t>
      </w:r>
      <w:r>
        <w:rPr>
          <w:rStyle w:val="VerbatimChar"/>
        </w:rPr>
        <w:t xml:space="preserve">StartRadius</w:t>
      </w:r>
      <w:r>
        <w:t xml:space="preserve"> </w:t>
      </w:r>
      <w:r>
        <w:t xml:space="preserve">of infinity, an</w:t>
      </w:r>
      <w:r>
        <w:t xml:space="preserve"> </w:t>
      </w:r>
      <w:r>
        <w:rPr>
          <w:rStyle w:val="VerbatimChar"/>
        </w:rPr>
        <w:t xml:space="preserve">EndRadius</w:t>
      </w:r>
      <w:r>
        <w:t xml:space="preserve"> </w:t>
      </w:r>
      <w:r>
        <w:t xml:space="preserve">of 300 m, and a</w:t>
      </w:r>
      <w:r>
        <w:t xml:space="preserve"> </w:t>
      </w:r>
      <w:r>
        <w:rPr>
          <w:rStyle w:val="VerbatimChar"/>
        </w:rPr>
        <w:t xml:space="preserve">SegmentLength</w:t>
      </w:r>
      <w:r>
        <w:t xml:space="preserve"> </w:t>
      </w:r>
      <w:r>
        <w:t xml:space="preserve">of 100 m tells a design application</w:t>
      </w:r>
      <w:r>
        <w:t xml:space="preserve"> </w:t>
      </w:r>
      <w:r>
        <w:rPr>
          <w:i/>
          <w:iCs/>
        </w:rPr>
        <w:t xml:space="preserve">what</w:t>
      </w:r>
      <w:r>
        <w:t xml:space="preserve"> </w:t>
      </w:r>
      <w:r>
        <w:t xml:space="preserve">the engineer specified and enables evaluation against standards for minimum radius, design speed, and sight distance. The geometric representation encodes the computed mathematical form: the exact start coordinates, the tangent bearing at each point, and parametric equations that yield position and direction at any arc-length along the curve — the form that a rendering engine, clash-detection tool, or quantity-takeoff calculation requires. Because the two representations serve different consumers, an IFC file may legally contain only the semantic definition, only the geometric representation, or both.</w:t>
      </w:r>
    </w:p>
    <w:p>
      <w:pPr>
        <w:pStyle w:val="BodyText"/>
      </w:pPr>
      <w:r>
        <w:t xml:space="preserve">The geometric representation of</w:t>
      </w:r>
      <w:r>
        <w:t xml:space="preserve"> </w:t>
      </w:r>
      <w:r>
        <w:rPr>
          <w:rStyle w:val="VerbatimChar"/>
        </w:rPr>
        <w:t xml:space="preserve">IfcAlignment</w:t>
      </w:r>
      <w:r>
        <w:t xml:space="preserve"> </w:t>
      </w:r>
      <w:r>
        <w:t xml:space="preserve">consists of one or more</w:t>
      </w:r>
      <w:r>
        <w:t xml:space="preserve"> </w:t>
      </w:r>
      <w:r>
        <w:rPr>
          <w:rStyle w:val="VerbatimChar"/>
        </w:rPr>
        <w:t xml:space="preserve">IfcShapeRepresentation</w:t>
      </w:r>
      <w:r>
        <w:t xml:space="preserve"> </w:t>
      </w:r>
      <w:r>
        <w:t xml:space="preserve">instances: a plan-view 2D curve and, where vertical or cant geometry is present, a 3D curve. These are illustrated in Figure 1.5.2-1.</w:t>
      </w:r>
    </w:p>
    <w:p>
      <w:pPr>
        <w:pStyle w:val="BodyText"/>
      </w:pPr>
      <w:r>
        <w:t xml:space="preserve">Geometrically, the horizontal alignment is defined by an</w:t>
      </w:r>
      <w:r>
        <w:t xml:space="preserve"> </w:t>
      </w:r>
      <w:r>
        <w:rPr>
          <w:rStyle w:val="VerbatimChar"/>
        </w:rPr>
        <w:t xml:space="preserve">IfcCompositeCurve</w:t>
      </w:r>
      <w:r>
        <w:t xml:space="preserve"> </w:t>
      </w:r>
      <w:r>
        <w:t xml:space="preserve">and the vertical alignment is defined by an</w:t>
      </w:r>
      <w:r>
        <w:t xml:space="preserve"> </w:t>
      </w:r>
      <w:r>
        <w:rPr>
          <w:rStyle w:val="VerbatimChar"/>
        </w:rPr>
        <w:t xml:space="preserve">IfcGradientCurve</w:t>
      </w:r>
      <w:r>
        <w:t xml:space="preserve">. The horizontal alignment is the basis curve for the</w:t>
      </w:r>
      <w:r>
        <w:t xml:space="preserve"> </w:t>
      </w:r>
      <w:r>
        <w:t xml:space="preserve">vertical alignment.</w:t>
      </w:r>
    </w:p>
    <w:p>
      <w:pPr>
        <w:pStyle w:val="BodyText"/>
      </w:pPr>
      <w:r>
        <w:drawing>
          <wp:inline>
            <wp:extent cx="5943600" cy="3008041"/>
            <wp:effectExtent b="0" l="0" r="0" t="0"/>
            <wp:docPr descr="" title="" id="49" name="Picture"/>
            <a:graphic>
              <a:graphicData uri="http://schemas.openxmlformats.org/drawingml/2006/picture">
                <pic:pic>
                  <pic:nvPicPr>
                    <pic:cNvPr descr="C:\Users\BriceR\AppData\Local\Temp\make_docx_dsz7xu9e\Figure_1.5.2-1_Alignment_Geometry_Variants.png" id="50" name="Picture"/>
                    <pic:cNvPicPr>
                      <a:picLocks noChangeArrowheads="1" noChangeAspect="1"/>
                    </pic:cNvPicPr>
                  </pic:nvPicPr>
                  <pic:blipFill>
                    <a:blip r:embed="rId48"/>
                    <a:stretch>
                      <a:fillRect/>
                    </a:stretch>
                  </pic:blipFill>
                  <pic:spPr bwMode="auto">
                    <a:xfrm>
                      <a:off x="0" y="0"/>
                      <a:ext cx="5943600" cy="3008041"/>
                    </a:xfrm>
                    <a:prstGeom prst="rect">
                      <a:avLst/>
                    </a:prstGeom>
                    <a:noFill/>
                    <a:ln w="9525">
                      <a:noFill/>
                      <a:headEnd/>
                      <a:tailEnd/>
                    </a:ln>
                  </pic:spPr>
                </pic:pic>
              </a:graphicData>
            </a:graphic>
          </wp:inline>
        </w:drawing>
      </w:r>
    </w:p>
    <w:p>
      <w:pPr>
        <w:pStyle w:val="BodyText"/>
      </w:pPr>
      <w:r>
        <w:rPr>
          <w:i/>
          <w:iCs/>
        </w:rPr>
        <w:t xml:space="preserve">Figure 1.5.2-1 Geometric representation variants for the three alignment constructs (H, H+V, H+V+C). The dashed</w:t>
      </w:r>
      <w:r>
        <w:rPr>
          <w:i/>
          <w:iCs/>
        </w:rPr>
        <w:t xml:space="preserve"> </w:t>
      </w:r>
      <w:r>
        <w:rPr>
          <w:rStyle w:val="VerbatimChar"/>
          <w:i/>
          <w:iCs/>
        </w:rPr>
        <w:t xml:space="preserve">IfcGradientCurve</w:t>
      </w:r>
      <w:r>
        <w:rPr>
          <w:i/>
          <w:iCs/>
        </w:rPr>
        <w:t xml:space="preserve"> </w:t>
      </w:r>
      <w:r>
        <w:rPr>
          <w:i/>
          <w:iCs/>
        </w:rPr>
        <w:t xml:space="preserve">box in the H+V+C row appears as a</w:t>
      </w:r>
      <w:r>
        <w:rPr>
          <w:i/>
          <w:iCs/>
        </w:rPr>
        <w:t xml:space="preserve"> </w:t>
      </w:r>
      <w:r>
        <w:rPr>
          <w:rStyle w:val="VerbatimChar"/>
          <w:i/>
          <w:iCs/>
        </w:rPr>
        <w:t xml:space="preserve">BaseCurve</w:t>
      </w:r>
      <w:r>
        <w:rPr>
          <w:i/>
          <w:iCs/>
        </w:rPr>
        <w:t xml:space="preserve"> </w:t>
      </w:r>
      <w:r>
        <w:rPr>
          <w:i/>
          <w:iCs/>
        </w:rPr>
        <w:t xml:space="preserve">intermediate only — it is not itself a shape representation.</w:t>
      </w:r>
    </w:p>
    <w:p>
      <w:pPr>
        <w:pStyle w:val="BodyText"/>
      </w:pPr>
      <w:r>
        <w:t xml:space="preserve">The geometric elements are modeled with</w:t>
      </w:r>
      <w:r>
        <w:t xml:space="preserve"> </w:t>
      </w:r>
      <w:r>
        <w:rPr>
          <w:rStyle w:val="VerbatimChar"/>
        </w:rPr>
        <w:t xml:space="preserve">IfcCurveSegment</w:t>
      </w:r>
      <w:r>
        <w:t xml:space="preserve">.</w:t>
      </w:r>
      <w:r>
        <w:t xml:space="preserve"> </w:t>
      </w:r>
      <w:r>
        <w:rPr>
          <w:rStyle w:val="VerbatimChar"/>
        </w:rPr>
        <w:t xml:space="preserve">IfcCurveSegment</w:t>
      </w:r>
      <w:r>
        <w:t xml:space="preserve"> </w:t>
      </w:r>
      <w:r>
        <w:t xml:space="preserve">cuts a segment from a parent curve and places it in the alignment</w:t>
      </w:r>
      <w:r>
        <w:t xml:space="preserve"> </w:t>
      </w:r>
      <w:r>
        <w:t xml:space="preserve">coordinate system. A horizontal circular arc is modeled with an</w:t>
      </w:r>
      <w:r>
        <w:t xml:space="preserve"> </w:t>
      </w:r>
      <w:r>
        <w:rPr>
          <w:rStyle w:val="VerbatimChar"/>
        </w:rPr>
        <w:t xml:space="preserve">IfcCurveSegment</w:t>
      </w:r>
      <w:r>
        <w:t xml:space="preserve"> </w:t>
      </w:r>
      <w:r>
        <w:t xml:space="preserve">that cuts an arc from an</w:t>
      </w:r>
      <w:r>
        <w:t xml:space="preserve"> </w:t>
      </w:r>
      <w:r>
        <w:rPr>
          <w:rStyle w:val="VerbatimChar"/>
        </w:rPr>
        <w:t xml:space="preserve">IfcCircle</w:t>
      </w:r>
      <w:r>
        <w:t xml:space="preserve">. Figure 1.5.2-2 shows an</w:t>
      </w:r>
      <w:r>
        <w:t xml:space="preserve"> </w:t>
      </w:r>
      <w:r>
        <w:t xml:space="preserve">alignment consisting of a tangent run (red) and a horizontal curve</w:t>
      </w:r>
      <w:r>
        <w:t xml:space="preserve"> </w:t>
      </w:r>
      <w:r>
        <w:t xml:space="preserve">(green). The line and curve segments are cut from their</w:t>
      </w:r>
      <w:r>
        <w:t xml:space="preserve"> </w:t>
      </w:r>
      <w:r>
        <w:rPr>
          <w:rStyle w:val="VerbatimChar"/>
        </w:rPr>
        <w:t xml:space="preserve">IfcLine</w:t>
      </w:r>
      <w:r>
        <w:t xml:space="preserve"> </w:t>
      </w:r>
      <w:r>
        <w:t xml:space="preserve">and</w:t>
      </w:r>
      <w:r>
        <w:t xml:space="preserve"> </w:t>
      </w:r>
      <w:r>
        <w:rPr>
          <w:rStyle w:val="VerbatimChar"/>
        </w:rPr>
        <w:t xml:space="preserve">IfcCircle</w:t>
      </w:r>
      <w:r>
        <w:t xml:space="preserve"> </w:t>
      </w:r>
      <w:r>
        <w:t xml:space="preserve">parent curves, respectively. The process of defining a parent</w:t>
      </w:r>
      <w:r>
        <w:t xml:space="preserve"> </w:t>
      </w:r>
      <w:r>
        <w:t xml:space="preserve">curve, cutting a segment from that curve, and placing the cut segment</w:t>
      </w:r>
      <w:r>
        <w:t xml:space="preserve"> </w:t>
      </w:r>
      <w:r>
        <w:t xml:space="preserve">into the alignment is repeated to define the entire horizontal</w:t>
      </w:r>
      <w:r>
        <w:t xml:space="preserve"> </w:t>
      </w:r>
      <w:r>
        <w:t xml:space="preserve">alignment. All the horizontal alignment</w:t>
      </w:r>
      <w:r>
        <w:t xml:space="preserve"> </w:t>
      </w:r>
      <w:r>
        <w:rPr>
          <w:rStyle w:val="VerbatimChar"/>
        </w:rPr>
        <w:t xml:space="preserve">IfcCurveSegment</w:t>
      </w:r>
      <w:r>
        <w:t xml:space="preserve"> </w:t>
      </w:r>
      <w:r>
        <w:t xml:space="preserve">objects are then</w:t>
      </w:r>
      <w:r>
        <w:t xml:space="preserve"> </w:t>
      </w:r>
      <w:r>
        <w:t xml:space="preserve">combined to create an</w:t>
      </w:r>
      <w:r>
        <w:t xml:space="preserve"> </w:t>
      </w:r>
      <w:r>
        <w:rPr>
          <w:rStyle w:val="VerbatimChar"/>
        </w:rPr>
        <w:t xml:space="preserve">IfcCompositeCurve</w:t>
      </w:r>
      <w:r>
        <w:t xml:space="preserve"> </w:t>
      </w:r>
      <w:r>
        <w:t xml:space="preserve">to complete the plan view</w:t>
      </w:r>
      <w:r>
        <w:t xml:space="preserve"> </w:t>
      </w:r>
      <w:r>
        <w:t xml:space="preserve">geometric representation of the horizontal alignment.</w:t>
      </w:r>
    </w:p>
    <w:p>
      <w:pPr>
        <w:pStyle w:val="BodyText"/>
      </w:pPr>
      <w:r>
        <w:drawing>
          <wp:inline>
            <wp:extent cx="5943600" cy="3894082"/>
            <wp:effectExtent b="0" l="0" r="0" t="0"/>
            <wp:docPr descr="" title="" id="52" name="Picture"/>
            <a:graphic>
              <a:graphicData uri="http://schemas.openxmlformats.org/drawingml/2006/picture">
                <pic:pic>
                  <pic:nvPicPr>
                    <pic:cNvPr descr="images/Figure_1.5.2-2_Parent_Curves_Placement.png" id="53" name="Picture"/>
                    <pic:cNvPicPr>
                      <a:picLocks noChangeArrowheads="1" noChangeAspect="1"/>
                    </pic:cNvPicPr>
                  </pic:nvPicPr>
                  <pic:blipFill>
                    <a:blip r:embed="rId51"/>
                    <a:stretch>
                      <a:fillRect/>
                    </a:stretch>
                  </pic:blipFill>
                  <pic:spPr bwMode="auto">
                    <a:xfrm>
                      <a:off x="0" y="0"/>
                      <a:ext cx="5943600" cy="3894082"/>
                    </a:xfrm>
                    <a:prstGeom prst="rect">
                      <a:avLst/>
                    </a:prstGeom>
                    <a:noFill/>
                    <a:ln w="9525">
                      <a:noFill/>
                      <a:headEnd/>
                      <a:tailEnd/>
                    </a:ln>
                  </pic:spPr>
                </pic:pic>
              </a:graphicData>
            </a:graphic>
          </wp:inline>
        </w:drawing>
      </w:r>
    </w:p>
    <w:p>
      <w:pPr>
        <w:pStyle w:val="BodyText"/>
      </w:pPr>
      <w:r>
        <w:rPr>
          <w:i/>
          <w:iCs/>
        </w:rPr>
        <w:t xml:space="preserve">Figure 1.5.2-2 Illustration of parent curves and their placement with</w:t>
      </w:r>
      <w:r>
        <w:rPr>
          <w:i/>
          <w:iCs/>
        </w:rPr>
        <w:t xml:space="preserve"> </w:t>
      </w:r>
      <w:r>
        <w:rPr>
          <w:rStyle w:val="VerbatimChar"/>
          <w:i/>
          <w:iCs/>
        </w:rPr>
        <w:t xml:space="preserve">IfcCurveSegment.Placement</w:t>
      </w:r>
    </w:p>
    <w:p>
      <w:pPr>
        <w:pStyle w:val="BodyText"/>
      </w:pPr>
      <w:r>
        <w:t xml:space="preserve">A similar process is used to create the vertical alignment.</w:t>
      </w:r>
      <w:r>
        <w:t xml:space="preserve"> </w:t>
      </w:r>
      <w:r>
        <w:rPr>
          <w:rStyle w:val="VerbatimChar"/>
        </w:rPr>
        <w:t xml:space="preserve">IfcCurveSegment</w:t>
      </w:r>
      <w:r>
        <w:t xml:space="preserve"> </w:t>
      </w:r>
      <w:r>
        <w:t xml:space="preserve">trim geometry from parent curves and combine end to start to</w:t>
      </w:r>
      <w:r>
        <w:t xml:space="preserve"> </w:t>
      </w:r>
      <w:r>
        <w:t xml:space="preserve">create an</w:t>
      </w:r>
      <w:r>
        <w:t xml:space="preserve"> </w:t>
      </w:r>
      <w:r>
        <w:rPr>
          <w:rStyle w:val="VerbatimChar"/>
        </w:rPr>
        <w:t xml:space="preserve">IfcGradientCurve</w:t>
      </w:r>
      <w:r>
        <w:t xml:space="preserve">.</w:t>
      </w:r>
      <w:r>
        <w:t xml:space="preserve"> </w:t>
      </w:r>
      <w:r>
        <w:rPr>
          <w:rStyle w:val="VerbatimChar"/>
        </w:rPr>
        <w:t xml:space="preserve">IfcGradientCurve</w:t>
      </w:r>
      <w:r>
        <w:t xml:space="preserve"> </w:t>
      </w:r>
      <w:r>
        <w:t xml:space="preserve">is a sub-type of</w:t>
      </w:r>
      <w:r>
        <w:t xml:space="preserve"> </w:t>
      </w:r>
      <w:r>
        <w:rPr>
          <w:rStyle w:val="VerbatimChar"/>
        </w:rPr>
        <w:t xml:space="preserve">IfcCompositeCurve</w:t>
      </w:r>
      <w:r>
        <w:t xml:space="preserve"> </w:t>
      </w:r>
      <w:r>
        <w:t xml:space="preserve">with the additional attribute</w:t>
      </w:r>
      <w:r>
        <w:t xml:space="preserve"> </w:t>
      </w:r>
      <w:r>
        <w:rPr>
          <w:rStyle w:val="VerbatimChar"/>
        </w:rPr>
        <w:t xml:space="preserve">BaseCurve</w:t>
      </w:r>
      <w:r>
        <w:t xml:space="preserve">. The segments</w:t>
      </w:r>
      <w:r>
        <w:t xml:space="preserve"> </w:t>
      </w:r>
      <w:r>
        <w:t xml:space="preserve">of the gradient curve are positions in a 2-dimensional plane in a</w:t>
      </w:r>
      <w:r>
        <w:t xml:space="preserve"> </w:t>
      </w:r>
      <w:r>
        <w:t xml:space="preserve">“distance along the horizontal alignment, elevation”</w:t>
      </w:r>
      <w:r>
        <w:t xml:space="preserve"> </w:t>
      </w:r>
      <w:r>
        <w:t xml:space="preserve">coordinate system.</w:t>
      </w:r>
      <w:r>
        <w:t xml:space="preserve"> </w:t>
      </w:r>
      <w:r>
        <w:t xml:space="preserve">The</w:t>
      </w:r>
      <w:r>
        <w:t xml:space="preserve"> </w:t>
      </w:r>
      <w:r>
        <w:rPr>
          <w:rStyle w:val="VerbatimChar"/>
        </w:rPr>
        <w:t xml:space="preserve">IfcGradientCurve</w:t>
      </w:r>
      <w:r>
        <w:t xml:space="preserve"> </w:t>
      </w:r>
      <w:r>
        <w:t xml:space="preserve">uses the horizontal alignment</w:t>
      </w:r>
      <w:r>
        <w:t xml:space="preserve"> </w:t>
      </w:r>
      <w:r>
        <w:rPr>
          <w:rStyle w:val="VerbatimChar"/>
        </w:rPr>
        <w:t xml:space="preserve">IfcCompositeCurve</w:t>
      </w:r>
      <w:r>
        <w:t xml:space="preserve"> </w:t>
      </w:r>
      <w:r>
        <w:t xml:space="preserve">as</w:t>
      </w:r>
      <w:r>
        <w:t xml:space="preserve"> </w:t>
      </w:r>
      <w:r>
        <w:t xml:space="preserve">its base curve.</w:t>
      </w:r>
    </w:p>
    <w:p>
      <w:pPr>
        <w:pStyle w:val="BodyText"/>
      </w:pPr>
      <w:r>
        <w:rPr>
          <w:rStyle w:val="VerbatimChar"/>
        </w:rPr>
        <w:t xml:space="preserve">IfcSegmentedReferenceCurve</w:t>
      </w:r>
      <w:r>
        <w:t xml:space="preserve"> </w:t>
      </w:r>
      <w:r>
        <w:t xml:space="preserve">is also a sub-type of</w:t>
      </w:r>
      <w:r>
        <w:t xml:space="preserve"> </w:t>
      </w:r>
      <w:r>
        <w:rPr>
          <w:rStyle w:val="VerbatimChar"/>
        </w:rPr>
        <w:t xml:space="preserve">IfcCompositeCurve</w:t>
      </w:r>
      <w:r>
        <w:t xml:space="preserve">. It</w:t>
      </w:r>
      <w:r>
        <w:t xml:space="preserve"> </w:t>
      </w:r>
      <w:r>
        <w:t xml:space="preserve">defines a deviating elevation and rail head cross slope along the base</w:t>
      </w:r>
      <w:r>
        <w:t xml:space="preserve"> </w:t>
      </w:r>
      <w:r>
        <w:t xml:space="preserve">curve. The base curve is typically an</w:t>
      </w:r>
      <w:r>
        <w:t xml:space="preserve"> </w:t>
      </w:r>
      <w:r>
        <w:rPr>
          <w:rStyle w:val="VerbatimChar"/>
        </w:rPr>
        <w:t xml:space="preserve">IfcGradientCurve</w:t>
      </w:r>
      <w:r>
        <w:t xml:space="preserve">, though the IFC specification would permit it to be any</w:t>
      </w:r>
      <w:r>
        <w:t xml:space="preserve"> </w:t>
      </w:r>
      <w:r>
        <w:rPr>
          <w:rStyle w:val="VerbatimChar"/>
        </w:rPr>
        <w:t xml:space="preserve">IfcCompositeCurve</w:t>
      </w:r>
      <w:r>
        <w:t xml:space="preserve">. The</w:t>
      </w:r>
      <w:r>
        <w:t xml:space="preserve"> </w:t>
      </w:r>
      <w:r>
        <w:t xml:space="preserve">“distance along”</w:t>
      </w:r>
      <w:r>
        <w:t xml:space="preserve"> </w:t>
      </w:r>
      <w:r>
        <w:t xml:space="preserve">coordinate is along the gradient curve’s base curve, which is the horizontal alignment curve.</w:t>
      </w:r>
    </w:p>
    <w:bookmarkStart w:id="54" w:name="curve-segment-geometry"/>
    <w:p>
      <w:pPr>
        <w:pStyle w:val="Heading4"/>
      </w:pPr>
      <w:r>
        <w:t xml:space="preserve">1.5.2.1 Curve segment geometry</w:t>
      </w:r>
    </w:p>
    <w:p>
      <w:pPr>
        <w:pStyle w:val="FirstParagraph"/>
      </w:pPr>
      <w:r>
        <w:t xml:space="preserve">When defining curve segment geometry with an</w:t>
      </w:r>
      <w:r>
        <w:t xml:space="preserve"> </w:t>
      </w:r>
      <w:r>
        <w:rPr>
          <w:rStyle w:val="VerbatimChar"/>
        </w:rPr>
        <w:t xml:space="preserve">IfcCurveSegment</w:t>
      </w:r>
      <w:r>
        <w:t xml:space="preserve">, the location and orientation of the</w:t>
      </w:r>
      <w:r>
        <w:t xml:space="preserve"> </w:t>
      </w:r>
      <w:r>
        <w:t xml:space="preserve">parent curve are not particularly important. The</w:t>
      </w:r>
      <w:r>
        <w:t xml:space="preserve"> </w:t>
      </w:r>
      <w:r>
        <w:rPr>
          <w:rStyle w:val="VerbatimChar"/>
        </w:rPr>
        <w:t xml:space="preserve">IfcCurveSegment.Placement</w:t>
      </w:r>
      <w:r>
        <w:t xml:space="preserve"> </w:t>
      </w:r>
      <w:r>
        <w:t xml:space="preserve">defines the location of the start point of the trimmed</w:t>
      </w:r>
      <w:r>
        <w:t xml:space="preserve"> </w:t>
      </w:r>
      <w:r>
        <w:t xml:space="preserve">curve as well as the orientation of the tangent at the start of the trimmed curve. In the example above, the</w:t>
      </w:r>
      <w:r>
        <w:t xml:space="preserve"> </w:t>
      </w:r>
      <w:r>
        <w:rPr>
          <w:rStyle w:val="VerbatimChar"/>
        </w:rPr>
        <w:t xml:space="preserve">IfcLine</w:t>
      </w:r>
      <w:r>
        <w:t xml:space="preserve"> </w:t>
      </w:r>
      <w:r>
        <w:t xml:space="preserve">parent curve</w:t>
      </w:r>
      <w:r>
        <w:t xml:space="preserve"> </w:t>
      </w:r>
      <w:r>
        <w:t xml:space="preserve">starts at (0,0) and progresses in horizontal direction, but the tangent segment of the alignment starts at a specific (X,Y) position and is oriented in a North-East direction. The</w:t>
      </w:r>
      <w:r>
        <w:t xml:space="preserve"> </w:t>
      </w:r>
      <w:r>
        <w:rPr>
          <w:rStyle w:val="VerbatimChar"/>
        </w:rPr>
        <w:t xml:space="preserve">IfcCurveSegment.Placement</w:t>
      </w:r>
      <w:r>
        <w:t xml:space="preserve"> </w:t>
      </w:r>
      <w:r>
        <w:t xml:space="preserve">attribute establishes this position and orientation.</w:t>
      </w:r>
    </w:p>
    <w:bookmarkEnd w:id="54"/>
    <w:bookmarkStart w:id="58" w:name="vertical-and-cant-curve-extents"/>
    <w:p>
      <w:pPr>
        <w:pStyle w:val="Heading4"/>
      </w:pPr>
      <w:r>
        <w:t xml:space="preserve">1.5.2.2 Vertical and Cant Curve Extents</w:t>
      </w:r>
    </w:p>
    <w:p>
      <w:pPr>
        <w:pStyle w:val="FirstParagraph"/>
      </w:pPr>
      <w:r>
        <w:t xml:space="preserve">For</w:t>
      </w:r>
      <w:r>
        <w:t xml:space="preserve"> </w:t>
      </w:r>
      <w:r>
        <w:rPr>
          <w:rStyle w:val="VerbatimChar"/>
        </w:rPr>
        <w:t xml:space="preserve">IfcGradientCurve</w:t>
      </w:r>
      <w:r>
        <w:t xml:space="preserve"> </w:t>
      </w:r>
      <w:r>
        <w:t xml:space="preserve">and</w:t>
      </w:r>
      <w:r>
        <w:t xml:space="preserve"> </w:t>
      </w:r>
      <w:r>
        <w:rPr>
          <w:rStyle w:val="VerbatimChar"/>
        </w:rPr>
        <w:t xml:space="preserve">IfcSegmentedReferenceCurve</w:t>
      </w:r>
      <w:r>
        <w:t xml:space="preserve"> </w:t>
      </w:r>
      <w:r>
        <w:t xml:space="preserve">the segments do not</w:t>
      </w:r>
      <w:r>
        <w:t xml:space="preserve"> </w:t>
      </w:r>
      <w:r>
        <w:t xml:space="preserve">need to start or end at the same location of their base curve. These</w:t>
      </w:r>
      <w:r>
        <w:t xml:space="preserve"> </w:t>
      </w:r>
      <w:r>
        <w:t xml:space="preserve">curves can be shorter or longer than the horizontal alignment. This is illustrated</w:t>
      </w:r>
      <w:r>
        <w:t xml:space="preserve"> </w:t>
      </w:r>
      <w:r>
        <w:t xml:space="preserve">in Figure 1.5.2-4 where the blue curve is the full horizontal curve and the</w:t>
      </w:r>
      <w:r>
        <w:t xml:space="preserve"> </w:t>
      </w:r>
      <w:r>
        <w:t xml:space="preserve">orange curve is the portion of the horizontal curve coinciding with the</w:t>
      </w:r>
      <w:r>
        <w:t xml:space="preserve"> </w:t>
      </w:r>
      <w:r>
        <w:t xml:space="preserve">vertical curve. The</w:t>
      </w:r>
      <w:r>
        <w:t xml:space="preserve"> </w:t>
      </w:r>
      <w:r>
        <w:rPr>
          <w:rStyle w:val="VerbatimChar"/>
        </w:rPr>
        <w:t xml:space="preserve">IfcGradientCurve</w:t>
      </w:r>
      <w:r>
        <w:t xml:space="preserve"> </w:t>
      </w:r>
      <w:r>
        <w:t xml:space="preserve">(#770) has the</w:t>
      </w:r>
      <w:r>
        <w:t xml:space="preserve"> </w:t>
      </w:r>
      <w:r>
        <w:rPr>
          <w:rStyle w:val="VerbatimChar"/>
        </w:rPr>
        <w:t xml:space="preserve">IfcCompositeCurve</w:t>
      </w:r>
      <w:r>
        <w:t xml:space="preserve"> </w:t>
      </w:r>
      <w:r>
        <w:t xml:space="preserve">(#657) as its base curve. The placement of the first</w:t>
      </w:r>
      <w:r>
        <w:t xml:space="preserve"> </w:t>
      </w:r>
      <w:r>
        <w:rPr>
          <w:rStyle w:val="VerbatimChar"/>
        </w:rPr>
        <w:t xml:space="preserve">IfcCurveSegment</w:t>
      </w:r>
      <w:r>
        <w:t xml:space="preserve"> </w:t>
      </w:r>
      <w:r>
        <w:t xml:space="preserve">(#771) in the</w:t>
      </w:r>
      <w:r>
        <w:t xml:space="preserve"> </w:t>
      </w:r>
      <w:r>
        <w:rPr>
          <w:rStyle w:val="VerbatimChar"/>
        </w:rPr>
        <w:t xml:space="preserve">IfcGradientCurve</w:t>
      </w:r>
      <w:r>
        <w:t xml:space="preserve"> </w:t>
      </w:r>
      <w:r>
        <w:t xml:space="preserve">is defined by</w:t>
      </w:r>
      <w:r>
        <w:t xml:space="preserve"> </w:t>
      </w:r>
      <w:r>
        <w:rPr>
          <w:rStyle w:val="VerbatimChar"/>
        </w:rPr>
        <w:t xml:space="preserve">IfcAxis2Placement2D</w:t>
      </w:r>
      <w:r>
        <w:t xml:space="preserve"> </w:t>
      </w:r>
      <w:r>
        <w:t xml:space="preserve">(#777)</w:t>
      </w:r>
      <w:r>
        <w:t xml:space="preserve"> </w:t>
      </w:r>
      <w:r>
        <w:t xml:space="preserve">with Location as</w:t>
      </w:r>
      <w:r>
        <w:t xml:space="preserve"> </w:t>
      </w:r>
      <w:r>
        <w:rPr>
          <w:rStyle w:val="VerbatimChar"/>
        </w:rPr>
        <w:t xml:space="preserve">IfcCartesianPoint</w:t>
      </w:r>
      <w:r>
        <w:t xml:space="preserve"> </w:t>
      </w:r>
      <w:r>
        <w:t xml:space="preserve">(#778). The first segment is located</w:t>
      </w:r>
      <w:r>
        <w:t xml:space="preserve"> </w:t>
      </w:r>
      <w:r>
        <w:t xml:space="preserve">at a distance of 250.0036 along the horizontal</w:t>
      </w:r>
      <w:r>
        <w:t xml:space="preserve"> </w:t>
      </w:r>
      <w:r>
        <w:rPr>
          <w:rStyle w:val="VerbatimChar"/>
        </w:rPr>
        <w:t xml:space="preserve">IfcCompositeCurve</w:t>
      </w:r>
      <w:r>
        <w:t xml:space="preserve"> </w:t>
      </w:r>
      <w:r>
        <w:t xml:space="preserve">at an</w:t>
      </w:r>
      <w:r>
        <w:t xml:space="preserve"> </w:t>
      </w:r>
      <w:r>
        <w:t xml:space="preserve">elevation of 145.3129 m. The IFC specification does not provide guidance</w:t>
      </w:r>
      <w:r>
        <w:t xml:space="preserve"> </w:t>
      </w:r>
      <w:r>
        <w:t xml:space="preserve">on how to define complete 3D geometry in the regions of the horizontal</w:t>
      </w:r>
      <w:r>
        <w:t xml:space="preserve"> </w:t>
      </w:r>
      <w:r>
        <w:t xml:space="preserve">alignment that do not overlap with the vertical or cant curves.</w:t>
      </w:r>
    </w:p>
    <w:p>
      <w:pPr>
        <w:pStyle w:val="SourceCode"/>
      </w:pPr>
      <w:r>
        <w:rPr>
          <w:rStyle w:val="VerbatimChar"/>
        </w:rPr>
        <w:t xml:space="preserve">#657=IFCCOMPOSITECURVE((#658,#671,#684,#697,#710,#723,#736,#749,#762),.F.)</w:t>
      </w:r>
      <w:r>
        <w:br/>
      </w:r>
      <w:r>
        <w:rPr>
          <w:rStyle w:val="VerbatimChar"/>
        </w:rPr>
        <w:t xml:space="preserve">#770=IFCGRADIENTCURVE((#771,#784,#796,#809,#821,#834,#846,#859,#871),.F.,#657,#887)</w:t>
      </w:r>
      <w:r>
        <w:br/>
      </w:r>
      <w:r>
        <w:rPr>
          <w:rStyle w:val="VerbatimChar"/>
        </w:rPr>
        <w:t xml:space="preserve">#771 = IFCCURVESEGMENT(.CONTSAMEGRADIENTSAMECURVATURE., #777, FCNONNEGATIVELENGTHMEASURE(0.),</w:t>
      </w:r>
      <w:r>
        <w:br/>
      </w:r>
      <w:r>
        <w:rPr>
          <w:rStyle w:val="VerbatimChar"/>
        </w:rPr>
        <w:t xml:space="preserve">IFCNONNEGATIVELENGTHMEASURE(40.0002408172751), #780);</w:t>
      </w:r>
      <w:r>
        <w:br/>
      </w:r>
      <w:r>
        <w:rPr>
          <w:rStyle w:val="VerbatimChar"/>
        </w:rPr>
        <w:t xml:space="preserve">#777 = IFCAXIS2PLACEMENT2D(#778, #779);</w:t>
      </w:r>
      <w:r>
        <w:br/>
      </w:r>
      <w:r>
        <w:rPr>
          <w:rStyle w:val="VerbatimChar"/>
        </w:rPr>
        <w:t xml:space="preserve">#778 = IFCCARTESIANPOINT((250.003634293681, 145.312908277025));</w:t>
      </w:r>
    </w:p>
    <w:p>
      <w:pPr>
        <w:pStyle w:val="FirstParagraph"/>
      </w:pPr>
      <w:r>
        <w:drawing>
          <wp:inline>
            <wp:extent cx="5943600" cy="2182191"/>
            <wp:effectExtent b="0" l="0" r="0" t="0"/>
            <wp:docPr descr="" title="" id="56" name="Picture"/>
            <a:graphic>
              <a:graphicData uri="http://schemas.openxmlformats.org/drawingml/2006/picture">
                <pic:pic>
                  <pic:nvPicPr>
                    <pic:cNvPr descr="images/Figure_1.5.2-4_GradientCurve_Extents.png" id="57" name="Picture"/>
                    <pic:cNvPicPr>
                      <a:picLocks noChangeArrowheads="1" noChangeAspect="1"/>
                    </pic:cNvPicPr>
                  </pic:nvPicPr>
                  <pic:blipFill>
                    <a:blip r:embed="rId55"/>
                    <a:stretch>
                      <a:fillRect/>
                    </a:stretch>
                  </pic:blipFill>
                  <pic:spPr bwMode="auto">
                    <a:xfrm>
                      <a:off x="0" y="0"/>
                      <a:ext cx="5943600" cy="2182191"/>
                    </a:xfrm>
                    <a:prstGeom prst="rect">
                      <a:avLst/>
                    </a:prstGeom>
                    <a:noFill/>
                    <a:ln w="9525">
                      <a:noFill/>
                      <a:headEnd/>
                      <a:tailEnd/>
                    </a:ln>
                  </pic:spPr>
                </pic:pic>
              </a:graphicData>
            </a:graphic>
          </wp:inline>
        </w:drawing>
      </w:r>
    </w:p>
    <w:p>
      <w:pPr>
        <w:pStyle w:val="BodyText"/>
      </w:pPr>
      <w:r>
        <w:rPr>
          <w:i/>
          <w:iCs/>
        </w:rPr>
        <w:t xml:space="preserve">Figure 1.5.2-4 — Example of</w:t>
      </w:r>
      <w:r>
        <w:rPr>
          <w:i/>
          <w:iCs/>
        </w:rPr>
        <w:t xml:space="preserve"> </w:t>
      </w:r>
      <w:r>
        <w:rPr>
          <w:rStyle w:val="VerbatimChar"/>
          <w:i/>
          <w:iCs/>
        </w:rPr>
        <w:t xml:space="preserve">IfcGradientCurve</w:t>
      </w:r>
      <w:r>
        <w:rPr>
          <w:i/>
          <w:iCs/>
        </w:rPr>
        <w:t xml:space="preserve"> </w:t>
      </w:r>
      <w:r>
        <w:rPr>
          <w:i/>
          <w:iCs/>
        </w:rPr>
        <w:t xml:space="preserve">with a start location and length different than the</w:t>
      </w:r>
      <w:r>
        <w:rPr>
          <w:i/>
          <w:iCs/>
        </w:rPr>
        <w:t xml:space="preserve"> </w:t>
      </w:r>
      <w:r>
        <w:rPr>
          <w:rStyle w:val="VerbatimChar"/>
          <w:i/>
          <w:iCs/>
        </w:rPr>
        <w:t xml:space="preserve">IfcCompositeCurve</w:t>
      </w:r>
      <w:r>
        <w:rPr>
          <w:i/>
          <w:iCs/>
        </w:rPr>
        <w:t xml:space="preserve"> </w:t>
      </w:r>
      <w:r>
        <w:rPr>
          <w:i/>
          <w:iCs/>
        </w:rPr>
        <w:t xml:space="preserve">BaseCurve.</w:t>
      </w:r>
    </w:p>
    <w:bookmarkEnd w:id="58"/>
    <w:bookmarkEnd w:id="59"/>
    <w:bookmarkEnd w:id="60"/>
    <w:bookmarkStart w:id="65" w:name="Xe94fdc3fc1905eebd203308832ee9c483cd6577"/>
    <w:p>
      <w:pPr>
        <w:pStyle w:val="Heading2"/>
      </w:pPr>
      <w:r>
        <w:t xml:space="preserve">1.6 Reference Implementation and Segment Mapping</w:t>
      </w:r>
    </w:p>
    <w:p>
      <w:pPr>
        <w:pStyle w:val="FirstParagraph"/>
      </w:pPr>
      <w:r>
        <w:t xml:space="preserve">Chapter</w:t>
      </w:r>
      <w:r>
        <w:t xml:space="preserve"> </w:t>
      </w:r>
      <w:hyperlink r:id="rId61">
        <w:r>
          <w:rPr>
            <w:rStyle w:val="Hyperlink"/>
          </w:rPr>
          <w:t xml:space="preserve">2.0</w:t>
        </w:r>
      </w:hyperlink>
      <w:r>
        <w:t xml:space="preserve">,</w:t>
      </w:r>
      <w:r>
        <w:t xml:space="preserve"> </w:t>
      </w:r>
      <w:hyperlink r:id="rId62">
        <w:r>
          <w:rPr>
            <w:rStyle w:val="Hyperlink"/>
          </w:rPr>
          <w:t xml:space="preserve">3.0</w:t>
        </w:r>
      </w:hyperlink>
      <w:r>
        <w:t xml:space="preserve">, and</w:t>
      </w:r>
      <w:r>
        <w:t xml:space="preserve"> </w:t>
      </w:r>
      <w:hyperlink r:id="rId63">
        <w:r>
          <w:rPr>
            <w:rStyle w:val="Hyperlink"/>
          </w:rPr>
          <w:t xml:space="preserve">4.0</w:t>
        </w:r>
      </w:hyperlink>
      <w:r>
        <w:t xml:space="preserve"> </w:t>
      </w:r>
      <w:r>
        <w:t xml:space="preserve">discuss the mapping of the semantic definition of alignment segments (</w:t>
      </w:r>
      <w:r>
        <w:rPr>
          <w:rStyle w:val="VerbatimChar"/>
        </w:rPr>
        <w:t xml:space="preserve">IfcAlignmentSegment</w:t>
      </w:r>
      <w:r>
        <w:t xml:space="preserve"> </w:t>
      </w:r>
      <w:r>
        <w:t xml:space="preserve">subtypes) to their corresponding geometric representation (</w:t>
      </w:r>
      <w:r>
        <w:rPr>
          <w:rStyle w:val="VerbatimChar"/>
        </w:rPr>
        <w:t xml:space="preserve">IfcCurveSegment.ParentCurve</w:t>
      </w:r>
      <w:r>
        <w:t xml:space="preserve">). In general, the mapping formulas are given without derivation and have been developed from the reference implementation, EnrichIFC4x3, published at</w:t>
      </w:r>
      <w:r>
        <w:t xml:space="preserve"> </w:t>
      </w:r>
      <w:hyperlink r:id="rId64">
        <w:r>
          <w:rPr>
            <w:rStyle w:val="Hyperlink"/>
          </w:rPr>
          <w:t xml:space="preserve">IFC-Rail-Unit-Test-Reference-Code/EnrichIFC4x3/EnrichIFC4x3/business2geometry</w:t>
        </w:r>
        <w:r>
          <w:rPr>
            <w:rStyle w:val="Hyperlink"/>
          </w:rPr>
          <w:t xml:space="preserve"> </w:t>
        </w:r>
        <w:r>
          <w:rPr>
            <w:rStyle w:val="Hyperlink"/>
          </w:rPr>
          <w:t xml:space="preserve">at master · bSI-RailwayRoom/IFC-Rail-Unit-Test-Reference-Code</w:t>
        </w:r>
        <w:r>
          <w:rPr>
            <w:rStyle w:val="Hyperlink"/>
          </w:rPr>
          <w:t xml:space="preserve"> </w:t>
        </w:r>
        <w:r>
          <w:rPr>
            <w:rStyle w:val="Hyperlink"/>
          </w:rPr>
          <w:t xml:space="preserve">(github.com)</w:t>
        </w:r>
      </w:hyperlink>
      <w:r>
        <w:t xml:space="preserve">.</w:t>
      </w:r>
    </w:p>
    <w:p>
      <w:pPr>
        <w:pStyle w:val="BodyText"/>
      </w:pPr>
      <w:r>
        <w:t xml:space="preserve">The cant segment mappings in the EnrichIfc4x3 reference implementation are incorrect. These errors are documented in Chapter 4, which presents corrected formulas and explains why the reference implementation is incorrect.</w:t>
      </w:r>
    </w:p>
    <w:bookmarkEnd w:id="65"/>
    <w:bookmarkStart w:id="66" w:name="units-of-measure"/>
    <w:p>
      <w:pPr>
        <w:pStyle w:val="Heading2"/>
      </w:pPr>
      <w:r>
        <w:t xml:space="preserve">1.7 Units of Measure</w:t>
      </w:r>
    </w:p>
    <w:p>
      <w:pPr>
        <w:pStyle w:val="FirstParagraph"/>
      </w:pPr>
      <w:r>
        <w:t xml:space="preserve">Unless otherwise specified, the following unit conventions apply throughout this guide: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Unit</w:t>
            </w:r>
          </w:p>
        </w:tc>
      </w:tr>
      <w:tr>
        <w:tc>
          <w:tcPr/>
          <w:p>
            <w:pPr>
              <w:pStyle w:val="Compact"/>
            </w:pPr>
            <w:r>
              <w:t xml:space="preserve">Length, distance, elevation, offset, cant</w:t>
            </w:r>
          </w:p>
        </w:tc>
        <w:tc>
          <w:tcPr/>
          <w:p>
            <w:pPr>
              <w:pStyle w:val="Compact"/>
            </w:pPr>
            <w:r>
              <w:t xml:space="preserve">meter (m)</w:t>
            </w:r>
          </w:p>
        </w:tc>
      </w:tr>
      <w:tr>
        <w:tc>
          <w:tcPr/>
          <w:p>
            <w:pPr>
              <w:pStyle w:val="Compact"/>
            </w:pPr>
            <w:r>
              <w:t xml:space="preserve">Spiral and polynomial coefficients (</w:t>
            </w:r>
            <m:oMath>
              <m:r>
                <m:t>A</m:t>
              </m:r>
            </m:oMath>
            <w:r>
              <w:t xml:space="preserve">,</w:t>
            </w:r>
            <w:r>
              <w:t xml:space="preserve"> </w:t>
            </w:r>
            <m:oMath>
              <m:sSub>
                <m:e>
                  <m:r>
                    <m:t>A</m:t>
                  </m:r>
                </m:e>
                <m:sub>
                  <m:r>
                    <m:t>0</m:t>
                  </m:r>
                </m:sub>
              </m:sSub>
            </m:oMath>
            <w:r>
              <w:t xml:space="preserve">,</w:t>
            </w:r>
            <w:r>
              <w:t xml:space="preserve"> </w:t>
            </w:r>
            <m:oMath>
              <m:sSub>
                <m:e>
                  <m:r>
                    <m:t>A</m:t>
                  </m:r>
                </m:e>
                <m:sub>
                  <m:r>
                    <m:t>1</m:t>
                  </m:r>
                </m:sub>
              </m:sSub>
            </m:oMath>
            <w:r>
              <w:t xml:space="preserve">, …)</w:t>
            </w:r>
          </w:p>
        </w:tc>
        <w:tc>
          <w:tcPr/>
          <w:p>
            <w:pPr>
              <w:pStyle w:val="Compact"/>
            </w:pPr>
            <w:r>
              <w:t xml:space="preserve">meter (m)</w:t>
            </w:r>
          </w:p>
        </w:tc>
      </w:tr>
      <w:tr>
        <w:tc>
          <w:tcPr/>
          <w:p>
            <w:pPr>
              <w:pStyle w:val="Compact"/>
            </w:pPr>
            <w:r>
              <w:t xml:space="preserve">Curvature (</w:t>
            </w:r>
            <m:oMath>
              <m:r>
                <m:t>κ</m:t>
              </m:r>
              <m:r>
                <m:rPr>
                  <m:sty m:val="p"/>
                </m:rPr>
                <m:t>=</m:t>
              </m:r>
              <m:r>
                <m:t>1</m:t>
              </m:r>
              <m:r>
                <m:rPr>
                  <m:sty m:val="p"/>
                </m:rPr>
                <m:t>/</m:t>
              </m:r>
              <m:r>
                <m:t>R</m:t>
              </m:r>
            </m:oMath>
            <w:r>
              <w:t xml:space="preserve">)</w:t>
            </w:r>
          </w:p>
        </w:tc>
        <w:tc>
          <w:tcPr/>
          <w:p>
            <w:pPr>
              <w:pStyle w:val="Compact"/>
            </w:pPr>
            <w:r>
              <w:t xml:space="preserve">reciprocal meter (m⁻¹)</w:t>
            </w:r>
          </w:p>
        </w:tc>
      </w:tr>
      <w:tr>
        <w:tc>
          <w:tcPr/>
          <w:p>
            <w:pPr>
              <w:pStyle w:val="Compact"/>
            </w:pPr>
            <w:r>
              <w:t xml:space="preserve">Angles (bearings, grade angles, cross-slope angles)</w:t>
            </w:r>
          </w:p>
        </w:tc>
        <w:tc>
          <w:tcPr/>
          <w:p>
            <w:pPr>
              <w:pStyle w:val="Compact"/>
            </w:pPr>
            <w:r>
              <w:t xml:space="preserve">radian (rad)</w:t>
            </w:r>
          </w:p>
        </w:tc>
      </w:tr>
      <w:tr>
        <w:tc>
          <w:tcPr/>
          <w:p>
            <w:pPr>
              <w:pStyle w:val="Compact"/>
            </w:pPr>
            <w:r>
              <w:t xml:space="preserve">Gradient (vertical slope)</w:t>
            </w:r>
          </w:p>
        </w:tc>
        <w:tc>
          <w:tcPr/>
          <w:p>
            <w:pPr>
              <w:pStyle w:val="Compact"/>
            </w:pPr>
            <w:r>
              <w:t xml:space="preserve">dimensionless ratio (m/m)</w:t>
            </w:r>
          </w:p>
        </w:tc>
      </w:tr>
    </w:tbl>
    <w:p>
      <w:pPr>
        <w:pStyle w:val="BodyText"/>
      </w:pPr>
      <w:r>
        <w:rPr>
          <w:i/>
          <w:iCs/>
        </w:rPr>
        <w:t xml:space="preserve">Table 1.7-1 — Unit conventions used throughout this guide</w:t>
      </w:r>
    </w:p>
    <w:p>
      <w:pPr>
        <w:pStyle w:val="BodyText"/>
      </w:pPr>
      <w:r>
        <w:t xml:space="preserve">Gradient is expressed as a decimal rise-over-run value — 0.02 represents a 2% grade — not as a percentage or angle.</w:t>
      </w:r>
    </w:p>
    <w:p>
      <w:r>
        <w:br w:type="page"/>
      </w:r>
    </w:p>
    <w:bookmarkEnd w:id="66"/>
    <w:bookmarkEnd w:id="67"/>
    <w:bookmarkStart w:id="179" w:name="chapter-2---horizontal-alignments"/>
    <w:p>
      <w:pPr>
        <w:pStyle w:val="Heading1"/>
      </w:pPr>
      <w:r>
        <w:t xml:space="preserve">Chapter 2 - Horizontal Alignments</w:t>
      </w:r>
    </w:p>
    <w:bookmarkStart w:id="68" w:name="introduction-1"/>
    <w:p>
      <w:pPr>
        <w:pStyle w:val="Heading2"/>
      </w:pPr>
      <w:r>
        <w:t xml:space="preserve">2.0 Introduction</w:t>
      </w:r>
    </w:p>
    <w:p>
      <w:pPr>
        <w:pStyle w:val="FirstParagraph"/>
      </w:pPr>
      <w:r>
        <w:t xml:space="preserve">The geometric representation of a horizontal alignment is accomplished with an</w:t>
      </w:r>
      <w:r>
        <w:t xml:space="preserve"> </w:t>
      </w:r>
      <w:r>
        <w:rPr>
          <w:rStyle w:val="VerbatimChar"/>
        </w:rPr>
        <w:t xml:space="preserve">IfcCompositeCurve</w:t>
      </w:r>
      <w:r>
        <w:t xml:space="preserve">. The composite curve consists of a sequence of</w:t>
      </w:r>
      <w:r>
        <w:t xml:space="preserve"> </w:t>
      </w:r>
      <w:r>
        <w:rPr>
          <w:rStyle w:val="VerbatimChar"/>
        </w:rPr>
        <w:t xml:space="preserve">IfcCurveSegment</w:t>
      </w:r>
      <w:r>
        <w:t xml:space="preserve"> </w:t>
      </w:r>
      <w:r>
        <w:t xml:space="preserve">entities whose geometry is defined by a parent curve. This section defines the mathematical relationships and equations for each parent curve type and the algorithm for evaluating points on those curves.</w:t>
      </w:r>
    </w:p>
    <w:p>
      <w:pPr>
        <w:pStyle w:val="BodyText"/>
      </w:pPr>
      <w:r>
        <w:t xml:space="preserve">Table 2.0-1 maps each</w:t>
      </w:r>
      <w:r>
        <w:t xml:space="preserve"> </w:t>
      </w:r>
      <w:r>
        <w:rPr>
          <w:rStyle w:val="VerbatimChar"/>
        </w:rPr>
        <w:t xml:space="preserve">IfcAlignmentHorizontalSegment.PredefinedType</w:t>
      </w:r>
      <w:r>
        <w:t xml:space="preserve"> </w:t>
      </w:r>
      <w:r>
        <w:t xml:space="preserve">to its corresponding parent curve type.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Business Logic (</w:t>
            </w:r>
            <w:r>
              <w:rPr>
                <w:rStyle w:val="VerbatimChar"/>
              </w:rPr>
              <w:t xml:space="preserve">IfcAlignmentHorizontalSegment.PredefinedType</w:t>
            </w:r>
            <w:r>
              <w:t xml:space="preserve">)</w:t>
            </w:r>
          </w:p>
        </w:tc>
        <w:tc>
          <w:tcPr/>
          <w:p>
            <w:pPr>
              <w:pStyle w:val="Compact"/>
            </w:pPr>
            <w:r>
              <w:t xml:space="preserve">Geometric Representation (</w:t>
            </w:r>
            <w:r>
              <w:rPr>
                <w:rStyle w:val="VerbatimChar"/>
              </w:rPr>
              <w:t xml:space="preserve">IfcCurveSegment.ParentCurve</w:t>
            </w:r>
            <w:r>
              <w:t xml:space="preserve">)</w:t>
            </w:r>
          </w:p>
        </w:tc>
      </w:tr>
      <w:tr>
        <w:tc>
          <w:tcPr/>
          <w:p>
            <w:pPr>
              <w:pStyle w:val="Compact"/>
            </w:pPr>
            <w:r>
              <w:t xml:space="preserve">LINE</w:t>
            </w:r>
          </w:p>
        </w:tc>
        <w:tc>
          <w:tcPr/>
          <w:p>
            <w:pPr>
              <w:pStyle w:val="Compact"/>
            </w:pPr>
            <w:r>
              <w:rPr>
                <w:rStyle w:val="VerbatimChar"/>
              </w:rPr>
              <w:t xml:space="preserve">IfcLine</w:t>
            </w:r>
          </w:p>
        </w:tc>
      </w:tr>
      <w:tr>
        <w:tc>
          <w:tcPr/>
          <w:p>
            <w:pPr>
              <w:pStyle w:val="Compact"/>
            </w:pPr>
            <w:r>
              <w:t xml:space="preserve">CIRCULARARC</w:t>
            </w:r>
          </w:p>
        </w:tc>
        <w:tc>
          <w:tcPr/>
          <w:p>
            <w:pPr>
              <w:pStyle w:val="Compact"/>
            </w:pPr>
            <w:r>
              <w:rPr>
                <w:rStyle w:val="VerbatimChar"/>
              </w:rPr>
              <w:t xml:space="preserve">IfcCircle</w:t>
            </w:r>
          </w:p>
        </w:tc>
      </w:tr>
      <w:tr>
        <w:tc>
          <w:tcPr/>
          <w:p>
            <w:pPr>
              <w:pStyle w:val="Compact"/>
            </w:pPr>
            <w:r>
              <w:t xml:space="preserve">CLOTHOID</w:t>
            </w:r>
          </w:p>
        </w:tc>
        <w:tc>
          <w:tcPr/>
          <w:p>
            <w:pPr>
              <w:pStyle w:val="Compact"/>
            </w:pPr>
            <w:r>
              <w:rPr>
                <w:rStyle w:val="VerbatimChar"/>
              </w:rPr>
              <w:t xml:space="preserve">IfcClothoid</w:t>
            </w:r>
          </w:p>
        </w:tc>
      </w:tr>
      <w:tr>
        <w:tc>
          <w:tcPr/>
          <w:p>
            <w:pPr>
              <w:pStyle w:val="Compact"/>
            </w:pPr>
            <w:r>
              <w:t xml:space="preserve">CUBIC</w:t>
            </w:r>
          </w:p>
        </w:tc>
        <w:tc>
          <w:tcPr/>
          <w:p>
            <w:pPr>
              <w:pStyle w:val="Compact"/>
            </w:pPr>
            <w:r>
              <w:rPr>
                <w:rStyle w:val="VerbatimChar"/>
              </w:rPr>
              <w:t xml:space="preserve">IfcPolynomialCurve</w:t>
            </w:r>
          </w:p>
        </w:tc>
      </w:tr>
      <w:tr>
        <w:tc>
          <w:tcPr/>
          <w:p>
            <w:pPr>
              <w:pStyle w:val="Compact"/>
            </w:pPr>
            <w:r>
              <w:t xml:space="preserve">HELMERTCURVE</w:t>
            </w:r>
          </w:p>
        </w:tc>
        <w:tc>
          <w:tcPr/>
          <w:p>
            <w:pPr>
              <w:pStyle w:val="Compact"/>
            </w:pPr>
            <w:r>
              <w:rPr>
                <w:rStyle w:val="VerbatimChar"/>
              </w:rPr>
              <w:t xml:space="preserve">IfcSecondOrderPolynomialSpiral</w:t>
            </w:r>
          </w:p>
        </w:tc>
      </w:tr>
      <w:tr>
        <w:tc>
          <w:tcPr/>
          <w:p>
            <w:pPr>
              <w:pStyle w:val="Compact"/>
            </w:pPr>
            <w:r>
              <w:t xml:space="preserve">BLOSSCURVE</w:t>
            </w:r>
          </w:p>
        </w:tc>
        <w:tc>
          <w:tcPr/>
          <w:p>
            <w:pPr>
              <w:pStyle w:val="Compact"/>
            </w:pPr>
            <w:r>
              <w:rPr>
                <w:rStyle w:val="VerbatimChar"/>
              </w:rPr>
              <w:t xml:space="preserve">IfcThirdOrderPolynomialSpiral</w:t>
            </w:r>
          </w:p>
        </w:tc>
      </w:tr>
      <w:tr>
        <w:tc>
          <w:tcPr/>
          <w:p>
            <w:pPr>
              <w:pStyle w:val="Compact"/>
            </w:pPr>
            <w:r>
              <w:t xml:space="preserve">COSINECURVE</w:t>
            </w:r>
          </w:p>
        </w:tc>
        <w:tc>
          <w:tcPr/>
          <w:p>
            <w:pPr>
              <w:pStyle w:val="Compact"/>
            </w:pPr>
            <w:r>
              <w:rPr>
                <w:rStyle w:val="VerbatimChar"/>
              </w:rPr>
              <w:t xml:space="preserve">IfcCosineSpiral</w:t>
            </w:r>
          </w:p>
        </w:tc>
      </w:tr>
      <w:tr>
        <w:tc>
          <w:tcPr/>
          <w:p>
            <w:pPr>
              <w:pStyle w:val="Compact"/>
            </w:pPr>
            <w:r>
              <w:t xml:space="preserve">SINECURVE</w:t>
            </w:r>
          </w:p>
        </w:tc>
        <w:tc>
          <w:tcPr/>
          <w:p>
            <w:pPr>
              <w:pStyle w:val="Compact"/>
            </w:pPr>
            <w:r>
              <w:rPr>
                <w:rStyle w:val="VerbatimChar"/>
              </w:rPr>
              <w:t xml:space="preserve">IfcSineSpiral</w:t>
            </w:r>
          </w:p>
        </w:tc>
      </w:tr>
      <w:tr>
        <w:tc>
          <w:tcPr/>
          <w:p>
            <w:pPr>
              <w:pStyle w:val="Compact"/>
            </w:pPr>
            <w:r>
              <w:t xml:space="preserve">VIENNESEBEND</w:t>
            </w:r>
          </w:p>
        </w:tc>
        <w:tc>
          <w:tcPr/>
          <w:p>
            <w:pPr>
              <w:pStyle w:val="Compact"/>
            </w:pPr>
            <w:r>
              <w:rPr>
                <w:rStyle w:val="VerbatimChar"/>
              </w:rPr>
              <w:t xml:space="preserve">IfcSeventhOrderPolynomialSpiral</w:t>
            </w:r>
          </w:p>
        </w:tc>
      </w:tr>
    </w:tbl>
    <w:p>
      <w:pPr>
        <w:pStyle w:val="BodyText"/>
      </w:pPr>
      <w:r>
        <w:rPr>
          <w:i/>
          <w:iCs/>
        </w:rPr>
        <w:t xml:space="preserve">Table 2.0-1 — Mapping of business logic to geometric representation for horizontal alignment</w:t>
      </w:r>
    </w:p>
    <w:p>
      <w:pPr>
        <w:pStyle w:val="BodyText"/>
      </w:pPr>
      <w:r>
        <w:t xml:space="preserve">This chapter covers:</w:t>
      </w:r>
    </w:p>
    <w:p>
      <w:pPr>
        <w:pStyle w:val="Compact"/>
        <w:numPr>
          <w:ilvl w:val="0"/>
          <w:numId w:val="1002"/>
        </w:numPr>
      </w:pPr>
      <w:r>
        <w:t xml:space="preserve">The three-step evaluation algorithm for computing position and tangent direction at any point on a horizontal curve segment.</w:t>
      </w:r>
    </w:p>
    <w:p>
      <w:pPr>
        <w:pStyle w:val="Compact"/>
        <w:numPr>
          <w:ilvl w:val="0"/>
          <w:numId w:val="1002"/>
        </w:numPr>
      </w:pPr>
      <w:r>
        <w:t xml:space="preserve">Parametric equations and geometry mapping examples for all nine curve types in Table 2.0-1.</w:t>
      </w:r>
    </w:p>
    <w:p>
      <w:pPr>
        <w:pStyle w:val="Compact"/>
        <w:numPr>
          <w:ilvl w:val="0"/>
          <w:numId w:val="1002"/>
        </w:numPr>
      </w:pPr>
      <w:r>
        <w:t xml:space="preserve">The zero-length closing segment required at the end of every</w:t>
      </w:r>
      <w:r>
        <w:t xml:space="preserve"> </w:t>
      </w:r>
      <w:r>
        <w:rPr>
          <w:rStyle w:val="VerbatimChar"/>
        </w:rPr>
        <w:t xml:space="preserve">IfcCompositeCurve</w:t>
      </w:r>
      <w:r>
        <w:t xml:space="preserve">.</w:t>
      </w:r>
    </w:p>
    <w:bookmarkEnd w:id="68"/>
    <w:bookmarkStart w:id="69" w:name="conventions"/>
    <w:p>
      <w:pPr>
        <w:pStyle w:val="Heading2"/>
      </w:pPr>
      <w:r>
        <w:t xml:space="preserve">2.1 Conventions</w:t>
      </w:r>
    </w:p>
    <w:p>
      <w:pPr>
        <w:pStyle w:val="FirstParagraph"/>
      </w:pPr>
      <w:r>
        <w:t xml:space="preserve">Each curve is parameterized by arc-length</w:t>
      </w:r>
      <w:r>
        <w:t xml:space="preserve"> </w:t>
      </w:r>
      <m:oMath>
        <m:r>
          <m:t>s</m:t>
        </m:r>
      </m:oMath>
      <w:r>
        <w:t xml:space="preserve">, where</w:t>
      </w:r>
      <w:r>
        <w:t xml:space="preserve"> </w:t>
      </w:r>
      <m:oMath>
        <m:r>
          <m:t>s</m:t>
        </m:r>
        <m:r>
          <m:rPr>
            <m:sty m:val="p"/>
          </m:rPr>
          <m:t>=</m:t>
        </m:r>
        <m:r>
          <m:t>0</m:t>
        </m:r>
      </m:oMath>
      <w:r>
        <w:t xml:space="preserve"> </w:t>
      </w:r>
      <w:r>
        <w:t xml:space="preserve">at the start of the parent curve. The start and end radii</w:t>
      </w:r>
      <w:r>
        <w:t xml:space="preserve"> </w:t>
      </w:r>
      <m:oMath>
        <m:sSub>
          <m:e>
            <m:r>
              <m:t>R</m:t>
            </m:r>
          </m:e>
          <m:sub>
            <m:r>
              <m:t>s</m:t>
            </m:r>
          </m:sub>
        </m:sSub>
      </m:oMath>
      <w:r>
        <w:t xml:space="preserve"> </w:t>
      </w:r>
      <w:r>
        <w:t xml:space="preserve">and</w:t>
      </w:r>
      <w:r>
        <w:t xml:space="preserve"> </w:t>
      </w:r>
      <m:oMath>
        <m:sSub>
          <m:e>
            <m:r>
              <m:t>R</m:t>
            </m:r>
          </m:e>
          <m:sub>
            <m:r>
              <m:t>e</m:t>
            </m:r>
          </m:sub>
        </m:sSub>
      </m:oMath>
      <w:r>
        <w:t xml:space="preserve"> </w:t>
      </w:r>
      <w:r>
        <w:t xml:space="preserve">are taken from</w:t>
      </w:r>
      <w:r>
        <w:t xml:space="preserve"> </w:t>
      </w:r>
      <w:r>
        <w:rPr>
          <w:rStyle w:val="VerbatimChar"/>
        </w:rPr>
        <w:t xml:space="preserve">IfcAlignmentHorizontalSegment.StartRadius</w:t>
      </w:r>
      <w:r>
        <w:t xml:space="preserve"> </w:t>
      </w:r>
      <w:r>
        <w:t xml:space="preserve">and</w:t>
      </w:r>
      <w:r>
        <w:t xml:space="preserve"> </w:t>
      </w:r>
      <w:r>
        <w:rPr>
          <w:rStyle w:val="VerbatimChar"/>
        </w:rPr>
        <w:t xml:space="preserve">EndRadius</w:t>
      </w:r>
      <w:r>
        <w:t xml:space="preserve">; a value of zero indicates infinite radius (zero curvature, i.e. a straight line). The segment length</w:t>
      </w:r>
      <w:r>
        <w:t xml:space="preserve"> </w:t>
      </w:r>
      <m:oMath>
        <m:r>
          <m:t>L</m:t>
        </m:r>
      </m:oMath>
      <w:r>
        <w:t xml:space="preserve"> </w:t>
      </w:r>
      <w:r>
        <w:t xml:space="preserve">is</w:t>
      </w:r>
      <w:r>
        <w:t xml:space="preserve"> </w:t>
      </w:r>
      <w:r>
        <w:rPr>
          <w:rStyle w:val="VerbatimChar"/>
        </w:rPr>
        <w:t xml:space="preserve">IfcAlignmentHorizontalSegment.SegmentLength</w:t>
      </w:r>
      <w:r>
        <w:t xml:space="preserve">. The tangent angle</w:t>
      </w:r>
      <w:r>
        <w:t xml:space="preserve"> </w:t>
      </w:r>
      <m:oMath>
        <m:r>
          <m:t>θ</m:t>
        </m:r>
        <m:r>
          <m:rPr>
            <m:sty m:val="p"/>
          </m:rPr>
          <m:t>(</m:t>
        </m:r>
        <m:r>
          <m:t>s</m:t>
        </m:r>
        <m:r>
          <m:rPr>
            <m:sty m:val="p"/>
          </m:rPr>
          <m:t>)</m:t>
        </m:r>
      </m:oMath>
      <w:r>
        <w:t xml:space="preserve"> </w:t>
      </w:r>
      <w:r>
        <w:t xml:space="preserve">is measured from the positive</w:t>
      </w:r>
      <w:r>
        <w:t xml:space="preserve"> </w:t>
      </w:r>
      <m:oMath>
        <m:r>
          <m:t>x</m:t>
        </m:r>
      </m:oMath>
      <w:r>
        <w:t xml:space="preserve">-axis; its cosine and sine form the</w:t>
      </w:r>
      <w:r>
        <w:t xml:space="preserve"> </w:t>
      </w:r>
      <w:r>
        <w:rPr>
          <w:rStyle w:val="VerbatimChar"/>
        </w:rPr>
        <w:t xml:space="preserve">RefDirection</w:t>
      </w:r>
      <w:r>
        <w:t xml:space="preserve"> </w:t>
      </w:r>
      <w:r>
        <w:t xml:space="preserve">of the curve at</w:t>
      </w:r>
      <w:r>
        <w:t xml:space="preserve"> </w:t>
      </w:r>
      <m:oMath>
        <m:r>
          <m:t>s</m:t>
        </m:r>
      </m:oMath>
      <w:r>
        <w:t xml:space="preserve">.</w:t>
      </w:r>
    </w:p>
    <w:p>
      <w:pPr>
        <w:pStyle w:val="BodyText"/>
      </w:pPr>
      <w:r>
        <w:t xml:space="preserve">The</w:t>
      </w:r>
      <w:r>
        <w:t xml:space="preserve"> </w:t>
      </w:r>
      <m:oMath>
        <m:r>
          <m:t>x</m:t>
        </m:r>
      </m:oMath>
      <w:r>
        <w:t xml:space="preserve"> </w:t>
      </w:r>
      <w:r>
        <w:t xml:space="preserve">and</w:t>
      </w:r>
      <w:r>
        <w:t xml:space="preserve"> </w:t>
      </w:r>
      <m:oMath>
        <m:r>
          <m:t>y</m:t>
        </m:r>
      </m:oMath>
      <w:r>
        <w:t xml:space="preserve"> </w:t>
      </w:r>
      <w:r>
        <w:t xml:space="preserve">coordinates of all horizontal parent curves are defined by the integrals:</w:t>
      </w:r>
    </w:p>
    <w:p>
      <w:pPr>
        <w:pStyle w:val="BodyText"/>
      </w:pPr>
      <m:oMathPara>
        <m:oMathParaPr>
          <m:jc m:val="center"/>
        </m:oMathParaPr>
        <m:oMath>
          <m:r>
            <m:t>x</m:t>
          </m:r>
          <m:r>
            <m:rPr>
              <m:sty m:val="p"/>
            </m:rPr>
            <m:t>(</m:t>
          </m:r>
          <m:r>
            <m:t>s</m:t>
          </m:r>
          <m:r>
            <m:rPr>
              <m:sty m:val="p"/>
            </m:rPr>
            <m:t>)</m:t>
          </m:r>
          <m:r>
            <m:rPr>
              <m:sty m:val="p"/>
            </m:rPr>
            <m:t>=</m:t>
          </m:r>
          <m:r>
            <m:rPr>
              <m:sty m:val="p"/>
            </m:rPr>
            <m:t>∫</m:t>
          </m:r>
          <m:r>
            <m:rPr>
              <m:sty m:val="p"/>
            </m:rPr>
            <m:t>cos</m:t>
          </m:r>
          <m:r>
            <m:t>θ</m:t>
          </m:r>
          <m:r>
            <m:rPr>
              <m:sty m:val="p"/>
            </m:rPr>
            <m:t>(</m:t>
          </m:r>
          <m:r>
            <m:t>s</m:t>
          </m:r>
          <m:r>
            <m:rPr>
              <m:sty m:val="p"/>
            </m:rPr>
            <m:t>)</m:t>
          </m:r>
          <m:r>
            <m:t> </m:t>
          </m:r>
          <m:r>
            <m:t>d</m:t>
          </m:r>
          <m:r>
            <m:t>s</m:t>
          </m:r>
          <m:r>
            <m:t>  </m:t>
          </m:r>
          <m:r>
            <m:t>y</m:t>
          </m:r>
          <m:r>
            <m:rPr>
              <m:sty m:val="p"/>
            </m:rPr>
            <m:t>(</m:t>
          </m:r>
          <m:r>
            <m:t>s</m:t>
          </m:r>
          <m:r>
            <m:rPr>
              <m:sty m:val="p"/>
            </m:rPr>
            <m:t>)</m:t>
          </m:r>
          <m:r>
            <m:rPr>
              <m:sty m:val="p"/>
            </m:rPr>
            <m:t>=</m:t>
          </m:r>
          <m:r>
            <m:rPr>
              <m:sty m:val="p"/>
            </m:rPr>
            <m:t>∫</m:t>
          </m:r>
          <m:r>
            <m:rPr>
              <m:sty m:val="p"/>
            </m:rPr>
            <m:t>sin</m:t>
          </m:r>
          <m:r>
            <m:t>θ</m:t>
          </m:r>
          <m:r>
            <m:rPr>
              <m:sty m:val="p"/>
            </m:rPr>
            <m:t>(</m:t>
          </m:r>
          <m:r>
            <m:t>s</m:t>
          </m:r>
          <m:r>
            <m:rPr>
              <m:sty m:val="p"/>
            </m:rPr>
            <m:t>)</m:t>
          </m:r>
          <m:r>
            <m:t> </m:t>
          </m:r>
          <m:r>
            <m:t>d</m:t>
          </m:r>
          <m:r>
            <m:t>s</m:t>
          </m:r>
        </m:oMath>
      </m:oMathPara>
    </w:p>
    <w:bookmarkEnd w:id="69"/>
    <w:bookmarkStart w:id="73" w:name="curve-segment-evaluation-algorithm"/>
    <w:p>
      <w:pPr>
        <w:pStyle w:val="Heading2"/>
      </w:pPr>
      <w:r>
        <w:t xml:space="preserve">2.2 Curve Segment Evaluation Algorithm</w:t>
      </w:r>
    </w:p>
    <w:p>
      <w:pPr>
        <w:pStyle w:val="FirstParagraph"/>
      </w:pPr>
      <w:r>
        <w:t xml:space="preserve">This algorithm evaluates the 2D position and tangent direction of a point on an</w:t>
      </w:r>
      <w:r>
        <w:t xml:space="preserve"> </w:t>
      </w:r>
      <w:r>
        <w:rPr>
          <w:rStyle w:val="VerbatimChar"/>
        </w:rPr>
        <w:t xml:space="preserve">IfcCurveSegment</w:t>
      </w:r>
      <w:r>
        <w:t xml:space="preserve"> </w:t>
      </w:r>
      <w:r>
        <w:t xml:space="preserve">in the alignment coordinate system. Let</w:t>
      </w:r>
      <w:r>
        <w:t xml:space="preserve"> </w:t>
      </w:r>
      <m:oMath>
        <m:sSub>
          <m:e>
            <m:r>
              <m:t>s</m:t>
            </m:r>
          </m:e>
          <m:sub>
            <m:r>
              <m:t>0</m:t>
            </m:r>
          </m:sub>
        </m:sSub>
      </m:oMath>
      <w:r>
        <w:t xml:space="preserve"> </w:t>
      </w:r>
      <w:r>
        <w:t xml:space="preserve">=</w:t>
      </w:r>
      <w:r>
        <w:t xml:space="preserve"> </w:t>
      </w:r>
      <w:r>
        <w:rPr>
          <w:rStyle w:val="VerbatimChar"/>
        </w:rPr>
        <w:t xml:space="preserve">SegmentStart</w:t>
      </w:r>
      <w:r>
        <w:t xml:space="preserve"> </w:t>
      </w:r>
      <w:r>
        <w:t xml:space="preserve">and</w:t>
      </w:r>
      <w:r>
        <w:t xml:space="preserve"> </w:t>
      </w:r>
      <m:oMath>
        <m:r>
          <m:t>s</m:t>
        </m:r>
      </m:oMath>
      <w:r>
        <w:t xml:space="preserve"> </w:t>
      </w:r>
      <w:r>
        <w:t xml:space="preserve">= the arc-length parameter of the point to evaluate, where</w:t>
      </w:r>
      <w:r>
        <w:t xml:space="preserve"> </w:t>
      </w:r>
      <m:oMath>
        <m:sSub>
          <m:e>
            <m:r>
              <m:t>s</m:t>
            </m:r>
          </m:e>
          <m:sub>
            <m:r>
              <m:t>0</m:t>
            </m:r>
          </m:sub>
        </m:sSub>
        <m:r>
          <m:rPr>
            <m:sty m:val="p"/>
          </m:rPr>
          <m:t>≤</m:t>
        </m:r>
        <m:r>
          <m:t>s</m:t>
        </m:r>
        <m:r>
          <m:rPr>
            <m:sty m:val="p"/>
          </m:rPr>
          <m:t>&lt;</m:t>
        </m:r>
        <m:sSub>
          <m:e>
            <m:r>
              <m:t>s</m:t>
            </m:r>
          </m:e>
          <m:sub>
            <m:r>
              <m:t>0</m:t>
            </m:r>
          </m:sub>
        </m:sSub>
        <m:r>
          <m:rPr>
            <m:sty m:val="p"/>
          </m:rPr>
          <m:t>+</m:t>
        </m:r>
        <m:r>
          <m:rPr>
            <m:nor/>
            <m:scr m:val="monospace"/>
            <m:sty m:val="p"/>
          </m:rPr>
          <m:t>SegmentLength</m:t>
        </m:r>
      </m:oMath>
      <w:r>
        <w:t xml:space="preserve">.</w:t>
      </w:r>
    </w:p>
    <w:bookmarkStart w:id="70" w:name="X71291dc0ec2f21bee7f09cee17d3ef0ab47bdaf"/>
    <w:p>
      <w:pPr>
        <w:pStyle w:val="Heading4"/>
      </w:pPr>
      <w:r>
        <w:t xml:space="preserve">Step 1 — Form the curve segment placement matrix</w:t>
      </w:r>
      <w:r>
        <w:t xml:space="preserve"> </w:t>
      </w:r>
      <m:oMath>
        <m:sSub>
          <m:e>
            <m:r>
              <m:t>M</m:t>
            </m:r>
          </m:e>
          <m:sub>
            <m:r>
              <m:t>C</m:t>
            </m:r>
            <m:r>
              <m:t>S</m:t>
            </m:r>
            <m:r>
              <m:t>P</m:t>
            </m:r>
          </m:sub>
        </m:sSub>
      </m:oMath>
    </w:p>
    <w:p>
      <w:pPr>
        <w:pStyle w:val="FirstParagraph"/>
      </w:pPr>
      <m:oMath>
        <m:sSub>
          <m:e>
            <m:r>
              <m:t>M</m:t>
            </m:r>
          </m:e>
          <m:sub>
            <m:r>
              <m:t>C</m:t>
            </m:r>
            <m:r>
              <m:t>S</m:t>
            </m:r>
            <m:r>
              <m:t>P</m:t>
            </m:r>
          </m:sub>
        </m:sSub>
      </m:oMath>
      <w:r>
        <w:t xml:space="preserve"> </w:t>
      </w:r>
      <w:r>
        <w:t xml:space="preserve">places the trimmed segment into the alignment coordinate system. It is constructed directly from</w:t>
      </w:r>
      <w:r>
        <w:t xml:space="preserve"> </w:t>
      </w:r>
      <w:r>
        <w:rPr>
          <w:rStyle w:val="VerbatimChar"/>
        </w:rPr>
        <w:t xml:space="preserve">IfcCurveSegment.Placement</w:t>
      </w:r>
      <w:r>
        <w:t xml:space="preserve">, where</w:t>
      </w:r>
      <w:r>
        <w:t xml:space="preserve"> </w:t>
      </w:r>
      <m:oMath>
        <m:r>
          <m:rPr>
            <m:sty m:val="p"/>
          </m:rPr>
          <m:t>(</m:t>
        </m:r>
        <m:sSub>
          <m:e>
            <m:r>
              <m:t>x</m:t>
            </m:r>
          </m:e>
          <m:sub>
            <m:r>
              <m:t>p</m:t>
            </m:r>
          </m:sub>
        </m:sSub>
        <m:r>
          <m:rPr>
            <m:sty m:val="p"/>
          </m:rPr>
          <m:t>,</m:t>
        </m:r>
        <m:sSub>
          <m:e>
            <m:r>
              <m:t>y</m:t>
            </m:r>
          </m:e>
          <m:sub>
            <m:r>
              <m:t>p</m:t>
            </m:r>
          </m:sub>
        </m:sSub>
        <m:r>
          <m:rPr>
            <m:sty m:val="p"/>
          </m:rPr>
          <m:t>)</m:t>
        </m:r>
      </m:oMath>
      <w:r>
        <w:t xml:space="preserve"> </w:t>
      </w:r>
      <w:r>
        <w:t xml:space="preserve">is the</w:t>
      </w:r>
      <w:r>
        <w:t xml:space="preserve"> </w:t>
      </w:r>
      <w:r>
        <w:rPr>
          <w:rStyle w:val="VerbatimChar"/>
        </w:rPr>
        <w:t xml:space="preserve">Location</w:t>
      </w:r>
      <w:r>
        <w:t xml:space="preserve"> </w:t>
      </w:r>
      <w:r>
        <w:t xml:space="preserve">and</w:t>
      </w:r>
      <w:r>
        <w:t xml:space="preserve"> </w:t>
      </w:r>
      <m:oMath>
        <m:sSub>
          <m:e>
            <m:r>
              <m:t>θ</m:t>
            </m:r>
          </m:e>
          <m:sub>
            <m:r>
              <m:t>p</m:t>
            </m:r>
          </m:sub>
        </m:sSub>
      </m:oMath>
      <w:r>
        <w:t xml:space="preserve"> </w:t>
      </w:r>
      <w:r>
        <w:t xml:space="preserve">is the bearing of the</w:t>
      </w:r>
      <w:r>
        <w:t xml:space="preserve"> </w:t>
      </w:r>
      <w:r>
        <w:rPr>
          <w:rStyle w:val="VerbatimChar"/>
        </w:rPr>
        <w:t xml:space="preserve">RefDirection</w:t>
      </w:r>
      <w:r>
        <w:t xml:space="preserve">.</w:t>
      </w:r>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cos</m:t>
                    </m:r>
                    <m:sSub>
                      <m:e>
                        <m:r>
                          <m:t>θ</m:t>
                        </m:r>
                      </m:e>
                      <m:sub>
                        <m:r>
                          <m:t>p</m:t>
                        </m:r>
                      </m:sub>
                    </m:sSub>
                  </m:e>
                  <m:e>
                    <m:r>
                      <m:rPr>
                        <m:sty m:val="p"/>
                      </m:rPr>
                      <m:t>−</m:t>
                    </m:r>
                    <m:r>
                      <m:rPr>
                        <m:sty m:val="p"/>
                      </m:rPr>
                      <m:t>sin</m:t>
                    </m:r>
                    <m:sSub>
                      <m:e>
                        <m:r>
                          <m:t>θ</m:t>
                        </m:r>
                      </m:e>
                      <m:sub>
                        <m:r>
                          <m:t>p</m:t>
                        </m:r>
                      </m:sub>
                    </m:sSub>
                  </m:e>
                  <m:e>
                    <m:r>
                      <m:t>0</m:t>
                    </m:r>
                  </m:e>
                  <m:e>
                    <m:sSub>
                      <m:e>
                        <m:r>
                          <m:t>x</m:t>
                        </m:r>
                      </m:e>
                      <m:sub>
                        <m:r>
                          <m:t>p</m:t>
                        </m:r>
                      </m:sub>
                    </m:sSub>
                  </m:e>
                </m:mr>
                <m:mr>
                  <m:e>
                    <m:r>
                      <m:rPr>
                        <m:sty m:val="p"/>
                      </m:rPr>
                      <m:t>sin</m:t>
                    </m:r>
                    <m:sSub>
                      <m:e>
                        <m:r>
                          <m:t>θ</m:t>
                        </m:r>
                      </m:e>
                      <m:sub>
                        <m:r>
                          <m:t>p</m:t>
                        </m:r>
                      </m:sub>
                    </m:sSub>
                  </m:e>
                  <m:e>
                    <m:r>
                      <m:rPr>
                        <m:sty m:val="p"/>
                      </m:rPr>
                      <m:t>cos</m:t>
                    </m:r>
                    <m:sSub>
                      <m:e>
                        <m:r>
                          <m:t>θ</m:t>
                        </m:r>
                      </m:e>
                      <m:sub>
                        <m:r>
                          <m:t>p</m:t>
                        </m:r>
                      </m:sub>
                    </m:sSub>
                  </m:e>
                  <m:e>
                    <m:r>
                      <m:t>0</m:t>
                    </m:r>
                  </m:e>
                  <m:e>
                    <m:sSub>
                      <m:e>
                        <m:r>
                          <m:t>y</m:t>
                        </m:r>
                      </m:e>
                      <m:sub>
                        <m:r>
                          <m:t>p</m:t>
                        </m:r>
                      </m:sub>
                    </m:sSub>
                  </m:e>
                </m:mr>
                <m:mr>
                  <m:e>
                    <m:r>
                      <m:t>0</m:t>
                    </m:r>
                  </m:e>
                  <m:e>
                    <m:r>
                      <m:t>0</m:t>
                    </m:r>
                  </m:e>
                  <m:e>
                    <m:r>
                      <m:t>1</m:t>
                    </m:r>
                  </m:e>
                  <m:e>
                    <m:r>
                      <m:t>0</m:t>
                    </m:r>
                  </m:e>
                </m:mr>
                <m:mr>
                  <m:e>
                    <m:r>
                      <m:t>0</m:t>
                    </m:r>
                  </m:e>
                  <m:e>
                    <m:r>
                      <m:t>0</m:t>
                    </m:r>
                  </m:e>
                  <m:e>
                    <m:r>
                      <m:t>0</m:t>
                    </m:r>
                  </m:e>
                  <m:e>
                    <m:r>
                      <m:t>1</m:t>
                    </m:r>
                  </m:e>
                </m:mr>
              </m:m>
            </m:e>
          </m:d>
        </m:oMath>
      </m:oMathPara>
    </w:p>
    <w:bookmarkEnd w:id="70"/>
    <w:bookmarkStart w:id="71" w:name="Xd6bbb506989065faf4bc6458095ff42fb98fc93"/>
    <w:p>
      <w:pPr>
        <w:pStyle w:val="Heading4"/>
      </w:pPr>
      <w:r>
        <w:t xml:space="preserve">Step 2 — Evaluate the parent curve at the trim start and form the normalization matrix</w:t>
      </w:r>
      <w:r>
        <w:t xml:space="preserve"> </w:t>
      </w:r>
      <m:oMath>
        <m:sSub>
          <m:e>
            <m:r>
              <m:t>M</m:t>
            </m:r>
          </m:e>
          <m:sub>
            <m:r>
              <m:t>N</m:t>
            </m:r>
          </m:sub>
        </m:sSub>
      </m:oMath>
    </w:p>
    <w:p>
      <w:pPr>
        <w:pStyle w:val="FirstParagraph"/>
      </w:pPr>
      <w:r>
        <w:t xml:space="preserve">Compute the position</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t xml:space="preserve">and tangent angle</w:t>
      </w:r>
      <w:r>
        <w:t xml:space="preserve"> </w:t>
      </w:r>
      <m:oMath>
        <m:sSub>
          <m:e>
            <m:r>
              <m:t>θ</m:t>
            </m:r>
          </m:e>
          <m:sub>
            <m:r>
              <m:t>0</m:t>
            </m:r>
          </m:sub>
        </m:sSub>
      </m:oMath>
      <w:r>
        <w:t xml:space="preserve"> </w:t>
      </w:r>
      <w:r>
        <w:t xml:space="preserve">of the parent curve at</w:t>
      </w:r>
      <w:r>
        <w:t xml:space="preserve"> </w:t>
      </w:r>
      <m:oMath>
        <m:sSub>
          <m:e>
            <m:r>
              <m:t>s</m:t>
            </m:r>
          </m:e>
          <m:sub>
            <m:r>
              <m:t>0</m:t>
            </m:r>
          </m:sub>
        </m:sSub>
      </m:oMath>
      <w:r>
        <w:t xml:space="preserve">. This establishes the frame of the parent curve at the point where trimming begins.</w:t>
      </w:r>
    </w:p>
    <w:p>
      <w:pPr>
        <w:pStyle w:val="BodyText"/>
      </w:pPr>
      <m:oMath>
        <m:sSub>
          <m:e>
            <m:r>
              <m:t>M</m:t>
            </m:r>
          </m:e>
          <m:sub>
            <m:r>
              <m:t>N</m:t>
            </m:r>
          </m:sub>
        </m:sSub>
      </m:oMath>
      <w:r>
        <w:t xml:space="preserve"> </w:t>
      </w:r>
      <w:r>
        <w:t xml:space="preserve">simultaneously translates the trim-start point to the origin and rotates so that the tangent at</w:t>
      </w:r>
      <w:r>
        <w:t xml:space="preserve"> </w:t>
      </w:r>
      <m:oMath>
        <m:sSub>
          <m:e>
            <m:r>
              <m:t>s</m:t>
            </m:r>
          </m:e>
          <m:sub>
            <m:r>
              <m:t>0</m:t>
            </m:r>
          </m:sub>
        </m:sSub>
      </m:oMath>
      <w:r>
        <w:t xml:space="preserve"> </w:t>
      </w:r>
      <w:r>
        <w:t xml:space="preserve">aligns with the positive</w:t>
      </w:r>
      <w:r>
        <w:t xml:space="preserve"> </w:t>
      </w:r>
      <m:oMath>
        <m:r>
          <m:t>x</m:t>
        </m:r>
      </m:oMath>
      <w:r>
        <w:t xml:space="preserve">-direction.</w:t>
      </w:r>
    </w:p>
    <w:p>
      <w:pPr>
        <w:pStyle w:val="BodyText"/>
      </w:pPr>
      <m:oMathPara>
        <m:oMathParaPr>
          <m:jc m:val="center"/>
        </m:oMathParaPr>
        <m:oMath>
          <m:sSub>
            <m:e>
              <m:r>
                <m:t>M</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cos</m:t>
                    </m:r>
                    <m:sSub>
                      <m:e>
                        <m:r>
                          <m:t>θ</m:t>
                        </m:r>
                      </m:e>
                      <m:sub>
                        <m:r>
                          <m:t>0</m:t>
                        </m:r>
                      </m:sub>
                    </m:sSub>
                  </m:e>
                  <m:e>
                    <m:r>
                      <m:rPr>
                        <m:sty m:val="p"/>
                      </m:rPr>
                      <m:t>sin</m:t>
                    </m:r>
                    <m:sSub>
                      <m:e>
                        <m:r>
                          <m:t>θ</m:t>
                        </m:r>
                      </m:e>
                      <m:sub>
                        <m:r>
                          <m:t>0</m:t>
                        </m:r>
                      </m:sub>
                    </m:sSub>
                  </m:e>
                  <m:e>
                    <m:r>
                      <m:t>0</m:t>
                    </m:r>
                  </m:e>
                  <m:e>
                    <m:r>
                      <m:rPr>
                        <m:sty m:val="p"/>
                      </m:rPr>
                      <m:t>−</m:t>
                    </m:r>
                    <m:sSub>
                      <m:e>
                        <m:r>
                          <m:t>x</m:t>
                        </m:r>
                      </m:e>
                      <m:sub>
                        <m:r>
                          <m:t>0</m:t>
                        </m:r>
                      </m:sub>
                    </m:sSub>
                    <m:r>
                      <m:rPr>
                        <m:sty m:val="p"/>
                      </m:rPr>
                      <m:t>cos</m:t>
                    </m:r>
                    <m:sSub>
                      <m:e>
                        <m:r>
                          <m:t>θ</m:t>
                        </m:r>
                      </m:e>
                      <m:sub>
                        <m:r>
                          <m:t>0</m:t>
                        </m:r>
                      </m:sub>
                    </m:sSub>
                    <m:r>
                      <m:rPr>
                        <m:sty m:val="p"/>
                      </m:rPr>
                      <m:t>−</m:t>
                    </m:r>
                    <m:sSub>
                      <m:e>
                        <m:r>
                          <m:t>y</m:t>
                        </m:r>
                      </m:e>
                      <m:sub>
                        <m:r>
                          <m:t>0</m:t>
                        </m:r>
                      </m:sub>
                    </m:sSub>
                    <m:r>
                      <m:rPr>
                        <m:sty m:val="p"/>
                      </m:rPr>
                      <m:t>sin</m:t>
                    </m:r>
                    <m:sSub>
                      <m:e>
                        <m:r>
                          <m:t>θ</m:t>
                        </m:r>
                      </m:e>
                      <m:sub>
                        <m:r>
                          <m:t>0</m:t>
                        </m:r>
                      </m:sub>
                    </m:sSub>
                  </m:e>
                </m:mr>
                <m:mr>
                  <m:e>
                    <m:r>
                      <m:rPr>
                        <m:sty m:val="p"/>
                      </m:rPr>
                      <m:t>−</m:t>
                    </m:r>
                    <m:r>
                      <m:rPr>
                        <m:sty m:val="p"/>
                      </m:rPr>
                      <m:t>sin</m:t>
                    </m:r>
                    <m:sSub>
                      <m:e>
                        <m:r>
                          <m:t>θ</m:t>
                        </m:r>
                      </m:e>
                      <m:sub>
                        <m:r>
                          <m:t>0</m:t>
                        </m:r>
                      </m:sub>
                    </m:sSub>
                  </m:e>
                  <m:e>
                    <m:r>
                      <m:rPr>
                        <m:sty m:val="p"/>
                      </m:rPr>
                      <m:t>cos</m:t>
                    </m:r>
                    <m:sSub>
                      <m:e>
                        <m:r>
                          <m:t>θ</m:t>
                        </m:r>
                      </m:e>
                      <m:sub>
                        <m:r>
                          <m:t>0</m:t>
                        </m:r>
                      </m:sub>
                    </m:sSub>
                  </m:e>
                  <m:e>
                    <m:r>
                      <m:t>0</m:t>
                    </m:r>
                  </m:e>
                  <m:e>
                    <m:sSub>
                      <m:e>
                        <m:r>
                          <m:t>x</m:t>
                        </m:r>
                      </m:e>
                      <m:sub>
                        <m:r>
                          <m:t>0</m:t>
                        </m:r>
                      </m:sub>
                    </m:sSub>
                    <m:r>
                      <m:rPr>
                        <m:sty m:val="p"/>
                      </m:rPr>
                      <m:t>sin</m:t>
                    </m:r>
                    <m:sSub>
                      <m:e>
                        <m:r>
                          <m:t>θ</m:t>
                        </m:r>
                      </m:e>
                      <m:sub>
                        <m:r>
                          <m:t>0</m:t>
                        </m:r>
                      </m:sub>
                    </m:sSub>
                    <m:r>
                      <m:rPr>
                        <m:sty m:val="p"/>
                      </m:rPr>
                      <m:t>−</m:t>
                    </m:r>
                    <m:sSub>
                      <m:e>
                        <m:r>
                          <m:t>y</m:t>
                        </m:r>
                      </m:e>
                      <m:sub>
                        <m:r>
                          <m:t>0</m:t>
                        </m:r>
                      </m:sub>
                    </m:sSub>
                    <m:r>
                      <m:rPr>
                        <m:sty m:val="p"/>
                      </m:rPr>
                      <m:t>cos</m:t>
                    </m:r>
                    <m:sSub>
                      <m:e>
                        <m:r>
                          <m:t>θ</m:t>
                        </m:r>
                      </m:e>
                      <m:sub>
                        <m:r>
                          <m:t>0</m:t>
                        </m:r>
                      </m:sub>
                    </m:sSub>
                  </m:e>
                </m:mr>
                <m:mr>
                  <m:e>
                    <m:r>
                      <m:t>0</m:t>
                    </m:r>
                  </m:e>
                  <m:e>
                    <m:r>
                      <m:t>0</m:t>
                    </m:r>
                  </m:e>
                  <m:e>
                    <m:r>
                      <m:t>1</m:t>
                    </m:r>
                  </m:e>
                  <m:e>
                    <m:r>
                      <m:t>0</m:t>
                    </m:r>
                  </m:e>
                </m:mr>
                <m:mr>
                  <m:e>
                    <m:r>
                      <m:t>0</m:t>
                    </m:r>
                  </m:e>
                  <m:e>
                    <m:r>
                      <m:t>0</m:t>
                    </m:r>
                  </m:e>
                  <m:e>
                    <m:r>
                      <m:t>0</m:t>
                    </m:r>
                  </m:e>
                  <m:e>
                    <m:r>
                      <m:t>1</m:t>
                    </m:r>
                  </m:e>
                </m:mr>
              </m:m>
            </m:e>
          </m:d>
        </m:oMath>
      </m:oMathPara>
    </w:p>
    <w:bookmarkEnd w:id="71"/>
    <w:bookmarkStart w:id="72" w:name="step-3-evaluate-and-map-each-point"/>
    <w:p>
      <w:pPr>
        <w:pStyle w:val="Heading4"/>
      </w:pPr>
      <w:r>
        <w:t xml:space="preserve">Step 3 — Evaluate and map each point</w:t>
      </w:r>
    </w:p>
    <w:p>
      <w:pPr>
        <w:pStyle w:val="FirstParagraph"/>
      </w:pPr>
      <w:r>
        <w:t xml:space="preserve">For the point at arc-length</w:t>
      </w:r>
      <w:r>
        <w:t xml:space="preserve"> </w:t>
      </w:r>
      <m:oMath>
        <m:r>
          <m:t>s</m:t>
        </m:r>
      </m:oMath>
      <w:r>
        <w:t xml:space="preserve">, compute the parent curve position</w:t>
      </w:r>
      <w:r>
        <w:t xml:space="preserve"> </w:t>
      </w:r>
      <m:oMath>
        <m:r>
          <m:rPr>
            <m:sty m:val="p"/>
          </m:rPr>
          <m:t>(</m:t>
        </m:r>
        <m:r>
          <m:t>x</m:t>
        </m:r>
        <m:r>
          <m:rPr>
            <m:sty m:val="p"/>
          </m:rPr>
          <m:t>(</m:t>
        </m:r>
        <m:r>
          <m:t>s</m:t>
        </m:r>
        <m:r>
          <m:rPr>
            <m:sty m:val="p"/>
          </m:rPr>
          <m:t>)</m:t>
        </m:r>
        <m:r>
          <m:rPr>
            <m:sty m:val="p"/>
          </m:rPr>
          <m:t>,</m:t>
        </m:r>
        <m:r>
          <m:t>y</m:t>
        </m:r>
        <m:r>
          <m:rPr>
            <m:sty m:val="p"/>
          </m:rPr>
          <m:t>(</m:t>
        </m:r>
        <m:r>
          <m:t>s</m:t>
        </m:r>
        <m:r>
          <m:rPr>
            <m:sty m:val="p"/>
          </m:rPr>
          <m:t>)</m:t>
        </m:r>
        <m:r>
          <m:rPr>
            <m:sty m:val="p"/>
          </m:rPr>
          <m:t>)</m:t>
        </m:r>
      </m:oMath>
      <w:r>
        <w:t xml:space="preserve"> </w:t>
      </w:r>
      <w:r>
        <w:t xml:space="preserve">and tangent angle</w:t>
      </w:r>
      <w:r>
        <w:t xml:space="preserve"> </w:t>
      </w:r>
      <m:oMath>
        <m:r>
          <m:t>θ</m:t>
        </m:r>
        <m:r>
          <m:rPr>
            <m:sty m:val="p"/>
          </m:rPr>
          <m:t>(</m:t>
        </m:r>
        <m:r>
          <m:t>s</m:t>
        </m:r>
        <m:r>
          <m:rPr>
            <m:sty m:val="p"/>
          </m:rPr>
          <m:t>)</m:t>
        </m:r>
      </m:oMath>
      <w:r>
        <w:t xml:space="preserve"> </w:t>
      </w:r>
      <w:r>
        <w:t xml:space="preserve">and form:</w:t>
      </w:r>
    </w:p>
    <w:p>
      <w:pPr>
        <w:pStyle w:val="BodyText"/>
      </w:pPr>
      <m:oMathPara>
        <m:oMathParaPr>
          <m:jc m:val="center"/>
        </m:oMathParaPr>
        <m:oMath>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cos</m:t>
                    </m:r>
                    <m:r>
                      <m:rPr>
                        <m:sty m:val="p"/>
                      </m:rPr>
                      <m:t>(</m:t>
                    </m:r>
                    <m:r>
                      <m:t>θ</m:t>
                    </m:r>
                    <m:r>
                      <m:rPr>
                        <m:sty m:val="p"/>
                      </m:rPr>
                      <m:t>(</m:t>
                    </m:r>
                    <m:r>
                      <m:t>s</m:t>
                    </m:r>
                    <m:r>
                      <m:rPr>
                        <m:sty m:val="p"/>
                      </m:rPr>
                      <m:t>)</m:t>
                    </m:r>
                    <m:r>
                      <m:rPr>
                        <m:sty m:val="p"/>
                      </m:rPr>
                      <m:t>)</m:t>
                    </m:r>
                  </m:e>
                  <m:e>
                    <m:r>
                      <m:rPr>
                        <m:sty m:val="p"/>
                      </m:rPr>
                      <m:t>−</m:t>
                    </m:r>
                    <m:r>
                      <m:rPr>
                        <m:sty m:val="p"/>
                      </m:rPr>
                      <m:t>sin</m:t>
                    </m:r>
                    <m:r>
                      <m:rPr>
                        <m:sty m:val="p"/>
                      </m:rPr>
                      <m:t>(</m:t>
                    </m:r>
                    <m:r>
                      <m:t>θ</m:t>
                    </m:r>
                    <m:r>
                      <m:rPr>
                        <m:sty m:val="p"/>
                      </m:rPr>
                      <m:t>(</m:t>
                    </m:r>
                    <m:r>
                      <m:t>s</m:t>
                    </m:r>
                    <m:r>
                      <m:rPr>
                        <m:sty m:val="p"/>
                      </m:rPr>
                      <m:t>)</m:t>
                    </m:r>
                    <m:r>
                      <m:rPr>
                        <m:sty m:val="p"/>
                      </m:rPr>
                      <m:t>)</m:t>
                    </m:r>
                  </m:e>
                  <m:e>
                    <m:r>
                      <m:t>0</m:t>
                    </m:r>
                  </m:e>
                  <m:e>
                    <m:r>
                      <m:t>x</m:t>
                    </m:r>
                    <m:r>
                      <m:rPr>
                        <m:sty m:val="p"/>
                      </m:rPr>
                      <m:t>(</m:t>
                    </m:r>
                    <m:r>
                      <m:t>s</m:t>
                    </m:r>
                    <m:r>
                      <m:rPr>
                        <m:sty m:val="p"/>
                      </m:rPr>
                      <m:t>)</m:t>
                    </m:r>
                  </m:e>
                </m:mr>
                <m:mr>
                  <m:e>
                    <m:r>
                      <m:rPr>
                        <m:sty m:val="p"/>
                      </m:rPr>
                      <m:t>sin</m:t>
                    </m:r>
                    <m:r>
                      <m:rPr>
                        <m:sty m:val="p"/>
                      </m:rPr>
                      <m:t>(</m:t>
                    </m:r>
                    <m:r>
                      <m:t>θ</m:t>
                    </m:r>
                    <m:r>
                      <m:rPr>
                        <m:sty m:val="p"/>
                      </m:rPr>
                      <m:t>(</m:t>
                    </m:r>
                    <m:r>
                      <m:t>s</m:t>
                    </m:r>
                    <m:r>
                      <m:rPr>
                        <m:sty m:val="p"/>
                      </m:rPr>
                      <m:t>)</m:t>
                    </m:r>
                    <m:r>
                      <m:rPr>
                        <m:sty m:val="p"/>
                      </m:rPr>
                      <m:t>)</m:t>
                    </m:r>
                  </m:e>
                  <m:e>
                    <m:r>
                      <m:rPr>
                        <m:sty m:val="p"/>
                      </m:rPr>
                      <m:t>cos</m:t>
                    </m:r>
                    <m:r>
                      <m:rPr>
                        <m:sty m:val="p"/>
                      </m:rPr>
                      <m:t>(</m:t>
                    </m:r>
                    <m:r>
                      <m:t>θ</m:t>
                    </m:r>
                    <m:r>
                      <m:rPr>
                        <m:sty m:val="p"/>
                      </m:rPr>
                      <m:t>(</m:t>
                    </m:r>
                    <m:r>
                      <m:t>s</m:t>
                    </m:r>
                    <m:r>
                      <m:rPr>
                        <m:sty m:val="p"/>
                      </m:rPr>
                      <m:t>)</m:t>
                    </m:r>
                    <m:r>
                      <m:rPr>
                        <m:sty m:val="p"/>
                      </m:rPr>
                      <m:t>)</m:t>
                    </m:r>
                  </m:e>
                  <m:e>
                    <m:r>
                      <m:t>0</m:t>
                    </m:r>
                  </m:e>
                  <m:e>
                    <m:r>
                      <m:t>y</m:t>
                    </m:r>
                    <m:r>
                      <m:rPr>
                        <m:sty m:val="p"/>
                      </m:rPr>
                      <m:t>(</m:t>
                    </m:r>
                    <m:r>
                      <m:t>s</m:t>
                    </m:r>
                    <m:r>
                      <m:rPr>
                        <m:sty m:val="p"/>
                      </m:rPr>
                      <m:t>)</m:t>
                    </m:r>
                  </m:e>
                </m:mr>
                <m:mr>
                  <m:e>
                    <m:r>
                      <m:t>0</m:t>
                    </m:r>
                  </m:e>
                  <m:e>
                    <m:r>
                      <m:t>0</m:t>
                    </m:r>
                  </m:e>
                  <m:e>
                    <m:r>
                      <m:t>1</m:t>
                    </m:r>
                  </m:e>
                  <m:e>
                    <m:r>
                      <m:t>0</m:t>
                    </m:r>
                  </m:e>
                </m:mr>
                <m:mr>
                  <m:e>
                    <m:r>
                      <m:t>0</m:t>
                    </m:r>
                  </m:e>
                  <m:e>
                    <m:r>
                      <m:t>0</m:t>
                    </m:r>
                  </m:e>
                  <m:e>
                    <m:r>
                      <m:t>0</m:t>
                    </m:r>
                  </m:e>
                  <m:e>
                    <m:r>
                      <m:t>1</m:t>
                    </m:r>
                  </m:e>
                </m:mr>
              </m:m>
            </m:e>
          </m:d>
        </m:oMath>
      </m:oMathPara>
    </w:p>
    <w:p>
      <w:pPr>
        <w:pStyle w:val="FirstParagraph"/>
      </w:pPr>
      <w:r>
        <w:t xml:space="preserve">Apply the normalization and placement in sequence:</w:t>
      </w:r>
    </w:p>
    <w:p>
      <w:pPr>
        <w:pStyle w:val="BodyText"/>
      </w:pPr>
      <m:oMathPara>
        <m:oMathParaPr>
          <m:jc m:val="center"/>
        </m:oMathParaPr>
        <m:oMath>
          <m:sSub>
            <m:e>
              <m:r>
                <m:t>M</m:t>
              </m:r>
            </m:e>
            <m:sub>
              <m:r>
                <m:t>h</m:t>
              </m:r>
            </m:sub>
          </m:sSub>
          <m:r>
            <m:rPr>
              <m:sty m:val="p"/>
            </m:rPr>
            <m:t>=</m:t>
          </m:r>
          <m:sSub>
            <m:e>
              <m:r>
                <m:t>M</m:t>
              </m:r>
            </m:e>
            <m:sub>
              <m:r>
                <m:t>C</m:t>
              </m:r>
              <m:r>
                <m:t>S</m:t>
              </m:r>
              <m:r>
                <m:t>P</m:t>
              </m:r>
            </m:sub>
          </m:sSub>
          <m:sSub>
            <m:e>
              <m:r>
                <m:t>M</m:t>
              </m:r>
            </m:e>
            <m:sub>
              <m:r>
                <m:t>N</m:t>
              </m:r>
            </m:sub>
          </m:sSub>
          <m:sSub>
            <m:e>
              <m:r>
                <m:t>M</m:t>
              </m:r>
            </m:e>
            <m:sub>
              <m:r>
                <m:t>P</m:t>
              </m:r>
              <m:r>
                <m:t>C</m:t>
              </m:r>
            </m:sub>
          </m:sSub>
        </m:oMath>
      </m:oMathPara>
    </w:p>
    <w:p>
      <w:pPr>
        <w:pStyle w:val="FirstParagraph"/>
      </w:pPr>
      <w:r>
        <w:t xml:space="preserve">The position of the point in the alignment coordinate system is the fourth column of</w:t>
      </w:r>
      <w:r>
        <w:t xml:space="preserve"> </w:t>
      </w:r>
      <m:oMath>
        <m:sSub>
          <m:e>
            <m:r>
              <m:t>M</m:t>
            </m:r>
          </m:e>
          <m:sub>
            <m:r>
              <m:t>h</m:t>
            </m:r>
          </m:sub>
        </m:sSub>
      </m:oMath>
      <w:r>
        <w:t xml:space="preserve">, and its tangent direction is the first column. Numerical examples of this algorithm are given in Sections 2.3 through 2.11.</w:t>
      </w:r>
    </w:p>
    <w:bookmarkEnd w:id="72"/>
    <w:bookmarkEnd w:id="73"/>
    <w:bookmarkStart w:id="90" w:name="line"/>
    <w:p>
      <w:pPr>
        <w:pStyle w:val="Heading2"/>
      </w:pPr>
      <w:r>
        <w:t xml:space="preserve">2.3 Line</w:t>
      </w:r>
    </w:p>
    <w:p>
      <w:pPr>
        <w:pStyle w:val="FirstParagraph"/>
      </w:pPr>
      <w:r>
        <w:t xml:space="preserve">A tangent run is geometrically represented with a segment trimmed from an</w:t>
      </w:r>
      <w:r>
        <w:t xml:space="preserve"> </w:t>
      </w:r>
      <w:r>
        <w:rPr>
          <w:rStyle w:val="VerbatimChar"/>
        </w:rPr>
        <w:t xml:space="preserve">IfcLine</w:t>
      </w:r>
      <w:r>
        <w:t xml:space="preserve"> </w:t>
      </w:r>
      <w:r>
        <w:t xml:space="preserve">parent curve.</w:t>
      </w:r>
    </w:p>
    <w:bookmarkStart w:id="75" w:name="parent-curve-parametric-equations"/>
    <w:p>
      <w:pPr>
        <w:pStyle w:val="Heading3"/>
      </w:pPr>
      <w:r>
        <w:t xml:space="preserve">2.3.1 Parent Curve Parametric Equations</w:t>
      </w:r>
    </w:p>
    <w:p>
      <w:pPr>
        <w:pStyle w:val="FirstParagraph"/>
      </w:pPr>
      <w:r>
        <w:t xml:space="preserve">The curve tangent angle and curvature are given by the following equations</w:t>
      </w:r>
    </w:p>
    <w:p>
      <w:pPr>
        <w:pStyle w:val="BodyText"/>
      </w:pPr>
      <m:oMathPara>
        <m:oMathParaPr>
          <m:jc m:val="center"/>
        </m:oMathParaPr>
        <m:oMath>
          <m:r>
            <m:t>θ</m:t>
          </m:r>
          <m:r>
            <m:rPr>
              <m:sty m:val="p"/>
            </m:rPr>
            <m:t>(</m:t>
          </m:r>
          <m:r>
            <m:t>t</m:t>
          </m:r>
          <m:r>
            <m:rPr>
              <m:sty m:val="p"/>
            </m:rPr>
            <m:t>)</m:t>
          </m:r>
          <m:r>
            <m:rPr>
              <m:sty m:val="p"/>
            </m:rPr>
            <m:t>=</m:t>
          </m:r>
          <m:r>
            <m:t>θ</m:t>
          </m:r>
        </m:oMath>
      </m:oMathPara>
    </w:p>
    <w:p>
      <w:pPr>
        <w:pStyle w:val="FirstParagraph"/>
      </w:pPr>
      <m:oMathPara>
        <m:oMathParaPr>
          <m:jc m:val="center"/>
        </m:oMathParaPr>
        <m:oMath>
          <m:r>
            <m:t>κ</m:t>
          </m:r>
          <m:r>
            <m:rPr>
              <m:sty m:val="p"/>
            </m:rPr>
            <m:t>(</m:t>
          </m:r>
          <m:r>
            <m:t>t</m:t>
          </m:r>
          <m:r>
            <m:rPr>
              <m:sty m:val="p"/>
            </m:rPr>
            <m:t>)</m:t>
          </m:r>
          <m:r>
            <m:rPr>
              <m:sty m:val="p"/>
            </m:rPr>
            <m:t>=</m:t>
          </m:r>
          <m:r>
            <m:t>0</m:t>
          </m:r>
        </m:oMath>
      </m:oMathPara>
    </w:p>
    <w:p>
      <w:pPr>
        <w:pStyle w:val="FirstParagraph"/>
      </w:pPr>
      <w:r>
        <w:t xml:space="preserve">The point on line equation can be parameterized with a</w:t>
      </w:r>
      <w:r>
        <w:t xml:space="preserve"> </w:t>
      </w:r>
      <w:r>
        <w:rPr>
          <w:b/>
          <w:bCs/>
        </w:rPr>
        <w:t xml:space="preserve">unit parameterization</w:t>
      </w:r>
      <w:r>
        <w:t xml:space="preserve"> </w:t>
      </w:r>
      <w:r>
        <w:t xml:space="preserve">where the parameter</w:t>
      </w:r>
      <w:r>
        <w:t xml:space="preserve"> </w:t>
      </w:r>
      <m:oMath>
        <m:r>
          <m:t>u</m:t>
        </m:r>
      </m:oMath>
      <w:r>
        <w:t xml:space="preserve"> </w:t>
      </w:r>
      <w:r>
        <w:t xml:space="preserve">ranges from</w:t>
      </w:r>
      <w:r>
        <w:t xml:space="preserve"> </w:t>
      </w:r>
      <m:oMath>
        <m:r>
          <m:t>0</m:t>
        </m:r>
      </m:oMath>
      <w:r>
        <w:t xml:space="preserve"> </w:t>
      </w:r>
      <w:r>
        <w:t xml:space="preserve">to</w:t>
      </w:r>
      <w:r>
        <w:t xml:space="preserve"> </w:t>
      </w:r>
      <m:oMath>
        <m:r>
          <m:t>1</m:t>
        </m:r>
      </m:oMath>
      <w:r>
        <w:t xml:space="preserve"> </w:t>
      </w:r>
      <w:r>
        <w:t xml:space="preserve">over the full extent of the curve, independent of its physical length.</w:t>
      </w:r>
    </w:p>
    <w:p>
      <w:pPr>
        <w:pStyle w:val="BodyText"/>
      </w:pPr>
      <m:oMathPara>
        <m:oMathParaPr>
          <m:jc m:val="center"/>
        </m:oMathParaPr>
        <m:oMath>
          <m:r>
            <m:t>λ</m:t>
          </m:r>
          <m:r>
            <m:rPr>
              <m:sty m:val="p"/>
            </m:rPr>
            <m:t>(</m:t>
          </m:r>
          <m:r>
            <m:t>u</m:t>
          </m:r>
          <m:r>
            <m:rPr>
              <m:sty m:val="p"/>
            </m:rPr>
            <m:t>)</m:t>
          </m:r>
          <m:r>
            <m:rPr>
              <m:sty m:val="p"/>
            </m:rPr>
            <m:t>=</m:t>
          </m:r>
          <m:r>
            <m:t>C</m:t>
          </m:r>
          <m:r>
            <m:rPr>
              <m:sty m:val="p"/>
            </m:rPr>
            <m:t>+</m:t>
          </m:r>
          <m:r>
            <m:t>L</m:t>
          </m:r>
          <m:d>
            <m:dPr>
              <m:begChr m:val="("/>
              <m:sepChr m:val=""/>
              <m:endChr m:val=")"/>
              <m:grow/>
            </m:dPr>
            <m:e>
              <m:nary>
                <m:naryPr>
                  <m:chr m:val="∫"/>
                  <m:limLoc m:val="subSup"/>
                  <m:subHide m:val="off"/>
                  <m:supHide m:val="off"/>
                </m:naryPr>
                <m:sub>
                  <m:r>
                    <m:t>0</m:t>
                  </m:r>
                </m:sub>
                <m:sup>
                  <m:r>
                    <m:t>u</m:t>
                  </m:r>
                  <m:r>
                    <m:rPr>
                      <m:sty m:val="p"/>
                    </m:rPr>
                    <m:t>=</m:t>
                  </m:r>
                  <m:r>
                    <m:t>1</m:t>
                  </m:r>
                </m:sup>
                <m:e>
                  <m:r>
                    <m:rPr>
                      <m:sty m:val="p"/>
                    </m:rPr>
                    <m:t>cos</m:t>
                  </m:r>
                  <m:d>
                    <m:dPr>
                      <m:begChr m:val="("/>
                      <m:sepChr m:val=""/>
                      <m:endChr m:val=")"/>
                      <m:grow/>
                    </m:dPr>
                    <m:e>
                      <m:r>
                        <m:t>θ</m:t>
                      </m:r>
                      <m:r>
                        <m:rPr>
                          <m:sty m:val="p"/>
                        </m:rPr>
                        <m:t>(</m:t>
                      </m:r>
                      <m:r>
                        <m:t>t</m:t>
                      </m:r>
                      <m:r>
                        <m:rPr>
                          <m:sty m:val="p"/>
                        </m:rPr>
                        <m:t>)</m:t>
                      </m:r>
                    </m:e>
                  </m:d>
                </m:e>
              </m:nary>
              <m:r>
                <m:t>d</m:t>
              </m:r>
              <m:r>
                <m:t>t</m:t>
              </m:r>
              <m:r>
                <m:t> </m:t>
              </m:r>
              <m:r>
                <m:t>x</m:t>
              </m:r>
              <m:r>
                <m:rPr>
                  <m:sty m:val="p"/>
                </m:rPr>
                <m:t>,</m:t>
              </m:r>
              <m:r>
                <m:t> </m:t>
              </m:r>
              <m:nary>
                <m:naryPr>
                  <m:chr m:val="∫"/>
                  <m:limLoc m:val="subSup"/>
                  <m:subHide m:val="off"/>
                  <m:supHide m:val="off"/>
                </m:naryPr>
                <m:sub>
                  <m:r>
                    <m:t>0</m:t>
                  </m:r>
                </m:sub>
                <m:sup>
                  <m:r>
                    <m:t>u</m:t>
                  </m:r>
                  <m:r>
                    <m:rPr>
                      <m:sty m:val="p"/>
                    </m:rPr>
                    <m:t>=</m:t>
                  </m:r>
                  <m:r>
                    <m:t>1</m:t>
                  </m:r>
                </m:sup>
                <m:e>
                  <m:r>
                    <m:rPr>
                      <m:sty m:val="p"/>
                    </m:rPr>
                    <m:t>sin</m:t>
                  </m:r>
                  <m:d>
                    <m:dPr>
                      <m:begChr m:val="("/>
                      <m:sepChr m:val=""/>
                      <m:endChr m:val=")"/>
                      <m:grow/>
                    </m:dPr>
                    <m:e>
                      <m:r>
                        <m:t>θ</m:t>
                      </m:r>
                      <m:r>
                        <m:rPr>
                          <m:sty m:val="p"/>
                        </m:rPr>
                        <m:t>(</m:t>
                      </m:r>
                      <m:r>
                        <m:t>t</m:t>
                      </m:r>
                      <m:r>
                        <m:rPr>
                          <m:sty m:val="p"/>
                        </m:rPr>
                        <m:t>)</m:t>
                      </m:r>
                    </m:e>
                  </m:d>
                </m:e>
              </m:nary>
              <m:r>
                <m:t>d</m:t>
              </m:r>
              <m:r>
                <m:t>t</m:t>
              </m:r>
              <m:r>
                <m:t> </m:t>
              </m:r>
              <m:r>
                <m:t>y</m:t>
              </m:r>
            </m:e>
          </m:d>
        </m:oMath>
      </m:oMathPara>
    </w:p>
    <w:p>
      <w:pPr>
        <w:pStyle w:val="FirstParagraph"/>
      </w:pPr>
      <w:r>
        <w:t xml:space="preserve">It can also be parameterized with an</w:t>
      </w:r>
      <w:r>
        <w:t xml:space="preserve"> </w:t>
      </w:r>
      <w:r>
        <w:rPr>
          <w:b/>
          <w:bCs/>
        </w:rPr>
        <w:t xml:space="preserve">arc length parameterization</w:t>
      </w:r>
      <w:r>
        <w:t xml:space="preserve"> </w:t>
      </w:r>
      <w:r>
        <w:t xml:space="preserve">where the parameter</w:t>
      </w:r>
      <w:r>
        <w:t xml:space="preserve"> </w:t>
      </w:r>
      <m:oMath>
        <m:r>
          <m:t>u</m:t>
        </m:r>
      </m:oMath>
      <w:r>
        <w:t xml:space="preserve"> </w:t>
      </w:r>
      <w:r>
        <w:t xml:space="preserve">equals the distance along the line in units of length, so</w:t>
      </w:r>
      <w:r>
        <w:t xml:space="preserve"> </w:t>
      </w:r>
      <m:oMath>
        <m:r>
          <m:t>u</m:t>
        </m:r>
        <m:r>
          <m:rPr>
            <m:sty m:val="p"/>
          </m:rPr>
          <m:t>=</m:t>
        </m:r>
        <m:r>
          <m:t>s</m:t>
        </m:r>
      </m:oMath>
      <w:r>
        <w:t xml:space="preserve">.</w:t>
      </w:r>
    </w:p>
    <w:p>
      <w:pPr>
        <w:pStyle w:val="BodyText"/>
      </w:pPr>
      <m:oMathPara>
        <m:oMathParaPr>
          <m:jc m:val="center"/>
        </m:oMathParaPr>
        <m:oMath>
          <m:r>
            <m:t>λ</m:t>
          </m:r>
          <m:r>
            <m:rPr>
              <m:sty m:val="p"/>
            </m:rPr>
            <m:t>(</m:t>
          </m:r>
          <m:r>
            <m:t>u</m:t>
          </m:r>
          <m:r>
            <m:rPr>
              <m:sty m:val="p"/>
            </m:rPr>
            <m:t>)</m:t>
          </m:r>
          <m:r>
            <m:rPr>
              <m:sty m:val="p"/>
            </m:rPr>
            <m:t>=</m:t>
          </m:r>
          <m:r>
            <m:t>C</m:t>
          </m:r>
          <m:r>
            <m:rPr>
              <m:sty m:val="p"/>
            </m:rPr>
            <m:t>+</m:t>
          </m:r>
          <m:d>
            <m:dPr>
              <m:begChr m:val="("/>
              <m:sepChr m:val=""/>
              <m:endChr m:val=")"/>
              <m:grow/>
            </m:dPr>
            <m:e>
              <m:nary>
                <m:naryPr>
                  <m:chr m:val="∫"/>
                  <m:limLoc m:val="subSup"/>
                  <m:subHide m:val="off"/>
                  <m:supHide m:val="off"/>
                </m:naryPr>
                <m:sub>
                  <m:r>
                    <m:t>0</m:t>
                  </m:r>
                </m:sub>
                <m:sup>
                  <m:r>
                    <m:t>u</m:t>
                  </m:r>
                  <m:r>
                    <m:rPr>
                      <m:sty m:val="p"/>
                    </m:rPr>
                    <m:t>=</m:t>
                  </m:r>
                  <m:r>
                    <m:t>L</m:t>
                  </m:r>
                </m:sup>
                <m:e>
                  <m:r>
                    <m:rPr>
                      <m:sty m:val="p"/>
                    </m:rPr>
                    <m:t>cos</m:t>
                  </m:r>
                  <m:d>
                    <m:dPr>
                      <m:begChr m:val="("/>
                      <m:sepChr m:val=""/>
                      <m:endChr m:val=")"/>
                      <m:grow/>
                    </m:dPr>
                    <m:e>
                      <m:r>
                        <m:t>θ</m:t>
                      </m:r>
                      <m:r>
                        <m:rPr>
                          <m:sty m:val="p"/>
                        </m:rPr>
                        <m:t>(</m:t>
                      </m:r>
                      <m:r>
                        <m:t>t</m:t>
                      </m:r>
                      <m:r>
                        <m:rPr>
                          <m:sty m:val="p"/>
                        </m:rPr>
                        <m:t>)</m:t>
                      </m:r>
                    </m:e>
                  </m:d>
                </m:e>
              </m:nary>
              <m:r>
                <m:t>d</m:t>
              </m:r>
              <m:r>
                <m:t>t</m:t>
              </m:r>
              <m:r>
                <m:t> </m:t>
              </m:r>
              <m:r>
                <m:t>x</m:t>
              </m:r>
              <m:r>
                <m:rPr>
                  <m:sty m:val="p"/>
                </m:rPr>
                <m:t>,</m:t>
              </m:r>
              <m:r>
                <m:t> </m:t>
              </m:r>
              <m:nary>
                <m:naryPr>
                  <m:chr m:val="∫"/>
                  <m:limLoc m:val="subSup"/>
                  <m:subHide m:val="off"/>
                  <m:supHide m:val="off"/>
                </m:naryPr>
                <m:sub>
                  <m:r>
                    <m:t>0</m:t>
                  </m:r>
                </m:sub>
                <m:sup>
                  <m:r>
                    <m:t>u</m:t>
                  </m:r>
                  <m:r>
                    <m:rPr>
                      <m:sty m:val="p"/>
                    </m:rPr>
                    <m:t>=</m:t>
                  </m:r>
                  <m:r>
                    <m:t>L</m:t>
                  </m:r>
                </m:sup>
                <m:e>
                  <m:r>
                    <m:rPr>
                      <m:sty m:val="p"/>
                    </m:rPr>
                    <m:t>sin</m:t>
                  </m:r>
                  <m:d>
                    <m:dPr>
                      <m:begChr m:val="("/>
                      <m:sepChr m:val=""/>
                      <m:endChr m:val=")"/>
                      <m:grow/>
                    </m:dPr>
                    <m:e>
                      <m:r>
                        <m:t>θ</m:t>
                      </m:r>
                      <m:r>
                        <m:rPr>
                          <m:sty m:val="p"/>
                        </m:rPr>
                        <m:t>(</m:t>
                      </m:r>
                      <m:r>
                        <m:t>t</m:t>
                      </m:r>
                      <m:r>
                        <m:rPr>
                          <m:sty m:val="p"/>
                        </m:rPr>
                        <m:t>)</m:t>
                      </m:r>
                    </m:e>
                  </m:d>
                </m:e>
              </m:nary>
              <m:r>
                <m:t>d</m:t>
              </m:r>
              <m:r>
                <m:t>t</m:t>
              </m:r>
              <m:r>
                <m:t> </m:t>
              </m:r>
              <m:r>
                <m:t>y</m:t>
              </m:r>
            </m:e>
          </m:d>
        </m:oMath>
      </m:oMathPara>
    </w:p>
    <w:p>
      <w:pPr>
        <w:pStyle w:val="FirstParagraph"/>
      </w:pPr>
      <w:r>
        <w:t xml:space="preserve">Other parent curve types can also be parameterized by unit value or arc length. However, the polynomial spirals do not have a well defined unit value parameterization. For this reason, the IFC specification mandates that all parameterization for alignment geometry be by arc length. For</w:t>
      </w:r>
      <w:r>
        <w:t xml:space="preserve"> </w:t>
      </w:r>
      <w:r>
        <w:rPr>
          <w:rStyle w:val="VerbatimChar"/>
        </w:rPr>
        <w:t xml:space="preserve">IfcCurveSegment</w:t>
      </w:r>
      <w:r>
        <w:t xml:space="preserve">, the</w:t>
      </w:r>
      <w:r>
        <w:t xml:space="preserve"> </w:t>
      </w:r>
      <w:r>
        <w:rPr>
          <w:rStyle w:val="VerbatimChar"/>
        </w:rPr>
        <w:t xml:space="preserve">SegmentStart</w:t>
      </w:r>
      <w:r>
        <w:t xml:space="preserve"> </w:t>
      </w:r>
      <w:r>
        <w:t xml:space="preserve">and</w:t>
      </w:r>
      <w:r>
        <w:t xml:space="preserve"> </w:t>
      </w:r>
      <w:r>
        <w:rPr>
          <w:rStyle w:val="VerbatimChar"/>
        </w:rPr>
        <w:t xml:space="preserve">SegmentLength</w:t>
      </w:r>
      <w:r>
        <w:t xml:space="preserve"> </w:t>
      </w:r>
      <w:r>
        <w:t xml:space="preserve">attributes</w:t>
      </w:r>
      <w:r>
        <w:t xml:space="preserve"> </w:t>
      </w:r>
      <w:r>
        <w:rPr>
          <w:b/>
          <w:bCs/>
        </w:rPr>
        <w:t xml:space="preserve">must</w:t>
      </w:r>
      <w:r>
        <w:t xml:space="preserve"> </w:t>
      </w:r>
      <w:r>
        <w:t xml:space="preserve">be of type</w:t>
      </w:r>
      <w:r>
        <w:t xml:space="preserve"> </w:t>
      </w:r>
      <w:r>
        <w:rPr>
          <w:rStyle w:val="VerbatimChar"/>
        </w:rPr>
        <w:t xml:space="preserve">IfcLengthMeasure</w:t>
      </w:r>
      <w:r>
        <w:t xml:space="preserve">. See</w:t>
      </w:r>
      <w:r>
        <w:t xml:space="preserve"> </w:t>
      </w:r>
      <w:hyperlink r:id="rId74">
        <w:r>
          <w:rPr>
            <w:rStyle w:val="Hyperlink"/>
          </w:rPr>
          <w:t xml:space="preserve">Section 8.9.3.28 IfcCurveSegment</w:t>
        </w:r>
      </w:hyperlink>
      <w:r>
        <w:t xml:space="preserve">, Informal Proposition 1.</w:t>
      </w:r>
    </w:p>
    <w:p>
      <w:pPr>
        <w:pStyle w:val="BodyText"/>
      </w:pPr>
      <w:r>
        <w:t xml:space="preserve">This matters because</w:t>
      </w:r>
      <w:r>
        <w:t xml:space="preserve"> </w:t>
      </w:r>
      <w:r>
        <w:rPr>
          <w:rStyle w:val="VerbatimChar"/>
        </w:rPr>
        <w:t xml:space="preserve">IfcCurveSegment.SegmentStart</w:t>
      </w:r>
      <w:r>
        <w:t xml:space="preserve"> </w:t>
      </w:r>
      <w:r>
        <w:t xml:space="preserve">and</w:t>
      </w:r>
      <w:r>
        <w:t xml:space="preserve"> </w:t>
      </w:r>
      <w:r>
        <w:rPr>
          <w:rStyle w:val="VerbatimChar"/>
        </w:rPr>
        <w:t xml:space="preserve">IfcCurveSegment.SegmentLength</w:t>
      </w:r>
      <w:r>
        <w:t xml:space="preserve"> </w:t>
      </w:r>
      <w:r>
        <w:t xml:space="preserve">are of type</w:t>
      </w:r>
      <w:r>
        <w:t xml:space="preserve"> </w:t>
      </w:r>
      <w:r>
        <w:rPr>
          <w:rStyle w:val="VerbatimChar"/>
        </w:rPr>
        <w:t xml:space="preserve">IfcCurveMeasureSelect</w:t>
      </w:r>
      <w:r>
        <w:t xml:space="preserve">, which</w:t>
      </w:r>
      <w:r>
        <w:t xml:space="preserve"> </w:t>
      </w:r>
      <w:r>
        <w:t xml:space="preserve">can be either</w:t>
      </w:r>
      <w:r>
        <w:t xml:space="preserve"> </w:t>
      </w:r>
      <w:r>
        <w:rPr>
          <w:rStyle w:val="VerbatimChar"/>
        </w:rPr>
        <w:t xml:space="preserve">IfcParameterValue</w:t>
      </w:r>
      <w:r>
        <w:t xml:space="preserve"> </w:t>
      </w:r>
      <w:r>
        <w:t xml:space="preserve">(a dimensionless scalar based on unit value) or</w:t>
      </w:r>
      <w:r>
        <w:t xml:space="preserve"> </w:t>
      </w:r>
      <w:r>
        <w:rPr>
          <w:rStyle w:val="VerbatimChar"/>
        </w:rPr>
        <w:t xml:space="preserve">IfcLengthMeasure</w:t>
      </w:r>
      <w:r>
        <w:t xml:space="preserve"> </w:t>
      </w:r>
      <w:r>
        <w:t xml:space="preserve">(a physical length).</w:t>
      </w:r>
    </w:p>
    <w:bookmarkEnd w:id="75"/>
    <w:bookmarkStart w:id="85" w:name="semantic-definition-to-geometry-mapping"/>
    <w:p>
      <w:pPr>
        <w:pStyle w:val="Heading3"/>
      </w:pPr>
      <w:r>
        <w:t xml:space="preserve">2.3.2 Semantic Definition to Geometry Mapping</w:t>
      </w:r>
    </w:p>
    <w:p>
      <w:pPr>
        <w:pStyle w:val="FirstParagraph"/>
      </w:pPr>
      <w:r>
        <w:t xml:space="preserve">Mapping of the semantic definition of the linear segment to the</w:t>
      </w:r>
      <w:r>
        <w:t xml:space="preserve"> </w:t>
      </w:r>
      <w:r>
        <w:t xml:space="preserve">geometric definition is described with the following example.</w:t>
      </w:r>
    </w:p>
    <w:p>
      <w:pPr>
        <w:pStyle w:val="BodyText"/>
      </w:pPr>
      <w:r>
        <w:t xml:space="preserve">Given a horizontal alignment segment is a line segment starting at point</w:t>
      </w:r>
      <w:r>
        <w:t xml:space="preserve"> </w:t>
      </w:r>
      <w:r>
        <w:t xml:space="preserve">(500,2500), bearing in the direction S 57 E (5.70829654085293 radian) and has a length of 1956.785654.</w:t>
      </w:r>
    </w:p>
    <w:p>
      <w:pPr>
        <w:pStyle w:val="BodyText"/>
      </w:pPr>
      <w:r>
        <w:drawing>
          <wp:inline>
            <wp:extent cx="5943600" cy="4075611"/>
            <wp:effectExtent b="0" l="0" r="0" t="0"/>
            <wp:docPr descr="" title="" id="77" name="Picture"/>
            <a:graphic>
              <a:graphicData uri="http://schemas.openxmlformats.org/drawingml/2006/picture">
                <pic:pic>
                  <pic:nvPicPr>
                    <pic:cNvPr descr="C:\Users\BriceR\AppData\Local\Temp\make_docx_dsz7xu9e\Figure_2.3.2-1_Tangent_Segment.png" id="78" name="Picture"/>
                    <pic:cNvPicPr>
                      <a:picLocks noChangeArrowheads="1" noChangeAspect="1"/>
                    </pic:cNvPicPr>
                  </pic:nvPicPr>
                  <pic:blipFill>
                    <a:blip r:embed="rId76"/>
                    <a:stretch>
                      <a:fillRect/>
                    </a:stretch>
                  </pic:blipFill>
                  <pic:spPr bwMode="auto">
                    <a:xfrm>
                      <a:off x="0" y="0"/>
                      <a:ext cx="5943600" cy="4075611"/>
                    </a:xfrm>
                    <a:prstGeom prst="rect">
                      <a:avLst/>
                    </a:prstGeom>
                    <a:noFill/>
                    <a:ln w="9525">
                      <a:noFill/>
                      <a:headEnd/>
                      <a:tailEnd/>
                    </a:ln>
                  </pic:spPr>
                </pic:pic>
              </a:graphicData>
            </a:graphic>
          </wp:inline>
        </w:drawing>
      </w:r>
    </w:p>
    <w:p>
      <w:pPr>
        <w:pStyle w:val="BodyText"/>
      </w:pPr>
      <w:r>
        <w:rPr>
          <w:i/>
          <w:iCs/>
        </w:rPr>
        <w:t xml:space="preserve">Figure 2.3.2-1 Tangent segment</w:t>
      </w:r>
    </w:p>
    <w:p>
      <w:pPr>
        <w:pStyle w:val="BodyText"/>
      </w:pPr>
      <w:r>
        <w:t xml:space="preserve">This semantic definition of this segment is:</w:t>
      </w:r>
    </w:p>
    <w:p>
      <w:pPr>
        <w:pStyle w:val="SourceCode"/>
      </w:pPr>
      <w:r>
        <w:rPr>
          <w:rStyle w:val="VerbatimChar"/>
        </w:rPr>
        <w:t xml:space="preserve">#31=IFCCARTESIANPOINT((500.,2500.));</w:t>
      </w:r>
      <w:r>
        <w:br/>
      </w:r>
      <w:r>
        <w:rPr>
          <w:rStyle w:val="VerbatimChar"/>
        </w:rPr>
        <w:t xml:space="preserve">#32=IFCALIGNMENTHORIZONTALSEGMENT($,$,#31,5.70829654085293,0.,0.,1956.785654,$,.LINE.);</w:t>
      </w:r>
    </w:p>
    <w:p>
      <w:pPr>
        <w:pStyle w:val="FirstParagraph"/>
      </w:pPr>
      <w:r>
        <w:t xml:space="preserve">The geometric representation is an</w:t>
      </w:r>
      <w:r>
        <w:t xml:space="preserve"> </w:t>
      </w:r>
      <w:r>
        <w:rPr>
          <w:rStyle w:val="VerbatimChar"/>
        </w:rPr>
        <w:t xml:space="preserve">IfcLine</w:t>
      </w:r>
      <w:r>
        <w:t xml:space="preserve">. The line can be defined in</w:t>
      </w:r>
      <w:r>
        <w:t xml:space="preserve"> </w:t>
      </w:r>
      <w:r>
        <w:t xml:space="preserve">different ways and is generally not important, as will be shown in the</w:t>
      </w:r>
      <w:r>
        <w:t xml:space="preserve"> </w:t>
      </w:r>
      <w:r>
        <w:t xml:space="preserve">example below.</w:t>
      </w:r>
      <w:r>
        <w:t xml:space="preserve"> </w:t>
      </w:r>
      <w:r>
        <w:rPr>
          <w:rStyle w:val="VerbatimChar"/>
        </w:rPr>
        <w:t xml:space="preserve">IfcLine</w:t>
      </w:r>
      <w:r>
        <w:t xml:space="preserve"> </w:t>
      </w:r>
      <w:r>
        <w:t xml:space="preserve">is an infinitely long line that passes through a</w:t>
      </w:r>
      <w:r>
        <w:t xml:space="preserve"> </w:t>
      </w:r>
      <w:r>
        <w:t xml:space="preserve">specified point at some direction in the X-Y plane. A valid, but unnecessarily complex parent curve is shown in Figure 2.3.2-2. The</w:t>
      </w:r>
      <w:r>
        <w:t xml:space="preserve"> </w:t>
      </w:r>
      <w:r>
        <w:rPr>
          <w:rStyle w:val="VerbatimChar"/>
        </w:rPr>
        <w:t xml:space="preserve">IfcLine</w:t>
      </w:r>
      <w:r>
        <w:t xml:space="preserve"> </w:t>
      </w:r>
      <w:r>
        <w:t xml:space="preserve">passes through point (1000,-800) and is directed at 135° from the x-axis. The</w:t>
      </w:r>
      <w:r>
        <w:t xml:space="preserve"> </w:t>
      </w:r>
      <w:r>
        <w:rPr>
          <w:rStyle w:val="VerbatimChar"/>
        </w:rPr>
        <w:t xml:space="preserve">IfcCurveSegment</w:t>
      </w:r>
      <w:r>
        <w:t xml:space="preserve"> </w:t>
      </w:r>
      <w:r>
        <w:t xml:space="preserve">trim starts 10 m from (1000,-800) and the trimmed segment has a length of 1956.796 m.</w:t>
      </w:r>
    </w:p>
    <w:p>
      <w:pPr>
        <w:pStyle w:val="BodyText"/>
      </w:pPr>
      <w:r>
        <w:drawing>
          <wp:inline>
            <wp:extent cx="5943600" cy="3782290"/>
            <wp:effectExtent b="0" l="0" r="0" t="0"/>
            <wp:docPr descr="" title="" id="80" name="Picture"/>
            <a:graphic>
              <a:graphicData uri="http://schemas.openxmlformats.org/drawingml/2006/picture">
                <pic:pic>
                  <pic:nvPicPr>
                    <pic:cNvPr descr="C:\Users\BriceR\AppData\Local\Temp\make_docx_dsz7xu9e\Figure_2.3.2-2_IfcLine_Arbitrary_Placement.png" id="81" name="Picture"/>
                    <pic:cNvPicPr>
                      <a:picLocks noChangeArrowheads="1" noChangeAspect="1"/>
                    </pic:cNvPicPr>
                  </pic:nvPicPr>
                  <pic:blipFill>
                    <a:blip r:embed="rId79"/>
                    <a:stretch>
                      <a:fillRect/>
                    </a:stretch>
                  </pic:blipFill>
                  <pic:spPr bwMode="auto">
                    <a:xfrm>
                      <a:off x="0" y="0"/>
                      <a:ext cx="5943600" cy="3782290"/>
                    </a:xfrm>
                    <a:prstGeom prst="rect">
                      <a:avLst/>
                    </a:prstGeom>
                    <a:noFill/>
                    <a:ln w="9525">
                      <a:noFill/>
                      <a:headEnd/>
                      <a:tailEnd/>
                    </a:ln>
                  </pic:spPr>
                </pic:pic>
              </a:graphicData>
            </a:graphic>
          </wp:inline>
        </w:drawing>
      </w:r>
    </w:p>
    <w:p>
      <w:pPr>
        <w:pStyle w:val="BodyText"/>
      </w:pPr>
      <w:r>
        <w:rPr>
          <w:i/>
          <w:iCs/>
        </w:rPr>
        <w:t xml:space="preserve">Figure 2.3.2-2 IfcLine at arbitrary placement</w:t>
      </w:r>
    </w:p>
    <w:p>
      <w:pPr>
        <w:pStyle w:val="BodyText"/>
      </w:pPr>
      <w:r>
        <w:t xml:space="preserve">Figure 2.3.2-2 represents a valid parent curve definition and implementations must be prepared to properly interpret this parent curve geometry. This guide defines general algorithms to accommodate this geometry.</w:t>
      </w:r>
    </w:p>
    <w:p>
      <w:pPr>
        <w:pStyle w:val="BodyText"/>
      </w:pPr>
      <w:r>
        <w:t xml:space="preserve">In practice, it is far easier to define the parent curve passing through point (0,0) and in the direction of the X-axis. The trimming can begin at the origin as shown in Figure 2.3.2-3.</w:t>
      </w:r>
    </w:p>
    <w:p>
      <w:pPr>
        <w:pStyle w:val="BodyText"/>
      </w:pPr>
      <w:r>
        <w:drawing>
          <wp:inline>
            <wp:extent cx="5943600" cy="2717074"/>
            <wp:effectExtent b="0" l="0" r="0" t="0"/>
            <wp:docPr descr="" title="" id="83" name="Picture"/>
            <a:graphic>
              <a:graphicData uri="http://schemas.openxmlformats.org/drawingml/2006/picture">
                <pic:pic>
                  <pic:nvPicPr>
                    <pic:cNvPr descr="C:\Users\BriceR\AppData\Local\Temp\make_docx_dsz7xu9e\Figure_2.3.2-3_IfcLine_Parent_Curve.png" id="84" name="Picture"/>
                    <pic:cNvPicPr>
                      <a:picLocks noChangeArrowheads="1" noChangeAspect="1"/>
                    </pic:cNvPicPr>
                  </pic:nvPicPr>
                  <pic:blipFill>
                    <a:blip r:embed="rId82"/>
                    <a:stretch>
                      <a:fillRect/>
                    </a:stretch>
                  </pic:blipFill>
                  <pic:spPr bwMode="auto">
                    <a:xfrm>
                      <a:off x="0" y="0"/>
                      <a:ext cx="5943600" cy="2717074"/>
                    </a:xfrm>
                    <a:prstGeom prst="rect">
                      <a:avLst/>
                    </a:prstGeom>
                    <a:noFill/>
                    <a:ln w="9525">
                      <a:noFill/>
                      <a:headEnd/>
                      <a:tailEnd/>
                    </a:ln>
                  </pic:spPr>
                </pic:pic>
              </a:graphicData>
            </a:graphic>
          </wp:inline>
        </w:drawing>
      </w:r>
    </w:p>
    <w:p>
      <w:pPr>
        <w:pStyle w:val="BodyText"/>
      </w:pPr>
      <w:r>
        <w:rPr>
          <w:i/>
          <w:iCs/>
        </w:rPr>
        <w:t xml:space="preserve">Figure 2.3.2-3 IfcLine parent curve at origin</w:t>
      </w:r>
    </w:p>
    <w:p>
      <w:pPr>
        <w:pStyle w:val="BodyText"/>
      </w:pPr>
      <w:r>
        <w:t xml:space="preserve">The parent curve definition is:</w:t>
      </w:r>
    </w:p>
    <w:p>
      <w:pPr>
        <w:pStyle w:val="SourceCode"/>
      </w:pPr>
      <w:r>
        <w:rPr>
          <w:rStyle w:val="VerbatimChar"/>
        </w:rPr>
        <w:t xml:space="preserve">#51=IFCCARTESIANPOINT((0.,0.));</w:t>
      </w:r>
      <w:r>
        <w:br/>
      </w:r>
      <w:r>
        <w:rPr>
          <w:rStyle w:val="VerbatimChar"/>
        </w:rPr>
        <w:t xml:space="preserve">#52=IFCDIRECTION((1.,0.));</w:t>
      </w:r>
      <w:r>
        <w:br/>
      </w:r>
      <w:r>
        <w:rPr>
          <w:rStyle w:val="VerbatimChar"/>
        </w:rPr>
        <w:t xml:space="preserve">#53=IFCVECTOR(#52,1.);</w:t>
      </w:r>
      <w:r>
        <w:br/>
      </w:r>
      <w:r>
        <w:rPr>
          <w:rStyle w:val="VerbatimChar"/>
        </w:rPr>
        <w:t xml:space="preserve">#54=IFCLINE(#51,#53);</w:t>
      </w:r>
    </w:p>
    <w:p>
      <w:pPr>
        <w:pStyle w:val="FirstParagraph"/>
      </w:pPr>
      <w:r>
        <w:rPr>
          <w:rStyle w:val="VerbatimChar"/>
        </w:rPr>
        <w:t xml:space="preserve">IfcCurveSegment</w:t>
      </w:r>
      <w:r>
        <w:t xml:space="preserve"> </w:t>
      </w:r>
      <w:r>
        <w:t xml:space="preserve">defines the portion of the line used and how it is</w:t>
      </w:r>
      <w:r>
        <w:t xml:space="preserve"> </w:t>
      </w:r>
      <w:r>
        <w:t xml:space="preserve">placed and oriented in the X-Y plane.</w:t>
      </w:r>
    </w:p>
    <w:p>
      <w:pPr>
        <w:pStyle w:val="BodyText"/>
      </w:pPr>
      <w:r>
        <w:rPr>
          <w:rStyle w:val="VerbatimChar"/>
        </w:rPr>
        <w:t xml:space="preserve">IfcCurveSegment.SegmentStart</w:t>
      </w:r>
      <w:r>
        <w:t xml:space="preserve"> </w:t>
      </w:r>
      <w:r>
        <w:t xml:space="preserve">defines where the parent curve trimming</w:t>
      </w:r>
      <w:r>
        <w:t xml:space="preserve"> </w:t>
      </w:r>
      <w:r>
        <w:t xml:space="preserve">begins. It can be anywhere along the line. It is easiest to begin the</w:t>
      </w:r>
      <w:r>
        <w:t xml:space="preserve"> </w:t>
      </w:r>
      <w:r>
        <w:t xml:space="preserve">trimming at the origin but could be anywhere. The</w:t>
      </w:r>
      <w:r>
        <w:t xml:space="preserve"> </w:t>
      </w:r>
      <w:r>
        <w:rPr>
          <w:rStyle w:val="VerbatimChar"/>
        </w:rPr>
        <w:t xml:space="preserve">SegmentStart</w:t>
      </w:r>
      <w:r>
        <w:t xml:space="preserve"> </w:t>
      </w:r>
      <w:r>
        <w:t xml:space="preserve">attribute</w:t>
      </w:r>
      <w:r>
        <w:t xml:space="preserve"> </w:t>
      </w:r>
      <w:r>
        <w:t xml:space="preserve">is 0.0 in this case.</w:t>
      </w:r>
    </w:p>
    <w:p>
      <w:pPr>
        <w:pStyle w:val="BodyText"/>
      </w:pPr>
      <w:r>
        <w:rPr>
          <w:rStyle w:val="VerbatimChar"/>
        </w:rPr>
        <w:t xml:space="preserve">IfcCurveSegment.SegmentLength</w:t>
      </w:r>
      <w:r>
        <w:t xml:space="preserve"> </w:t>
      </w:r>
      <w:r>
        <w:t xml:space="preserve">defines where the parent curve trimming</w:t>
      </w:r>
      <w:r>
        <w:t xml:space="preserve"> </w:t>
      </w:r>
      <w:r>
        <w:t xml:space="preserve">ends relative to</w:t>
      </w:r>
      <w:r>
        <w:t xml:space="preserve"> </w:t>
      </w:r>
      <w:r>
        <w:rPr>
          <w:rStyle w:val="VerbatimChar"/>
        </w:rPr>
        <w:t xml:space="preserve">SegmentStart</w:t>
      </w:r>
      <w:r>
        <w:t xml:space="preserve">. This is the length of the curve we want</w:t>
      </w:r>
      <w:r>
        <w:t xml:space="preserve"> </w:t>
      </w:r>
      <w:r>
        <w:t xml:space="preserve">to trim. The</w:t>
      </w:r>
      <w:r>
        <w:t xml:space="preserve"> </w:t>
      </w:r>
      <w:r>
        <w:rPr>
          <w:rStyle w:val="VerbatimChar"/>
        </w:rPr>
        <w:t xml:space="preserve">SegmentLength</w:t>
      </w:r>
      <w:r>
        <w:t xml:space="preserve"> </w:t>
      </w:r>
      <w:r>
        <w:t xml:space="preserve">attribute is 1956.785654 for this example.</w:t>
      </w:r>
    </w:p>
    <w:p>
      <w:pPr>
        <w:pStyle w:val="BodyText"/>
      </w:pPr>
      <w:r>
        <w:t xml:space="preserve">The</w:t>
      </w:r>
      <w:r>
        <w:t xml:space="preserve"> </w:t>
      </w:r>
      <w:r>
        <w:rPr>
          <w:rStyle w:val="VerbatimChar"/>
        </w:rPr>
        <w:t xml:space="preserve">SegmentStart</w:t>
      </w:r>
      <w:r>
        <w:t xml:space="preserve"> </w:t>
      </w:r>
      <w:r>
        <w:t xml:space="preserve">and</w:t>
      </w:r>
      <w:r>
        <w:t xml:space="preserve"> </w:t>
      </w:r>
      <w:r>
        <w:rPr>
          <w:rStyle w:val="VerbatimChar"/>
        </w:rPr>
        <w:t xml:space="preserve">SegmentLength</w:t>
      </w:r>
      <w:r>
        <w:t xml:space="preserve"> </w:t>
      </w:r>
      <w:r>
        <w:t xml:space="preserve">attributes trims a portion of the</w:t>
      </w:r>
      <w:r>
        <w:t xml:space="preserve"> </w:t>
      </w:r>
      <w:r>
        <w:rPr>
          <w:rStyle w:val="VerbatimChar"/>
        </w:rPr>
        <w:t xml:space="preserve">IfcLine</w:t>
      </w:r>
      <w:r>
        <w:t xml:space="preserve"> </w:t>
      </w:r>
      <w:r>
        <w:t xml:space="preserve">parent curve, which is oriented in the direction (1,0) with</w:t>
      </w:r>
      <w:r>
        <w:t xml:space="preserve"> </w:t>
      </w:r>
      <w:r>
        <w:t xml:space="preserve">origin at (0,0).</w:t>
      </w:r>
    </w:p>
    <w:p>
      <w:pPr>
        <w:pStyle w:val="BodyText"/>
      </w:pPr>
      <w:r>
        <w:t xml:space="preserve">The trimmed portion of the curve needs to be placed and</w:t>
      </w:r>
      <w:r>
        <w:t xml:space="preserve"> </w:t>
      </w:r>
      <w:r>
        <w:t xml:space="preserve">oriented into the horizontal alignment. The tangent segment begins at (500,2500) and runs in the direction 5.70829654085293 radian.</w:t>
      </w:r>
    </w:p>
    <w:p>
      <w:pPr>
        <w:pStyle w:val="BodyText"/>
      </w:pPr>
      <w:r>
        <w:t xml:space="preserve">From the segment direction,</w:t>
      </w:r>
    </w:p>
    <w:p>
      <w:pPr>
        <w:pStyle w:val="BodyText"/>
      </w:pPr>
      <m:oMathPara>
        <m:oMathParaPr>
          <m:jc m:val="center"/>
        </m:oMathParaPr>
        <m:oMath>
          <m:r>
            <m:t>d</m:t>
          </m:r>
          <m:r>
            <m:t>y</m:t>
          </m:r>
          <m:r>
            <m:rPr>
              <m:sty m:val="p"/>
            </m:rPr>
            <m:t>=</m:t>
          </m:r>
          <m:r>
            <m:rPr>
              <m:sty m:val="p"/>
            </m:rPr>
            <m:t>sin</m:t>
          </m:r>
          <m:r>
            <m:rPr>
              <m:sty m:val="p"/>
            </m:rPr>
            <m:t>(</m:t>
          </m:r>
          <m:r>
            <m:t>5.70829654085293</m:t>
          </m:r>
          <m:r>
            <m:rPr>
              <m:sty m:val="p"/>
            </m:rPr>
            <m:t>)</m:t>
          </m:r>
          <m:r>
            <m:rPr>
              <m:sty m:val="p"/>
            </m:rPr>
            <m:t>=</m:t>
          </m:r>
          <m:r>
            <m:rPr>
              <m:sty m:val="p"/>
            </m:rPr>
            <m:t>−</m:t>
          </m:r>
          <m:r>
            <m:t>0.54374144087698</m:t>
          </m:r>
        </m:oMath>
      </m:oMathPara>
    </w:p>
    <w:p>
      <w:pPr>
        <w:pStyle w:val="FirstParagraph"/>
      </w:pPr>
      <m:oMathPara>
        <m:oMathParaPr>
          <m:jc m:val="center"/>
        </m:oMathParaPr>
        <m:oMath>
          <m:r>
            <m:t>d</m:t>
          </m:r>
          <m:r>
            <m:t>x</m:t>
          </m:r>
          <m:r>
            <m:rPr>
              <m:sty m:val="p"/>
            </m:rPr>
            <m:t>=</m:t>
          </m:r>
          <m:r>
            <m:rPr>
              <m:sty m:val="p"/>
            </m:rPr>
            <m:t>cos</m:t>
          </m:r>
          <m:r>
            <m:rPr>
              <m:sty m:val="p"/>
            </m:rPr>
            <m:t>(</m:t>
          </m:r>
          <m:r>
            <m:t>5.70829654085293</m:t>
          </m:r>
          <m:r>
            <m:rPr>
              <m:sty m:val="p"/>
            </m:rPr>
            <m:t>)</m:t>
          </m:r>
          <m:r>
            <m:rPr>
              <m:sty m:val="p"/>
            </m:rPr>
            <m:t>=</m:t>
          </m:r>
          <m:r>
            <m:t>0.839252789970355</m:t>
          </m:r>
        </m:oMath>
      </m:oMathPara>
    </w:p>
    <w:p>
      <w:pPr>
        <w:pStyle w:val="FirstParagraph"/>
      </w:pPr>
      <w:r>
        <w:t xml:space="preserve">The segment placement is</w:t>
      </w:r>
      <w:r>
        <w:t xml:space="preserve"> </w:t>
      </w:r>
      <w:r>
        <w:t xml:space="preserve">~~~</w:t>
      </w:r>
      <w:r>
        <w:t xml:space="preserve"> </w:t>
      </w:r>
      <w:r>
        <w:t xml:space="preserve">#31=IFCCARTESIANPOINT((500.,2500.));</w:t>
      </w:r>
      <w:r>
        <w:t xml:space="preserve"> </w:t>
      </w:r>
      <w:r>
        <w:t xml:space="preserve">#49=IFCDIRECTION((0.839252789970355,-0.54374144087698));</w:t>
      </w:r>
      <w:r>
        <w:t xml:space="preserve"> </w:t>
      </w:r>
      <w:r>
        <w:t xml:space="preserve">#50=IFCAXIS2PLACEMENT2D(#31,#49);</w:t>
      </w:r>
      <w:r>
        <w:t xml:space="preserve"> </w:t>
      </w:r>
      <w:r>
        <w:t xml:space="preserve">~~~</w:t>
      </w:r>
    </w:p>
    <w:p>
      <w:pPr>
        <w:pStyle w:val="BodyText"/>
      </w:pPr>
      <w:r>
        <w:t xml:space="preserve">The</w:t>
      </w:r>
      <w:r>
        <w:t xml:space="preserve"> </w:t>
      </w:r>
      <w:r>
        <w:rPr>
          <w:rStyle w:val="VerbatimChar"/>
        </w:rPr>
        <w:t xml:space="preserve">IfcCurveSegment</w:t>
      </w:r>
      <w:r>
        <w:t xml:space="preserve"> </w:t>
      </w:r>
      <w:r>
        <w:t xml:space="preserve">is defined as:</w:t>
      </w:r>
    </w:p>
    <w:p>
      <w:pPr>
        <w:pStyle w:val="SourceCode"/>
      </w:pPr>
      <w:r>
        <w:rPr>
          <w:rStyle w:val="VerbatimChar"/>
        </w:rPr>
        <w:t xml:space="preserve">#55=IFCCURVESEGMENT(.CONTSAMEGRADIENT.,#50,IFCLENGTHMEASURE(0.),IFCLENGTHMEASURE(1956.785654),#54);</w:t>
      </w:r>
    </w:p>
    <w:bookmarkEnd w:id="85"/>
    <w:bookmarkStart w:id="89" w:name="compute-point-on-curve"/>
    <w:p>
      <w:pPr>
        <w:pStyle w:val="Heading3"/>
      </w:pPr>
      <w:r>
        <w:t xml:space="preserve">2.3.3 Compute Point on Curve</w:t>
      </w:r>
    </w:p>
    <w:p>
      <w:pPr>
        <w:pStyle w:val="FirstParagraph"/>
      </w:pPr>
      <w:r>
        <w:t xml:space="preserve">Compute the position matrix for a point 1500 m from the start of the</w:t>
      </w:r>
      <w:r>
        <w:t xml:space="preserve"> </w:t>
      </w:r>
      <w:r>
        <w:t xml:space="preserve">curve segment.</w:t>
      </w:r>
    </w:p>
    <w:bookmarkStart w:id="86" w:name="X0a8ad2c055b205c561d4739b9d9b0416d33e4de"/>
    <w:p>
      <w:pPr>
        <w:pStyle w:val="Heading4"/>
      </w:pPr>
      <w:r>
        <w:t xml:space="preserve">Step 1 — Form the curve segment placement matrix</w:t>
      </w:r>
      <w:r>
        <w:t xml:space="preserve"> </w:t>
      </w:r>
      <m:oMath>
        <m:sSub>
          <m:e>
            <m:r>
              <m:t>M</m:t>
            </m:r>
          </m:e>
          <m:sub>
            <m:r>
              <m:t>C</m:t>
            </m:r>
            <m:r>
              <m:t>S</m:t>
            </m:r>
            <m:r>
              <m:t>P</m:t>
            </m:r>
          </m:sub>
        </m:sSub>
      </m:oMath>
    </w:p>
    <w:p>
      <w:pPr>
        <w:pStyle w:val="FirstParagraph"/>
      </w:pPr>
      <w:r>
        <w:t xml:space="preserve">From the</w:t>
      </w:r>
      <w:r>
        <w:t xml:space="preserve"> </w:t>
      </w:r>
      <w:r>
        <w:rPr>
          <w:rStyle w:val="VerbatimChar"/>
        </w:rPr>
        <w:t xml:space="preserve">IfcCurveSegment.Placement</w:t>
      </w:r>
      <w:r>
        <w:t xml:space="preserve">:</w:t>
      </w:r>
    </w:p>
    <w:p>
      <w:pPr>
        <w:pStyle w:val="BodyText"/>
      </w:pPr>
      <m:oMathPara>
        <m:oMathParaPr>
          <m:jc m:val="center"/>
        </m:oMathParaPr>
        <m:oMath>
          <m:r>
            <m:t>x</m:t>
          </m:r>
          <m:r>
            <m:rPr>
              <m:sty m:val="p"/>
            </m:rPr>
            <m:t>=</m:t>
          </m:r>
          <m:r>
            <m:t>500</m:t>
          </m:r>
          <m:r>
            <m:rPr>
              <m:sty m:val="p"/>
            </m:rPr>
            <m:t>,</m:t>
          </m:r>
          <m:r>
            <m:t>y</m:t>
          </m:r>
          <m:r>
            <m:rPr>
              <m:sty m:val="p"/>
            </m:rPr>
            <m:t>=</m:t>
          </m:r>
          <m:r>
            <m:t>2500</m:t>
          </m:r>
        </m:oMath>
      </m:oMathPara>
    </w:p>
    <w:p>
      <w:pPr>
        <w:pStyle w:val="FirstParagraph"/>
      </w:pPr>
      <m:oMathPara>
        <m:oMathParaPr>
          <m:jc m:val="center"/>
        </m:oMathParaPr>
        <m:oMath>
          <m:r>
            <m:t>d</m:t>
          </m:r>
          <m:r>
            <m:t>x</m:t>
          </m:r>
          <m:r>
            <m:t> </m:t>
          </m:r>
          <m:r>
            <m:rPr>
              <m:sty m:val="p"/>
            </m:rPr>
            <m:t>=</m:t>
          </m:r>
          <m:r>
            <m:t>0.839252789970355</m:t>
          </m:r>
          <m:r>
            <m:rPr>
              <m:sty m:val="p"/>
            </m:rPr>
            <m:t>,</m:t>
          </m:r>
          <m:r>
            <m:t> </m:t>
          </m:r>
          <m:r>
            <m:t>d</m:t>
          </m:r>
          <m:r>
            <m:t>y</m:t>
          </m:r>
          <m:r>
            <m:t> </m:t>
          </m:r>
          <m:r>
            <m:rPr>
              <m:sty m:val="p"/>
            </m:rPr>
            <m:t>=</m:t>
          </m:r>
          <m:r>
            <m:rPr>
              <m:sty m:val="p"/>
            </m:rPr>
            <m:t>−</m:t>
          </m:r>
          <m:r>
            <m:t>0.54374144087698</m:t>
          </m:r>
        </m:oMath>
      </m:oMathPara>
    </w:p>
    <w:p>
      <w:pPr>
        <w:pStyle w:val="FirstParagraph"/>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0.839252789970355</m:t>
                    </m:r>
                  </m:e>
                  <m:e>
                    <m:r>
                      <m:t>0.54374144087698</m:t>
                    </m:r>
                  </m:e>
                  <m:e>
                    <m:r>
                      <m:t>0</m:t>
                    </m:r>
                  </m:e>
                  <m:e>
                    <m:r>
                      <m:t>500</m:t>
                    </m:r>
                  </m:e>
                </m:mr>
                <m:mr>
                  <m:e>
                    <m:r>
                      <m:rPr>
                        <m:sty m:val="p"/>
                      </m:rPr>
                      <m:t>−</m:t>
                    </m:r>
                    <m:r>
                      <m:t>0.54374144087698</m:t>
                    </m:r>
                  </m:e>
                  <m:e>
                    <m:r>
                      <m:t>0.839252789970355</m:t>
                    </m:r>
                  </m:e>
                  <m:e>
                    <m:r>
                      <m:t>0</m:t>
                    </m:r>
                  </m:e>
                  <m:e>
                    <m:r>
                      <m:t>2500</m:t>
                    </m:r>
                  </m:e>
                </m:mr>
                <m:mr>
                  <m:e>
                    <m:r>
                      <m:t>0</m:t>
                    </m:r>
                  </m:e>
                  <m:e>
                    <m:r>
                      <m:t>0</m:t>
                    </m:r>
                  </m:e>
                  <m:e>
                    <m:r>
                      <m:t>1</m:t>
                    </m:r>
                  </m:e>
                  <m:e>
                    <m:r>
                      <m:t>0</m:t>
                    </m:r>
                  </m:e>
                </m:mr>
                <m:mr>
                  <m:e>
                    <m:r>
                      <m:t>0</m:t>
                    </m:r>
                  </m:e>
                  <m:e>
                    <m:r>
                      <m:t>0</m:t>
                    </m:r>
                  </m:e>
                  <m:e>
                    <m:r>
                      <m:t>0</m:t>
                    </m:r>
                  </m:e>
                  <m:e>
                    <m:r>
                      <m:t>1</m:t>
                    </m:r>
                  </m:e>
                </m:mr>
              </m:m>
            </m:e>
          </m:d>
        </m:oMath>
      </m:oMathPara>
    </w:p>
    <w:bookmarkEnd w:id="86"/>
    <w:bookmarkStart w:id="87" w:name="X5f907e90a93eeef99d4f883a67b48a1543ca0a0"/>
    <w:p>
      <w:pPr>
        <w:pStyle w:val="Heading4"/>
      </w:pPr>
      <w:r>
        <w:t xml:space="preserve">Step 2 — Evaluate the parent curve at the trim start and form the normalization matrix</w:t>
      </w:r>
      <w:r>
        <w:t xml:space="preserve"> </w:t>
      </w:r>
      <m:oMath>
        <m:sSub>
          <m:e>
            <m:r>
              <m:t>M</m:t>
            </m:r>
          </m:e>
          <m:sub>
            <m:r>
              <m:t>N</m:t>
            </m:r>
          </m:sub>
        </m:sSub>
      </m:oMath>
    </w:p>
    <w:p>
      <w:pPr>
        <w:pStyle w:val="FirstParagraph"/>
      </w:pPr>
      <w:r>
        <w:t xml:space="preserve">Because the parent curve is located at (0,0) in the direction (1,0),</w:t>
      </w:r>
      <w:r>
        <w:t xml:space="preserve"> </w:t>
      </w:r>
      <m:oMath>
        <m:sSub>
          <m:e>
            <m:r>
              <m:t>x</m:t>
            </m:r>
          </m:e>
          <m:sub>
            <m:r>
              <m:t>0</m:t>
            </m:r>
          </m:sub>
        </m:sSub>
        <m:r>
          <m:rPr>
            <m:sty m:val="p"/>
          </m:rPr>
          <m:t>=</m:t>
        </m:r>
        <m:r>
          <m:t>0</m:t>
        </m:r>
        <m:r>
          <m:rPr>
            <m:sty m:val="p"/>
          </m:rPr>
          <m:t>,</m:t>
        </m:r>
        <m:sSub>
          <m:e>
            <m:r>
              <m:t>y</m:t>
            </m:r>
          </m:e>
          <m:sub>
            <m:r>
              <m:t>0</m:t>
            </m:r>
          </m:sub>
        </m:sSub>
        <m:r>
          <m:rPr>
            <m:sty m:val="p"/>
          </m:rPr>
          <m:t>=</m:t>
        </m:r>
        <m:r>
          <m:t>0</m:t>
        </m:r>
        <m:r>
          <m:rPr>
            <m:sty m:val="p"/>
          </m:rPr>
          <m:t>,</m:t>
        </m:r>
        <m:sSub>
          <m:e>
            <m:r>
              <m:t>θ</m:t>
            </m:r>
          </m:e>
          <m:sub>
            <m:r>
              <m:t>0</m:t>
            </m:r>
          </m:sub>
        </m:sSub>
        <m:r>
          <m:rPr>
            <m:sty m:val="p"/>
          </m:rPr>
          <m:t>=</m:t>
        </m:r>
        <m:r>
          <m:t>0</m:t>
        </m:r>
      </m:oMath>
      <w:r>
        <w:t xml:space="preserve">.</w:t>
      </w:r>
    </w:p>
    <w:p>
      <w:pPr>
        <w:pStyle w:val="BodyText"/>
      </w:pPr>
      <w:r>
        <w:t xml:space="preserve">Since</w:t>
      </w:r>
      <w:r>
        <w:t xml:space="preserve"> </w:t>
      </w:r>
      <m:oMath>
        <m:sSub>
          <m:e>
            <m:r>
              <m:t>x</m:t>
            </m:r>
          </m:e>
          <m:sub>
            <m:r>
              <m:t>0</m:t>
            </m:r>
          </m:sub>
        </m:sSub>
        <m:r>
          <m:rPr>
            <m:sty m:val="p"/>
          </m:rPr>
          <m:t>=</m:t>
        </m:r>
        <m:r>
          <m:t>0</m:t>
        </m:r>
      </m:oMath>
      <w:r>
        <w:t xml:space="preserve">,</w:t>
      </w:r>
      <w:r>
        <w:t xml:space="preserve"> </w:t>
      </w:r>
      <m:oMath>
        <m:sSub>
          <m:e>
            <m:r>
              <m:t>y</m:t>
            </m:r>
          </m:e>
          <m:sub>
            <m:r>
              <m:t>0</m:t>
            </m:r>
          </m:sub>
        </m:sSub>
        <m:r>
          <m:rPr>
            <m:sty m:val="p"/>
          </m:rPr>
          <m:t>=</m:t>
        </m:r>
        <m:r>
          <m:t>0</m:t>
        </m:r>
      </m:oMath>
      <w:r>
        <w:t xml:space="preserve">, and</w:t>
      </w:r>
      <w:r>
        <w:t xml:space="preserve"> </w:t>
      </w:r>
      <m:oMath>
        <m:sSub>
          <m:e>
            <m:r>
              <m:t>θ</m:t>
            </m:r>
          </m:e>
          <m:sub>
            <m:r>
              <m:t>0</m:t>
            </m:r>
          </m:sub>
        </m:sSub>
        <m:r>
          <m:rPr>
            <m:sty m:val="p"/>
          </m:rPr>
          <m:t>=</m:t>
        </m:r>
        <m:r>
          <m:t>0</m:t>
        </m:r>
      </m:oMath>
      <w:r>
        <w:t xml:space="preserve">,</w:t>
      </w:r>
      <w:r>
        <w:t xml:space="preserve"> </w:t>
      </w:r>
      <m:oMath>
        <m:sSub>
          <m:e>
            <m:r>
              <m:t>M</m:t>
            </m:r>
          </m:e>
          <m:sub>
            <m:r>
              <m:t>N</m:t>
            </m:r>
          </m:sub>
        </m:sSub>
        <m:r>
          <m:rPr>
            <m:sty m:val="p"/>
          </m:rPr>
          <m:t>=</m:t>
        </m:r>
        <m:d>
          <m:dPr>
            <m:begChr m:val="["/>
            <m:sepChr m:val=""/>
            <m:endChr m:val="]"/>
            <m:grow/>
          </m:dPr>
          <m:e>
            <m:m>
              <m:mPr>
                <m:baseJc m:val="center"/>
                <m:plcHide m:val="on"/>
                <m:mcs>
                  <m:mc>
                    <m:mcPr>
                      <m:mcJc m:val="center"/>
                      <m:count m:val="1"/>
                    </m:mcPr>
                  </m:mc>
                </m:mcs>
              </m:mPr>
              <m:mr>
                <m:e>
                  <m:r>
                    <m:t>I</m:t>
                  </m:r>
                </m:e>
              </m:mr>
            </m:m>
          </m:e>
        </m:d>
      </m:oMath>
      <w:r>
        <w:t xml:space="preserve">.</w:t>
      </w:r>
    </w:p>
    <w:bookmarkEnd w:id="87"/>
    <w:bookmarkStart w:id="88" w:name="step-3-evaluate-and-map-each-point-1"/>
    <w:p>
      <w:pPr>
        <w:pStyle w:val="Heading4"/>
      </w:pPr>
      <w:r>
        <w:t xml:space="preserve">Step 3 — Evaluate and map each point</w:t>
      </w:r>
    </w:p>
    <w:p>
      <w:pPr>
        <w:pStyle w:val="FirstParagraph"/>
      </w:pPr>
      <w:r>
        <w:t xml:space="preserve">Evaluate the parent curve at</w:t>
      </w:r>
      <w:r>
        <w:t xml:space="preserve"> </w:t>
      </w:r>
      <m:oMath>
        <m:r>
          <m:t>u</m:t>
        </m:r>
        <m:r>
          <m:rPr>
            <m:sty m:val="p"/>
          </m:rPr>
          <m:t>=</m:t>
        </m:r>
        <m:r>
          <m:t>1500</m:t>
        </m:r>
      </m:oMath>
    </w:p>
    <w:p>
      <w:pPr>
        <w:pStyle w:val="BodyText"/>
      </w:pPr>
      <m:oMathPara>
        <m:oMathParaPr>
          <m:jc m:val="center"/>
        </m:oMathParaPr>
        <m:oMath>
          <m:r>
            <m:t>λ</m:t>
          </m:r>
          <m:r>
            <m:rPr>
              <m:sty m:val="p"/>
            </m:rPr>
            <m:t>(</m:t>
          </m:r>
          <m:r>
            <m:t>u</m:t>
          </m:r>
          <m:r>
            <m:rPr>
              <m:sty m:val="p"/>
            </m:rPr>
            <m:t>)</m:t>
          </m:r>
          <m:r>
            <m:rPr>
              <m:sty m:val="p"/>
            </m:rPr>
            <m:t>=</m:t>
          </m:r>
          <m:r>
            <m:t>C</m:t>
          </m:r>
          <m:r>
            <m:rPr>
              <m:sty m:val="p"/>
            </m:rPr>
            <m:t>+</m:t>
          </m:r>
          <m:d>
            <m:dPr>
              <m:begChr m:val="("/>
              <m:sepChr m:val=""/>
              <m:endChr m:val=")"/>
              <m:grow/>
            </m:dPr>
            <m:e>
              <m:nary>
                <m:naryPr>
                  <m:chr m:val="∫"/>
                  <m:limLoc m:val="subSup"/>
                  <m:subHide m:val="off"/>
                  <m:supHide m:val="off"/>
                </m:naryPr>
                <m:sub>
                  <m:r>
                    <m:t>0</m:t>
                  </m:r>
                </m:sub>
                <m:sup>
                  <m:r>
                    <m:t>u</m:t>
                  </m:r>
                </m:sup>
                <m:e>
                  <m:r>
                    <m:rPr>
                      <m:sty m:val="p"/>
                    </m:rPr>
                    <m:t>cos</m:t>
                  </m:r>
                  <m:d>
                    <m:dPr>
                      <m:begChr m:val="("/>
                      <m:sepChr m:val=""/>
                      <m:endChr m:val=")"/>
                      <m:grow/>
                    </m:dPr>
                    <m:e>
                      <m:r>
                        <m:t>θ</m:t>
                      </m:r>
                      <m:r>
                        <m:rPr>
                          <m:sty m:val="p"/>
                        </m:rPr>
                        <m:t>(</m:t>
                      </m:r>
                      <m:r>
                        <m:t>t</m:t>
                      </m:r>
                      <m:r>
                        <m:rPr>
                          <m:sty m:val="p"/>
                        </m:rPr>
                        <m:t>)</m:t>
                      </m:r>
                    </m:e>
                  </m:d>
                </m:e>
              </m:nary>
              <m:r>
                <m:t>d</m:t>
              </m:r>
              <m:r>
                <m:t>t</m:t>
              </m:r>
              <m:r>
                <m:t> </m:t>
              </m:r>
              <m:r>
                <m:t>x</m:t>
              </m:r>
              <m:r>
                <m:rPr>
                  <m:sty m:val="p"/>
                </m:rPr>
                <m:t>,</m:t>
              </m:r>
              <m:r>
                <m:t> </m:t>
              </m:r>
              <m:nary>
                <m:naryPr>
                  <m:chr m:val="∫"/>
                  <m:limLoc m:val="subSup"/>
                  <m:subHide m:val="off"/>
                  <m:supHide m:val="off"/>
                </m:naryPr>
                <m:sub>
                  <m:r>
                    <m:t>0</m:t>
                  </m:r>
                </m:sub>
                <m:sup>
                  <m:r>
                    <m:t>u</m:t>
                  </m:r>
                </m:sup>
                <m:e>
                  <m:r>
                    <m:rPr>
                      <m:sty m:val="p"/>
                    </m:rPr>
                    <m:t>sin</m:t>
                  </m:r>
                  <m:d>
                    <m:dPr>
                      <m:begChr m:val="("/>
                      <m:sepChr m:val=""/>
                      <m:endChr m:val=")"/>
                      <m:grow/>
                    </m:dPr>
                    <m:e>
                      <m:r>
                        <m:t>θ</m:t>
                      </m:r>
                      <m:r>
                        <m:rPr>
                          <m:sty m:val="p"/>
                        </m:rPr>
                        <m:t>(</m:t>
                      </m:r>
                      <m:r>
                        <m:t>t</m:t>
                      </m:r>
                      <m:r>
                        <m:rPr>
                          <m:sty m:val="p"/>
                        </m:rPr>
                        <m:t>)</m:t>
                      </m:r>
                    </m:e>
                  </m:d>
                </m:e>
              </m:nary>
              <m:r>
                <m:t>d</m:t>
              </m:r>
              <m:r>
                <m:t>t</m:t>
              </m:r>
              <m:r>
                <m:t> </m:t>
              </m:r>
              <m:r>
                <m:t>y</m:t>
              </m:r>
            </m:e>
          </m:d>
        </m:oMath>
      </m:oMathPara>
    </w:p>
    <w:p>
      <w:pPr>
        <w:pStyle w:val="FirstParagraph"/>
      </w:pPr>
      <m:oMathPara>
        <m:oMathParaPr>
          <m:jc m:val="center"/>
        </m:oMathParaPr>
        <m:oMath>
          <m:r>
            <m:t>θ</m:t>
          </m:r>
          <m:r>
            <m:rPr>
              <m:sty m:val="p"/>
            </m:rPr>
            <m:t>(</m:t>
          </m:r>
          <m:r>
            <m:t>1500</m:t>
          </m:r>
          <m:r>
            <m:rPr>
              <m:sty m:val="p"/>
            </m:rPr>
            <m:t>)</m:t>
          </m:r>
          <m:r>
            <m:rPr>
              <m:sty m:val="p"/>
            </m:rPr>
            <m:t>=</m:t>
          </m:r>
          <m:r>
            <m:rPr>
              <m:sty m:val="p"/>
            </m:rPr>
            <m:t>arctan</m:t>
          </m:r>
          <m:d>
            <m:dPr>
              <m:begChr m:val="("/>
              <m:sepChr m:val=""/>
              <m:endChr m:val=")"/>
              <m:grow/>
            </m:dPr>
            <m:e>
              <m:f>
                <m:fPr>
                  <m:type m:val="bar"/>
                </m:fPr>
                <m:num>
                  <m:r>
                    <m:t>0</m:t>
                  </m:r>
                </m:num>
                <m:den>
                  <m:r>
                    <m:t>1</m:t>
                  </m:r>
                </m:den>
              </m:f>
            </m:e>
          </m:d>
          <m:r>
            <m:rPr>
              <m:sty m:val="p"/>
            </m:rPr>
            <m:t>=</m:t>
          </m:r>
          <m:r>
            <m:t>0</m:t>
          </m:r>
        </m:oMath>
      </m:oMathPara>
    </w:p>
    <w:p>
      <w:pPr>
        <w:pStyle w:val="FirstParagraph"/>
      </w:pPr>
      <m:oMathPara>
        <m:oMathParaPr>
          <m:jc m:val="center"/>
        </m:oMathParaPr>
        <m:oMath>
          <m:r>
            <m:t>x</m:t>
          </m:r>
          <m:r>
            <m:rPr>
              <m:sty m:val="p"/>
            </m:rPr>
            <m:t>=</m:t>
          </m:r>
          <m:r>
            <m:t>0</m:t>
          </m:r>
          <m:r>
            <m:rPr>
              <m:sty m:val="p"/>
            </m:rPr>
            <m:t>+</m:t>
          </m:r>
          <m:r>
            <m:rPr>
              <m:sty m:val="p"/>
            </m:rPr>
            <m:t>cos</m:t>
          </m:r>
          <m:r>
            <m:rPr>
              <m:sty m:val="p"/>
            </m:rPr>
            <m:t>(</m:t>
          </m:r>
          <m:r>
            <m:t>0</m:t>
          </m:r>
          <m:r>
            <m:rPr>
              <m:sty m:val="p"/>
            </m:rPr>
            <m:t>)</m:t>
          </m:r>
          <m:nary>
            <m:naryPr>
              <m:chr m:val="∫"/>
              <m:limLoc m:val="subSup"/>
              <m:subHide m:val="off"/>
              <m:supHide m:val="off"/>
            </m:naryPr>
            <m:sub>
              <m:r>
                <m:t>0</m:t>
              </m:r>
            </m:sub>
            <m:sup>
              <m:r>
                <m:t>1500</m:t>
              </m:r>
            </m:sup>
            <m:e>
              <m:r>
                <m:t>d</m:t>
              </m:r>
              <m:r>
                <m:t>t</m:t>
              </m:r>
            </m:e>
          </m:nary>
          <m:r>
            <m:rPr>
              <m:sty m:val="p"/>
            </m:rPr>
            <m:t>=</m:t>
          </m:r>
          <m:r>
            <m:t>0</m:t>
          </m:r>
          <m:r>
            <m:rPr>
              <m:sty m:val="p"/>
            </m:rPr>
            <m:t>+</m:t>
          </m:r>
          <m:r>
            <m:t>1</m:t>
          </m:r>
          <m:r>
            <m:rPr>
              <m:sty m:val="p"/>
            </m:rPr>
            <m:t>(</m:t>
          </m:r>
          <m:r>
            <m:t>1500</m:t>
          </m:r>
          <m:r>
            <m:t> </m:t>
          </m:r>
          <m:r>
            <m:t>m</m:t>
          </m:r>
          <m:r>
            <m:rPr>
              <m:sty m:val="p"/>
            </m:rPr>
            <m:t>−</m:t>
          </m:r>
          <m:r>
            <m:t>0</m:t>
          </m:r>
          <m:r>
            <m:t> </m:t>
          </m:r>
          <m:r>
            <m:t>m</m:t>
          </m:r>
          <m:r>
            <m:rPr>
              <m:sty m:val="p"/>
            </m:rPr>
            <m:t>)</m:t>
          </m:r>
          <m:r>
            <m:rPr>
              <m:sty m:val="p"/>
            </m:rPr>
            <m:t>=</m:t>
          </m:r>
          <m:r>
            <m:t>1500</m:t>
          </m:r>
          <m:r>
            <m:t> </m:t>
          </m:r>
          <m:r>
            <m:t>m</m:t>
          </m:r>
        </m:oMath>
      </m:oMathPara>
    </w:p>
    <w:p>
      <w:pPr>
        <w:pStyle w:val="FirstParagraph"/>
      </w:pPr>
      <m:oMathPara>
        <m:oMathParaPr>
          <m:jc m:val="center"/>
        </m:oMathParaPr>
        <m:oMath>
          <m:r>
            <m:t>y</m:t>
          </m:r>
          <m:r>
            <m:rPr>
              <m:sty m:val="p"/>
            </m:rPr>
            <m:t>=</m:t>
          </m:r>
          <m:r>
            <m:t>0</m:t>
          </m:r>
          <m:r>
            <m:rPr>
              <m:sty m:val="p"/>
            </m:rPr>
            <m:t>+</m:t>
          </m:r>
          <m:r>
            <m:rPr>
              <m:sty m:val="p"/>
            </m:rPr>
            <m:t>sin</m:t>
          </m:r>
          <m:r>
            <m:rPr>
              <m:sty m:val="p"/>
            </m:rPr>
            <m:t>(</m:t>
          </m:r>
          <m:r>
            <m:t>0</m:t>
          </m:r>
          <m:r>
            <m:rPr>
              <m:sty m:val="p"/>
            </m:rPr>
            <m:t>)</m:t>
          </m:r>
          <m:nary>
            <m:naryPr>
              <m:chr m:val="∫"/>
              <m:limLoc m:val="subSup"/>
              <m:subHide m:val="off"/>
              <m:supHide m:val="off"/>
            </m:naryPr>
            <m:sub>
              <m:r>
                <m:t>0</m:t>
              </m:r>
            </m:sub>
            <m:sup>
              <m:r>
                <m:t>1500</m:t>
              </m:r>
            </m:sup>
            <m:e>
              <m:r>
                <m:t>d</m:t>
              </m:r>
              <m:r>
                <m:t>t</m:t>
              </m:r>
            </m:e>
          </m:nary>
          <m:r>
            <m:rPr>
              <m:sty m:val="p"/>
            </m:rPr>
            <m:t>=</m:t>
          </m:r>
          <m:r>
            <m:t>0</m:t>
          </m:r>
          <m:r>
            <m:rPr>
              <m:sty m:val="p"/>
            </m:rPr>
            <m:t>+</m:t>
          </m:r>
          <m:r>
            <m:t>0</m:t>
          </m:r>
          <m:r>
            <m:rPr>
              <m:sty m:val="p"/>
            </m:rPr>
            <m:t>(</m:t>
          </m:r>
          <m:r>
            <m:t>1500</m:t>
          </m:r>
          <m:r>
            <m:t> </m:t>
          </m:r>
          <m:r>
            <m:t>m</m:t>
          </m:r>
          <m:r>
            <m:rPr>
              <m:sty m:val="p"/>
            </m:rPr>
            <m:t>−</m:t>
          </m:r>
          <m:r>
            <m:t>0</m:t>
          </m:r>
          <m:r>
            <m:t> </m:t>
          </m:r>
          <m:r>
            <m:t>m</m:t>
          </m:r>
          <m:r>
            <m:rPr>
              <m:sty m:val="p"/>
            </m:rPr>
            <m:t>)</m:t>
          </m:r>
          <m:r>
            <m:rPr>
              <m:sty m:val="p"/>
            </m:rPr>
            <m:t>=</m:t>
          </m:r>
          <m:r>
            <m:t>0</m:t>
          </m:r>
          <m:r>
            <m:t> </m:t>
          </m:r>
          <m:r>
            <m:t>m</m:t>
          </m:r>
        </m:oMath>
      </m:oMathPara>
    </w:p>
    <w:p>
      <w:pPr>
        <w:pStyle w:val="FirstParagraph"/>
      </w:pPr>
      <w:r>
        <w:t xml:space="preserve">Though it is much easier to use the following calculation</w:t>
      </w:r>
    </w:p>
    <w:p>
      <w:pPr>
        <w:pStyle w:val="BodyText"/>
      </w:pPr>
      <m:oMathPara>
        <m:oMathParaPr>
          <m:jc m:val="center"/>
        </m:oMathParaPr>
        <m:oMath>
          <m:r>
            <m:t>x</m:t>
          </m:r>
          <m:r>
            <m:rPr>
              <m:sty m:val="p"/>
            </m:rPr>
            <m:t>(</m:t>
          </m:r>
          <m:r>
            <m:t>u</m:t>
          </m:r>
          <m:r>
            <m:rPr>
              <m:sty m:val="p"/>
            </m:rPr>
            <m:t>)</m:t>
          </m:r>
          <m:r>
            <m:rPr>
              <m:sty m:val="p"/>
            </m:rPr>
            <m:t>=</m:t>
          </m:r>
          <m:sSub>
            <m:e>
              <m:r>
                <m:t>p</m:t>
              </m:r>
            </m:e>
            <m:sub>
              <m:r>
                <m:t>x</m:t>
              </m:r>
            </m:sub>
          </m:sSub>
          <m:r>
            <m:rPr>
              <m:sty m:val="p"/>
            </m:rPr>
            <m:t>+</m:t>
          </m:r>
          <m:r>
            <m:t>u</m:t>
          </m:r>
          <m:r>
            <m:rPr>
              <m:sty m:val="p"/>
            </m:rPr>
            <m:t>(</m:t>
          </m:r>
          <m:r>
            <m:t>d</m:t>
          </m:r>
          <m:r>
            <m:t>x</m:t>
          </m:r>
          <m:r>
            <m:rPr>
              <m:sty m:val="p"/>
            </m:rPr>
            <m:t>)</m:t>
          </m:r>
        </m:oMath>
      </m:oMathPara>
    </w:p>
    <w:p>
      <w:pPr>
        <w:pStyle w:val="FirstParagraph"/>
      </w:pPr>
      <m:oMathPara>
        <m:oMathParaPr>
          <m:jc m:val="center"/>
        </m:oMathParaPr>
        <m:oMath>
          <m:r>
            <m:t>y</m:t>
          </m:r>
          <m:r>
            <m:rPr>
              <m:sty m:val="p"/>
            </m:rPr>
            <m:t>(</m:t>
          </m:r>
          <m:r>
            <m:t>u</m:t>
          </m:r>
          <m:r>
            <m:rPr>
              <m:sty m:val="p"/>
            </m:rPr>
            <m:t>)</m:t>
          </m:r>
          <m:r>
            <m:rPr>
              <m:sty m:val="p"/>
            </m:rPr>
            <m:t>=</m:t>
          </m:r>
          <m:sSub>
            <m:e>
              <m:r>
                <m:t>p</m:t>
              </m:r>
            </m:e>
            <m:sub>
              <m:r>
                <m:t>y</m:t>
              </m:r>
            </m:sub>
          </m:sSub>
          <m:r>
            <m:rPr>
              <m:sty m:val="p"/>
            </m:rPr>
            <m:t>+</m:t>
          </m:r>
          <m:r>
            <m:t>u</m:t>
          </m:r>
          <m:r>
            <m:rPr>
              <m:sty m:val="p"/>
            </m:rPr>
            <m:t>(</m:t>
          </m:r>
          <m:r>
            <m:t>d</m:t>
          </m:r>
          <m:r>
            <m:t>y</m:t>
          </m:r>
          <m:r>
            <m:rPr>
              <m:sty m:val="p"/>
            </m:rPr>
            <m:t>)</m:t>
          </m:r>
        </m:oMath>
      </m:oMathPara>
    </w:p>
    <w:p>
      <w:pPr>
        <w:pStyle w:val="FirstParagraph"/>
      </w:pPr>
      <m:oMathPara>
        <m:oMathParaPr>
          <m:jc m:val="center"/>
        </m:oMathParaPr>
        <m:oMath>
          <m:r>
            <m:t>x</m:t>
          </m:r>
          <m:r>
            <m:rPr>
              <m:sty m:val="p"/>
            </m:rPr>
            <m:t>=</m:t>
          </m:r>
          <m:r>
            <m:t>0</m:t>
          </m:r>
          <m:r>
            <m:rPr>
              <m:sty m:val="p"/>
            </m:rPr>
            <m:t>+</m:t>
          </m:r>
          <m:r>
            <m:t>1</m:t>
          </m:r>
          <m:r>
            <m:rPr>
              <m:sty m:val="p"/>
            </m:rPr>
            <m:t>(</m:t>
          </m:r>
          <m:r>
            <m:t>1500</m:t>
          </m:r>
          <m:r>
            <m:rPr>
              <m:sty m:val="p"/>
            </m:rPr>
            <m:t>)</m:t>
          </m:r>
          <m:r>
            <m:rPr>
              <m:sty m:val="p"/>
            </m:rPr>
            <m:t>=</m:t>
          </m:r>
          <m:r>
            <m:t>1500</m:t>
          </m:r>
        </m:oMath>
      </m:oMathPara>
    </w:p>
    <w:p>
      <w:pPr>
        <w:pStyle w:val="FirstParagraph"/>
      </w:pPr>
      <m:oMathPara>
        <m:oMathParaPr>
          <m:jc m:val="center"/>
        </m:oMathParaPr>
        <m:oMath>
          <m:r>
            <m:t>y</m:t>
          </m:r>
          <m:r>
            <m:rPr>
              <m:sty m:val="p"/>
            </m:rPr>
            <m:t>=</m:t>
          </m:r>
          <m:r>
            <m:t>0</m:t>
          </m:r>
          <m:r>
            <m:rPr>
              <m:sty m:val="p"/>
            </m:rPr>
            <m:t>−</m:t>
          </m:r>
          <m:r>
            <m:t>0</m:t>
          </m:r>
          <m:r>
            <m:rPr>
              <m:sty m:val="p"/>
            </m:rPr>
            <m:t>(</m:t>
          </m:r>
          <m:r>
            <m:t>1500</m:t>
          </m:r>
          <m:r>
            <m:rPr>
              <m:sty m:val="p"/>
            </m:rPr>
            <m:t>)</m:t>
          </m:r>
          <m:r>
            <m:rPr>
              <m:sty m:val="p"/>
            </m:rPr>
            <m:t>=</m:t>
          </m:r>
          <m:r>
            <m:t>0</m:t>
          </m:r>
        </m:oMath>
      </m:oMathPara>
    </w:p>
    <w:p>
      <w:pPr>
        <w:pStyle w:val="FirstParagraph"/>
      </w:pPr>
      <m:oMathPara>
        <m:oMathParaPr>
          <m:jc m:val="center"/>
        </m:oMathParaPr>
        <m:oMath>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1500</m:t>
                    </m:r>
                  </m:e>
                </m:mr>
                <m:mr>
                  <m:e>
                    <m:r>
                      <m:t>0</m:t>
                    </m:r>
                  </m:e>
                  <m:e>
                    <m:r>
                      <m:t>1</m:t>
                    </m:r>
                  </m:e>
                  <m:e>
                    <m:r>
                      <m:t>0</m:t>
                    </m:r>
                  </m:e>
                  <m:e>
                    <m:r>
                      <m:t>0</m:t>
                    </m:r>
                  </m:e>
                </m:mr>
                <m:mr>
                  <m:e>
                    <m:r>
                      <m:t>0</m:t>
                    </m:r>
                  </m:e>
                  <m:e>
                    <m:r>
                      <m:t>0</m:t>
                    </m:r>
                  </m:e>
                  <m:e>
                    <m:r>
                      <m:t>1</m:t>
                    </m:r>
                  </m:e>
                  <m:e>
                    <m:r>
                      <m:t>0</m:t>
                    </m:r>
                  </m:e>
                </m:mr>
                <m:mr>
                  <m:e>
                    <m:r>
                      <m:t>0</m:t>
                    </m:r>
                  </m:e>
                  <m:e>
                    <m:r>
                      <m:t>0</m:t>
                    </m:r>
                  </m:e>
                  <m:e>
                    <m:r>
                      <m:t>0</m:t>
                    </m:r>
                  </m:e>
                  <m:e>
                    <m:r>
                      <m:t>1</m:t>
                    </m:r>
                  </m:e>
                </m:mr>
              </m:m>
            </m:e>
          </m:d>
        </m:oMath>
      </m:oMathPara>
    </w:p>
    <w:p>
      <w:pPr>
        <w:pStyle w:val="FirstParagraph"/>
      </w:pPr>
      <w:r>
        <w:t xml:space="preserve">The resulting position matrix is</w:t>
      </w:r>
    </w:p>
    <w:p>
      <w:pPr>
        <w:pStyle w:val="BodyText"/>
      </w:pPr>
      <m:oMathPara>
        <m:oMathParaPr>
          <m:jc m:val="center"/>
        </m:oMathParaPr>
        <m:oMath>
          <m:sSub>
            <m:e>
              <m:r>
                <m:t>M</m:t>
              </m:r>
            </m:e>
            <m:sub>
              <m:r>
                <m:t>h</m:t>
              </m:r>
            </m:sub>
          </m:sSub>
          <m:r>
            <m:rPr>
              <m:sty m:val="p"/>
            </m:rPr>
            <m:t>=</m:t>
          </m:r>
          <m:sSub>
            <m:e>
              <m:r>
                <m:t>M</m:t>
              </m:r>
            </m:e>
            <m:sub>
              <m:r>
                <m:t>C</m:t>
              </m:r>
              <m:r>
                <m:t>S</m:t>
              </m:r>
              <m:r>
                <m:t>P</m:t>
              </m:r>
            </m:sub>
          </m:sSub>
          <m:sSub>
            <m:e>
              <m:r>
                <m:t>M</m:t>
              </m:r>
            </m:e>
            <m:sub>
              <m:r>
                <m:t>N</m:t>
              </m:r>
            </m:sub>
          </m:sSub>
          <m:sSub>
            <m:e>
              <m:r>
                <m:t>M</m:t>
              </m:r>
            </m:e>
            <m:sub>
              <m:r>
                <m:t>P</m:t>
              </m:r>
              <m:r>
                <m:t>C</m:t>
              </m:r>
            </m:sub>
          </m:sSub>
        </m:oMath>
      </m:oMathPara>
    </w:p>
    <w:p>
      <w:pPr>
        <w:pStyle w:val="FirstParagraph"/>
      </w:pPr>
      <m:oMathPara>
        <m:oMathParaPr>
          <m:jc m:val="center"/>
        </m:oMathParaPr>
        <m:oMath>
          <m:sSub>
            <m:e>
              <m:r>
                <m:t>M</m:t>
              </m:r>
            </m:e>
            <m:sub>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0.839252789970355</m:t>
                    </m:r>
                  </m:e>
                  <m:e>
                    <m:r>
                      <m:t>0.54374144087698</m:t>
                    </m:r>
                  </m:e>
                  <m:e>
                    <m:r>
                      <m:t>0</m:t>
                    </m:r>
                  </m:e>
                  <m:e>
                    <m:r>
                      <m:t>500</m:t>
                    </m:r>
                  </m:e>
                </m:mr>
                <m:mr>
                  <m:e>
                    <m:r>
                      <m:rPr>
                        <m:sty m:val="p"/>
                      </m:rPr>
                      <m:t>−</m:t>
                    </m:r>
                    <m:r>
                      <m:t>0.54374144087698</m:t>
                    </m:r>
                  </m:e>
                  <m:e>
                    <m:r>
                      <m:t>0.839252789970355</m:t>
                    </m:r>
                  </m:e>
                  <m:e>
                    <m:r>
                      <m:t>0</m:t>
                    </m:r>
                  </m:e>
                  <m:e>
                    <m:r>
                      <m:t>2500</m:t>
                    </m:r>
                  </m:e>
                </m:mr>
                <m:mr>
                  <m:e>
                    <m:r>
                      <m:t>0</m:t>
                    </m:r>
                  </m:e>
                  <m:e>
                    <m:r>
                      <m:t>0</m:t>
                    </m:r>
                  </m:e>
                  <m:e>
                    <m:r>
                      <m:t>1</m:t>
                    </m:r>
                  </m:e>
                  <m:e>
                    <m:r>
                      <m:t>0</m:t>
                    </m:r>
                  </m:e>
                </m:mr>
                <m:mr>
                  <m:e>
                    <m:r>
                      <m:t>0</m:t>
                    </m:r>
                  </m:e>
                  <m:e>
                    <m:r>
                      <m:t>0</m:t>
                    </m:r>
                  </m:e>
                  <m:e>
                    <m:r>
                      <m:t>0</m:t>
                    </m:r>
                  </m:e>
                  <m:e>
                    <m:r>
                      <m:t>1</m:t>
                    </m:r>
                  </m:e>
                </m:mr>
              </m:m>
            </m:e>
          </m:d>
          <m:d>
            <m:dPr>
              <m:begChr m:val="["/>
              <m:sepChr m:val=""/>
              <m:endChr m:val="]"/>
              <m:grow/>
            </m:dPr>
            <m:e>
              <m:m>
                <m:mPr>
                  <m:baseJc m:val="center"/>
                  <m:plcHide m:val="on"/>
                  <m:mcs>
                    <m:mc>
                      <m:mcPr>
                        <m:mcJc m:val="center"/>
                        <m:count m:val="1"/>
                      </m:mcPr>
                    </m:mc>
                  </m:mcs>
                </m:mPr>
                <m:mr>
                  <m:e>
                    <m:r>
                      <m:t>I</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1500</m:t>
                    </m:r>
                  </m:e>
                </m:mr>
                <m:mr>
                  <m:e>
                    <m:r>
                      <m:t>0</m:t>
                    </m:r>
                  </m:e>
                  <m:e>
                    <m:r>
                      <m:t>1</m:t>
                    </m:r>
                  </m:e>
                  <m:e>
                    <m:r>
                      <m:t>0</m:t>
                    </m:r>
                  </m:e>
                  <m:e>
                    <m:r>
                      <m:t>0</m:t>
                    </m:r>
                  </m:e>
                </m:mr>
                <m:mr>
                  <m:e>
                    <m:r>
                      <m:t>0</m:t>
                    </m:r>
                  </m:e>
                  <m:e>
                    <m:r>
                      <m:t>0</m:t>
                    </m:r>
                  </m:e>
                  <m:e>
                    <m:r>
                      <m:t>1</m:t>
                    </m:r>
                  </m:e>
                  <m:e>
                    <m:r>
                      <m:t>0</m:t>
                    </m:r>
                  </m:e>
                </m:mr>
                <m:mr>
                  <m:e>
                    <m:r>
                      <m:t>0</m:t>
                    </m:r>
                  </m:e>
                  <m:e>
                    <m:r>
                      <m:t>0</m:t>
                    </m:r>
                  </m:e>
                  <m:e>
                    <m:r>
                      <m:t>0</m:t>
                    </m:r>
                  </m:e>
                  <m:e>
                    <m:r>
                      <m:t>1</m:t>
                    </m:r>
                  </m:e>
                </m:mr>
              </m:m>
            </m:e>
          </m:d>
        </m:oMath>
      </m:oMathPara>
    </w:p>
    <w:p>
      <w:pPr>
        <w:pStyle w:val="FirstParagraph"/>
      </w:pPr>
      <m:oMathPara>
        <m:oMathParaPr>
          <m:jc m:val="center"/>
        </m:oMathParaPr>
        <m:oMath>
          <m:sSub>
            <m:e>
              <m:r>
                <m:t>M</m:t>
              </m:r>
            </m:e>
            <m:sub>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0.83925279</m:t>
                    </m:r>
                  </m:e>
                  <m:e>
                    <m:r>
                      <m:t>0.54374114</m:t>
                    </m:r>
                  </m:e>
                  <m:e>
                    <m:r>
                      <m:t>0</m:t>
                    </m:r>
                  </m:e>
                  <m:e>
                    <m:r>
                      <m:t>1758.879185</m:t>
                    </m:r>
                  </m:e>
                </m:mr>
                <m:mr>
                  <m:e>
                    <m:r>
                      <m:rPr>
                        <m:sty m:val="p"/>
                      </m:rPr>
                      <m:t>−</m:t>
                    </m:r>
                    <m:r>
                      <m:t>0.54374114</m:t>
                    </m:r>
                  </m:e>
                  <m:e>
                    <m:r>
                      <m:t>0.83925279</m:t>
                    </m:r>
                  </m:e>
                  <m:e>
                    <m:r>
                      <m:t>0</m:t>
                    </m:r>
                  </m:e>
                  <m:e>
                    <m:r>
                      <m:t>1684.3878387</m:t>
                    </m:r>
                  </m:e>
                </m:mr>
                <m:mr>
                  <m:e>
                    <m:r>
                      <m:t>0</m:t>
                    </m:r>
                  </m:e>
                  <m:e>
                    <m:r>
                      <m:t>0</m:t>
                    </m:r>
                  </m:e>
                  <m:e>
                    <m:r>
                      <m:t>1</m:t>
                    </m:r>
                  </m:e>
                  <m:e>
                    <m:r>
                      <m:t>0</m:t>
                    </m:r>
                  </m:e>
                </m:mr>
                <m:mr>
                  <m:e>
                    <m:r>
                      <m:t>0</m:t>
                    </m:r>
                  </m:e>
                  <m:e>
                    <m:r>
                      <m:t>0</m:t>
                    </m:r>
                  </m:e>
                  <m:e>
                    <m:r>
                      <m:t>0</m:t>
                    </m:r>
                  </m:e>
                  <m:e>
                    <m:r>
                      <m:t>1</m:t>
                    </m:r>
                  </m:e>
                </m:mr>
              </m:m>
            </m:e>
          </m:d>
        </m:oMath>
      </m:oMathPara>
    </w:p>
    <w:bookmarkEnd w:id="88"/>
    <w:bookmarkEnd w:id="89"/>
    <w:bookmarkEnd w:id="90"/>
    <w:bookmarkStart w:id="100" w:name="circular-arc"/>
    <w:p>
      <w:pPr>
        <w:pStyle w:val="Heading2"/>
      </w:pPr>
      <w:r>
        <w:t xml:space="preserve">2.4 Circular Arc</w:t>
      </w:r>
    </w:p>
    <w:p>
      <w:pPr>
        <w:pStyle w:val="FirstParagraph"/>
      </w:pPr>
      <w:r>
        <w:t xml:space="preserve">Circular alignment curves are geometrically represented by an arc trimmed from an</w:t>
      </w:r>
      <w:r>
        <w:t xml:space="preserve"> </w:t>
      </w:r>
      <w:r>
        <w:rPr>
          <w:rStyle w:val="VerbatimChar"/>
        </w:rPr>
        <w:t xml:space="preserve">IfcCircle</w:t>
      </w:r>
      <w:r>
        <w:t xml:space="preserve"> </w:t>
      </w:r>
      <w:r>
        <w:t xml:space="preserve">parent curve.</w:t>
      </w:r>
    </w:p>
    <w:bookmarkStart w:id="91" w:name="parent-curve-parametric-equations-1"/>
    <w:p>
      <w:pPr>
        <w:pStyle w:val="Heading3"/>
      </w:pPr>
      <w:r>
        <w:t xml:space="preserve">2.4.1 Parent Curve Parametric Equations</w:t>
      </w:r>
    </w:p>
    <w:p>
      <w:pPr>
        <w:pStyle w:val="FirstParagraph"/>
      </w:pPr>
      <w:r>
        <w:t xml:space="preserve">The curve tangent angle, curvature, and point on the curve are given by the following equations</w:t>
      </w:r>
    </w:p>
    <w:p>
      <w:pPr>
        <w:pStyle w:val="BodyText"/>
      </w:pPr>
      <m:oMathPara>
        <m:oMathParaPr>
          <m:jc m:val="center"/>
        </m:oMathParaPr>
        <m:oMath>
          <m:r>
            <m:t>θ</m:t>
          </m:r>
          <m:r>
            <m:rPr>
              <m:sty m:val="p"/>
            </m:rPr>
            <m:t>(</m:t>
          </m:r>
          <m:r>
            <m:t>s</m:t>
          </m:r>
          <m:r>
            <m:rPr>
              <m:sty m:val="p"/>
            </m:rPr>
            <m:t>)</m:t>
          </m:r>
          <m:r>
            <m:rPr>
              <m:sty m:val="p"/>
            </m:rPr>
            <m:t>=</m:t>
          </m:r>
          <m:f>
            <m:fPr>
              <m:type m:val="bar"/>
            </m:fPr>
            <m:num>
              <m:r>
                <m:t>s</m:t>
              </m:r>
            </m:num>
            <m:den>
              <m:r>
                <m:t>R</m:t>
              </m:r>
            </m:den>
          </m:f>
        </m:oMath>
      </m:oMathPara>
    </w:p>
    <w:p>
      <w:pPr>
        <w:pStyle w:val="FirstParagraph"/>
      </w:pPr>
      <m:oMathPara>
        <m:oMathParaPr>
          <m:jc m:val="center"/>
        </m:oMathParaPr>
        <m:oMath>
          <m:r>
            <m:t>κ</m:t>
          </m:r>
          <m:r>
            <m:rPr>
              <m:sty m:val="p"/>
            </m:rPr>
            <m:t>(</m:t>
          </m:r>
          <m:r>
            <m:t>s</m:t>
          </m:r>
          <m:r>
            <m:rPr>
              <m:sty m:val="p"/>
            </m:rPr>
            <m:t>)</m:t>
          </m:r>
          <m:r>
            <m:rPr>
              <m:sty m:val="p"/>
            </m:rPr>
            <m:t>=</m:t>
          </m:r>
          <m:f>
            <m:fPr>
              <m:type m:val="bar"/>
            </m:fPr>
            <m:num>
              <m:r>
                <m:t>1</m:t>
              </m:r>
            </m:num>
            <m:den>
              <m:r>
                <m:t>R</m:t>
              </m:r>
            </m:den>
          </m:f>
        </m:oMath>
      </m:oMathPara>
    </w:p>
    <w:p>
      <w:pPr>
        <w:pStyle w:val="FirstParagraph"/>
      </w:pPr>
      <m:oMathPara>
        <m:oMathParaPr>
          <m:jc m:val="center"/>
        </m:oMathParaPr>
        <m:oMath>
          <m:r>
            <m:t>x</m:t>
          </m:r>
          <m:r>
            <m:rPr>
              <m:sty m:val="p"/>
            </m:rPr>
            <m:t>(</m:t>
          </m:r>
          <m:r>
            <m:t>s</m:t>
          </m:r>
          <m:r>
            <m:rPr>
              <m:sty m:val="p"/>
            </m:rPr>
            <m:t>)</m:t>
          </m:r>
          <m:r>
            <m:rPr>
              <m:sty m:val="p"/>
            </m:rPr>
            <m:t>=</m:t>
          </m:r>
          <m:r>
            <m:rPr>
              <m:sty m:val="p"/>
            </m:rPr>
            <m:t>∫</m:t>
          </m:r>
          <m:r>
            <m:rPr>
              <m:sty m:val="p"/>
            </m:rPr>
            <m:t>cos</m:t>
          </m:r>
          <m:d>
            <m:dPr>
              <m:begChr m:val="("/>
              <m:sepChr m:val=""/>
              <m:endChr m:val=")"/>
              <m:grow/>
            </m:dPr>
            <m:e>
              <m:r>
                <m:t>θ</m:t>
              </m:r>
              <m:r>
                <m:rPr>
                  <m:sty m:val="p"/>
                </m:rPr>
                <m:t>(</m:t>
              </m:r>
              <m:r>
                <m:t>s</m:t>
              </m:r>
              <m:r>
                <m:rPr>
                  <m:sty m:val="p"/>
                </m:rPr>
                <m:t>)</m:t>
              </m:r>
            </m:e>
          </m:d>
          <m:r>
            <m:t>d</m:t>
          </m:r>
          <m:r>
            <m:t>s</m:t>
          </m:r>
          <m:r>
            <m:rPr>
              <m:sty m:val="p"/>
            </m:rPr>
            <m:t>=</m:t>
          </m:r>
          <m:r>
            <m:t>R</m:t>
          </m:r>
          <m:r>
            <m:rPr>
              <m:sty m:val="p"/>
            </m:rPr>
            <m:t>sin</m:t>
          </m:r>
          <m:d>
            <m:dPr>
              <m:begChr m:val="("/>
              <m:sepChr m:val=""/>
              <m:endChr m:val=")"/>
              <m:grow/>
            </m:dPr>
            <m:e>
              <m:r>
                <m:t>θ</m:t>
              </m:r>
              <m:r>
                <m:rPr>
                  <m:sty m:val="p"/>
                </m:rPr>
                <m:t>(</m:t>
              </m:r>
              <m:r>
                <m:t>s</m:t>
              </m:r>
              <m:r>
                <m:rPr>
                  <m:sty m:val="p"/>
                </m:rPr>
                <m:t>)</m:t>
              </m:r>
            </m:e>
          </m:d>
        </m:oMath>
      </m:oMathPara>
    </w:p>
    <w:p>
      <w:pPr>
        <w:pStyle w:val="FirstParagraph"/>
      </w:pPr>
      <m:oMathPara>
        <m:oMathParaPr>
          <m:jc m:val="center"/>
        </m:oMathParaPr>
        <m:oMath>
          <m:r>
            <m:t>y</m:t>
          </m:r>
          <m:r>
            <m:rPr>
              <m:sty m:val="p"/>
            </m:rPr>
            <m:t>(</m:t>
          </m:r>
          <m:r>
            <m:t>s</m:t>
          </m:r>
          <m:r>
            <m:rPr>
              <m:sty m:val="p"/>
            </m:rPr>
            <m:t>)</m:t>
          </m:r>
          <m:r>
            <m:rPr>
              <m:sty m:val="p"/>
            </m:rPr>
            <m:t>=</m:t>
          </m:r>
          <m:r>
            <m:rPr>
              <m:sty m:val="p"/>
            </m:rPr>
            <m:t>∫</m:t>
          </m:r>
          <m:r>
            <m:rPr>
              <m:sty m:val="p"/>
            </m:rPr>
            <m:t>sin</m:t>
          </m:r>
          <m:d>
            <m:dPr>
              <m:begChr m:val="("/>
              <m:sepChr m:val=""/>
              <m:endChr m:val=")"/>
              <m:grow/>
            </m:dPr>
            <m:e>
              <m:r>
                <m:t>θ</m:t>
              </m:r>
              <m:r>
                <m:rPr>
                  <m:sty m:val="p"/>
                </m:rPr>
                <m:t>(</m:t>
              </m:r>
              <m:r>
                <m:t>s</m:t>
              </m:r>
              <m:r>
                <m:rPr>
                  <m:sty m:val="p"/>
                </m:rPr>
                <m:t>)</m:t>
              </m:r>
            </m:e>
          </m:d>
          <m:r>
            <m:t>d</m:t>
          </m:r>
          <m:r>
            <m:t>s</m:t>
          </m:r>
          <m:r>
            <m:rPr>
              <m:sty m:val="p"/>
            </m:rPr>
            <m:t>=</m:t>
          </m:r>
          <m:r>
            <m:t>R</m:t>
          </m:r>
          <m:d>
            <m:dPr>
              <m:begChr m:val="("/>
              <m:sepChr m:val=""/>
              <m:endChr m:val=")"/>
              <m:grow/>
            </m:dPr>
            <m:e>
              <m:r>
                <m:t>1</m:t>
              </m:r>
              <m:r>
                <m:rPr>
                  <m:sty m:val="p"/>
                </m:rPr>
                <m:t>−</m:t>
              </m:r>
              <m:r>
                <m:rPr>
                  <m:sty m:val="p"/>
                </m:rPr>
                <m:t>cos</m:t>
              </m:r>
              <m:d>
                <m:dPr>
                  <m:begChr m:val="("/>
                  <m:sepChr m:val=""/>
                  <m:endChr m:val=")"/>
                  <m:grow/>
                </m:dPr>
                <m:e>
                  <m:r>
                    <m:t>θ</m:t>
                  </m:r>
                  <m:r>
                    <m:rPr>
                      <m:sty m:val="p"/>
                    </m:rPr>
                    <m:t>(</m:t>
                  </m:r>
                  <m:r>
                    <m:t>s</m:t>
                  </m:r>
                  <m:r>
                    <m:rPr>
                      <m:sty m:val="p"/>
                    </m:rPr>
                    <m:t>)</m:t>
                  </m:r>
                </m:e>
              </m:d>
            </m:e>
          </m:d>
        </m:oMath>
      </m:oMathPara>
    </w:p>
    <w:bookmarkEnd w:id="91"/>
    <w:bookmarkStart w:id="95" w:name="X9c6e211fb3837723f1f33349026d01b9899491b"/>
    <w:p>
      <w:pPr>
        <w:pStyle w:val="Heading3"/>
      </w:pPr>
      <w:r>
        <w:t xml:space="preserve">2.4.2 Semantic Definition to Geometry Mapping</w:t>
      </w:r>
    </w:p>
    <w:p>
      <w:pPr>
        <w:pStyle w:val="FirstParagraph"/>
      </w:pPr>
      <w:r>
        <w:rPr>
          <w:rStyle w:val="VerbatimChar"/>
        </w:rPr>
        <w:t xml:space="preserve">IfcCircle</w:t>
      </w:r>
      <w:r>
        <w:t xml:space="preserve"> </w:t>
      </w:r>
      <w:r>
        <w:t xml:space="preserve">is defined by its center (</w:t>
      </w:r>
      <w:r>
        <w:rPr>
          <w:rStyle w:val="VerbatimChar"/>
        </w:rPr>
        <w:t xml:space="preserve">IfcCircle.Position</w:t>
      </w:r>
      <w:r>
        <w:t xml:space="preserve">) and radius</w:t>
      </w:r>
      <w:r>
        <w:t xml:space="preserve"> </w:t>
      </w:r>
      <w:r>
        <w:t xml:space="preserve">(</w:t>
      </w:r>
      <w:r>
        <w:rPr>
          <w:rStyle w:val="VerbatimChar"/>
        </w:rPr>
        <w:t xml:space="preserve">IfcCircle.Radius</w:t>
      </w:r>
      <w:r>
        <w:t xml:space="preserve">).</w:t>
      </w:r>
    </w:p>
    <w:p>
      <w:pPr>
        <w:pStyle w:val="BodyText"/>
      </w:pPr>
      <w:r>
        <w:t xml:space="preserve">Consider a horizontal curve segment that starts at (0,0), has a radius</w:t>
      </w:r>
      <w:r>
        <w:t xml:space="preserve"> </w:t>
      </w:r>
      <w:r>
        <w:t xml:space="preserve">of 300 m, and an arc length of 100 m. The semantic definition is</w:t>
      </w:r>
    </w:p>
    <w:p>
      <w:pPr>
        <w:pStyle w:val="SourceCode"/>
      </w:pPr>
      <w:r>
        <w:rPr>
          <w:rStyle w:val="VerbatimChar"/>
        </w:rPr>
        <w:t xml:space="preserve">#28 = IFCCARTESIANPOINT((0., 0.));</w:t>
      </w:r>
      <w:r>
        <w:br/>
      </w:r>
      <w:r>
        <w:rPr>
          <w:rStyle w:val="VerbatimChar"/>
        </w:rPr>
        <w:t xml:space="preserve">#29 = IFCALIGNMENTHORIZONTALSEGMENT($, $, #28, 0., 300., 300., 100., $, .CIRCULARARC.);</w:t>
      </w:r>
    </w:p>
    <w:p>
      <w:pPr>
        <w:pStyle w:val="FirstParagraph"/>
      </w:pPr>
      <w:r>
        <w:t xml:space="preserve">The parent curve can be defined as follows:</w:t>
      </w:r>
    </w:p>
    <w:p>
      <w:pPr>
        <w:pStyle w:val="SourceCode"/>
      </w:pPr>
      <w:r>
        <w:rPr>
          <w:rStyle w:val="VerbatimChar"/>
        </w:rPr>
        <w:t xml:space="preserve">#45 = IFCCIRCLE(#46, 300.);</w:t>
      </w:r>
      <w:r>
        <w:br/>
      </w:r>
      <w:r>
        <w:rPr>
          <w:rStyle w:val="VerbatimChar"/>
        </w:rPr>
        <w:t xml:space="preserve">#46 = IFCAXIS2PLACEMENT2D(#47, #48);</w:t>
      </w:r>
      <w:r>
        <w:br/>
      </w:r>
      <w:r>
        <w:rPr>
          <w:rStyle w:val="VerbatimChar"/>
        </w:rPr>
        <w:t xml:space="preserve">#47 = IFCCARTESIANPOINT((0., 300.));</w:t>
      </w:r>
      <w:r>
        <w:br/>
      </w:r>
      <w:r>
        <w:rPr>
          <w:rStyle w:val="VerbatimChar"/>
        </w:rPr>
        <w:t xml:space="preserve">#48 = IFCDIRECTION((0., -1.));</w:t>
      </w:r>
    </w:p>
    <w:p>
      <w:pPr>
        <w:pStyle w:val="FirstParagraph"/>
      </w:pPr>
      <w:r>
        <w:t xml:space="preserve">This is a circle centered at point (0,300) with the local X-axis aligned</w:t>
      </w:r>
      <w:r>
        <w:t xml:space="preserve"> </w:t>
      </w:r>
      <w:r>
        <w:t xml:space="preserve">with the negative global Y-axis as shown in Figure 2.4.2-1.</w:t>
      </w:r>
    </w:p>
    <w:p>
      <w:pPr>
        <w:pStyle w:val="BodyText"/>
      </w:pPr>
      <w:r>
        <w:drawing>
          <wp:inline>
            <wp:extent cx="5943600" cy="5434148"/>
            <wp:effectExtent b="0" l="0" r="0" t="0"/>
            <wp:docPr descr="" title="" id="93" name="Picture"/>
            <a:graphic>
              <a:graphicData uri="http://schemas.openxmlformats.org/drawingml/2006/picture">
                <pic:pic>
                  <pic:nvPicPr>
                    <pic:cNvPr descr="C:\Users\BriceR\AppData\Local\Temp\make_docx_dsz7xu9e\Figure_2.4.2-1_IfcCircle_Parent_Curve_Trimming.png" id="94" name="Picture"/>
                    <pic:cNvPicPr>
                      <a:picLocks noChangeArrowheads="1" noChangeAspect="1"/>
                    </pic:cNvPicPr>
                  </pic:nvPicPr>
                  <pic:blipFill>
                    <a:blip r:embed="rId92"/>
                    <a:stretch>
                      <a:fillRect/>
                    </a:stretch>
                  </pic:blipFill>
                  <pic:spPr bwMode="auto">
                    <a:xfrm>
                      <a:off x="0" y="0"/>
                      <a:ext cx="5943600" cy="5434148"/>
                    </a:xfrm>
                    <a:prstGeom prst="rect">
                      <a:avLst/>
                    </a:prstGeom>
                    <a:noFill/>
                    <a:ln w="9525">
                      <a:noFill/>
                      <a:headEnd/>
                      <a:tailEnd/>
                    </a:ln>
                  </pic:spPr>
                </pic:pic>
              </a:graphicData>
            </a:graphic>
          </wp:inline>
        </w:drawing>
      </w:r>
    </w:p>
    <w:p>
      <w:pPr>
        <w:pStyle w:val="BodyText"/>
      </w:pPr>
      <w:r>
        <w:rPr>
          <w:i/>
          <w:iCs/>
        </w:rPr>
        <w:t xml:space="preserve">Figure 2.4.2-1 - Curve segment trimmed from an IfcCircle parent curve</w:t>
      </w:r>
    </w:p>
    <w:p>
      <w:pPr>
        <w:pStyle w:val="BodyText"/>
      </w:pPr>
      <w:r>
        <w:t xml:space="preserve">The parent curve is placed such that a trim starting at 0.0 is at</w:t>
      </w:r>
      <w:r>
        <w:t xml:space="preserve"> </w:t>
      </w:r>
      <w:r>
        <w:t xml:space="preserve">(0,0) and the tangent is in the direction (1,0).</w:t>
      </w:r>
    </w:p>
    <w:p>
      <w:pPr>
        <w:pStyle w:val="BodyText"/>
      </w:pPr>
      <w:r>
        <w:t xml:space="preserve">The curve segment is defined by its placement at a segment trimmed from</w:t>
      </w:r>
      <w:r>
        <w:t xml:space="preserve"> </w:t>
      </w:r>
      <w:r>
        <w:t xml:space="preserve">the parent curve starting at 0.0 for a length of 100.0 along the curve.</w:t>
      </w:r>
    </w:p>
    <w:p>
      <w:pPr>
        <w:pStyle w:val="SourceCode"/>
      </w:pPr>
      <w:r>
        <w:rPr>
          <w:rStyle w:val="VerbatimChar"/>
        </w:rPr>
        <w:t xml:space="preserve">#36 = IFCCURVESEGMENT(.CONTINUOUS., #42, IFCLENGTHMEASURE(0.),IFCLENGTHMEASURE(100.), #45);</w:t>
      </w:r>
      <w:r>
        <w:br/>
      </w:r>
      <w:r>
        <w:rPr>
          <w:rStyle w:val="VerbatimChar"/>
        </w:rPr>
        <w:t xml:space="preserve">#42 = IFCAXIS2PLACEMENT2D(#43, #44);</w:t>
      </w:r>
      <w:r>
        <w:br/>
      </w:r>
      <w:r>
        <w:rPr>
          <w:rStyle w:val="VerbatimChar"/>
        </w:rPr>
        <w:t xml:space="preserve">#43 = IFCCARTESIANPOINT((0., 0.));</w:t>
      </w:r>
      <w:r>
        <w:br/>
      </w:r>
      <w:r>
        <w:rPr>
          <w:rStyle w:val="VerbatimChar"/>
        </w:rPr>
        <w:t xml:space="preserve">#44 = IFCDIRECTION((1., 0.));</w:t>
      </w:r>
    </w:p>
    <w:bookmarkEnd w:id="95"/>
    <w:bookmarkStart w:id="99" w:name="compute-point-on-curve-1"/>
    <w:p>
      <w:pPr>
        <w:pStyle w:val="Heading3"/>
      </w:pPr>
      <w:r>
        <w:t xml:space="preserve">2.4.3 Compute Point on Curve</w:t>
      </w:r>
    </w:p>
    <w:p>
      <w:pPr>
        <w:pStyle w:val="FirstParagraph"/>
      </w:pPr>
      <w:r>
        <w:t xml:space="preserve">Compute the placement matrix for a point 50 m from the start of the</w:t>
      </w:r>
      <w:r>
        <w:t xml:space="preserve"> </w:t>
      </w:r>
      <w:r>
        <w:t xml:space="preserve">curve segment.</w:t>
      </w:r>
    </w:p>
    <w:bookmarkStart w:id="96" w:name="X0d6a11d5292a46c017501f5fad97320a479f0b7"/>
    <w:p>
      <w:pPr>
        <w:pStyle w:val="Heading4"/>
      </w:pPr>
      <w:r>
        <w:t xml:space="preserve">Step 1 — Form the curve segment placement matrix</w:t>
      </w:r>
      <w:r>
        <w:t xml:space="preserve"> </w:t>
      </w:r>
      <m:oMath>
        <m:sSub>
          <m:e>
            <m:r>
              <m:t>M</m:t>
            </m:r>
          </m:e>
          <m:sub>
            <m:r>
              <m:t>C</m:t>
            </m:r>
            <m:r>
              <m:t>S</m:t>
            </m:r>
            <m:r>
              <m:t>P</m:t>
            </m:r>
          </m:sub>
        </m:sSub>
      </m:oMath>
    </w:p>
    <w:p>
      <w:pPr>
        <w:pStyle w:val="FirstParagraph"/>
      </w:p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s>
              </m:mPr>
              <m:mr>
                <m:e>
                  <m:r>
                    <m:t>I</m:t>
                  </m:r>
                </m:e>
              </m:mr>
            </m:m>
          </m:e>
        </m:d>
      </m:oMath>
    </w:p>
    <w:bookmarkEnd w:id="96"/>
    <w:bookmarkStart w:id="97" w:name="Xeb74f7c54278f0db406bbd672dcb39d5e5171cc"/>
    <w:p>
      <w:pPr>
        <w:pStyle w:val="Heading4"/>
      </w:pPr>
      <w:r>
        <w:t xml:space="preserve">Step 2 — Evaluate the parent curve at the trim start and form the normalization matrix</w:t>
      </w:r>
      <w:r>
        <w:t xml:space="preserve"> </w:t>
      </w:r>
      <m:oMath>
        <m:sSub>
          <m:e>
            <m:r>
              <m:t>M</m:t>
            </m:r>
          </m:e>
          <m:sub>
            <m:r>
              <m:t>N</m:t>
            </m:r>
          </m:sub>
        </m:sSub>
      </m:oMath>
    </w:p>
    <w:p>
      <w:pPr>
        <w:pStyle w:val="FirstParagraph"/>
      </w:pPr>
      <w:r>
        <w:t xml:space="preserve">The trim begins where the local x-axis of the circle intersects the circumference. The circle is centered at (0,300) with radius = 300 and the local x-axis is in the direction of the global y-axis. This puts the trim start point at</w:t>
      </w:r>
      <w:r>
        <w:t xml:space="preserve"> </w:t>
      </w:r>
      <m:oMath>
        <m:sSub>
          <m:e>
            <m:r>
              <m:t>x</m:t>
            </m:r>
          </m:e>
          <m:sub>
            <m:r>
              <m:t>0</m:t>
            </m:r>
          </m:sub>
        </m:sSub>
        <m:r>
          <m:rPr>
            <m:sty m:val="p"/>
          </m:rPr>
          <m:t>=</m:t>
        </m:r>
        <m:r>
          <m:t>0</m:t>
        </m:r>
        <m:r>
          <m:rPr>
            <m:sty m:val="p"/>
          </m:rPr>
          <m:t>,</m:t>
        </m:r>
        <m:sSub>
          <m:e>
            <m:r>
              <m:t>y</m:t>
            </m:r>
          </m:e>
          <m:sub>
            <m:r>
              <m:t>0</m:t>
            </m:r>
          </m:sub>
        </m:sSub>
        <m:r>
          <m:rPr>
            <m:sty m:val="p"/>
          </m:rPr>
          <m:t>=</m:t>
        </m:r>
        <m:r>
          <m:t>0</m:t>
        </m:r>
      </m:oMath>
      <w:r>
        <w:t xml:space="preserve"> </w:t>
      </w:r>
      <w:r>
        <w:t xml:space="preserve">and the tangent direction (1,0) with</w:t>
      </w:r>
      <w:r>
        <w:t xml:space="preserve"> </w:t>
      </w:r>
      <m:oMath>
        <m:sSub>
          <m:e>
            <m:r>
              <m:t>θ</m:t>
            </m:r>
          </m:e>
          <m:sub>
            <m:r>
              <m:t>0</m:t>
            </m:r>
          </m:sub>
        </m:sSub>
        <m:r>
          <m:rPr>
            <m:sty m:val="p"/>
          </m:rPr>
          <m:t>=</m:t>
        </m:r>
        <m:r>
          <m:t>0</m:t>
        </m:r>
      </m:oMath>
    </w:p>
    <w:p>
      <w:pPr>
        <w:pStyle w:val="BodyText"/>
      </w:pPr>
      <w:r>
        <w:t xml:space="preserve">Since</w:t>
      </w:r>
      <w:r>
        <w:t xml:space="preserve"> </w:t>
      </w:r>
      <m:oMath>
        <m:sSub>
          <m:e>
            <m:r>
              <m:t>x</m:t>
            </m:r>
          </m:e>
          <m:sub>
            <m:r>
              <m:t>0</m:t>
            </m:r>
          </m:sub>
        </m:sSub>
        <m:r>
          <m:rPr>
            <m:sty m:val="p"/>
          </m:rPr>
          <m:t>=</m:t>
        </m:r>
        <m:r>
          <m:t>0</m:t>
        </m:r>
      </m:oMath>
      <w:r>
        <w:t xml:space="preserve">,</w:t>
      </w:r>
      <w:r>
        <w:t xml:space="preserve"> </w:t>
      </w:r>
      <m:oMath>
        <m:sSub>
          <m:e>
            <m:r>
              <m:t>y</m:t>
            </m:r>
          </m:e>
          <m:sub>
            <m:r>
              <m:t>0</m:t>
            </m:r>
          </m:sub>
        </m:sSub>
        <m:r>
          <m:rPr>
            <m:sty m:val="p"/>
          </m:rPr>
          <m:t>=</m:t>
        </m:r>
        <m:r>
          <m:t>0</m:t>
        </m:r>
      </m:oMath>
      <w:r>
        <w:t xml:space="preserve">, and</w:t>
      </w:r>
      <w:r>
        <w:t xml:space="preserve"> </w:t>
      </w:r>
      <m:oMath>
        <m:sSub>
          <m:e>
            <m:r>
              <m:t>θ</m:t>
            </m:r>
          </m:e>
          <m:sub>
            <m:r>
              <m:t>0</m:t>
            </m:r>
          </m:sub>
        </m:sSub>
        <m:r>
          <m:rPr>
            <m:sty m:val="p"/>
          </m:rPr>
          <m:t>=</m:t>
        </m:r>
        <m:r>
          <m:t>0</m:t>
        </m:r>
      </m:oMath>
      <w:r>
        <w:t xml:space="preserve">,</w:t>
      </w:r>
      <w:r>
        <w:t xml:space="preserve"> </w:t>
      </w:r>
      <m:oMath>
        <m:sSub>
          <m:e>
            <m:r>
              <m:t>M</m:t>
            </m:r>
          </m:e>
          <m:sub>
            <m:r>
              <m:t>N</m:t>
            </m:r>
          </m:sub>
        </m:sSub>
        <m:r>
          <m:rPr>
            <m:sty m:val="p"/>
          </m:rPr>
          <m:t>=</m:t>
        </m:r>
        <m:d>
          <m:dPr>
            <m:begChr m:val="["/>
            <m:sepChr m:val=""/>
            <m:endChr m:val="]"/>
            <m:grow/>
          </m:dPr>
          <m:e>
            <m:m>
              <m:mPr>
                <m:baseJc m:val="center"/>
                <m:plcHide m:val="on"/>
                <m:mcs>
                  <m:mc>
                    <m:mcPr>
                      <m:mcJc m:val="center"/>
                      <m:count m:val="1"/>
                    </m:mcPr>
                  </m:mc>
                </m:mcs>
              </m:mPr>
              <m:mr>
                <m:e>
                  <m:r>
                    <m:t>I</m:t>
                  </m:r>
                </m:e>
              </m:mr>
            </m:m>
          </m:e>
        </m:d>
      </m:oMath>
      <w:r>
        <w:t xml:space="preserve">.</w:t>
      </w:r>
    </w:p>
    <w:bookmarkEnd w:id="97"/>
    <w:bookmarkStart w:id="98" w:name="step-3-evaluate-and-map-each-point-2"/>
    <w:p>
      <w:pPr>
        <w:pStyle w:val="Heading4"/>
      </w:pPr>
      <w:r>
        <w:t xml:space="preserve">Step 3 — Evaluate and map each point</w:t>
      </w:r>
    </w:p>
    <w:p>
      <w:pPr>
        <w:pStyle w:val="FirstParagraph"/>
      </w:pPr>
      <w:r>
        <w:t xml:space="preserve">Compute point on parent curve at</w:t>
      </w:r>
      <w:r>
        <w:t xml:space="preserve"> </w:t>
      </w:r>
      <m:oMath>
        <m:r>
          <m:t>u</m:t>
        </m:r>
        <m:r>
          <m:rPr>
            <m:sty m:val="p"/>
          </m:rPr>
          <m:t>=</m:t>
        </m:r>
        <m:r>
          <m:t>50</m:t>
        </m:r>
      </m:oMath>
    </w:p>
    <w:p>
      <w:pPr>
        <w:pStyle w:val="BodyText"/>
      </w:pPr>
      <m:oMathPara>
        <m:oMathParaPr>
          <m:jc m:val="center"/>
        </m:oMathParaPr>
        <m:oMath>
          <m:r>
            <m:t>θ</m:t>
          </m:r>
          <m:r>
            <m:rPr>
              <m:sty m:val="p"/>
            </m:rPr>
            <m:t>(</m:t>
          </m:r>
          <m:r>
            <m:t>s</m:t>
          </m:r>
          <m:r>
            <m:rPr>
              <m:sty m:val="p"/>
            </m:rPr>
            <m:t>)</m:t>
          </m:r>
          <m:r>
            <m:rPr>
              <m:sty m:val="p"/>
            </m:rPr>
            <m:t>=</m:t>
          </m:r>
          <m:f>
            <m:fPr>
              <m:type m:val="bar"/>
            </m:fPr>
            <m:num>
              <m:r>
                <m:t>s</m:t>
              </m:r>
            </m:num>
            <m:den>
              <m:r>
                <m:t>R</m:t>
              </m:r>
            </m:den>
          </m:f>
          <m:r>
            <m:rPr>
              <m:sty m:val="p"/>
            </m:rPr>
            <m:t>=</m:t>
          </m:r>
          <m:f>
            <m:fPr>
              <m:type m:val="bar"/>
            </m:fPr>
            <m:num>
              <m:r>
                <m:t>50</m:t>
              </m:r>
            </m:num>
            <m:den>
              <m:r>
                <m:t>300</m:t>
              </m:r>
            </m:den>
          </m:f>
        </m:oMath>
      </m:oMathPara>
    </w:p>
    <w:p>
      <w:pPr>
        <w:pStyle w:val="FirstParagraph"/>
      </w:pPr>
      <m:oMathPara>
        <m:oMathParaPr>
          <m:jc m:val="center"/>
        </m:oMathParaPr>
        <m:oMath>
          <m:sSub>
            <m:e>
              <m:r>
                <m:t>d</m:t>
              </m:r>
            </m:e>
            <m:sub>
              <m:r>
                <m:t>x</m:t>
              </m:r>
            </m:sub>
          </m:sSub>
          <m:r>
            <m:rPr>
              <m:sty m:val="p"/>
            </m:rPr>
            <m:t>=</m:t>
          </m:r>
          <m:r>
            <m:rPr>
              <m:sty m:val="p"/>
            </m:rPr>
            <m:t>cos</m:t>
          </m:r>
          <m:r>
            <m:rPr>
              <m:sty m:val="p"/>
            </m:rPr>
            <m:t>(</m:t>
          </m:r>
          <m:r>
            <m:t>θ</m:t>
          </m:r>
          <m:r>
            <m:rPr>
              <m:sty m:val="p"/>
            </m:rPr>
            <m:t>(</m:t>
          </m:r>
          <m:r>
            <m:t>s</m:t>
          </m:r>
          <m:r>
            <m:rPr>
              <m:sty m:val="p"/>
            </m:rPr>
            <m:t>)</m:t>
          </m:r>
          <m:r>
            <m:rPr>
              <m:sty m:val="p"/>
            </m:rPr>
            <m:t>)</m:t>
          </m:r>
          <m:r>
            <m:rPr>
              <m:sty m:val="p"/>
            </m:rPr>
            <m:t>=</m:t>
          </m:r>
          <m:r>
            <m:rPr>
              <m:sty m:val="p"/>
            </m:rPr>
            <m:t>cos</m:t>
          </m:r>
          <m:r>
            <m:rPr>
              <m:sty m:val="p"/>
            </m:rPr>
            <m:t>(</m:t>
          </m:r>
          <m:f>
            <m:fPr>
              <m:type m:val="bar"/>
            </m:fPr>
            <m:num>
              <m:r>
                <m:t>50</m:t>
              </m:r>
            </m:num>
            <m:den>
              <m:r>
                <m:t>300</m:t>
              </m:r>
            </m:den>
          </m:f>
          <m:r>
            <m:rPr>
              <m:sty m:val="p"/>
            </m:rPr>
            <m:t>)</m:t>
          </m:r>
          <m:r>
            <m:rPr>
              <m:sty m:val="p"/>
            </m:rPr>
            <m:t>=</m:t>
          </m:r>
          <m:r>
            <m:t>0.98614323</m:t>
          </m:r>
        </m:oMath>
      </m:oMathPara>
    </w:p>
    <w:p>
      <w:pPr>
        <w:pStyle w:val="FirstParagraph"/>
      </w:pPr>
      <m:oMathPara>
        <m:oMathParaPr>
          <m:jc m:val="center"/>
        </m:oMathParaPr>
        <m:oMath>
          <m:sSub>
            <m:e>
              <m:r>
                <m:t>d</m:t>
              </m:r>
            </m:e>
            <m:sub>
              <m:r>
                <m:t>y</m:t>
              </m:r>
            </m:sub>
          </m:sSub>
          <m:r>
            <m:rPr>
              <m:sty m:val="p"/>
            </m:rPr>
            <m:t>=</m:t>
          </m:r>
          <m:r>
            <m:rPr>
              <m:sty m:val="p"/>
            </m:rPr>
            <m:t>sin</m:t>
          </m:r>
          <m:r>
            <m:rPr>
              <m:sty m:val="p"/>
            </m:rPr>
            <m:t>(</m:t>
          </m:r>
          <m:r>
            <m:t>θ</m:t>
          </m:r>
          <m:r>
            <m:rPr>
              <m:sty m:val="p"/>
            </m:rPr>
            <m:t>(</m:t>
          </m:r>
          <m:r>
            <m:t>s</m:t>
          </m:r>
          <m:r>
            <m:rPr>
              <m:sty m:val="p"/>
            </m:rPr>
            <m:t>)</m:t>
          </m:r>
          <m:r>
            <m:rPr>
              <m:sty m:val="p"/>
            </m:rPr>
            <m:t>)</m:t>
          </m:r>
          <m:r>
            <m:rPr>
              <m:sty m:val="p"/>
            </m:rPr>
            <m:t>=</m:t>
          </m:r>
          <m:r>
            <m:rPr>
              <m:sty m:val="p"/>
            </m:rPr>
            <m:t>sin</m:t>
          </m:r>
          <m:r>
            <m:rPr>
              <m:sty m:val="p"/>
            </m:rPr>
            <m:t>(</m:t>
          </m:r>
          <m:f>
            <m:fPr>
              <m:type m:val="bar"/>
            </m:fPr>
            <m:num>
              <m:r>
                <m:t>50</m:t>
              </m:r>
            </m:num>
            <m:den>
              <m:r>
                <m:t>300</m:t>
              </m:r>
            </m:den>
          </m:f>
          <m:r>
            <m:rPr>
              <m:sty m:val="p"/>
            </m:rPr>
            <m:t>)</m:t>
          </m:r>
          <m:r>
            <m:rPr>
              <m:sty m:val="p"/>
            </m:rPr>
            <m:t>=</m:t>
          </m:r>
          <m:r>
            <m:t>0.16589613</m:t>
          </m:r>
        </m:oMath>
      </m:oMathPara>
    </w:p>
    <w:p>
      <w:pPr>
        <w:pStyle w:val="FirstParagraph"/>
      </w:pPr>
      <m:oMathPara>
        <m:oMathParaPr>
          <m:jc m:val="center"/>
        </m:oMathParaPr>
        <m:oMath>
          <m:r>
            <m:t>x</m:t>
          </m:r>
          <m:r>
            <m:rPr>
              <m:sty m:val="p"/>
            </m:rPr>
            <m:t>(</m:t>
          </m:r>
          <m:r>
            <m:t>s</m:t>
          </m:r>
          <m:r>
            <m:rPr>
              <m:sty m:val="p"/>
            </m:rPr>
            <m:t>)</m:t>
          </m:r>
          <m:r>
            <m:rPr>
              <m:sty m:val="p"/>
            </m:rPr>
            <m:t>=</m:t>
          </m:r>
          <m:r>
            <m:t>R</m:t>
          </m:r>
          <m:r>
            <m:rPr>
              <m:sty m:val="p"/>
            </m:rPr>
            <m:t>sin</m:t>
          </m:r>
          <m:d>
            <m:dPr>
              <m:begChr m:val="("/>
              <m:sepChr m:val=""/>
              <m:endChr m:val=")"/>
              <m:grow/>
            </m:dPr>
            <m:e>
              <m:r>
                <m:t>θ</m:t>
              </m:r>
              <m:r>
                <m:rPr>
                  <m:sty m:val="p"/>
                </m:rPr>
                <m:t>(</m:t>
              </m:r>
              <m:r>
                <m:t>s</m:t>
              </m:r>
              <m:r>
                <m:rPr>
                  <m:sty m:val="p"/>
                </m:rPr>
                <m:t>)</m:t>
              </m:r>
            </m:e>
          </m:d>
          <m:r>
            <m:rPr>
              <m:sty m:val="p"/>
            </m:rPr>
            <m:t>=</m:t>
          </m:r>
          <m:r>
            <m:t>300</m:t>
          </m:r>
          <m:r>
            <m:rPr>
              <m:sty m:val="p"/>
            </m:rPr>
            <m:t>sin</m:t>
          </m:r>
          <m:d>
            <m:dPr>
              <m:begChr m:val="("/>
              <m:sepChr m:val=""/>
              <m:endChr m:val=")"/>
              <m:grow/>
            </m:dPr>
            <m:e>
              <m:f>
                <m:fPr>
                  <m:type m:val="bar"/>
                </m:fPr>
                <m:num>
                  <m:r>
                    <m:t>50</m:t>
                  </m:r>
                </m:num>
                <m:den>
                  <m:r>
                    <m:t>300</m:t>
                  </m:r>
                </m:den>
              </m:f>
            </m:e>
          </m:d>
          <m:r>
            <m:rPr>
              <m:sty m:val="p"/>
            </m:rPr>
            <m:t>=</m:t>
          </m:r>
          <m:r>
            <m:t>49.76883981</m:t>
          </m:r>
        </m:oMath>
      </m:oMathPara>
    </w:p>
    <w:p>
      <w:pPr>
        <w:pStyle w:val="FirstParagraph"/>
      </w:pPr>
      <m:oMathPara>
        <m:oMathParaPr>
          <m:jc m:val="center"/>
        </m:oMathParaPr>
        <m:oMath>
          <m:r>
            <m:t>y</m:t>
          </m:r>
          <m:r>
            <m:rPr>
              <m:sty m:val="p"/>
            </m:rPr>
            <m:t>(</m:t>
          </m:r>
          <m:r>
            <m:t>s</m:t>
          </m:r>
          <m:r>
            <m:rPr>
              <m:sty m:val="p"/>
            </m:rPr>
            <m:t>)</m:t>
          </m:r>
          <m:r>
            <m:rPr>
              <m:sty m:val="p"/>
            </m:rPr>
            <m:t>=</m:t>
          </m:r>
          <m:r>
            <m:t>R</m:t>
          </m:r>
          <m:d>
            <m:dPr>
              <m:begChr m:val="("/>
              <m:sepChr m:val=""/>
              <m:endChr m:val=")"/>
              <m:grow/>
            </m:dPr>
            <m:e>
              <m:r>
                <m:t>1</m:t>
              </m:r>
              <m:r>
                <m:rPr>
                  <m:sty m:val="p"/>
                </m:rPr>
                <m:t>−</m:t>
              </m:r>
              <m:r>
                <m:rPr>
                  <m:sty m:val="p"/>
                </m:rPr>
                <m:t>cos</m:t>
              </m:r>
              <m:d>
                <m:dPr>
                  <m:begChr m:val="("/>
                  <m:sepChr m:val=""/>
                  <m:endChr m:val=")"/>
                  <m:grow/>
                </m:dPr>
                <m:e>
                  <m:r>
                    <m:t>θ</m:t>
                  </m:r>
                  <m:r>
                    <m:rPr>
                      <m:sty m:val="p"/>
                    </m:rPr>
                    <m:t>(</m:t>
                  </m:r>
                  <m:r>
                    <m:t>s</m:t>
                  </m:r>
                  <m:r>
                    <m:rPr>
                      <m:sty m:val="p"/>
                    </m:rPr>
                    <m:t>)</m:t>
                  </m:r>
                </m:e>
              </m:d>
            </m:e>
          </m:d>
          <m:r>
            <m:rPr>
              <m:sty m:val="p"/>
            </m:rPr>
            <m:t>=</m:t>
          </m:r>
          <m:r>
            <m:t>300</m:t>
          </m:r>
          <m:d>
            <m:dPr>
              <m:begChr m:val="("/>
              <m:sepChr m:val=""/>
              <m:endChr m:val=")"/>
              <m:grow/>
            </m:dPr>
            <m:e>
              <m:r>
                <m:t>1</m:t>
              </m:r>
              <m:r>
                <m:rPr>
                  <m:sty m:val="p"/>
                </m:rPr>
                <m:t>−</m:t>
              </m:r>
              <m:r>
                <m:rPr>
                  <m:sty m:val="p"/>
                </m:rPr>
                <m:t>cos</m:t>
              </m:r>
              <m:d>
                <m:dPr>
                  <m:begChr m:val="("/>
                  <m:sepChr m:val=""/>
                  <m:endChr m:val=")"/>
                  <m:grow/>
                </m:dPr>
                <m:e>
                  <m:f>
                    <m:fPr>
                      <m:type m:val="bar"/>
                    </m:fPr>
                    <m:num>
                      <m:r>
                        <m:t>50</m:t>
                      </m:r>
                    </m:num>
                    <m:den>
                      <m:r>
                        <m:t>300</m:t>
                      </m:r>
                    </m:den>
                  </m:f>
                </m:e>
              </m:d>
            </m:e>
          </m:d>
          <m:r>
            <m:rPr>
              <m:sty m:val="p"/>
            </m:rPr>
            <m:t>=</m:t>
          </m:r>
          <m:r>
            <m:t>4.1570305</m:t>
          </m:r>
        </m:oMath>
      </m:oMathPara>
    </w:p>
    <w:p>
      <w:pPr>
        <w:pStyle w:val="FirstParagraph"/>
      </w:pPr>
      <m:oMathPara>
        <m:oMathParaPr>
          <m:jc m:val="center"/>
        </m:oMathParaPr>
        <m:oMath>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0.98614323</m:t>
                    </m:r>
                  </m:e>
                  <m:e>
                    <m:r>
                      <m:rPr>
                        <m:sty m:val="p"/>
                      </m:rPr>
                      <m:t>−</m:t>
                    </m:r>
                    <m:r>
                      <m:t>0.16589613</m:t>
                    </m:r>
                  </m:e>
                  <m:e>
                    <m:r>
                      <m:t>0</m:t>
                    </m:r>
                  </m:e>
                  <m:e>
                    <m:r>
                      <m:t>49.76883981</m:t>
                    </m:r>
                  </m:e>
                </m:mr>
                <m:mr>
                  <m:e>
                    <m:r>
                      <m:t>0.16589613</m:t>
                    </m:r>
                  </m:e>
                  <m:e>
                    <m:r>
                      <m:t>0.98614323</m:t>
                    </m:r>
                  </m:e>
                  <m:e>
                    <m:r>
                      <m:t>0</m:t>
                    </m:r>
                  </m:e>
                  <m:e>
                    <m:r>
                      <m:t>4.1570305</m:t>
                    </m:r>
                  </m:e>
                </m:mr>
                <m:mr>
                  <m:e>
                    <m:r>
                      <m:t>0</m:t>
                    </m:r>
                  </m:e>
                  <m:e>
                    <m:r>
                      <m:t>0</m:t>
                    </m:r>
                  </m:e>
                  <m:e>
                    <m:r>
                      <m:t>1</m:t>
                    </m:r>
                  </m:e>
                  <m:e>
                    <m:r>
                      <m:t>0</m:t>
                    </m:r>
                  </m:e>
                </m:mr>
                <m:mr>
                  <m:e>
                    <m:r>
                      <m:t>0</m:t>
                    </m:r>
                  </m:e>
                  <m:e>
                    <m:r>
                      <m:t>0</m:t>
                    </m:r>
                  </m:e>
                  <m:e>
                    <m:r>
                      <m:t>0</m:t>
                    </m:r>
                  </m:e>
                  <m:e>
                    <m:r>
                      <m:t>1</m:t>
                    </m:r>
                  </m:e>
                </m:mr>
              </m:m>
            </m:e>
          </m:d>
        </m:oMath>
      </m:oMathPara>
    </w:p>
    <w:p>
      <w:pPr>
        <w:pStyle w:val="FirstParagraph"/>
      </w:pPr>
      <w:r>
        <w:t xml:space="preserve">The resulting position matrix is</w:t>
      </w:r>
    </w:p>
    <w:p>
      <w:pPr>
        <w:pStyle w:val="BodyText"/>
      </w:pPr>
      <m:oMathPara>
        <m:oMathParaPr>
          <m:jc m:val="center"/>
        </m:oMathParaPr>
        <m:oMath>
          <m:sSub>
            <m:e>
              <m:r>
                <m:t>M</m:t>
              </m:r>
            </m:e>
            <m:sub>
              <m:r>
                <m:t>h</m:t>
              </m:r>
            </m:sub>
          </m:sSub>
          <m:r>
            <m:rPr>
              <m:sty m:val="p"/>
            </m:rPr>
            <m:t>=</m:t>
          </m:r>
          <m:sSub>
            <m:e>
              <m:r>
                <m:t>M</m:t>
              </m:r>
            </m:e>
            <m:sub>
              <m:r>
                <m:t>C</m:t>
              </m:r>
              <m:r>
                <m:t>S</m:t>
              </m:r>
              <m:r>
                <m:t>P</m:t>
              </m:r>
            </m:sub>
          </m:sSub>
          <m:sSub>
            <m:e>
              <m:r>
                <m:t>M</m:t>
              </m:r>
            </m:e>
            <m:sub>
              <m:r>
                <m:t>N</m:t>
              </m:r>
            </m:sub>
          </m:sSub>
          <m:sSub>
            <m:e>
              <m:r>
                <m:t>M</m:t>
              </m:r>
            </m:e>
            <m:sub>
              <m:r>
                <m:t>P</m:t>
              </m:r>
              <m:r>
                <m:t>C</m:t>
              </m:r>
            </m:sub>
          </m:sSub>
        </m:oMath>
      </m:oMathPara>
    </w:p>
    <w:p>
      <w:pPr>
        <w:pStyle w:val="FirstParagraph"/>
      </w:pPr>
      <m:oMathPara>
        <m:oMathParaPr>
          <m:jc m:val="center"/>
        </m:oMathParaPr>
        <m:oMath>
          <m:sSub>
            <m:e>
              <m:r>
                <m:t>M</m:t>
              </m:r>
            </m:e>
            <m:sub>
              <m:r>
                <m:t>h</m:t>
              </m:r>
            </m:sub>
          </m:sSub>
          <m:r>
            <m:rPr>
              <m:sty m:val="p"/>
            </m:rPr>
            <m:t>=</m:t>
          </m:r>
          <m:d>
            <m:dPr>
              <m:begChr m:val="["/>
              <m:sepChr m:val=""/>
              <m:endChr m:val="]"/>
              <m:grow/>
            </m:dPr>
            <m:e>
              <m:m>
                <m:mPr>
                  <m:baseJc m:val="center"/>
                  <m:plcHide m:val="on"/>
                  <m:mcs>
                    <m:mc>
                      <m:mcPr>
                        <m:mcJc m:val="center"/>
                        <m:count m:val="1"/>
                      </m:mcPr>
                    </m:mc>
                  </m:mcs>
                </m:mPr>
                <m:mr>
                  <m:e>
                    <m:r>
                      <m:t>I</m:t>
                    </m:r>
                  </m:e>
                </m:mr>
              </m:m>
            </m:e>
          </m:d>
          <m:d>
            <m:dPr>
              <m:begChr m:val="["/>
              <m:sepChr m:val=""/>
              <m:endChr m:val="]"/>
              <m:grow/>
            </m:dPr>
            <m:e>
              <m:m>
                <m:mPr>
                  <m:baseJc m:val="center"/>
                  <m:plcHide m:val="on"/>
                  <m:mcs>
                    <m:mc>
                      <m:mcPr>
                        <m:mcJc m:val="center"/>
                        <m:count m:val="1"/>
                      </m:mcPr>
                    </m:mc>
                  </m:mcs>
                </m:mPr>
                <m:mr>
                  <m:e>
                    <m:r>
                      <m:t>I</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0.98614323</m:t>
                    </m:r>
                  </m:e>
                  <m:e>
                    <m:r>
                      <m:rPr>
                        <m:sty m:val="p"/>
                      </m:rPr>
                      <m:t>−</m:t>
                    </m:r>
                    <m:r>
                      <m:t>0.16589613</m:t>
                    </m:r>
                  </m:e>
                  <m:e>
                    <m:r>
                      <m:t>0</m:t>
                    </m:r>
                  </m:e>
                  <m:e>
                    <m:r>
                      <m:t>49.76883981</m:t>
                    </m:r>
                  </m:e>
                </m:mr>
                <m:mr>
                  <m:e>
                    <m:r>
                      <m:t>0.16589613</m:t>
                    </m:r>
                  </m:e>
                  <m:e>
                    <m:r>
                      <m:t>0.98614323</m:t>
                    </m:r>
                  </m:e>
                  <m:e>
                    <m:r>
                      <m:t>0</m:t>
                    </m:r>
                  </m:e>
                  <m:e>
                    <m:r>
                      <m:t>4.1570305</m:t>
                    </m:r>
                  </m:e>
                </m:mr>
                <m:mr>
                  <m:e>
                    <m:r>
                      <m:t>0</m:t>
                    </m:r>
                  </m:e>
                  <m:e>
                    <m:r>
                      <m:t>0</m:t>
                    </m:r>
                  </m:e>
                  <m:e>
                    <m:r>
                      <m:t>1</m:t>
                    </m:r>
                  </m:e>
                  <m:e>
                    <m:r>
                      <m:t>0</m:t>
                    </m:r>
                  </m:e>
                </m:mr>
                <m:mr>
                  <m:e>
                    <m:r>
                      <m:t>0</m:t>
                    </m:r>
                  </m:e>
                  <m:e>
                    <m:r>
                      <m:t>0</m:t>
                    </m:r>
                  </m:e>
                  <m:e>
                    <m:r>
                      <m:t>0</m:t>
                    </m:r>
                  </m:e>
                  <m:e>
                    <m:r>
                      <m:t>1</m:t>
                    </m:r>
                  </m:e>
                </m:mr>
              </m:m>
            </m:e>
          </m:d>
        </m:oMath>
      </m:oMathPara>
    </w:p>
    <w:p>
      <w:pPr>
        <w:pStyle w:val="FirstParagraph"/>
      </w:pPr>
      <m:oMathPara>
        <m:oMathParaPr>
          <m:jc m:val="center"/>
        </m:oMathParaPr>
        <m:oMath>
          <m:sSub>
            <m:e>
              <m:r>
                <m:t>M</m:t>
              </m:r>
            </m:e>
            <m:sub>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0.98614323</m:t>
                    </m:r>
                  </m:e>
                  <m:e>
                    <m:r>
                      <m:rPr>
                        <m:sty m:val="p"/>
                      </m:rPr>
                      <m:t>−</m:t>
                    </m:r>
                    <m:r>
                      <m:t>0.16589613</m:t>
                    </m:r>
                  </m:e>
                  <m:e>
                    <m:r>
                      <m:t>0</m:t>
                    </m:r>
                  </m:e>
                  <m:e>
                    <m:r>
                      <m:t>49.76883981</m:t>
                    </m:r>
                  </m:e>
                </m:mr>
                <m:mr>
                  <m:e>
                    <m:r>
                      <m:t>0.16589613</m:t>
                    </m:r>
                  </m:e>
                  <m:e>
                    <m:r>
                      <m:t>0.98614323</m:t>
                    </m:r>
                  </m:e>
                  <m:e>
                    <m:r>
                      <m:t>0</m:t>
                    </m:r>
                  </m:e>
                  <m:e>
                    <m:r>
                      <m:t>4.1570305</m:t>
                    </m:r>
                  </m:e>
                </m:mr>
                <m:mr>
                  <m:e>
                    <m:r>
                      <m:t>0</m:t>
                    </m:r>
                  </m:e>
                  <m:e>
                    <m:r>
                      <m:t>0</m:t>
                    </m:r>
                  </m:e>
                  <m:e>
                    <m:r>
                      <m:t>1</m:t>
                    </m:r>
                  </m:e>
                  <m:e>
                    <m:r>
                      <m:t>0</m:t>
                    </m:r>
                  </m:e>
                </m:mr>
                <m:mr>
                  <m:e>
                    <m:r>
                      <m:t>0</m:t>
                    </m:r>
                  </m:e>
                  <m:e>
                    <m:r>
                      <m:t>0</m:t>
                    </m:r>
                  </m:e>
                  <m:e>
                    <m:r>
                      <m:t>0</m:t>
                    </m:r>
                  </m:e>
                  <m:e>
                    <m:r>
                      <m:t>1</m:t>
                    </m:r>
                  </m:e>
                </m:mr>
              </m:m>
            </m:e>
          </m:d>
        </m:oMath>
      </m:oMathPara>
    </w:p>
    <w:bookmarkEnd w:id="98"/>
    <w:bookmarkEnd w:id="99"/>
    <w:bookmarkEnd w:id="100"/>
    <w:bookmarkStart w:id="110" w:name="clothoid"/>
    <w:p>
      <w:pPr>
        <w:pStyle w:val="Heading2"/>
      </w:pPr>
      <w:r>
        <w:t xml:space="preserve">2.5 Clothoid</w:t>
      </w:r>
    </w:p>
    <w:p>
      <w:pPr>
        <w:pStyle w:val="FirstParagraph"/>
      </w:pPr>
      <w:r>
        <w:t xml:space="preserve">Spiral transition curves are geometrically represented by a segment trimmed from one of the many spiral types in IFC.</w:t>
      </w:r>
      <w:r>
        <w:t xml:space="preserve"> </w:t>
      </w:r>
      <w:r>
        <w:rPr>
          <w:rStyle w:val="VerbatimChar"/>
        </w:rPr>
        <w:t xml:space="preserve">IfcClothoid</w:t>
      </w:r>
      <w:r>
        <w:t xml:space="preserve"> </w:t>
      </w:r>
      <w:r>
        <w:t xml:space="preserve">geometry is used for clothoid curves.</w:t>
      </w:r>
    </w:p>
    <w:bookmarkStart w:id="101" w:name="parent-curve-parametric-equations-2"/>
    <w:p>
      <w:pPr>
        <w:pStyle w:val="Heading3"/>
      </w:pPr>
      <w:r>
        <w:t xml:space="preserve">2.5.1 Parent Curve Parametric Equations</w:t>
      </w:r>
    </w:p>
    <w:p>
      <w:pPr>
        <w:pStyle w:val="FirstParagraph"/>
      </w:pPr>
      <w:r>
        <w:t xml:space="preserve">The curve tangent angle, curvature, and point on the curve are given by the following equations</w:t>
      </w:r>
    </w:p>
    <w:p>
      <w:pPr>
        <w:pStyle w:val="BodyText"/>
      </w:pPr>
      <m:oMathPara>
        <m:oMathParaPr>
          <m:jc m:val="center"/>
        </m:oMathParaPr>
        <m:oMath>
          <m:r>
            <m:t>θ</m:t>
          </m:r>
          <m:r>
            <m:rPr>
              <m:sty m:val="p"/>
            </m:rPr>
            <m:t>(</m:t>
          </m:r>
          <m:r>
            <m:t>s</m:t>
          </m:r>
          <m:r>
            <m:rPr>
              <m:sty m:val="p"/>
            </m:rPr>
            <m:t>)</m:t>
          </m:r>
          <m:r>
            <m:rPr>
              <m:sty m:val="p"/>
            </m:rPr>
            <m:t>=</m:t>
          </m:r>
          <m:f>
            <m:fPr>
              <m:type m:val="bar"/>
            </m:fPr>
            <m:num>
              <m:r>
                <m:t>π</m:t>
              </m:r>
            </m:num>
            <m:den>
              <m:r>
                <m:t>2</m:t>
              </m:r>
            </m:den>
          </m:f>
          <m:f>
            <m:fPr>
              <m:type m:val="bar"/>
            </m:fPr>
            <m:num>
              <m:r>
                <m:t>A</m:t>
              </m:r>
            </m:num>
            <m:den>
              <m:r>
                <m:rPr>
                  <m:sty m:val="p"/>
                </m:rPr>
                <m:t>|</m:t>
              </m:r>
              <m:r>
                <m:t>A</m:t>
              </m:r>
              <m:r>
                <m:rPr>
                  <m:sty m:val="p"/>
                </m:rPr>
                <m:t>|</m:t>
              </m:r>
            </m:den>
          </m:f>
          <m:sSup>
            <m:e>
              <m:r>
                <m:t>s</m:t>
              </m:r>
            </m:e>
            <m:sup>
              <m:r>
                <m:t>2</m:t>
              </m:r>
            </m:sup>
          </m:sSup>
        </m:oMath>
      </m:oMathPara>
    </w:p>
    <w:p>
      <w:pPr>
        <w:pStyle w:val="FirstParagraph"/>
      </w:pPr>
      <m:oMathPara>
        <m:oMathParaPr>
          <m:jc m:val="center"/>
        </m:oMathParaPr>
        <m:oMath>
          <m:r>
            <m:t>κ</m:t>
          </m:r>
          <m:r>
            <m:rPr>
              <m:sty m:val="p"/>
            </m:rPr>
            <m:t>(</m:t>
          </m:r>
          <m:r>
            <m:t>s</m:t>
          </m:r>
          <m:r>
            <m:rPr>
              <m:sty m:val="p"/>
            </m:rPr>
            <m:t>)</m:t>
          </m:r>
          <m:r>
            <m:rPr>
              <m:sty m:val="p"/>
            </m:rPr>
            <m:t>=</m:t>
          </m:r>
          <m:f>
            <m:fPr>
              <m:type m:val="bar"/>
            </m:fPr>
            <m:num>
              <m:r>
                <m:t>A</m:t>
              </m:r>
            </m:num>
            <m:den>
              <m:d>
                <m:dPr>
                  <m:begChr m:val="|"/>
                  <m:sepChr m:val=""/>
                  <m:endChr m:val="|"/>
                  <m:grow/>
                </m:dPr>
                <m:e>
                  <m:sSup>
                    <m:e>
                      <m:r>
                        <m:t>A</m:t>
                      </m:r>
                    </m:e>
                    <m:sup>
                      <m:r>
                        <m:t>3</m:t>
                      </m:r>
                    </m:sup>
                  </m:sSup>
                </m:e>
              </m:d>
            </m:den>
          </m:f>
          <m:r>
            <m:t>s</m:t>
          </m:r>
        </m:oMath>
      </m:oMathPara>
    </w:p>
    <w:p>
      <w:pPr>
        <w:pStyle w:val="FirstParagraph"/>
      </w:pPr>
      <m:oMathPara>
        <m:oMathParaPr>
          <m:jc m:val="center"/>
        </m:oMathParaPr>
        <m:oMath>
          <m:r>
            <m:t>x</m:t>
          </m:r>
          <m:r>
            <m:rPr>
              <m:sty m:val="p"/>
            </m:rPr>
            <m:t>(</m:t>
          </m:r>
          <m:r>
            <m:t>u</m:t>
          </m:r>
          <m:r>
            <m:rPr>
              <m:sty m:val="p"/>
            </m:rPr>
            <m:t>)</m:t>
          </m:r>
          <m:r>
            <m:rPr>
              <m:sty m:val="p"/>
            </m:rPr>
            <m:t>=</m:t>
          </m:r>
          <m:r>
            <m:t>A</m:t>
          </m:r>
          <m:rad>
            <m:radPr>
              <m:degHide m:val="on"/>
            </m:radPr>
            <m:deg/>
            <m:e>
              <m:r>
                <m:t>π</m:t>
              </m:r>
            </m:e>
          </m:rad>
          <m:nary>
            <m:naryPr>
              <m:chr m:val="∫"/>
              <m:limLoc m:val="subSup"/>
              <m:subHide m:val="off"/>
              <m:supHide m:val="off"/>
            </m:naryPr>
            <m:sub>
              <m:r>
                <m:t>0</m:t>
              </m:r>
            </m:sub>
            <m:sup>
              <m:r>
                <m:t>u</m:t>
              </m:r>
            </m:sup>
            <m:e>
              <m:r>
                <m:rPr>
                  <m:sty m:val="p"/>
                </m:rPr>
                <m:t>cos</m:t>
              </m:r>
              <m:d>
                <m:dPr>
                  <m:begChr m:val="("/>
                  <m:sepChr m:val=""/>
                  <m:endChr m:val=")"/>
                  <m:grow/>
                </m:dPr>
                <m:e>
                  <m:f>
                    <m:fPr>
                      <m:type m:val="bar"/>
                    </m:fPr>
                    <m:num>
                      <m:r>
                        <m:t>π</m:t>
                      </m:r>
                    </m:num>
                    <m:den>
                      <m:r>
                        <m:t>2</m:t>
                      </m:r>
                    </m:den>
                  </m:f>
                  <m:f>
                    <m:fPr>
                      <m:type m:val="bar"/>
                    </m:fPr>
                    <m:num>
                      <m:r>
                        <m:t>A</m:t>
                      </m:r>
                    </m:num>
                    <m:den>
                      <m:r>
                        <m:rPr>
                          <m:sty m:val="p"/>
                        </m:rPr>
                        <m:t>|</m:t>
                      </m:r>
                      <m:r>
                        <m:t>A</m:t>
                      </m:r>
                      <m:r>
                        <m:rPr>
                          <m:sty m:val="p"/>
                        </m:rPr>
                        <m:t>|</m:t>
                      </m:r>
                    </m:den>
                  </m:f>
                  <m:sSup>
                    <m:e>
                      <m:r>
                        <m:t>t</m:t>
                      </m:r>
                    </m:e>
                    <m:sup>
                      <m:r>
                        <m:t>2</m:t>
                      </m:r>
                    </m:sup>
                  </m:sSup>
                </m:e>
              </m:d>
              <m:r>
                <m:t> </m:t>
              </m:r>
              <m:r>
                <m:t>d</m:t>
              </m:r>
              <m:r>
                <m:t>t</m:t>
              </m:r>
            </m:e>
          </m:nary>
        </m:oMath>
      </m:oMathPara>
    </w:p>
    <w:p>
      <w:pPr>
        <w:pStyle w:val="FirstParagraph"/>
      </w:pPr>
      <m:oMathPara>
        <m:oMathParaPr>
          <m:jc m:val="center"/>
        </m:oMathParaPr>
        <m:oMath>
          <m:r>
            <m:t>y</m:t>
          </m:r>
          <m:r>
            <m:rPr>
              <m:sty m:val="p"/>
            </m:rPr>
            <m:t>(</m:t>
          </m:r>
          <m:r>
            <m:t>u</m:t>
          </m:r>
          <m:r>
            <m:rPr>
              <m:sty m:val="p"/>
            </m:rPr>
            <m:t>)</m:t>
          </m:r>
          <m:r>
            <m:rPr>
              <m:sty m:val="p"/>
            </m:rPr>
            <m:t>=</m:t>
          </m:r>
          <m:r>
            <m:t>A</m:t>
          </m:r>
          <m:rad>
            <m:radPr>
              <m:degHide m:val="on"/>
            </m:radPr>
            <m:deg/>
            <m:e>
              <m:r>
                <m:t>π</m:t>
              </m:r>
            </m:e>
          </m:rad>
          <m:nary>
            <m:naryPr>
              <m:chr m:val="∫"/>
              <m:limLoc m:val="subSup"/>
              <m:subHide m:val="off"/>
              <m:supHide m:val="off"/>
            </m:naryPr>
            <m:sub>
              <m:r>
                <m:t>0</m:t>
              </m:r>
            </m:sub>
            <m:sup>
              <m:r>
                <m:t>u</m:t>
              </m:r>
            </m:sup>
            <m:e>
              <m:r>
                <m:rPr>
                  <m:sty m:val="p"/>
                </m:rPr>
                <m:t>sin</m:t>
              </m:r>
              <m:d>
                <m:dPr>
                  <m:begChr m:val="("/>
                  <m:sepChr m:val=""/>
                  <m:endChr m:val=")"/>
                  <m:grow/>
                </m:dPr>
                <m:e>
                  <m:f>
                    <m:fPr>
                      <m:type m:val="bar"/>
                    </m:fPr>
                    <m:num>
                      <m:r>
                        <m:t>π</m:t>
                      </m:r>
                    </m:num>
                    <m:den>
                      <m:r>
                        <m:t>2</m:t>
                      </m:r>
                    </m:den>
                  </m:f>
                  <m:f>
                    <m:fPr>
                      <m:type m:val="bar"/>
                    </m:fPr>
                    <m:num>
                      <m:r>
                        <m:t>A</m:t>
                      </m:r>
                    </m:num>
                    <m:den>
                      <m:r>
                        <m:rPr>
                          <m:sty m:val="p"/>
                        </m:rPr>
                        <m:t>|</m:t>
                      </m:r>
                      <m:r>
                        <m:t>A</m:t>
                      </m:r>
                      <m:r>
                        <m:rPr>
                          <m:sty m:val="p"/>
                        </m:rPr>
                        <m:t>|</m:t>
                      </m:r>
                    </m:den>
                  </m:f>
                  <m:sSup>
                    <m:e>
                      <m:r>
                        <m:t>t</m:t>
                      </m:r>
                    </m:e>
                    <m:sup>
                      <m:r>
                        <m:t>2</m:t>
                      </m:r>
                    </m:sup>
                  </m:sSup>
                </m:e>
              </m:d>
              <m:r>
                <m:t> </m:t>
              </m:r>
              <m:r>
                <m:t>d</m:t>
              </m:r>
              <m:r>
                <m:t>t</m:t>
              </m:r>
            </m:e>
          </m:nary>
        </m:oMath>
      </m:oMathPara>
    </w:p>
    <w:p>
      <w:pPr>
        <w:pStyle w:val="FirstParagraph"/>
      </w:pPr>
      <w:r>
        <w:t xml:space="preserve">IFC provides a unit parametrization of clothoid curve.</w:t>
      </w:r>
    </w:p>
    <w:p>
      <w:pPr>
        <w:pStyle w:val="BodyText"/>
      </w:pPr>
      <m:oMathPara>
        <m:oMathParaPr>
          <m:jc m:val="center"/>
        </m:oMathParaPr>
        <m:oMath>
          <m:r>
            <m:t>u</m:t>
          </m:r>
          <m:r>
            <m:rPr>
              <m:sty m:val="p"/>
            </m:rPr>
            <m:t>=</m:t>
          </m:r>
          <m:f>
            <m:fPr>
              <m:type m:val="bar"/>
            </m:fPr>
            <m:num>
              <m:r>
                <m:t>s</m:t>
              </m:r>
            </m:num>
            <m:den>
              <m:d>
                <m:dPr>
                  <m:begChr m:val="|"/>
                  <m:sepChr m:val=""/>
                  <m:endChr m:val="|"/>
                  <m:grow/>
                </m:dPr>
                <m:e>
                  <m:r>
                    <m:t>A</m:t>
                  </m:r>
                  <m:rad>
                    <m:radPr>
                      <m:degHide m:val="on"/>
                    </m:radPr>
                    <m:deg/>
                    <m:e>
                      <m:r>
                        <m:t>π</m:t>
                      </m:r>
                    </m:e>
                  </m:rad>
                </m:e>
              </m:d>
            </m:den>
          </m:f>
        </m:oMath>
      </m:oMathPara>
    </w:p>
    <w:p>
      <w:pPr>
        <w:pStyle w:val="FirstParagraph"/>
      </w:pPr>
      <w:r>
        <w:t xml:space="preserve">with</w:t>
      </w:r>
      <w:r>
        <w:t xml:space="preserve"> </w:t>
      </w:r>
      <m:oMath>
        <m:r>
          <m:rPr>
            <m:sty m:val="p"/>
          </m:rPr>
          <m:t>−</m:t>
        </m:r>
        <m:r>
          <m:rPr>
            <m:sty m:val="p"/>
          </m:rPr>
          <m:t>∞</m:t>
        </m:r>
        <m:r>
          <m:rPr>
            <m:sty m:val="p"/>
          </m:rPr>
          <m:t>&lt;</m:t>
        </m:r>
        <m:r>
          <m:t>u</m:t>
        </m:r>
        <m:r>
          <m:rPr>
            <m:sty m:val="p"/>
          </m:rPr>
          <m:t>&lt;</m:t>
        </m:r>
        <m:r>
          <m:rPr>
            <m:sty m:val="p"/>
          </m:rPr>
          <m:t>∞</m:t>
        </m:r>
      </m:oMath>
      <w:r>
        <w:t xml:space="preserve">. When</w:t>
      </w:r>
      <w:r>
        <w:t xml:space="preserve"> </w:t>
      </w:r>
      <m:oMath>
        <m:r>
          <m:t>θ</m:t>
        </m:r>
        <m:r>
          <m:rPr>
            <m:sty m:val="p"/>
          </m:rPr>
          <m:t>=</m:t>
        </m:r>
        <m:r>
          <m:t>π</m:t>
        </m:r>
        <m:r>
          <m:rPr>
            <m:sty m:val="p"/>
          </m:rPr>
          <m:t>/</m:t>
        </m:r>
        <m:r>
          <m:t>2</m:t>
        </m:r>
      </m:oMath>
      <w:r>
        <w:t xml:space="preserve">,</w:t>
      </w:r>
      <w:r>
        <w:t xml:space="preserve"> </w:t>
      </w:r>
      <m:oMath>
        <m:r>
          <m:t>u</m:t>
        </m:r>
        <m:r>
          <m:rPr>
            <m:sty m:val="p"/>
          </m:rPr>
          <m:t>=</m:t>
        </m:r>
        <m:r>
          <m:t>1.0</m:t>
        </m:r>
      </m:oMath>
      <w:r>
        <w:t xml:space="preserve">.</w:t>
      </w:r>
    </w:p>
    <w:p>
      <w:pPr>
        <w:pStyle w:val="BodyText"/>
      </w:pPr>
      <w:r>
        <w:t xml:space="preserve">Care must be taken when evaluating clothoids because</w:t>
      </w:r>
      <w:r>
        <w:t xml:space="preserve"> </w:t>
      </w:r>
      <w:r>
        <w:rPr>
          <w:rStyle w:val="VerbatimChar"/>
        </w:rPr>
        <w:t xml:space="preserve">IfcCurveSegment.SegmentStart</w:t>
      </w:r>
      <w:r>
        <w:t xml:space="preserve"> </w:t>
      </w:r>
      <w:r>
        <w:t xml:space="preserve">and</w:t>
      </w:r>
      <w:r>
        <w:t xml:space="preserve"> </w:t>
      </w:r>
      <w:r>
        <w:rPr>
          <w:rStyle w:val="VerbatimChar"/>
        </w:rPr>
        <w:t xml:space="preserve">IfcCurveSegment.SegmentLength</w:t>
      </w:r>
      <w:r>
        <w:t xml:space="preserve"> </w:t>
      </w:r>
      <w:r>
        <w:t xml:space="preserve">are defined with arc length. The details are illustrated in the example calculations.</w:t>
      </w:r>
    </w:p>
    <w:bookmarkEnd w:id="101"/>
    <w:bookmarkStart w:id="105" w:name="X73c06d18b4b38f757ce9bb11c362c288f6eb060"/>
    <w:p>
      <w:pPr>
        <w:pStyle w:val="Heading3"/>
      </w:pPr>
      <w:r>
        <w:t xml:space="preserve">2.5.2 Semantic Definition to Geometry Mapping</w:t>
      </w:r>
    </w:p>
    <w:p>
      <w:pPr>
        <w:pStyle w:val="FirstParagraph"/>
      </w:pPr>
      <w:r>
        <w:t xml:space="preserve">Consider a horizontal clothoid segment that starts at (0,0) with a start</w:t>
      </w:r>
      <w:r>
        <w:t xml:space="preserve"> </w:t>
      </w:r>
      <w:r>
        <w:t xml:space="preserve">direction of (1.0,0.0). The radii at the start and end of the segment</w:t>
      </w:r>
      <w:r>
        <w:t xml:space="preserve"> </w:t>
      </w:r>
      <w:r>
        <w:t xml:space="preserve">are 300 and 1000, respectively. The arc length of the segment is 100.</w:t>
      </w:r>
      <w:r>
        <w:t xml:space="preserve"> </w:t>
      </w:r>
      <w:r>
        <w:t xml:space="preserve">The semantic definition is</w:t>
      </w:r>
    </w:p>
    <w:p>
      <w:pPr>
        <w:pStyle w:val="SourceCode"/>
      </w:pPr>
      <w:r>
        <w:rPr>
          <w:rStyle w:val="VerbatimChar"/>
        </w:rPr>
        <w:t xml:space="preserve">#28 = IFCCARTESIANPOINT((0., 0.));</w:t>
      </w:r>
      <w:r>
        <w:br/>
      </w:r>
      <w:r>
        <w:rPr>
          <w:rStyle w:val="VerbatimChar"/>
        </w:rPr>
        <w:t xml:space="preserve">#29 = IFCALIGNMENTHORIZONTALSEGMENT($, $, #28, 0., 300., 1000., 100., $, .CLOTHOID.);</w:t>
      </w:r>
    </w:p>
    <w:p>
      <w:pPr>
        <w:pStyle w:val="FirstParagraph"/>
      </w:pPr>
      <w:r>
        <w:t xml:space="preserve">From the semantic definition, compute the clothoid constant,</w:t>
      </w:r>
      <w:r>
        <w:t xml:space="preserve"> </w:t>
      </w:r>
      <m:oMath>
        <m:r>
          <m:t>A</m:t>
        </m:r>
      </m:oMath>
    </w:p>
    <w:p>
      <w:pPr>
        <w:pStyle w:val="BodyText"/>
      </w:pPr>
      <m:oMathPara>
        <m:oMathParaPr>
          <m:jc m:val="center"/>
        </m:oMathParaPr>
        <m:oMath>
          <m:sSub>
            <m:e>
              <m:r>
                <m:t>R</m:t>
              </m:r>
            </m:e>
            <m:sub>
              <m:r>
                <m:t>s</m:t>
              </m:r>
            </m:sub>
          </m:sSub>
          <m:r>
            <m:rPr>
              <m:sty m:val="p"/>
            </m:rPr>
            <m:t>=</m:t>
          </m:r>
          <m:r>
            <m:t>300</m:t>
          </m:r>
          <m:r>
            <m:rPr>
              <m:sty m:val="p"/>
            </m:rPr>
            <m:t>,</m:t>
          </m:r>
          <m:r>
            <m:t> </m:t>
          </m:r>
          <m:sSub>
            <m:e>
              <m:r>
                <m:t>R</m:t>
              </m:r>
            </m:e>
            <m:sub>
              <m:r>
                <m:t>e</m:t>
              </m:r>
            </m:sub>
          </m:sSub>
          <m:r>
            <m:rPr>
              <m:sty m:val="p"/>
            </m:rPr>
            <m:t>=</m:t>
          </m:r>
          <m:r>
            <m:t>1000</m:t>
          </m:r>
          <m:r>
            <m:rPr>
              <m:sty m:val="p"/>
            </m:rPr>
            <m:t>,</m:t>
          </m:r>
          <m:r>
            <m:t> </m:t>
          </m:r>
          <m:r>
            <m:t>L</m:t>
          </m:r>
          <m:r>
            <m:rPr>
              <m:sty m:val="p"/>
            </m:rPr>
            <m:t>=</m:t>
          </m:r>
          <m:r>
            <m:t>100</m:t>
          </m:r>
        </m:oMath>
      </m:oMathPara>
    </w:p>
    <w:p>
      <w:pPr>
        <w:pStyle w:val="FirstParagraph"/>
      </w:pPr>
      <m:oMathPara>
        <m:oMathParaPr>
          <m:jc m:val="center"/>
        </m:oMathParaPr>
        <m:oMath>
          <m:r>
            <m:t>f</m:t>
          </m:r>
          <m:r>
            <m:rPr>
              <m:sty m:val="p"/>
            </m:rPr>
            <m:t>=</m:t>
          </m:r>
          <m:f>
            <m:fPr>
              <m:type m:val="bar"/>
            </m:fPr>
            <m:num>
              <m:r>
                <m:t>L</m:t>
              </m:r>
            </m:num>
            <m:den>
              <m:sSub>
                <m:e>
                  <m:r>
                    <m:t>R</m:t>
                  </m:r>
                </m:e>
                <m:sub>
                  <m:r>
                    <m:t>e</m:t>
                  </m:r>
                </m:sub>
              </m:sSub>
            </m:den>
          </m:f>
          <m:r>
            <m:rPr>
              <m:sty m:val="p"/>
            </m:rPr>
            <m:t>−</m:t>
          </m:r>
          <m:f>
            <m:fPr>
              <m:type m:val="bar"/>
            </m:fPr>
            <m:num>
              <m:r>
                <m:t>L</m:t>
              </m:r>
            </m:num>
            <m:den>
              <m:sSub>
                <m:e>
                  <m:r>
                    <m:t>R</m:t>
                  </m:r>
                </m:e>
                <m:sub>
                  <m:r>
                    <m:t>s</m:t>
                  </m:r>
                </m:sub>
              </m:sSub>
            </m:den>
          </m:f>
          <m:r>
            <m:rPr>
              <m:sty m:val="p"/>
            </m:rPr>
            <m:t>=</m:t>
          </m:r>
          <m:f>
            <m:fPr>
              <m:type m:val="bar"/>
            </m:fPr>
            <m:num>
              <m:r>
                <m:t>100</m:t>
              </m:r>
            </m:num>
            <m:den>
              <m:r>
                <m:t>1000</m:t>
              </m:r>
            </m:den>
          </m:f>
          <m:r>
            <m:rPr>
              <m:sty m:val="p"/>
            </m:rPr>
            <m:t>−</m:t>
          </m:r>
          <m:f>
            <m:fPr>
              <m:type m:val="bar"/>
            </m:fPr>
            <m:num>
              <m:r>
                <m:t>100</m:t>
              </m:r>
            </m:num>
            <m:den>
              <m:r>
                <m:t>300</m:t>
              </m:r>
            </m:den>
          </m:f>
          <m:r>
            <m:rPr>
              <m:sty m:val="p"/>
            </m:rPr>
            <m:t>=</m:t>
          </m:r>
          <m:r>
            <m:rPr>
              <m:sty m:val="p"/>
            </m:rPr>
            <m:t>−</m:t>
          </m:r>
          <m:r>
            <m:t>0.23333</m:t>
          </m:r>
        </m:oMath>
      </m:oMathPara>
    </w:p>
    <w:p>
      <w:pPr>
        <w:pStyle w:val="FirstParagraph"/>
      </w:pPr>
      <m:oMathPara>
        <m:oMathParaPr>
          <m:jc m:val="center"/>
        </m:oMathParaPr>
        <m:oMath>
          <m:r>
            <m:t>A</m:t>
          </m:r>
          <m:r>
            <m:rPr>
              <m:sty m:val="p"/>
            </m:rPr>
            <m:t>=</m:t>
          </m:r>
          <m:f>
            <m:fPr>
              <m:type m:val="bar"/>
            </m:fPr>
            <m:num>
              <m:r>
                <m:t>L</m:t>
              </m:r>
            </m:num>
            <m:den>
              <m:rad>
                <m:radPr>
                  <m:degHide m:val="on"/>
                </m:radPr>
                <m:deg/>
                <m:e>
                  <m:r>
                    <m:rPr>
                      <m:sty m:val="p"/>
                    </m:rPr>
                    <m:t>|</m:t>
                  </m:r>
                  <m:r>
                    <m:t>f</m:t>
                  </m:r>
                  <m:r>
                    <m:rPr>
                      <m:sty m:val="p"/>
                    </m:rPr>
                    <m:t>|</m:t>
                  </m:r>
                </m:e>
              </m:rad>
            </m:den>
          </m:f>
          <m:f>
            <m:fPr>
              <m:type m:val="bar"/>
            </m:fPr>
            <m:num>
              <m:r>
                <m:t>f</m:t>
              </m:r>
            </m:num>
            <m:den>
              <m:r>
                <m:rPr>
                  <m:sty m:val="p"/>
                </m:rPr>
                <m:t>|</m:t>
              </m:r>
              <m:r>
                <m:t>f</m:t>
              </m:r>
              <m:r>
                <m:rPr>
                  <m:sty m:val="p"/>
                </m:rPr>
                <m:t>|</m:t>
              </m:r>
            </m:den>
          </m:f>
          <m:r>
            <m:rPr>
              <m:sty m:val="p"/>
            </m:rPr>
            <m:t>=</m:t>
          </m:r>
          <m:f>
            <m:fPr>
              <m:type m:val="bar"/>
            </m:fPr>
            <m:num>
              <m:r>
                <m:t>100</m:t>
              </m:r>
            </m:num>
            <m:den>
              <m:rad>
                <m:radPr>
                  <m:degHide m:val="on"/>
                </m:radPr>
                <m:deg/>
                <m:e>
                  <m:r>
                    <m:rPr>
                      <m:sty m:val="p"/>
                    </m:rPr>
                    <m:t>|</m:t>
                  </m:r>
                  <m:r>
                    <m:rPr>
                      <m:sty m:val="p"/>
                    </m:rPr>
                    <m:t>−</m:t>
                  </m:r>
                  <m:r>
                    <m:t>0.23333</m:t>
                  </m:r>
                  <m:r>
                    <m:rPr>
                      <m:sty m:val="p"/>
                    </m:rPr>
                    <m:t>|</m:t>
                  </m:r>
                </m:e>
              </m:rad>
            </m:den>
          </m:f>
          <m:f>
            <m:fPr>
              <m:type m:val="bar"/>
            </m:fPr>
            <m:num>
              <m:r>
                <m:rPr>
                  <m:sty m:val="p"/>
                </m:rPr>
                <m:t>−</m:t>
              </m:r>
              <m:r>
                <m:t>0.23333</m:t>
              </m:r>
            </m:num>
            <m:den>
              <m:r>
                <m:rPr>
                  <m:sty m:val="p"/>
                </m:rPr>
                <m:t>|</m:t>
              </m:r>
              <m:r>
                <m:rPr>
                  <m:sty m:val="p"/>
                </m:rPr>
                <m:t>−</m:t>
              </m:r>
              <m:r>
                <m:t>0.23333</m:t>
              </m:r>
              <m:r>
                <m:rPr>
                  <m:sty m:val="p"/>
                </m:rPr>
                <m:t>|</m:t>
              </m:r>
            </m:den>
          </m:f>
          <m:r>
            <m:rPr>
              <m:sty m:val="p"/>
            </m:rPr>
            <m:t>=</m:t>
          </m:r>
          <m:r>
            <m:rPr>
              <m:sty m:val="p"/>
            </m:rPr>
            <m:t>−</m:t>
          </m:r>
          <m:r>
            <m:t>207.0196678</m:t>
          </m:r>
        </m:oMath>
      </m:oMathPara>
    </w:p>
    <w:p>
      <w:pPr>
        <w:pStyle w:val="FirstParagraph"/>
      </w:pPr>
      <w:r>
        <w:t xml:space="preserve">Place the parent curve at (0,0) with a tangent direction of (1,0)</w:t>
      </w:r>
    </w:p>
    <w:p>
      <w:pPr>
        <w:pStyle w:val="SourceCode"/>
      </w:pPr>
      <w:r>
        <w:rPr>
          <w:rStyle w:val="VerbatimChar"/>
        </w:rPr>
        <w:t xml:space="preserve">#45 = IFCCLOTHOID(#46, -207.019667802706);</w:t>
      </w:r>
      <w:r>
        <w:br/>
      </w:r>
      <w:r>
        <w:rPr>
          <w:rStyle w:val="VerbatimChar"/>
        </w:rPr>
        <w:t xml:space="preserve">#46 = IFCAXIS2PLACEMENT2D(#47, $);</w:t>
      </w:r>
      <w:r>
        <w:br/>
      </w:r>
      <w:r>
        <w:rPr>
          <w:rStyle w:val="VerbatimChar"/>
        </w:rPr>
        <w:t xml:space="preserve">#47 = IFCCARTESIANPOINT((0., 0.));</w:t>
      </w:r>
    </w:p>
    <w:p>
      <w:pPr>
        <w:pStyle w:val="FirstParagraph"/>
      </w:pPr>
      <w:r>
        <w:t xml:space="preserve">The curve segment starts where the radius is 300. A positive radius indicates a counter-clockwise curve which is a curve towards the left. The distance from the</w:t>
      </w:r>
      <w:r>
        <w:t xml:space="preserve"> </w:t>
      </w:r>
      <w:r>
        <w:t xml:space="preserve">origin where this radius occurs can be computed from the curvature</w:t>
      </w:r>
      <w:r>
        <w:t xml:space="preserve"> </w:t>
      </w:r>
      <w:r>
        <w:t xml:space="preserve">equation. The curvature at the start is 1/300 and the clothoid constant</w:t>
      </w:r>
      <w:r>
        <w:t xml:space="preserve"> </w:t>
      </w:r>
      <w:r>
        <w:t xml:space="preserve">is -207.0196678. Solve for distance from origin.</w:t>
      </w:r>
    </w:p>
    <w:p>
      <w:pPr>
        <w:pStyle w:val="BodyText"/>
      </w:pPr>
      <m:oMathPara>
        <m:oMathParaPr>
          <m:jc m:val="center"/>
        </m:oMathParaPr>
        <m:oMath>
          <m:r>
            <m:t>κ</m:t>
          </m:r>
          <m:r>
            <m:rPr>
              <m:sty m:val="p"/>
            </m:rPr>
            <m:t>(</m:t>
          </m:r>
          <m:r>
            <m:t>s</m:t>
          </m:r>
          <m:r>
            <m:rPr>
              <m:sty m:val="p"/>
            </m:rPr>
            <m:t>)</m:t>
          </m:r>
          <m:r>
            <m:rPr>
              <m:sty m:val="p"/>
            </m:rPr>
            <m:t>=</m:t>
          </m:r>
          <m:f>
            <m:fPr>
              <m:type m:val="bar"/>
            </m:fPr>
            <m:num>
              <m:r>
                <m:t>A</m:t>
              </m:r>
            </m:num>
            <m:den>
              <m:d>
                <m:dPr>
                  <m:begChr m:val="|"/>
                  <m:sepChr m:val=""/>
                  <m:endChr m:val="|"/>
                  <m:grow/>
                </m:dPr>
                <m:e>
                  <m:sSup>
                    <m:e>
                      <m:r>
                        <m:t>A</m:t>
                      </m:r>
                    </m:e>
                    <m:sup>
                      <m:r>
                        <m:t>3</m:t>
                      </m:r>
                    </m:sup>
                  </m:sSup>
                </m:e>
              </m:d>
            </m:den>
          </m:f>
          <m:r>
            <m:t>s</m:t>
          </m:r>
        </m:oMath>
      </m:oMathPara>
    </w:p>
    <w:p>
      <w:pPr>
        <w:pStyle w:val="FirstParagraph"/>
      </w:pPr>
      <m:oMathPara>
        <m:oMathParaPr>
          <m:jc m:val="center"/>
        </m:oMathParaPr>
        <m:oMath>
          <m:f>
            <m:fPr>
              <m:type m:val="bar"/>
            </m:fPr>
            <m:num>
              <m:r>
                <m:t>1</m:t>
              </m:r>
            </m:num>
            <m:den>
              <m:r>
                <m:t>300</m:t>
              </m:r>
            </m:den>
          </m:f>
          <m:r>
            <m:rPr>
              <m:sty m:val="p"/>
            </m:rPr>
            <m:t>=</m:t>
          </m:r>
          <m:f>
            <m:fPr>
              <m:type m:val="bar"/>
            </m:fPr>
            <m:num>
              <m:r>
                <m:rPr>
                  <m:sty m:val="p"/>
                </m:rPr>
                <m:t>−</m:t>
              </m:r>
              <m:r>
                <m:t>207.0196678</m:t>
              </m:r>
            </m:num>
            <m:den>
              <m:d>
                <m:dPr>
                  <m:begChr m:val="|"/>
                  <m:sepChr m:val=""/>
                  <m:endChr m:val="|"/>
                  <m:grow/>
                </m:dPr>
                <m:e>
                  <m:r>
                    <m:rPr>
                      <m:sty m:val="p"/>
                    </m:rPr>
                    <m:t>−</m:t>
                  </m:r>
                  <m:sSup>
                    <m:e>
                      <m:r>
                        <m:t>207.0196678</m:t>
                      </m:r>
                    </m:e>
                    <m:sup>
                      <m:r>
                        <m:t>3</m:t>
                      </m:r>
                    </m:sup>
                  </m:sSup>
                </m:e>
              </m:d>
            </m:den>
          </m:f>
          <m:r>
            <m:t>s</m:t>
          </m:r>
        </m:oMath>
      </m:oMathPara>
    </w:p>
    <w:p>
      <w:pPr>
        <w:pStyle w:val="FirstParagraph"/>
      </w:pPr>
      <m:oMathPara>
        <m:oMathParaPr>
          <m:jc m:val="center"/>
        </m:oMathParaPr>
        <m:oMath>
          <m:r>
            <m:t>s</m:t>
          </m:r>
          <m:r>
            <m:rPr>
              <m:sty m:val="p"/>
            </m:rPr>
            <m:t>=</m:t>
          </m:r>
          <m:r>
            <m:rPr>
              <m:sty m:val="p"/>
            </m:rPr>
            <m:t>−</m:t>
          </m:r>
          <m:r>
            <m:t>142.8571429</m:t>
          </m:r>
        </m:oMath>
      </m:oMathPara>
    </w:p>
    <w:p>
      <w:pPr>
        <w:pStyle w:val="FirstParagraph"/>
      </w:pPr>
      <w:r>
        <w:t xml:space="preserve">Figure 2.5.2-1 shows the parent curve clothoid with the segment having</w:t>
      </w:r>
      <w:r>
        <w:t xml:space="preserve"> </w:t>
      </w:r>
      <m:oMath>
        <m:sSub>
          <m:e>
            <m:r>
              <m:t>κ</m:t>
            </m:r>
          </m:e>
          <m:sub>
            <m:r>
              <m:t>s</m:t>
            </m:r>
          </m:sub>
        </m:sSub>
        <m:r>
          <m:rPr>
            <m:sty m:val="p"/>
          </m:rPr>
          <m:t>=</m:t>
        </m:r>
        <m:f>
          <m:fPr>
            <m:type m:val="bar"/>
          </m:fPr>
          <m:num>
            <m:r>
              <m:t>1</m:t>
            </m:r>
          </m:num>
          <m:den>
            <m:r>
              <m:t>300</m:t>
            </m:r>
          </m:den>
        </m:f>
      </m:oMath>
      <w:r>
        <w:t xml:space="preserve"> </w:t>
      </w:r>
      <w:r>
        <w:t xml:space="preserve">and</w:t>
      </w:r>
      <w:r>
        <w:t xml:space="preserve"> </w:t>
      </w:r>
      <m:oMath>
        <m:sSub>
          <m:e>
            <m:r>
              <m:t>κ</m:t>
            </m:r>
          </m:e>
          <m:sub>
            <m:r>
              <m:t>e</m:t>
            </m:r>
          </m:sub>
        </m:sSub>
        <m:r>
          <m:rPr>
            <m:sty m:val="p"/>
          </m:rPr>
          <m:t>=</m:t>
        </m:r>
        <m:f>
          <m:fPr>
            <m:type m:val="bar"/>
          </m:fPr>
          <m:num>
            <m:r>
              <m:t>1</m:t>
            </m:r>
          </m:num>
          <m:den>
            <m:r>
              <m:t>1000</m:t>
            </m:r>
          </m:den>
        </m:f>
      </m:oMath>
      <w:r>
        <w:t xml:space="preserve"> </w:t>
      </w:r>
      <w:r>
        <w:t xml:space="preserve">highlighted. This is the segment that</w:t>
      </w:r>
      <w:r>
        <w:t xml:space="preserve"> </w:t>
      </w:r>
      <w:r>
        <w:rPr>
          <w:rStyle w:val="VerbatimChar"/>
        </w:rPr>
        <w:t xml:space="preserve">IfcCurveSegment</w:t>
      </w:r>
      <w:r>
        <w:t xml:space="preserve"> </w:t>
      </w:r>
      <w:r>
        <w:t xml:space="preserve">must trim from the parent curve. The negative clothoid constant results in the parent curve in quadrants 2 and 4. The curvature is positive in quadrant 2. For this reason, the</w:t>
      </w:r>
      <w:r>
        <w:t xml:space="preserve"> </w:t>
      </w:r>
      <w:r>
        <w:rPr>
          <w:rStyle w:val="VerbatimChar"/>
        </w:rPr>
        <w:t xml:space="preserve">SegmentStart</w:t>
      </w:r>
      <w:r>
        <w:t xml:space="preserve"> </w:t>
      </w:r>
      <w:r>
        <w:t xml:space="preserve">attribute is negative. From this starting point, the trimming progresses to a larger radius, which is towards the origin. For this reason</w:t>
      </w:r>
      <w:r>
        <w:t xml:space="preserve"> </w:t>
      </w:r>
      <w:r>
        <w:rPr>
          <w:rStyle w:val="VerbatimChar"/>
        </w:rPr>
        <w:t xml:space="preserve">SegmentLength</w:t>
      </w:r>
      <w:r>
        <w:t xml:space="preserve"> </w:t>
      </w:r>
      <w:r>
        <w:t xml:space="preserve">is a positive value. If the trimming were to progress to a smaller radius,</w:t>
      </w:r>
      <w:r>
        <w:t xml:space="preserve"> </w:t>
      </w:r>
      <w:r>
        <w:rPr>
          <w:rStyle w:val="VerbatimChar"/>
        </w:rPr>
        <w:t xml:space="preserve">SegmentLength</w:t>
      </w:r>
      <w:r>
        <w:t xml:space="preserve"> </w:t>
      </w:r>
      <w:r>
        <w:t xml:space="preserve">would be a negative value. The</w:t>
      </w:r>
      <w:r>
        <w:t xml:space="preserve"> </w:t>
      </w:r>
      <w:r>
        <w:rPr>
          <w:rStyle w:val="VerbatimChar"/>
        </w:rPr>
        <w:t xml:space="preserve">SegmentStart</w:t>
      </w:r>
      <w:r>
        <w:t xml:space="preserve"> </w:t>
      </w:r>
      <w:r>
        <w:t xml:space="preserve">and</w:t>
      </w:r>
      <w:r>
        <w:t xml:space="preserve"> </w:t>
      </w:r>
      <w:r>
        <w:rPr>
          <w:rStyle w:val="VerbatimChar"/>
        </w:rPr>
        <w:t xml:space="preserve">SegmentLength</w:t>
      </w:r>
      <w:r>
        <w:t xml:space="preserve"> </w:t>
      </w:r>
      <w:r>
        <w:t xml:space="preserve">attributes can be positive and negative values in any combination. This is true for all parent curve types.</w:t>
      </w:r>
    </w:p>
    <w:p>
      <w:pPr>
        <w:pStyle w:val="BodyText"/>
      </w:pPr>
      <w:r>
        <w:drawing>
          <wp:inline>
            <wp:extent cx="5909911" cy="4437246"/>
            <wp:effectExtent b="0" l="0" r="0" t="0"/>
            <wp:docPr descr="" title="" id="103" name="Picture"/>
            <a:graphic>
              <a:graphicData uri="http://schemas.openxmlformats.org/drawingml/2006/picture">
                <pic:pic>
                  <pic:nvPicPr>
                    <pic:cNvPr descr="C:\Users\BriceR\AppData\Local\Temp\make_docx_dsz7xu9e\Figure_2.5.2-1_IfcClothoid_Parent_Curve.png" id="104" name="Picture"/>
                    <pic:cNvPicPr>
                      <a:picLocks noChangeArrowheads="1" noChangeAspect="1"/>
                    </pic:cNvPicPr>
                  </pic:nvPicPr>
                  <pic:blipFill>
                    <a:blip r:embed="rId102"/>
                    <a:stretch>
                      <a:fillRect/>
                    </a:stretch>
                  </pic:blipFill>
                  <pic:spPr bwMode="auto">
                    <a:xfrm>
                      <a:off x="0" y="0"/>
                      <a:ext cx="5909911" cy="4437246"/>
                    </a:xfrm>
                    <a:prstGeom prst="rect">
                      <a:avLst/>
                    </a:prstGeom>
                    <a:noFill/>
                    <a:ln w="9525">
                      <a:noFill/>
                      <a:headEnd/>
                      <a:tailEnd/>
                    </a:ln>
                  </pic:spPr>
                </pic:pic>
              </a:graphicData>
            </a:graphic>
          </wp:inline>
        </w:drawing>
      </w:r>
    </w:p>
    <w:p>
      <w:pPr>
        <w:pStyle w:val="BodyText"/>
      </w:pPr>
      <w:r>
        <w:rPr>
          <w:i/>
          <w:iCs/>
        </w:rPr>
        <w:t xml:space="preserve">Figure 2.5.2-1 -</w:t>
      </w:r>
      <w:r>
        <w:rPr>
          <w:i/>
          <w:iCs/>
        </w:rPr>
        <w:t xml:space="preserve"> </w:t>
      </w:r>
      <w:r>
        <w:rPr>
          <w:rStyle w:val="VerbatimChar"/>
          <w:i/>
          <w:iCs/>
        </w:rPr>
        <w:t xml:space="preserve">IfcCurveSegment</w:t>
      </w:r>
      <w:r>
        <w:rPr>
          <w:i/>
          <w:iCs/>
        </w:rPr>
        <w:t xml:space="preserve"> </w:t>
      </w:r>
      <w:r>
        <w:rPr>
          <w:i/>
          <w:iCs/>
        </w:rPr>
        <w:t xml:space="preserve">trimmed from an</w:t>
      </w:r>
      <w:r>
        <w:rPr>
          <w:i/>
          <w:iCs/>
        </w:rPr>
        <w:t xml:space="preserve"> </w:t>
      </w:r>
      <w:r>
        <w:rPr>
          <w:rStyle w:val="VerbatimChar"/>
          <w:i/>
          <w:iCs/>
        </w:rPr>
        <w:t xml:space="preserve">IfcClothoid</w:t>
      </w:r>
      <w:r>
        <w:rPr>
          <w:i/>
          <w:iCs/>
        </w:rPr>
        <w:t xml:space="preserve"> </w:t>
      </w:r>
      <w:r>
        <w:rPr>
          <w:i/>
          <w:iCs/>
        </w:rPr>
        <w:t xml:space="preserve">parent curve</w:t>
      </w:r>
    </w:p>
    <w:p>
      <w:pPr>
        <w:pStyle w:val="BodyText"/>
      </w:pPr>
      <w:r>
        <w:t xml:space="preserve">Place the curve segment at (0,0) with the tangent in the direction</w:t>
      </w:r>
      <w:r>
        <w:t xml:space="preserve"> </w:t>
      </w:r>
      <w:r>
        <w:t xml:space="preserve">(1,0).</w:t>
      </w:r>
    </w:p>
    <w:p>
      <w:pPr>
        <w:pStyle w:val="SourceCode"/>
      </w:pPr>
      <w:r>
        <w:rPr>
          <w:rStyle w:val="VerbatimChar"/>
        </w:rPr>
        <w:t xml:space="preserve">#42 = IFCAXIS2PLACEMENT2D(#43, #44);</w:t>
      </w:r>
      <w:r>
        <w:br/>
      </w:r>
      <w:r>
        <w:rPr>
          <w:rStyle w:val="VerbatimChar"/>
        </w:rPr>
        <w:t xml:space="preserve">#43 = IFCCARTESIANPOINT((0., 0.));</w:t>
      </w:r>
      <w:r>
        <w:br/>
      </w:r>
      <w:r>
        <w:rPr>
          <w:rStyle w:val="VerbatimChar"/>
        </w:rPr>
        <w:t xml:space="preserve">#44 = IFCDIRECTION((1., 0.));</w:t>
      </w:r>
    </w:p>
    <w:p>
      <w:pPr>
        <w:pStyle w:val="FirstParagraph"/>
      </w:pPr>
      <w:r>
        <w:t xml:space="preserve">Define the curve segment</w:t>
      </w:r>
    </w:p>
    <w:p>
      <w:pPr>
        <w:pStyle w:val="SourceCode"/>
      </w:pPr>
      <w:r>
        <w:rPr>
          <w:rStyle w:val="VerbatimChar"/>
        </w:rPr>
        <w:t xml:space="preserve">#36 = IFCCURVESEGMENT(.CONTINUOUS., #42, IFCLENGTHMEASURE(-142.857142857143), IFCLENGTHMEASURE(100.), #45);</w:t>
      </w:r>
    </w:p>
    <w:bookmarkEnd w:id="105"/>
    <w:bookmarkStart w:id="109" w:name="compute-point-on-curve-2"/>
    <w:p>
      <w:pPr>
        <w:pStyle w:val="Heading3"/>
      </w:pPr>
      <w:r>
        <w:t xml:space="preserve">2.5.3 Compute Point on Curve</w:t>
      </w:r>
    </w:p>
    <w:p>
      <w:pPr>
        <w:pStyle w:val="FirstParagraph"/>
      </w:pPr>
      <w:r>
        <w:t xml:space="preserve">Compute the placement matrix for a point 50 m from the start of the</w:t>
      </w:r>
      <w:r>
        <w:t xml:space="preserve"> </w:t>
      </w:r>
      <w:r>
        <w:t xml:space="preserve">curve segment.</w:t>
      </w:r>
    </w:p>
    <w:bookmarkStart w:id="106" w:name="X13b0bc6c0000038d96cf862167fe724c793a894"/>
    <w:p>
      <w:pPr>
        <w:pStyle w:val="Heading4"/>
      </w:pPr>
      <w:r>
        <w:t xml:space="preserve">Step 1 — Form the curve segment placement matrix</w:t>
      </w:r>
      <w:r>
        <w:t xml:space="preserve"> </w:t>
      </w:r>
      <m:oMath>
        <m:sSub>
          <m:e>
            <m:r>
              <m:t>M</m:t>
            </m:r>
          </m:e>
          <m:sub>
            <m:r>
              <m:t>C</m:t>
            </m:r>
            <m:r>
              <m:t>S</m:t>
            </m:r>
            <m:r>
              <m:t>P</m:t>
            </m:r>
          </m:sub>
        </m:sSub>
      </m:oMath>
    </w:p>
    <w:p>
      <w:pPr>
        <w:pStyle w:val="FirstParagraph"/>
      </w:pPr>
      <w:r>
        <w:t xml:space="preserve">Represent</w:t>
      </w:r>
      <w:r>
        <w:t xml:space="preserve"> </w:t>
      </w:r>
      <w:r>
        <w:rPr>
          <w:rStyle w:val="VerbatimChar"/>
        </w:rPr>
        <w:t xml:space="preserve">IfcCurveSegment.Placement</w:t>
      </w:r>
      <w:r>
        <w:t xml:space="preserve"> </w:t>
      </w:r>
      <w:r>
        <w:t xml:space="preserve">in matrix form. In this example, the</w:t>
      </w:r>
      <w:r>
        <w:t xml:space="preserve"> </w:t>
      </w:r>
      <w:r>
        <w:t xml:space="preserve">placement is at (0,0) with RefDirection (1,0) which results in an</w:t>
      </w:r>
      <w:r>
        <w:t xml:space="preserve"> </w:t>
      </w:r>
      <w:r>
        <w:t xml:space="preserve">identity matrix. This is not true in all cases.</w:t>
      </w:r>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s>
                </m:mPr>
                <m:mr>
                  <m:e>
                    <m:r>
                      <m:t>I</m:t>
                    </m:r>
                  </m:e>
                </m:mr>
              </m:m>
            </m:e>
          </m:d>
        </m:oMath>
      </m:oMathPara>
    </w:p>
    <w:bookmarkEnd w:id="106"/>
    <w:bookmarkStart w:id="107" w:name="Xbbd7deb45503370a29c4d8ba3ba85a1927ddafa"/>
    <w:p>
      <w:pPr>
        <w:pStyle w:val="Heading4"/>
      </w:pPr>
      <w:r>
        <w:t xml:space="preserve">Step 2 — Evaluate the parent curve at the trim start and form the normalization matrix</w:t>
      </w:r>
      <w:r>
        <w:t xml:space="preserve"> </w:t>
      </w:r>
      <m:oMath>
        <m:sSub>
          <m:e>
            <m:r>
              <m:t>M</m:t>
            </m:r>
          </m:e>
          <m:sub>
            <m:r>
              <m:t>N</m:t>
            </m:r>
          </m:sub>
        </m:sSub>
      </m:oMath>
    </w:p>
    <w:p>
      <w:pPr>
        <w:pStyle w:val="FirstParagraph"/>
      </w:pPr>
      <w:r>
        <w:t xml:space="preserve">Start by computing the point and curve tangent at the start of the parent curve trim.</w:t>
      </w:r>
    </w:p>
    <w:p>
      <w:pPr>
        <w:pStyle w:val="BodyText"/>
      </w:pPr>
      <w:r>
        <w:t xml:space="preserve">Recall that the clothoid equations are in terms of a unit parameterization. Compute the parametric position on the curve.</w:t>
      </w:r>
    </w:p>
    <w:p>
      <w:pPr>
        <w:pStyle w:val="BodyText"/>
      </w:pPr>
      <m:oMathPara>
        <m:oMathParaPr>
          <m:jc m:val="center"/>
        </m:oMathParaPr>
        <m:oMath>
          <m:r>
            <m:t>u</m:t>
          </m:r>
          <m:r>
            <m:rPr>
              <m:sty m:val="p"/>
            </m:rPr>
            <m:t>=</m:t>
          </m:r>
          <m:f>
            <m:fPr>
              <m:type m:val="bar"/>
            </m:fPr>
            <m:num>
              <m:r>
                <m:rPr>
                  <m:sty m:val="p"/>
                </m:rPr>
                <m:t>−</m:t>
              </m:r>
              <m:r>
                <m:t>142.8571428</m:t>
              </m:r>
            </m:num>
            <m:den>
              <m:d>
                <m:dPr>
                  <m:begChr m:val="|"/>
                  <m:sepChr m:val=""/>
                  <m:endChr m:val="|"/>
                  <m:grow/>
                </m:dPr>
                <m:e>
                  <m:r>
                    <m:rPr>
                      <m:sty m:val="p"/>
                    </m:rPr>
                    <m:t>−</m:t>
                  </m:r>
                  <m:r>
                    <m:t>207.0196678</m:t>
                  </m:r>
                  <m:rad>
                    <m:radPr>
                      <m:degHide m:val="on"/>
                    </m:radPr>
                    <m:deg/>
                    <m:e>
                      <m:r>
                        <m:t>π</m:t>
                      </m:r>
                    </m:e>
                  </m:rad>
                </m:e>
              </m:d>
            </m:den>
          </m:f>
          <m:r>
            <m:rPr>
              <m:sty m:val="p"/>
            </m:rPr>
            <m:t>=</m:t>
          </m:r>
          <m:r>
            <m:rPr>
              <m:sty m:val="p"/>
            </m:rPr>
            <m:t>−</m:t>
          </m:r>
          <m:r>
            <m:t>0.3893278</m:t>
          </m:r>
        </m:oMath>
      </m:oMathPara>
    </w:p>
    <w:p>
      <w:pPr>
        <w:pStyle w:val="FirstParagraph"/>
      </w:pPr>
      <w:r>
        <w:t xml:space="preserve">Compute the point on curve tangent direction</w:t>
      </w:r>
    </w:p>
    <w:p>
      <w:pPr>
        <w:pStyle w:val="BodyText"/>
      </w:pPr>
      <m:oMathPara>
        <m:oMathParaPr>
          <m:jc m:val="center"/>
        </m:oMathParaPr>
        <m:oMath>
          <m:sSub>
            <m:e>
              <m:r>
                <m:t>θ</m:t>
              </m:r>
            </m:e>
            <m:sub>
              <m:r>
                <m:t>0</m:t>
              </m:r>
            </m:sub>
          </m:sSub>
          <m:r>
            <m:rPr>
              <m:sty m:val="p"/>
            </m:rPr>
            <m:t>(</m:t>
          </m:r>
          <m:r>
            <m:rPr>
              <m:sty m:val="p"/>
            </m:rPr>
            <m:t>−</m:t>
          </m:r>
          <m:r>
            <m:t>0.3893278</m:t>
          </m:r>
          <m:r>
            <m:rPr>
              <m:sty m:val="p"/>
            </m:rPr>
            <m:t>)</m:t>
          </m:r>
          <m:r>
            <m:rPr>
              <m:sty m:val="p"/>
            </m:rPr>
            <m:t>=</m:t>
          </m:r>
          <m:f>
            <m:fPr>
              <m:type m:val="bar"/>
            </m:fPr>
            <m:num>
              <m:r>
                <m:t>π</m:t>
              </m:r>
            </m:num>
            <m:den>
              <m:r>
                <m:t>2</m:t>
              </m:r>
            </m:den>
          </m:f>
          <m:f>
            <m:fPr>
              <m:type m:val="bar"/>
            </m:fPr>
            <m:num>
              <m:r>
                <m:rPr>
                  <m:sty m:val="p"/>
                </m:rPr>
                <m:t>−</m:t>
              </m:r>
              <m:r>
                <m:t>207.0196678</m:t>
              </m:r>
            </m:num>
            <m:den>
              <m:r>
                <m:rPr>
                  <m:sty m:val="p"/>
                </m:rPr>
                <m:t>|</m:t>
              </m:r>
              <m:r>
                <m:rPr>
                  <m:sty m:val="p"/>
                </m:rPr>
                <m:t>−</m:t>
              </m:r>
              <m:r>
                <m:t>207.0196678</m:t>
              </m:r>
              <m:r>
                <m:rPr>
                  <m:sty m:val="p"/>
                </m:rPr>
                <m:t>|</m:t>
              </m:r>
            </m:den>
          </m:f>
          <m:r>
            <m:rPr>
              <m:sty m:val="p"/>
            </m:rPr>
            <m:t>(</m:t>
          </m:r>
          <m:r>
            <m:rPr>
              <m:sty m:val="p"/>
            </m:rPr>
            <m:t>−</m:t>
          </m:r>
          <m:r>
            <m:t>0.3893278</m:t>
          </m:r>
          <m:sSup>
            <m:e>
              <m:r>
                <m:rPr>
                  <m:sty m:val="p"/>
                </m:rPr>
                <m:t>)</m:t>
              </m:r>
            </m:e>
            <m:sup>
              <m:r>
                <m:t>2</m:t>
              </m:r>
            </m:sup>
          </m:sSup>
          <m:r>
            <m:rPr>
              <m:sty m:val="p"/>
            </m:rPr>
            <m:t>=</m:t>
          </m:r>
          <m:r>
            <m:rPr>
              <m:sty m:val="p"/>
            </m:rPr>
            <m:t>−</m:t>
          </m:r>
          <m:r>
            <m:t>0.238095237</m:t>
          </m:r>
        </m:oMath>
      </m:oMathPara>
    </w:p>
    <w:p>
      <w:pPr>
        <w:pStyle w:val="FirstParagraph"/>
      </w:pPr>
      <w:r>
        <w:t xml:space="preserve">and compute the point on the curve</w:t>
      </w:r>
    </w:p>
    <w:p>
      <w:pPr>
        <w:pStyle w:val="BodyText"/>
      </w:pPr>
      <m:oMathPara>
        <m:oMathParaPr>
          <m:jc m:val="center"/>
        </m:oMathParaPr>
        <m:oMath>
          <m:sSub>
            <m:e>
              <m:r>
                <m:t>x</m:t>
              </m:r>
            </m:e>
            <m:sub>
              <m:r>
                <m:t>0</m:t>
              </m:r>
            </m:sub>
          </m:sSub>
          <m:r>
            <m:rPr>
              <m:sty m:val="p"/>
            </m:rPr>
            <m:t>(</m:t>
          </m:r>
          <m:r>
            <m:rPr>
              <m:sty m:val="p"/>
            </m:rPr>
            <m:t>−</m:t>
          </m:r>
          <m:r>
            <m:t>0.3893278</m:t>
          </m:r>
          <m:r>
            <m:rPr>
              <m:sty m:val="p"/>
            </m:rPr>
            <m:t>)</m:t>
          </m:r>
          <m:r>
            <m:rPr>
              <m:sty m:val="p"/>
            </m:rPr>
            <m:t>=</m:t>
          </m:r>
          <m:r>
            <m:rPr>
              <m:sty m:val="p"/>
            </m:rPr>
            <m:t>−</m:t>
          </m:r>
          <m:r>
            <m:t>207.0196678</m:t>
          </m:r>
          <m:rad>
            <m:radPr>
              <m:degHide m:val="on"/>
            </m:radPr>
            <m:deg/>
            <m:e>
              <m:r>
                <m:t>π</m:t>
              </m:r>
            </m:e>
          </m:rad>
          <m:nary>
            <m:naryPr>
              <m:chr m:val="∫"/>
              <m:limLoc m:val="subSup"/>
              <m:subHide m:val="off"/>
              <m:supHide m:val="off"/>
            </m:naryPr>
            <m:sub>
              <m:r>
                <m:t>0</m:t>
              </m:r>
            </m:sub>
            <m:sup>
              <m:r>
                <m:rPr>
                  <m:sty m:val="p"/>
                </m:rPr>
                <m:t>−</m:t>
              </m:r>
              <m:r>
                <m:t>0.3893278</m:t>
              </m:r>
            </m:sup>
            <m:e>
              <m:r>
                <m:rPr>
                  <m:sty m:val="p"/>
                </m:rPr>
                <m:t>cos</m:t>
              </m:r>
              <m:d>
                <m:dPr>
                  <m:begChr m:val="("/>
                  <m:sepChr m:val=""/>
                  <m:endChr m:val=")"/>
                  <m:grow/>
                </m:dPr>
                <m:e>
                  <m:f>
                    <m:fPr>
                      <m:type m:val="bar"/>
                    </m:fPr>
                    <m:num>
                      <m:r>
                        <m:t>π</m:t>
                      </m:r>
                    </m:num>
                    <m:den>
                      <m:r>
                        <m:t>2</m:t>
                      </m:r>
                    </m:den>
                  </m:f>
                  <m:f>
                    <m:fPr>
                      <m:type m:val="bar"/>
                    </m:fPr>
                    <m:num>
                      <m:r>
                        <m:rPr>
                          <m:sty m:val="p"/>
                        </m:rPr>
                        <m:t>−</m:t>
                      </m:r>
                      <m:r>
                        <m:t>207.0196678</m:t>
                      </m:r>
                    </m:num>
                    <m:den>
                      <m:r>
                        <m:rPr>
                          <m:sty m:val="p"/>
                        </m:rPr>
                        <m:t>|</m:t>
                      </m:r>
                      <m:r>
                        <m:rPr>
                          <m:sty m:val="p"/>
                        </m:rPr>
                        <m:t>−</m:t>
                      </m:r>
                      <m:r>
                        <m:t>207.0196678</m:t>
                      </m:r>
                      <m:r>
                        <m:rPr>
                          <m:sty m:val="p"/>
                        </m:rPr>
                        <m:t>|</m:t>
                      </m:r>
                    </m:den>
                  </m:f>
                  <m:sSup>
                    <m:e>
                      <m:r>
                        <m:t>t</m:t>
                      </m:r>
                    </m:e>
                    <m:sup>
                      <m:r>
                        <m:t>2</m:t>
                      </m:r>
                    </m:sup>
                  </m:sSup>
                </m:e>
              </m:d>
              <m:r>
                <m:t> </m:t>
              </m:r>
              <m:r>
                <m:t>d</m:t>
              </m:r>
              <m:r>
                <m:t>t</m:t>
              </m:r>
            </m:e>
          </m:nary>
          <m:r>
            <m:rPr>
              <m:sty m:val="p"/>
            </m:rPr>
            <m:t>=</m:t>
          </m:r>
          <m:r>
            <m:rPr>
              <m:sty m:val="p"/>
            </m:rPr>
            <m:t>−</m:t>
          </m:r>
          <m:r>
            <m:t>142.04941746210602</m:t>
          </m:r>
          <m:r>
            <m:t> </m:t>
          </m:r>
          <m:r>
            <m:t>m</m:t>
          </m:r>
        </m:oMath>
      </m:oMathPara>
    </w:p>
    <w:p>
      <w:pPr>
        <w:pStyle w:val="FirstParagraph"/>
      </w:pPr>
      <m:oMathPara>
        <m:oMathParaPr>
          <m:jc m:val="center"/>
        </m:oMathParaPr>
        <m:oMath>
          <m:sSub>
            <m:e>
              <m:r>
                <m:t>y</m:t>
              </m:r>
            </m:e>
            <m:sub>
              <m:r>
                <m:t>0</m:t>
              </m:r>
            </m:sub>
          </m:sSub>
          <m:r>
            <m:rPr>
              <m:sty m:val="p"/>
            </m:rPr>
            <m:t>(</m:t>
          </m:r>
          <m:r>
            <m:rPr>
              <m:sty m:val="p"/>
            </m:rPr>
            <m:t>−</m:t>
          </m:r>
          <m:r>
            <m:t>0.3893278</m:t>
          </m:r>
          <m:r>
            <m:rPr>
              <m:sty m:val="p"/>
            </m:rPr>
            <m:t>)</m:t>
          </m:r>
          <m:r>
            <m:rPr>
              <m:sty m:val="p"/>
            </m:rPr>
            <m:t>=</m:t>
          </m:r>
          <m:r>
            <m:rPr>
              <m:sty m:val="p"/>
            </m:rPr>
            <m:t>−</m:t>
          </m:r>
          <m:r>
            <m:t>207.0196678</m:t>
          </m:r>
          <m:rad>
            <m:radPr>
              <m:degHide m:val="on"/>
            </m:radPr>
            <m:deg/>
            <m:e>
              <m:r>
                <m:t>π</m:t>
              </m:r>
            </m:e>
          </m:rad>
          <m:nary>
            <m:naryPr>
              <m:chr m:val="∫"/>
              <m:limLoc m:val="subSup"/>
              <m:subHide m:val="off"/>
              <m:supHide m:val="off"/>
            </m:naryPr>
            <m:sub>
              <m:r>
                <m:t>0</m:t>
              </m:r>
            </m:sub>
            <m:sup>
              <m:r>
                <m:rPr>
                  <m:sty m:val="p"/>
                </m:rPr>
                <m:t>−</m:t>
              </m:r>
              <m:r>
                <m:t>0.3893278</m:t>
              </m:r>
            </m:sup>
            <m:e>
              <m:r>
                <m:rPr>
                  <m:sty m:val="p"/>
                </m:rPr>
                <m:t>sin</m:t>
              </m:r>
              <m:d>
                <m:dPr>
                  <m:begChr m:val="("/>
                  <m:sepChr m:val=""/>
                  <m:endChr m:val=")"/>
                  <m:grow/>
                </m:dPr>
                <m:e>
                  <m:f>
                    <m:fPr>
                      <m:type m:val="bar"/>
                    </m:fPr>
                    <m:num>
                      <m:r>
                        <m:t>π</m:t>
                      </m:r>
                    </m:num>
                    <m:den>
                      <m:r>
                        <m:t>2</m:t>
                      </m:r>
                    </m:den>
                  </m:f>
                  <m:f>
                    <m:fPr>
                      <m:type m:val="bar"/>
                    </m:fPr>
                    <m:num>
                      <m:r>
                        <m:rPr>
                          <m:sty m:val="p"/>
                        </m:rPr>
                        <m:t>−</m:t>
                      </m:r>
                      <m:r>
                        <m:t>207.0196678</m:t>
                      </m:r>
                    </m:num>
                    <m:den>
                      <m:r>
                        <m:rPr>
                          <m:sty m:val="p"/>
                        </m:rPr>
                        <m:t>|</m:t>
                      </m:r>
                      <m:r>
                        <m:rPr>
                          <m:sty m:val="p"/>
                        </m:rPr>
                        <m:t>−</m:t>
                      </m:r>
                      <m:r>
                        <m:t>207.0196678</m:t>
                      </m:r>
                      <m:r>
                        <m:rPr>
                          <m:sty m:val="p"/>
                        </m:rPr>
                        <m:t>|</m:t>
                      </m:r>
                    </m:den>
                  </m:f>
                  <m:sSup>
                    <m:e>
                      <m:r>
                        <m:t>t</m:t>
                      </m:r>
                    </m:e>
                    <m:sup>
                      <m:r>
                        <m:t>2</m:t>
                      </m:r>
                    </m:sup>
                  </m:sSup>
                </m:e>
              </m:d>
              <m:r>
                <m:t> </m:t>
              </m:r>
              <m:r>
                <m:t>d</m:t>
              </m:r>
              <m:r>
                <m:t>t</m:t>
              </m:r>
            </m:e>
          </m:nary>
          <m:r>
            <m:rPr>
              <m:sty m:val="p"/>
            </m:rPr>
            <m:t>=</m:t>
          </m:r>
          <m:r>
            <m:t>11.292042785713347</m:t>
          </m:r>
          <m:r>
            <m:t> </m:t>
          </m:r>
          <m:r>
            <m:t>m</m:t>
          </m:r>
        </m:oMath>
      </m:oMathPara>
    </w:p>
    <w:p>
      <w:pPr>
        <w:pStyle w:val="FirstParagraph"/>
      </w:pPr>
      <m:oMathPara>
        <m:oMathParaPr>
          <m:jc m:val="center"/>
        </m:oMathParaPr>
        <m:oMath>
          <m:r>
            <m:rPr>
              <m:sty m:val="p"/>
            </m:rPr>
            <m:t>cos</m:t>
          </m:r>
          <m:r>
            <m:rPr>
              <m:sty m:val="p"/>
            </m:rPr>
            <m:t>(</m:t>
          </m:r>
          <m:r>
            <m:rPr>
              <m:sty m:val="p"/>
            </m:rPr>
            <m:t>−</m:t>
          </m:r>
          <m:r>
            <m:t>0.238095237</m:t>
          </m:r>
          <m:r>
            <m:rPr>
              <m:sty m:val="p"/>
            </m:rPr>
            <m:t>)</m:t>
          </m:r>
          <m:r>
            <m:rPr>
              <m:sty m:val="p"/>
            </m:rPr>
            <m:t>=</m:t>
          </m:r>
          <m:r>
            <m:t>0.971788979</m:t>
          </m:r>
        </m:oMath>
      </m:oMathPara>
    </w:p>
    <w:p>
      <w:pPr>
        <w:pStyle w:val="FirstParagraph"/>
      </w:pPr>
      <m:oMathPara>
        <m:oMathParaPr>
          <m:jc m:val="center"/>
        </m:oMathParaPr>
        <m:oMath>
          <m:r>
            <m:rPr>
              <m:sty m:val="p"/>
            </m:rPr>
            <m:t>sin</m:t>
          </m:r>
          <m:r>
            <m:rPr>
              <m:sty m:val="p"/>
            </m:rPr>
            <m:t>(</m:t>
          </m:r>
          <m:r>
            <m:rPr>
              <m:sty m:val="p"/>
            </m:rPr>
            <m:t>−</m:t>
          </m:r>
          <m:r>
            <m:t>0.238095237</m:t>
          </m:r>
          <m:r>
            <m:rPr>
              <m:sty m:val="p"/>
            </m:rPr>
            <m:t>)</m:t>
          </m:r>
          <m:r>
            <m:rPr>
              <m:sty m:val="p"/>
            </m:rPr>
            <m:t>=</m:t>
          </m:r>
          <m:r>
            <m:rPr>
              <m:sty m:val="p"/>
            </m:rPr>
            <m:t>−</m:t>
          </m:r>
          <m:r>
            <m:t>0.235852028</m:t>
          </m:r>
        </m:oMath>
      </m:oMathPara>
    </w:p>
    <w:p>
      <w:pPr>
        <w:pStyle w:val="FirstParagraph"/>
      </w:pPr>
      <m:oMathPara>
        <m:oMathParaPr>
          <m:jc m:val="center"/>
        </m:oMathParaPr>
        <m:oMath>
          <m:r>
            <m:rPr>
              <m:sty m:val="p"/>
            </m:rPr>
            <m:t>−</m:t>
          </m:r>
          <m:r>
            <m:rPr>
              <m:sty m:val="p"/>
            </m:rPr>
            <m:t>(</m:t>
          </m:r>
          <m:r>
            <m:rPr>
              <m:sty m:val="p"/>
            </m:rPr>
            <m:t>−</m:t>
          </m:r>
          <m:r>
            <m:t>142.04941746210602</m:t>
          </m:r>
          <m:r>
            <m:t> </m:t>
          </m:r>
          <m:r>
            <m:t>m</m:t>
          </m:r>
          <m:r>
            <m:rPr>
              <m:sty m:val="p"/>
            </m:rPr>
            <m:t>)</m:t>
          </m:r>
          <m:r>
            <m:rPr>
              <m:sty m:val="p"/>
            </m:rPr>
            <m:t>cos</m:t>
          </m:r>
          <m:r>
            <m:rPr>
              <m:sty m:val="p"/>
            </m:rPr>
            <m:t>(</m:t>
          </m:r>
          <m:r>
            <m:rPr>
              <m:sty m:val="p"/>
            </m:rPr>
            <m:t>−</m:t>
          </m:r>
          <m:r>
            <m:t>0.238095237</m:t>
          </m:r>
          <m:r>
            <m:rPr>
              <m:sty m:val="p"/>
            </m:rPr>
            <m:t>)</m:t>
          </m:r>
          <m:r>
            <m:rPr>
              <m:sty m:val="p"/>
            </m:rPr>
            <m:t>−</m:t>
          </m:r>
          <m:r>
            <m:rPr>
              <m:sty m:val="p"/>
            </m:rPr>
            <m:t>(</m:t>
          </m:r>
          <m:r>
            <m:t>11.292042785713347</m:t>
          </m:r>
          <m:r>
            <m:t> </m:t>
          </m:r>
          <m:r>
            <m:t>m</m:t>
          </m:r>
          <m:r>
            <m:rPr>
              <m:sty m:val="p"/>
            </m:rPr>
            <m:t>)</m:t>
          </m:r>
          <m:r>
            <m:rPr>
              <m:sty m:val="p"/>
            </m:rPr>
            <m:t>sin</m:t>
          </m:r>
          <m:r>
            <m:rPr>
              <m:sty m:val="p"/>
            </m:rPr>
            <m:t>(</m:t>
          </m:r>
          <m:r>
            <m:rPr>
              <m:sty m:val="p"/>
            </m:rPr>
            <m:t>−</m:t>
          </m:r>
          <m:r>
            <m:t>0.238095237</m:t>
          </m:r>
          <m:r>
            <m:rPr>
              <m:sty m:val="p"/>
            </m:rPr>
            <m:t>)</m:t>
          </m:r>
          <m:r>
            <m:rPr>
              <m:sty m:val="p"/>
            </m:rPr>
            <m:t>=</m:t>
          </m:r>
          <m:r>
            <m:t>140.705309648</m:t>
          </m:r>
          <m:r>
            <m:t> </m:t>
          </m:r>
          <m:r>
            <m:t>m</m:t>
          </m:r>
        </m:oMath>
      </m:oMathPara>
    </w:p>
    <w:p>
      <w:pPr>
        <w:pStyle w:val="FirstParagraph"/>
      </w:pPr>
      <m:oMathPara>
        <m:oMathParaPr>
          <m:jc m:val="center"/>
        </m:oMathParaPr>
        <m:oMath>
          <m:r>
            <m:rPr>
              <m:sty m:val="p"/>
            </m:rPr>
            <m:t>(</m:t>
          </m:r>
          <m:r>
            <m:rPr>
              <m:sty m:val="p"/>
            </m:rPr>
            <m:t>−</m:t>
          </m:r>
          <m:r>
            <m:t>142.04941746210602</m:t>
          </m:r>
          <m:r>
            <m:t> </m:t>
          </m:r>
          <m:r>
            <m:t>m</m:t>
          </m:r>
          <m:r>
            <m:rPr>
              <m:sty m:val="p"/>
            </m:rPr>
            <m:t>)</m:t>
          </m:r>
          <m:r>
            <m:rPr>
              <m:sty m:val="p"/>
            </m:rPr>
            <m:t>sin</m:t>
          </m:r>
          <m:r>
            <m:rPr>
              <m:sty m:val="p"/>
            </m:rPr>
            <m:t>(</m:t>
          </m:r>
          <m:r>
            <m:rPr>
              <m:sty m:val="p"/>
            </m:rPr>
            <m:t>−</m:t>
          </m:r>
          <m:r>
            <m:t>0.238095237</m:t>
          </m:r>
          <m:r>
            <m:rPr>
              <m:sty m:val="p"/>
            </m:rPr>
            <m:t>)</m:t>
          </m:r>
          <m:r>
            <m:rPr>
              <m:sty m:val="p"/>
            </m:rPr>
            <m:t>−</m:t>
          </m:r>
          <m:r>
            <m:rPr>
              <m:sty m:val="p"/>
            </m:rPr>
            <m:t>(</m:t>
          </m:r>
          <m:r>
            <m:t>11.292042785713347</m:t>
          </m:r>
          <m:r>
            <m:t> </m:t>
          </m:r>
          <m:r>
            <m:t>m</m:t>
          </m:r>
          <m:r>
            <m:rPr>
              <m:sty m:val="p"/>
            </m:rPr>
            <m:t>)</m:t>
          </m:r>
          <m:r>
            <m:rPr>
              <m:sty m:val="p"/>
            </m:rPr>
            <m:t>cos</m:t>
          </m:r>
          <m:r>
            <m:rPr>
              <m:sty m:val="p"/>
            </m:rPr>
            <m:t>(</m:t>
          </m:r>
          <m:r>
            <m:rPr>
              <m:sty m:val="p"/>
            </m:rPr>
            <m:t>−</m:t>
          </m:r>
          <m:r>
            <m:t>0.238095237</m:t>
          </m:r>
          <m:r>
            <m:rPr>
              <m:sty m:val="p"/>
            </m:rPr>
            <m:t>)</m:t>
          </m:r>
          <m:r>
            <m:rPr>
              <m:sty m:val="p"/>
            </m:rPr>
            <m:t>=</m:t>
          </m:r>
          <m:r>
            <m:t>22.529160405</m:t>
          </m:r>
          <m:r>
            <m:t> </m:t>
          </m:r>
          <m:r>
            <m:t>m</m:t>
          </m:r>
          <m:r>
            <m:rPr>
              <m:sty m:val="p"/>
            </m:rPr>
            <m:t>?</m:t>
          </m:r>
        </m:oMath>
      </m:oMathPara>
    </w:p>
    <w:p>
      <w:pPr>
        <w:pStyle w:val="FirstParagraph"/>
      </w:pPr>
      <m:oMathPara>
        <m:oMathParaPr>
          <m:jc m:val="center"/>
        </m:oMathParaPr>
        <m:oMath>
          <m:sSub>
            <m:e>
              <m:r>
                <m:t>M</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cos</m:t>
                    </m:r>
                    <m:sSub>
                      <m:e>
                        <m:r>
                          <m:t>θ</m:t>
                        </m:r>
                      </m:e>
                      <m:sub>
                        <m:r>
                          <m:t>0</m:t>
                        </m:r>
                      </m:sub>
                    </m:sSub>
                  </m:e>
                  <m:e>
                    <m:r>
                      <m:rPr>
                        <m:sty m:val="p"/>
                      </m:rPr>
                      <m:t>sin</m:t>
                    </m:r>
                    <m:sSub>
                      <m:e>
                        <m:r>
                          <m:t>θ</m:t>
                        </m:r>
                      </m:e>
                      <m:sub>
                        <m:r>
                          <m:t>0</m:t>
                        </m:r>
                      </m:sub>
                    </m:sSub>
                  </m:e>
                  <m:e>
                    <m:r>
                      <m:t>0</m:t>
                    </m:r>
                  </m:e>
                  <m:e>
                    <m:r>
                      <m:rPr>
                        <m:sty m:val="p"/>
                      </m:rPr>
                      <m:t>−</m:t>
                    </m:r>
                    <m:sSub>
                      <m:e>
                        <m:r>
                          <m:t>x</m:t>
                        </m:r>
                      </m:e>
                      <m:sub>
                        <m:r>
                          <m:t>0</m:t>
                        </m:r>
                      </m:sub>
                    </m:sSub>
                    <m:r>
                      <m:rPr>
                        <m:sty m:val="p"/>
                      </m:rPr>
                      <m:t>cos</m:t>
                    </m:r>
                    <m:sSub>
                      <m:e>
                        <m:r>
                          <m:t>θ</m:t>
                        </m:r>
                      </m:e>
                      <m:sub>
                        <m:r>
                          <m:t>0</m:t>
                        </m:r>
                      </m:sub>
                    </m:sSub>
                    <m:r>
                      <m:rPr>
                        <m:sty m:val="p"/>
                      </m:rPr>
                      <m:t>−</m:t>
                    </m:r>
                    <m:sSub>
                      <m:e>
                        <m:r>
                          <m:t>y</m:t>
                        </m:r>
                      </m:e>
                      <m:sub>
                        <m:r>
                          <m:t>0</m:t>
                        </m:r>
                      </m:sub>
                    </m:sSub>
                    <m:r>
                      <m:rPr>
                        <m:sty m:val="p"/>
                      </m:rPr>
                      <m:t>sin</m:t>
                    </m:r>
                    <m:sSub>
                      <m:e>
                        <m:r>
                          <m:t>θ</m:t>
                        </m:r>
                      </m:e>
                      <m:sub>
                        <m:r>
                          <m:t>0</m:t>
                        </m:r>
                      </m:sub>
                    </m:sSub>
                  </m:e>
                </m:mr>
                <m:mr>
                  <m:e>
                    <m:r>
                      <m:rPr>
                        <m:sty m:val="p"/>
                      </m:rPr>
                      <m:t>−</m:t>
                    </m:r>
                    <m:r>
                      <m:rPr>
                        <m:sty m:val="p"/>
                      </m:rPr>
                      <m:t>sin</m:t>
                    </m:r>
                    <m:sSub>
                      <m:e>
                        <m:r>
                          <m:t>θ</m:t>
                        </m:r>
                      </m:e>
                      <m:sub>
                        <m:r>
                          <m:t>0</m:t>
                        </m:r>
                      </m:sub>
                    </m:sSub>
                  </m:e>
                  <m:e>
                    <m:r>
                      <m:rPr>
                        <m:sty m:val="p"/>
                      </m:rPr>
                      <m:t>cos</m:t>
                    </m:r>
                    <m:sSub>
                      <m:e>
                        <m:r>
                          <m:t>θ</m:t>
                        </m:r>
                      </m:e>
                      <m:sub>
                        <m:r>
                          <m:t>0</m:t>
                        </m:r>
                      </m:sub>
                    </m:sSub>
                  </m:e>
                  <m:e>
                    <m:r>
                      <m:t>0</m:t>
                    </m:r>
                  </m:e>
                  <m:e>
                    <m:sSub>
                      <m:e>
                        <m:r>
                          <m:t>x</m:t>
                        </m:r>
                      </m:e>
                      <m:sub>
                        <m:r>
                          <m:t>0</m:t>
                        </m:r>
                      </m:sub>
                    </m:sSub>
                    <m:r>
                      <m:rPr>
                        <m:sty m:val="p"/>
                      </m:rPr>
                      <m:t>sin</m:t>
                    </m:r>
                    <m:sSub>
                      <m:e>
                        <m:r>
                          <m:t>θ</m:t>
                        </m:r>
                      </m:e>
                      <m:sub>
                        <m:r>
                          <m:t>0</m:t>
                        </m:r>
                      </m:sub>
                    </m:sSub>
                    <m:r>
                      <m:rPr>
                        <m:sty m:val="p"/>
                      </m:rPr>
                      <m:t>−</m:t>
                    </m:r>
                    <m:sSub>
                      <m:e>
                        <m:r>
                          <m:t>y</m:t>
                        </m:r>
                      </m:e>
                      <m:sub>
                        <m:r>
                          <m:t>0</m:t>
                        </m:r>
                      </m:sub>
                    </m:sSub>
                    <m:r>
                      <m:rPr>
                        <m:sty m:val="p"/>
                      </m:rPr>
                      <m:t>cos</m:t>
                    </m:r>
                    <m:sSub>
                      <m:e>
                        <m:r>
                          <m:t>θ</m:t>
                        </m:r>
                      </m:e>
                      <m:sub>
                        <m:r>
                          <m:t>0</m:t>
                        </m:r>
                      </m:sub>
                    </m:sSub>
                  </m:e>
                </m:mr>
                <m:mr>
                  <m:e>
                    <m:r>
                      <m:t>0</m:t>
                    </m:r>
                  </m:e>
                  <m:e>
                    <m:r>
                      <m:t>0</m:t>
                    </m:r>
                  </m:e>
                  <m:e>
                    <m:r>
                      <m:t>1</m:t>
                    </m:r>
                  </m:e>
                  <m:e>
                    <m:r>
                      <m:t>0</m:t>
                    </m:r>
                  </m:e>
                </m:mr>
                <m:mr>
                  <m:e>
                    <m:r>
                      <m:t>0</m:t>
                    </m:r>
                  </m:e>
                  <m:e>
                    <m:r>
                      <m:t>0</m:t>
                    </m:r>
                  </m:e>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0.971788979</m:t>
                    </m:r>
                  </m:e>
                  <m:e>
                    <m:r>
                      <m:rPr>
                        <m:sty m:val="p"/>
                      </m:rPr>
                      <m:t>−</m:t>
                    </m:r>
                    <m:r>
                      <m:t>0.235852028</m:t>
                    </m:r>
                  </m:e>
                  <m:e>
                    <m:r>
                      <m:t>0</m:t>
                    </m:r>
                  </m:e>
                  <m:e>
                    <m:r>
                      <m:t>140.705309648</m:t>
                    </m:r>
                  </m:e>
                </m:mr>
                <m:mr>
                  <m:e>
                    <m:r>
                      <m:t>0.235852028</m:t>
                    </m:r>
                  </m:e>
                  <m:e>
                    <m:r>
                      <m:t>0.971788979</m:t>
                    </m:r>
                  </m:e>
                  <m:e>
                    <m:r>
                      <m:t>0</m:t>
                    </m:r>
                  </m:e>
                  <m:e>
                    <m:r>
                      <m:t>22.529160405</m:t>
                    </m:r>
                  </m:e>
                </m:mr>
                <m:mr>
                  <m:e>
                    <m:r>
                      <m:t>0</m:t>
                    </m:r>
                  </m:e>
                  <m:e>
                    <m:r>
                      <m:t>0</m:t>
                    </m:r>
                  </m:e>
                  <m:e>
                    <m:r>
                      <m:t>1</m:t>
                    </m:r>
                  </m:e>
                  <m:e>
                    <m:r>
                      <m:t>0</m:t>
                    </m:r>
                  </m:e>
                </m:mr>
                <m:mr>
                  <m:e>
                    <m:r>
                      <m:t>0</m:t>
                    </m:r>
                  </m:e>
                  <m:e>
                    <m:r>
                      <m:t>0</m:t>
                    </m:r>
                  </m:e>
                  <m:e>
                    <m:r>
                      <m:t>0</m:t>
                    </m:r>
                  </m:e>
                  <m:e>
                    <m:r>
                      <m:t>1</m:t>
                    </m:r>
                  </m:e>
                </m:mr>
              </m:m>
            </m:e>
          </m:d>
        </m:oMath>
      </m:oMathPara>
    </w:p>
    <w:bookmarkEnd w:id="107"/>
    <w:bookmarkStart w:id="108" w:name="step-3-evaluate-and-map-each-point-3"/>
    <w:p>
      <w:pPr>
        <w:pStyle w:val="Heading4"/>
      </w:pPr>
      <w:r>
        <w:t xml:space="preserve">Step 3 — Evaluate and map each point</w:t>
      </w:r>
    </w:p>
    <w:p>
      <w:pPr>
        <w:pStyle w:val="FirstParagraph"/>
      </w:pPr>
      <w:r>
        <w:t xml:space="preserve">Compute point and curve tangent at 50 m from the start,</w:t>
      </w:r>
    </w:p>
    <w:p>
      <w:pPr>
        <w:pStyle w:val="BodyText"/>
      </w:pPr>
      <m:oMathPara>
        <m:oMathParaPr>
          <m:jc m:val="center"/>
        </m:oMathParaPr>
        <m:oMath>
          <m:r>
            <m:t>s</m:t>
          </m:r>
          <m:r>
            <m:rPr>
              <m:sty m:val="p"/>
            </m:rPr>
            <m:t>=</m:t>
          </m:r>
          <m:r>
            <m:rPr>
              <m:sty m:val="p"/>
            </m:rPr>
            <m:t>−</m:t>
          </m:r>
          <m:r>
            <m:t>142.8571428</m:t>
          </m:r>
          <m:r>
            <m:rPr>
              <m:sty m:val="p"/>
            </m:rPr>
            <m:t>+</m:t>
          </m:r>
          <m:r>
            <m:t>50</m:t>
          </m:r>
          <m:r>
            <m:rPr>
              <m:sty m:val="p"/>
            </m:rPr>
            <m:t>=</m:t>
          </m:r>
          <m:r>
            <m:rPr>
              <m:sty m:val="p"/>
            </m:rPr>
            <m:t>−</m:t>
          </m:r>
          <m:r>
            <m:t>92.8571428</m:t>
          </m:r>
        </m:oMath>
      </m:oMathPara>
    </w:p>
    <w:p>
      <w:pPr>
        <w:pStyle w:val="FirstParagraph"/>
      </w:pPr>
      <m:oMathPara>
        <m:oMathParaPr>
          <m:jc m:val="center"/>
        </m:oMathParaPr>
        <m:oMath>
          <m:r>
            <m:t>u</m:t>
          </m:r>
          <m:r>
            <m:rPr>
              <m:sty m:val="p"/>
            </m:rPr>
            <m:t>=</m:t>
          </m:r>
          <m:f>
            <m:fPr>
              <m:type m:val="bar"/>
            </m:fPr>
            <m:num>
              <m:r>
                <m:rPr>
                  <m:sty m:val="p"/>
                </m:rPr>
                <m:t>−</m:t>
              </m:r>
              <m:r>
                <m:t>92.8571428</m:t>
              </m:r>
            </m:num>
            <m:den>
              <m:d>
                <m:dPr>
                  <m:begChr m:val="|"/>
                  <m:sepChr m:val=""/>
                  <m:endChr m:val="|"/>
                  <m:grow/>
                </m:dPr>
                <m:e>
                  <m:r>
                    <m:rPr>
                      <m:sty m:val="p"/>
                    </m:rPr>
                    <m:t>−</m:t>
                  </m:r>
                  <m:r>
                    <m:t>207.0196678</m:t>
                  </m:r>
                  <m:rad>
                    <m:radPr>
                      <m:degHide m:val="on"/>
                    </m:radPr>
                    <m:deg/>
                    <m:e>
                      <m:r>
                        <m:t>π</m:t>
                      </m:r>
                    </m:e>
                  </m:rad>
                </m:e>
              </m:d>
            </m:den>
          </m:f>
          <m:r>
            <m:rPr>
              <m:sty m:val="p"/>
            </m:rPr>
            <m:t>=</m:t>
          </m:r>
          <m:r>
            <m:rPr>
              <m:sty m:val="p"/>
            </m:rPr>
            <m:t>−</m:t>
          </m:r>
          <m:r>
            <m:t>0.25306307</m:t>
          </m:r>
        </m:oMath>
      </m:oMathPara>
    </w:p>
    <w:p>
      <w:pPr>
        <w:pStyle w:val="FirstParagraph"/>
      </w:pPr>
      <m:oMathPara>
        <m:oMathParaPr>
          <m:jc m:val="center"/>
        </m:oMathParaPr>
        <m:oMath>
          <m:r>
            <m:t>x</m:t>
          </m:r>
          <m:r>
            <m:rPr>
              <m:sty m:val="p"/>
            </m:rPr>
            <m:t>(</m:t>
          </m:r>
          <m:r>
            <m:rPr>
              <m:sty m:val="p"/>
            </m:rPr>
            <m:t>−</m:t>
          </m:r>
          <m:r>
            <m:t>0.25306307</m:t>
          </m:r>
          <m:r>
            <m:rPr>
              <m:sty m:val="p"/>
            </m:rPr>
            <m:t>)</m:t>
          </m:r>
          <m:r>
            <m:rPr>
              <m:sty m:val="p"/>
            </m:rPr>
            <m:t>=</m:t>
          </m:r>
          <m:r>
            <m:rPr>
              <m:sty m:val="p"/>
            </m:rPr>
            <m:t>−</m:t>
          </m:r>
          <m:r>
            <m:t>207.0196678</m:t>
          </m:r>
          <m:rad>
            <m:radPr>
              <m:degHide m:val="on"/>
            </m:radPr>
            <m:deg/>
            <m:e>
              <m:r>
                <m:t>π</m:t>
              </m:r>
            </m:e>
          </m:rad>
          <m:nary>
            <m:naryPr>
              <m:chr m:val="∫"/>
              <m:limLoc m:val="subSup"/>
              <m:subHide m:val="off"/>
              <m:supHide m:val="off"/>
            </m:naryPr>
            <m:sub>
              <m:r>
                <m:t>0</m:t>
              </m:r>
            </m:sub>
            <m:sup>
              <m:r>
                <m:rPr>
                  <m:sty m:val="p"/>
                </m:rPr>
                <m:t>−</m:t>
              </m:r>
              <m:r>
                <m:t>0.25306307</m:t>
              </m:r>
            </m:sup>
            <m:e>
              <m:r>
                <m:rPr>
                  <m:sty m:val="p"/>
                </m:rPr>
                <m:t>cos</m:t>
              </m:r>
              <m:d>
                <m:dPr>
                  <m:begChr m:val="("/>
                  <m:sepChr m:val=""/>
                  <m:endChr m:val=")"/>
                  <m:grow/>
                </m:dPr>
                <m:e>
                  <m:f>
                    <m:fPr>
                      <m:type m:val="bar"/>
                    </m:fPr>
                    <m:num>
                      <m:r>
                        <m:t>π</m:t>
                      </m:r>
                    </m:num>
                    <m:den>
                      <m:r>
                        <m:t>2</m:t>
                      </m:r>
                    </m:den>
                  </m:f>
                  <m:f>
                    <m:fPr>
                      <m:type m:val="bar"/>
                    </m:fPr>
                    <m:num>
                      <m:r>
                        <m:rPr>
                          <m:sty m:val="p"/>
                        </m:rPr>
                        <m:t>−</m:t>
                      </m:r>
                      <m:r>
                        <m:t>207.0196678</m:t>
                      </m:r>
                    </m:num>
                    <m:den>
                      <m:r>
                        <m:rPr>
                          <m:sty m:val="p"/>
                        </m:rPr>
                        <m:t>|</m:t>
                      </m:r>
                      <m:r>
                        <m:rPr>
                          <m:sty m:val="p"/>
                        </m:rPr>
                        <m:t>−</m:t>
                      </m:r>
                      <m:r>
                        <m:t>207.0196678</m:t>
                      </m:r>
                      <m:r>
                        <m:rPr>
                          <m:sty m:val="p"/>
                        </m:rPr>
                        <m:t>|</m:t>
                      </m:r>
                    </m:den>
                  </m:f>
                  <m:sSup>
                    <m:e>
                      <m:r>
                        <m:t>s</m:t>
                      </m:r>
                    </m:e>
                    <m:sup>
                      <m:r>
                        <m:t>2</m:t>
                      </m:r>
                    </m:sup>
                  </m:sSup>
                </m:e>
              </m:d>
              <m:r>
                <m:t> </m:t>
              </m:r>
              <m:r>
                <m:t>d</m:t>
              </m:r>
              <m:r>
                <m:t>s</m:t>
              </m:r>
            </m:e>
          </m:nary>
          <m:r>
            <m:rPr>
              <m:sty m:val="p"/>
            </m:rPr>
            <m:t>=</m:t>
          </m:r>
          <m:r>
            <m:rPr>
              <m:sty m:val="p"/>
            </m:rPr>
            <m:t>−</m:t>
          </m:r>
          <m:r>
            <m:t>92.763220844871512</m:t>
          </m:r>
        </m:oMath>
      </m:oMathPara>
    </w:p>
    <w:p>
      <w:pPr>
        <w:pStyle w:val="FirstParagraph"/>
      </w:pPr>
      <m:oMathPara>
        <m:oMathParaPr>
          <m:jc m:val="center"/>
        </m:oMathParaPr>
        <m:oMath>
          <m:r>
            <m:t>y</m:t>
          </m:r>
          <m:r>
            <m:rPr>
              <m:sty m:val="p"/>
            </m:rPr>
            <m:t>(</m:t>
          </m:r>
          <m:r>
            <m:rPr>
              <m:sty m:val="p"/>
            </m:rPr>
            <m:t>−</m:t>
          </m:r>
          <m:r>
            <m:t>0.25306307</m:t>
          </m:r>
          <m:r>
            <m:rPr>
              <m:sty m:val="p"/>
            </m:rPr>
            <m:t>)</m:t>
          </m:r>
          <m:r>
            <m:rPr>
              <m:sty m:val="p"/>
            </m:rPr>
            <m:t>=</m:t>
          </m:r>
          <m:r>
            <m:rPr>
              <m:sty m:val="p"/>
            </m:rPr>
            <m:t>−</m:t>
          </m:r>
          <m:r>
            <m:t>207.0196678</m:t>
          </m:r>
          <m:rad>
            <m:radPr>
              <m:degHide m:val="on"/>
            </m:radPr>
            <m:deg/>
            <m:e>
              <m:r>
                <m:t>π</m:t>
              </m:r>
            </m:e>
          </m:rad>
          <m:nary>
            <m:naryPr>
              <m:chr m:val="∫"/>
              <m:limLoc m:val="subSup"/>
              <m:subHide m:val="off"/>
              <m:supHide m:val="off"/>
            </m:naryPr>
            <m:sub>
              <m:r>
                <m:t>0</m:t>
              </m:r>
            </m:sub>
            <m:sup>
              <m:r>
                <m:rPr>
                  <m:sty m:val="p"/>
                </m:rPr>
                <m:t>−</m:t>
              </m:r>
              <m:r>
                <m:t>0.25306307</m:t>
              </m:r>
            </m:sup>
            <m:e>
              <m:r>
                <m:rPr>
                  <m:sty m:val="p"/>
                </m:rPr>
                <m:t>sin</m:t>
              </m:r>
              <m:d>
                <m:dPr>
                  <m:begChr m:val="("/>
                  <m:sepChr m:val=""/>
                  <m:endChr m:val=")"/>
                  <m:grow/>
                </m:dPr>
                <m:e>
                  <m:f>
                    <m:fPr>
                      <m:type m:val="bar"/>
                    </m:fPr>
                    <m:num>
                      <m:r>
                        <m:t>π</m:t>
                      </m:r>
                    </m:num>
                    <m:den>
                      <m:r>
                        <m:t>2</m:t>
                      </m:r>
                    </m:den>
                  </m:f>
                  <m:f>
                    <m:fPr>
                      <m:type m:val="bar"/>
                    </m:fPr>
                    <m:num>
                      <m:r>
                        <m:rPr>
                          <m:sty m:val="p"/>
                        </m:rPr>
                        <m:t>−</m:t>
                      </m:r>
                      <m:r>
                        <m:t>207.0196678</m:t>
                      </m:r>
                    </m:num>
                    <m:den>
                      <m:r>
                        <m:rPr>
                          <m:sty m:val="p"/>
                        </m:rPr>
                        <m:t>|</m:t>
                      </m:r>
                      <m:r>
                        <m:rPr>
                          <m:sty m:val="p"/>
                        </m:rPr>
                        <m:t>−</m:t>
                      </m:r>
                      <m:r>
                        <m:t>207.0196678</m:t>
                      </m:r>
                      <m:r>
                        <m:rPr>
                          <m:sty m:val="p"/>
                        </m:rPr>
                        <m:t>|</m:t>
                      </m:r>
                    </m:den>
                  </m:f>
                  <m:sSup>
                    <m:e>
                      <m:r>
                        <m:t>s</m:t>
                      </m:r>
                    </m:e>
                    <m:sup>
                      <m:r>
                        <m:t>2</m:t>
                      </m:r>
                    </m:sup>
                  </m:sSup>
                </m:e>
              </m:d>
              <m:r>
                <m:t> </m:t>
              </m:r>
              <m:r>
                <m:t>d</m:t>
              </m:r>
              <m:r>
                <m:t>s</m:t>
              </m:r>
            </m:e>
          </m:nary>
          <m:r>
            <m:rPr>
              <m:sty m:val="p"/>
            </m:rPr>
            <m:t>=</m:t>
          </m:r>
          <m:r>
            <m:t>3.1114126254443812</m:t>
          </m:r>
        </m:oMath>
      </m:oMathPara>
    </w:p>
    <w:p>
      <w:pPr>
        <w:pStyle w:val="FirstParagraph"/>
      </w:pPr>
      <m:oMathPara>
        <m:oMathParaPr>
          <m:jc m:val="center"/>
        </m:oMathParaPr>
        <m:oMath>
          <m:r>
            <m:t>θ</m:t>
          </m:r>
          <m:r>
            <m:rPr>
              <m:sty m:val="p"/>
            </m:rPr>
            <m:t>(</m:t>
          </m:r>
          <m:r>
            <m:rPr>
              <m:sty m:val="p"/>
            </m:rPr>
            <m:t>−</m:t>
          </m:r>
          <m:r>
            <m:t>0.25306307</m:t>
          </m:r>
          <m:r>
            <m:rPr>
              <m:sty m:val="p"/>
            </m:rPr>
            <m:t>)</m:t>
          </m:r>
          <m:r>
            <m:rPr>
              <m:sty m:val="p"/>
            </m:rPr>
            <m:t>=</m:t>
          </m:r>
          <m:f>
            <m:fPr>
              <m:type m:val="bar"/>
            </m:fPr>
            <m:num>
              <m:r>
                <m:t>π</m:t>
              </m:r>
            </m:num>
            <m:den>
              <m:r>
                <m:t>2</m:t>
              </m:r>
            </m:den>
          </m:f>
          <m:f>
            <m:fPr>
              <m:type m:val="bar"/>
            </m:fPr>
            <m:num>
              <m:r>
                <m:rPr>
                  <m:sty m:val="p"/>
                </m:rPr>
                <m:t>−</m:t>
              </m:r>
              <m:r>
                <m:t>207.0196678</m:t>
              </m:r>
            </m:num>
            <m:den>
              <m:r>
                <m:rPr>
                  <m:sty m:val="p"/>
                </m:rPr>
                <m:t>|</m:t>
              </m:r>
              <m:r>
                <m:rPr>
                  <m:sty m:val="p"/>
                </m:rPr>
                <m:t>−</m:t>
              </m:r>
              <m:r>
                <m:t>207.0196678</m:t>
              </m:r>
              <m:r>
                <m:rPr>
                  <m:sty m:val="p"/>
                </m:rPr>
                <m:t>|</m:t>
              </m:r>
            </m:den>
          </m:f>
          <m:r>
            <m:rPr>
              <m:sty m:val="p"/>
            </m:rPr>
            <m:t>(</m:t>
          </m:r>
          <m:r>
            <m:rPr>
              <m:sty m:val="p"/>
            </m:rPr>
            <m:t>−</m:t>
          </m:r>
          <m:r>
            <m:t>0.25306307</m:t>
          </m:r>
          <m:sSup>
            <m:e>
              <m:r>
                <m:rPr>
                  <m:sty m:val="p"/>
                </m:rPr>
                <m:t>)</m:t>
              </m:r>
            </m:e>
            <m:sup>
              <m:r>
                <m:t>2</m:t>
              </m:r>
            </m:sup>
          </m:sSup>
          <m:r>
            <m:rPr>
              <m:sty m:val="p"/>
            </m:rPr>
            <m:t>=</m:t>
          </m:r>
          <m:r>
            <m:rPr>
              <m:sty m:val="p"/>
            </m:rPr>
            <m:t>−</m:t>
          </m:r>
          <m:r>
            <m:t>0.100595238</m:t>
          </m:r>
        </m:oMath>
      </m:oMathPara>
    </w:p>
    <w:p>
      <w:pPr>
        <w:pStyle w:val="FirstParagraph"/>
      </w:pPr>
      <m:oMathPara>
        <m:oMathParaPr>
          <m:jc m:val="center"/>
        </m:oMathParaPr>
        <m:oMath>
          <m:r>
            <m:t>d</m:t>
          </m:r>
          <m:r>
            <m:t>x</m:t>
          </m:r>
          <m:r>
            <m:rPr>
              <m:sty m:val="p"/>
            </m:rPr>
            <m:t>=</m:t>
          </m:r>
          <m:r>
            <m:rPr>
              <m:sty m:val="p"/>
            </m:rPr>
            <m:t>cos</m:t>
          </m:r>
          <m:r>
            <m:rPr>
              <m:sty m:val="p"/>
            </m:rPr>
            <m:t>(</m:t>
          </m:r>
          <m:r>
            <m:rPr>
              <m:sty m:val="p"/>
            </m:rPr>
            <m:t>−</m:t>
          </m:r>
          <m:r>
            <m:t>0.100595238</m:t>
          </m:r>
          <m:r>
            <m:rPr>
              <m:sty m:val="p"/>
            </m:rPr>
            <m:t>)</m:t>
          </m:r>
          <m:r>
            <m:rPr>
              <m:sty m:val="p"/>
            </m:rPr>
            <m:t>=</m:t>
          </m:r>
          <m:r>
            <m:t>0.994944564</m:t>
          </m:r>
        </m:oMath>
      </m:oMathPara>
    </w:p>
    <w:p>
      <w:pPr>
        <w:pStyle w:val="FirstParagraph"/>
      </w:pPr>
      <m:oMathPara>
        <m:oMathParaPr>
          <m:jc m:val="center"/>
        </m:oMathParaPr>
        <m:oMath>
          <m:r>
            <m:t>d</m:t>
          </m:r>
          <m:r>
            <m:t>y</m:t>
          </m:r>
          <m:r>
            <m:rPr>
              <m:sty m:val="p"/>
            </m:rPr>
            <m:t>=</m:t>
          </m:r>
          <m:r>
            <m:rPr>
              <m:sty m:val="p"/>
            </m:rPr>
            <m:t>sin</m:t>
          </m:r>
          <m:r>
            <m:rPr>
              <m:sty m:val="p"/>
            </m:rPr>
            <m:t>(</m:t>
          </m:r>
          <m:r>
            <m:rPr>
              <m:sty m:val="p"/>
            </m:rPr>
            <m:t>−</m:t>
          </m:r>
          <m:r>
            <m:t>0.100595238</m:t>
          </m:r>
          <m:r>
            <m:rPr>
              <m:sty m:val="p"/>
            </m:rPr>
            <m:t>)</m:t>
          </m:r>
          <m:r>
            <m:rPr>
              <m:sty m:val="p"/>
            </m:rPr>
            <m:t>=</m:t>
          </m:r>
          <m:r>
            <m:rPr>
              <m:sty m:val="p"/>
            </m:rPr>
            <m:t>−</m:t>
          </m:r>
          <m:r>
            <m:t>0.100425663</m:t>
          </m:r>
        </m:oMath>
      </m:oMathPara>
    </w:p>
    <w:p>
      <w:pPr>
        <w:pStyle w:val="FirstParagraph"/>
      </w:pPr>
      <w:r>
        <w:t xml:space="preserve">In matrix form</w:t>
      </w:r>
    </w:p>
    <w:p>
      <w:pPr>
        <w:pStyle w:val="BodyText"/>
      </w:pPr>
      <m:oMathPara>
        <m:oMathParaPr>
          <m:jc m:val="center"/>
        </m:oMathParaPr>
        <m:oMath>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0.994944564</m:t>
                    </m:r>
                  </m:e>
                  <m:e>
                    <m:r>
                      <m:t>0.100425663</m:t>
                    </m:r>
                  </m:e>
                  <m:e>
                    <m:r>
                      <m:t>0</m:t>
                    </m:r>
                  </m:e>
                  <m:e>
                    <m:r>
                      <m:rPr>
                        <m:sty m:val="p"/>
                      </m:rPr>
                      <m:t>−</m:t>
                    </m:r>
                    <m:r>
                      <m:t>92.763220844871512</m:t>
                    </m:r>
                  </m:e>
                </m:mr>
                <m:mr>
                  <m:e>
                    <m:r>
                      <m:rPr>
                        <m:sty m:val="p"/>
                      </m:rPr>
                      <m:t>−</m:t>
                    </m:r>
                    <m:r>
                      <m:t>0.100425663</m:t>
                    </m:r>
                  </m:e>
                  <m:e>
                    <m:r>
                      <m:t>0.994944564</m:t>
                    </m:r>
                  </m:e>
                  <m:e>
                    <m:r>
                      <m:t>0</m:t>
                    </m:r>
                  </m:e>
                  <m:e>
                    <m:r>
                      <m:t>3.1114126254443812</m:t>
                    </m:r>
                  </m:e>
                </m:mr>
                <m:mr>
                  <m:e>
                    <m:r>
                      <m:t>0</m:t>
                    </m:r>
                  </m:e>
                  <m:e>
                    <m:r>
                      <m:t>0</m:t>
                    </m:r>
                  </m:e>
                  <m:e>
                    <m:r>
                      <m:t>1</m:t>
                    </m:r>
                  </m:e>
                  <m:e>
                    <m:r>
                      <m:t>0</m:t>
                    </m:r>
                  </m:e>
                </m:mr>
                <m:mr>
                  <m:e>
                    <m:r>
                      <m:t>0</m:t>
                    </m:r>
                  </m:e>
                  <m:e>
                    <m:r>
                      <m:t>0</m:t>
                    </m:r>
                  </m:e>
                  <m:e>
                    <m:r>
                      <m:t>0</m:t>
                    </m:r>
                  </m:e>
                  <m:e>
                    <m:r>
                      <m:t>1</m:t>
                    </m:r>
                  </m:e>
                </m:mr>
              </m:m>
            </m:e>
          </m:d>
        </m:oMath>
      </m:oMathPara>
    </w:p>
    <w:p>
      <w:pPr>
        <w:pStyle w:val="FirstParagraph"/>
      </w:pPr>
      <w:r>
        <w:t xml:space="preserve">Apply the normalization and curve segment placement to the parent curve point</w:t>
      </w:r>
    </w:p>
    <w:p>
      <w:pPr>
        <w:pStyle w:val="BodyText"/>
      </w:pPr>
      <m:oMathPara>
        <m:oMathParaPr>
          <m:jc m:val="center"/>
        </m:oMathParaPr>
        <m:oMath>
          <m:sSub>
            <m:e>
              <m:r>
                <m:t>M</m:t>
              </m:r>
            </m:e>
            <m:sub>
              <m:r>
                <m:t>h</m:t>
              </m:r>
            </m:sub>
          </m:sSub>
          <m:r>
            <m:rPr>
              <m:sty m:val="p"/>
            </m:rPr>
            <m:t>=</m:t>
          </m:r>
          <m:sSub>
            <m:e>
              <m:r>
                <m:t>M</m:t>
              </m:r>
            </m:e>
            <m:sub>
              <m:r>
                <m:t>C</m:t>
              </m:r>
              <m:r>
                <m:t>S</m:t>
              </m:r>
              <m:r>
                <m:t>P</m:t>
              </m:r>
            </m:sub>
          </m:sSub>
          <m:sSub>
            <m:e>
              <m:r>
                <m:t>M</m:t>
              </m:r>
            </m:e>
            <m:sub>
              <m:r>
                <m:t>N</m:t>
              </m:r>
            </m:sub>
          </m:sSub>
          <m:sSub>
            <m:e>
              <m:r>
                <m:t>M</m:t>
              </m:r>
            </m:e>
            <m:sub>
              <m:r>
                <m:t>P</m:t>
              </m:r>
              <m:r>
                <m:t>C</m:t>
              </m:r>
            </m:sub>
          </m:sSub>
          <m:r>
            <m:rPr>
              <m:sty m:val="p"/>
            </m:rPr>
            <m:t>=</m:t>
          </m:r>
          <m:d>
            <m:dPr>
              <m:begChr m:val="["/>
              <m:sepChr m:val=""/>
              <m:endChr m:val="]"/>
              <m:grow/>
            </m:dPr>
            <m:e>
              <m:m>
                <m:mPr>
                  <m:baseJc m:val="center"/>
                  <m:plcHide m:val="on"/>
                  <m:mcs>
                    <m:mc>
                      <m:mcPr>
                        <m:mcJc m:val="center"/>
                        <m:count m:val="1"/>
                      </m:mcPr>
                    </m:mc>
                  </m:mcs>
                </m:mPr>
                <m:mr>
                  <m:e>
                    <m:r>
                      <m:t>I</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0.971788979</m:t>
                    </m:r>
                  </m:e>
                  <m:e>
                    <m:r>
                      <m:rPr>
                        <m:sty m:val="p"/>
                      </m:rPr>
                      <m:t>−</m:t>
                    </m:r>
                    <m:r>
                      <m:t>0.235852028</m:t>
                    </m:r>
                  </m:e>
                  <m:e>
                    <m:r>
                      <m:t>0</m:t>
                    </m:r>
                  </m:e>
                  <m:e>
                    <m:r>
                      <m:t>140.705309648</m:t>
                    </m:r>
                  </m:e>
                </m:mr>
                <m:mr>
                  <m:e>
                    <m:r>
                      <m:t>0.235852028</m:t>
                    </m:r>
                  </m:e>
                  <m:e>
                    <m:r>
                      <m:t>0.971788979</m:t>
                    </m:r>
                  </m:e>
                  <m:e>
                    <m:r>
                      <m:t>0</m:t>
                    </m:r>
                  </m:e>
                  <m:e>
                    <m:r>
                      <m:t>22.529160405</m:t>
                    </m:r>
                  </m:e>
                </m:mr>
                <m:mr>
                  <m:e>
                    <m:r>
                      <m:t>0</m:t>
                    </m:r>
                  </m:e>
                  <m:e>
                    <m:r>
                      <m:t>0</m:t>
                    </m:r>
                  </m:e>
                  <m:e>
                    <m:r>
                      <m:t>1</m:t>
                    </m:r>
                  </m:e>
                  <m:e>
                    <m:r>
                      <m:t>0</m:t>
                    </m:r>
                  </m:e>
                </m:mr>
                <m:mr>
                  <m:e>
                    <m:r>
                      <m:t>0</m:t>
                    </m:r>
                  </m:e>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0.994944564</m:t>
                    </m:r>
                  </m:e>
                  <m:e>
                    <m:r>
                      <m:t>0.100425663</m:t>
                    </m:r>
                  </m:e>
                  <m:e>
                    <m:r>
                      <m:t>0</m:t>
                    </m:r>
                  </m:e>
                  <m:e>
                    <m:r>
                      <m:rPr>
                        <m:sty m:val="p"/>
                      </m:rPr>
                      <m:t>−</m:t>
                    </m:r>
                    <m:r>
                      <m:t>92.763220844871512</m:t>
                    </m:r>
                  </m:e>
                </m:mr>
                <m:mr>
                  <m:e>
                    <m:r>
                      <m:rPr>
                        <m:sty m:val="p"/>
                      </m:rPr>
                      <m:t>−</m:t>
                    </m:r>
                    <m:r>
                      <m:t>0.100425663</m:t>
                    </m:r>
                  </m:e>
                  <m:e>
                    <m:r>
                      <m:t>0.994944564</m:t>
                    </m:r>
                  </m:e>
                  <m:e>
                    <m:r>
                      <m:t>0</m:t>
                    </m:r>
                  </m:e>
                  <m:e>
                    <m:r>
                      <m:t>3.1114126254443812</m:t>
                    </m:r>
                  </m:e>
                </m:mr>
                <m:mr>
                  <m:e>
                    <m:r>
                      <m:t>0</m:t>
                    </m:r>
                  </m:e>
                  <m:e>
                    <m:r>
                      <m:t>0</m:t>
                    </m:r>
                  </m:e>
                  <m:e>
                    <m:r>
                      <m:t>1</m:t>
                    </m:r>
                  </m:e>
                  <m:e>
                    <m:r>
                      <m:t>0</m:t>
                    </m:r>
                  </m:e>
                </m:mr>
                <m:mr>
                  <m:e>
                    <m:r>
                      <m:t>0</m:t>
                    </m:r>
                  </m:e>
                  <m:e>
                    <m:r>
                      <m:t>0</m:t>
                    </m:r>
                  </m:e>
                  <m:e>
                    <m:r>
                      <m:t>0</m:t>
                    </m:r>
                  </m:e>
                  <m:e>
                    <m:r>
                      <m:t>1</m:t>
                    </m:r>
                  </m:e>
                </m:mr>
              </m:m>
            </m:e>
          </m:d>
        </m:oMath>
      </m:oMathPara>
    </w:p>
    <w:p>
      <w:pPr>
        <w:pStyle w:val="FirstParagraph"/>
      </w:pPr>
      <m:oMathPara>
        <m:oMathParaPr>
          <m:jc m:val="center"/>
        </m:oMathParaPr>
        <m:oMath>
          <m:sSub>
            <m:e>
              <m:r>
                <m:t>M</m:t>
              </m:r>
            </m:e>
            <m:sub>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0.99056175921247780</m:t>
                    </m:r>
                  </m:e>
                  <m:e>
                    <m:r>
                      <m:rPr>
                        <m:sty m:val="p"/>
                      </m:rPr>
                      <m:t>−</m:t>
                    </m:r>
                    <m:r>
                      <m:t>0.13706714116038599</m:t>
                    </m:r>
                  </m:e>
                  <m:e>
                    <m:r>
                      <m:t>0</m:t>
                    </m:r>
                  </m:e>
                  <m:e>
                    <m:r>
                      <m:t>49.825200930152405</m:t>
                    </m:r>
                  </m:e>
                </m:mr>
                <m:mr>
                  <m:e>
                    <m:r>
                      <m:t>0.13706714116038599</m:t>
                    </m:r>
                  </m:e>
                  <m:e>
                    <m:r>
                      <m:t>0.99056175921247780</m:t>
                    </m:r>
                  </m:e>
                  <m:e>
                    <m:r>
                      <m:t>0</m:t>
                    </m:r>
                  </m:e>
                  <m:e>
                    <m:r>
                      <m:t>3.6744032279728032</m:t>
                    </m:r>
                  </m:e>
                </m:mr>
                <m:mr>
                  <m:e>
                    <m:r>
                      <m:t>0</m:t>
                    </m:r>
                  </m:e>
                  <m:e>
                    <m:r>
                      <m:t>0</m:t>
                    </m:r>
                  </m:e>
                  <m:e>
                    <m:r>
                      <m:t>1</m:t>
                    </m:r>
                  </m:e>
                  <m:e>
                    <m:r>
                      <m:t>0</m:t>
                    </m:r>
                  </m:e>
                </m:mr>
                <m:mr>
                  <m:e>
                    <m:r>
                      <m:t>0</m:t>
                    </m:r>
                  </m:e>
                  <m:e>
                    <m:r>
                      <m:t>0</m:t>
                    </m:r>
                  </m:e>
                  <m:e>
                    <m:r>
                      <m:t>0</m:t>
                    </m:r>
                  </m:e>
                  <m:e>
                    <m:r>
                      <m:t>1</m:t>
                    </m:r>
                  </m:e>
                </m:mr>
              </m:m>
            </m:e>
          </m:d>
        </m:oMath>
      </m:oMathPara>
    </w:p>
    <w:bookmarkEnd w:id="108"/>
    <w:bookmarkEnd w:id="109"/>
    <w:bookmarkEnd w:id="110"/>
    <w:bookmarkStart w:id="123" w:name="cubic-transition-curve"/>
    <w:p>
      <w:pPr>
        <w:pStyle w:val="Heading2"/>
      </w:pPr>
      <w:r>
        <w:t xml:space="preserve">2.6 Cubic Transition Curve</w:t>
      </w:r>
    </w:p>
    <w:p>
      <w:pPr>
        <w:pStyle w:val="FirstParagraph"/>
      </w:pPr>
      <w:r>
        <w:rPr>
          <w:rStyle w:val="VerbatimChar"/>
        </w:rPr>
        <w:t xml:space="preserve">IfcPolynomialCurve</w:t>
      </w:r>
      <w:r>
        <w:t xml:space="preserve"> </w:t>
      </w:r>
      <w:r>
        <w:t xml:space="preserve">is the geometric type for cubic transition spirals.</w:t>
      </w:r>
    </w:p>
    <w:bookmarkStart w:id="113" w:name="parent-curve-parametric-equations-3"/>
    <w:p>
      <w:pPr>
        <w:pStyle w:val="Heading3"/>
      </w:pPr>
      <w:r>
        <w:t xml:space="preserve">2.6.1 Parent Curve Parametric Equations</w:t>
      </w:r>
    </w:p>
    <w:p>
      <w:pPr>
        <w:pStyle w:val="FirstParagraph"/>
      </w:pPr>
      <w:r>
        <w:t xml:space="preserve">The approach for calculating the coordinates of a horizontal cubic curve</w:t>
      </w:r>
      <w:r>
        <w:t xml:space="preserve"> </w:t>
      </w:r>
      <w:r>
        <w:t xml:space="preserve">is unique compared to the other curve types. For a horizontal alignment,</w:t>
      </w:r>
      <w:r>
        <w:t xml:space="preserve"> </w:t>
      </w:r>
      <w:r>
        <w:t xml:space="preserve">the coordinate point and curve tangent angle is generally defined by</w:t>
      </w:r>
      <w:r>
        <w:t xml:space="preserve"> </w:t>
      </w:r>
      <w:r>
        <w:t xml:space="preserve">parametric equations where the parameter is the distance along the</w:t>
      </w:r>
      <w:r>
        <w:t xml:space="preserve"> </w:t>
      </w:r>
      <w:r>
        <w:t xml:space="preserve">curve. A cubic curve is represented with the</w:t>
      </w:r>
      <w:r>
        <w:t xml:space="preserve"> </w:t>
      </w:r>
      <w:r>
        <w:rPr>
          <w:rStyle w:val="VerbatimChar"/>
        </w:rPr>
        <w:t xml:space="preserve">IfcPolynomialCurve</w:t>
      </w:r>
      <w:r>
        <w:t xml:space="preserve"> </w:t>
      </w:r>
      <w:r>
        <w:t xml:space="preserve">parent</w:t>
      </w:r>
      <w:r>
        <w:t xml:space="preserve"> </w:t>
      </w:r>
      <w:r>
        <w:t xml:space="preserve">curve type. When</w:t>
      </w:r>
      <w:r>
        <w:t xml:space="preserve"> </w:t>
      </w:r>
      <w:r>
        <w:rPr>
          <w:rStyle w:val="VerbatimChar"/>
        </w:rPr>
        <w:t xml:space="preserve">IfcPolynomialCurve</w:t>
      </w:r>
      <w:r>
        <w:t xml:space="preserve"> </w:t>
      </w:r>
      <w:r>
        <w:t xml:space="preserve">is used as a cubic transition curve,</w:t>
      </w:r>
      <w:r>
        <w:t xml:space="preserve"> </w:t>
      </w:r>
      <w:r>
        <w:t xml:space="preserve">the</w:t>
      </w:r>
      <w:r>
        <w:t xml:space="preserve"> </w:t>
      </w:r>
      <m:oMath>
        <m:r>
          <m:t>x</m:t>
        </m:r>
      </m:oMath>
      <w:r>
        <w:t xml:space="preserve"> </w:t>
      </w:r>
      <w:r>
        <w:t xml:space="preserve">coefficients are</w:t>
      </w:r>
      <w:r>
        <w:t xml:space="preserve"> </w:t>
      </w:r>
      <m:oMath>
        <m:r>
          <m:rPr>
            <m:sty m:val="p"/>
          </m:rPr>
          <m:t>[</m:t>
        </m:r>
        <m:r>
          <m:t>0</m:t>
        </m:r>
        <m:r>
          <m:rPr>
            <m:sty m:val="p"/>
          </m:rPr>
          <m:t>,</m:t>
        </m:r>
        <m:r>
          <m:t>1</m:t>
        </m:r>
        <m:r>
          <m:rPr>
            <m:sty m:val="p"/>
          </m:rPr>
          <m:t>]</m:t>
        </m:r>
      </m:oMath>
      <w:r>
        <w:t xml:space="preserve"> </w:t>
      </w:r>
      <w:r>
        <w:t xml:space="preserve">and the</w:t>
      </w:r>
      <w:r>
        <w:t xml:space="preserve"> </w:t>
      </w:r>
      <m:oMath>
        <m:r>
          <m:t>y</m:t>
        </m:r>
      </m:oMath>
      <w:r>
        <w:t xml:space="preserve"> </w:t>
      </w:r>
      <w:r>
        <w:t xml:space="preserve">coefficients are</w:t>
      </w:r>
      <w:r>
        <w:t xml:space="preserve"> </w:t>
      </w:r>
      <m:oMath>
        <m:r>
          <m:rPr>
            <m:sty m:val="p"/>
          </m:rPr>
          <m:t>[</m:t>
        </m:r>
        <m:r>
          <m:t>0</m:t>
        </m:r>
        <m:r>
          <m:rPr>
            <m:sty m:val="p"/>
          </m:rPr>
          <m:t>,</m:t>
        </m:r>
        <m:r>
          <m:t>0</m:t>
        </m:r>
        <m:r>
          <m:rPr>
            <m:sty m:val="p"/>
          </m:rPr>
          <m:t>,</m:t>
        </m:r>
        <m:r>
          <m:t>0</m:t>
        </m:r>
        <m:r>
          <m:rPr>
            <m:sty m:val="p"/>
          </m:rPr>
          <m:t>,</m:t>
        </m:r>
        <m:sSub>
          <m:e>
            <m:r>
              <m:t>A</m:t>
            </m:r>
          </m:e>
          <m:sub>
            <m:r>
              <m:t>3</m:t>
            </m:r>
          </m:sub>
        </m:sSub>
        <m:r>
          <m:rPr>
            <m:sty m:val="p"/>
          </m:rPr>
          <m:t>]</m:t>
        </m:r>
      </m:oMath>
      <w:r>
        <w:t xml:space="preserve"> </w:t>
      </w:r>
      <w:r>
        <w:t xml:space="preserve">resulting in a function of the form</w:t>
      </w:r>
      <w:r>
        <w:t xml:space="preserve"> </w:t>
      </w:r>
      <m:oMath>
        <m:r>
          <m:t>y</m:t>
        </m:r>
        <m:r>
          <m:rPr>
            <m:sty m:val="p"/>
          </m:rPr>
          <m:t>(</m:t>
        </m:r>
        <m:r>
          <m:t>x</m:t>
        </m:r>
        <m:r>
          <m:rPr>
            <m:sty m:val="p"/>
          </m:rPr>
          <m:t>)</m:t>
        </m:r>
        <m:r>
          <m:rPr>
            <m:sty m:val="p"/>
          </m:rPr>
          <m:t>=</m:t>
        </m:r>
        <m:sSub>
          <m:e>
            <m:r>
              <m:t>A</m:t>
            </m:r>
          </m:e>
          <m:sub>
            <m:r>
              <m:t>3</m:t>
            </m:r>
          </m:sub>
        </m:sSub>
        <m:sSup>
          <m:e>
            <m:r>
              <m:t>x</m:t>
            </m:r>
          </m:e>
          <m:sup>
            <m:r>
              <m:t>3</m:t>
            </m:r>
          </m:sup>
        </m:sSup>
      </m:oMath>
      <w:r>
        <w:t xml:space="preserve">. See</w:t>
      </w:r>
      <w:r>
        <w:t xml:space="preserve"> </w:t>
      </w:r>
      <w:hyperlink r:id="rId111">
        <w:r>
          <w:rPr>
            <w:rStyle w:val="Hyperlink"/>
          </w:rPr>
          <w:t xml:space="preserve">4.2.2.1.5 Cubic Transition Segment</w:t>
        </w:r>
      </w:hyperlink>
      <w:r>
        <w:t xml:space="preserve">.</w:t>
      </w:r>
    </w:p>
    <w:p>
      <w:pPr>
        <w:pStyle w:val="BodyText"/>
      </w:pPr>
      <w:r>
        <w:t xml:space="preserve">The distance along a curve is defined by</w:t>
      </w:r>
    </w:p>
    <w:p>
      <w:pPr>
        <w:pStyle w:val="BodyText"/>
      </w:pPr>
      <m:oMathPara>
        <m:oMathParaPr>
          <m:jc m:val="center"/>
        </m:oMathParaPr>
        <m:oMath>
          <m:r>
            <m:t>d</m:t>
          </m:r>
          <m:r>
            <m:rPr>
              <m:sty m:val="p"/>
            </m:rPr>
            <m:t>=</m:t>
          </m:r>
          <m:nary>
            <m:naryPr>
              <m:chr m:val="∫"/>
              <m:limLoc m:val="subSup"/>
              <m:subHide m:val="on"/>
              <m:supHide m:val="on"/>
            </m:naryPr>
            <m:sub>
              <m:r>
                <m:t>​</m:t>
              </m:r>
            </m:sub>
            <m:sup>
              <m:r>
                <m:t>​</m:t>
              </m:r>
            </m:sup>
            <m:e>
              <m:rad>
                <m:radPr>
                  <m:degHide m:val="on"/>
                </m:radPr>
                <m:deg/>
                <m:e>
                  <m:sSup>
                    <m:e>
                      <m:d>
                        <m:dPr>
                          <m:begChr m:val="("/>
                          <m:sepChr m:val=""/>
                          <m:endChr m:val=")"/>
                          <m:grow/>
                        </m:dPr>
                        <m:e>
                          <m:sSup>
                            <m:e>
                              <m:r>
                                <m:t>y</m:t>
                              </m:r>
                            </m:e>
                            <m:sup>
                              <m:r>
                                <m:rPr>
                                  <m:sty m:val="p"/>
                                </m:rPr>
                                <m:t>′</m:t>
                              </m:r>
                            </m:sup>
                          </m:sSup>
                          <m:r>
                            <m:rPr>
                              <m:sty m:val="p"/>
                            </m:rPr>
                            <m:t>(</m:t>
                          </m:r>
                          <m:r>
                            <m:t>x</m:t>
                          </m:r>
                          <m:r>
                            <m:rPr>
                              <m:sty m:val="p"/>
                            </m:rPr>
                            <m:t>)</m:t>
                          </m:r>
                        </m:e>
                      </m:d>
                    </m:e>
                    <m:sup>
                      <m:r>
                        <m:t>2</m:t>
                      </m:r>
                    </m:sup>
                  </m:sSup>
                  <m:r>
                    <m:rPr>
                      <m:sty m:val="p"/>
                    </m:rPr>
                    <m:t>+</m:t>
                  </m:r>
                  <m:r>
                    <m:t>1</m:t>
                  </m:r>
                </m:e>
              </m:rad>
              <m:r>
                <m:t> </m:t>
              </m:r>
              <m:r>
                <m:t>d</m:t>
              </m:r>
              <m:r>
                <m:t>x</m:t>
              </m:r>
            </m:e>
          </m:nary>
        </m:oMath>
      </m:oMathPara>
    </w:p>
    <w:p>
      <w:pPr>
        <w:pStyle w:val="FirstParagraph"/>
      </w:pPr>
      <m:oMathPara>
        <m:oMathParaPr>
          <m:jc m:val="center"/>
        </m:oMathParaPr>
        <m:oMath>
          <m:sSup>
            <m:e>
              <m:r>
                <m:t>y</m:t>
              </m:r>
            </m:e>
            <m:sup>
              <m:r>
                <m:rPr>
                  <m:sty m:val="p"/>
                </m:rPr>
                <m:t>′</m:t>
              </m:r>
            </m:sup>
          </m:sSup>
          <m:r>
            <m:rPr>
              <m:sty m:val="p"/>
            </m:rPr>
            <m:t>(</m:t>
          </m:r>
          <m:r>
            <m:t>x</m:t>
          </m:r>
          <m:r>
            <m:rPr>
              <m:sty m:val="p"/>
            </m:rPr>
            <m:t>)</m:t>
          </m:r>
          <m:r>
            <m:rPr>
              <m:sty m:val="p"/>
            </m:rPr>
            <m:t>=</m:t>
          </m:r>
          <m:r>
            <m:t>3</m:t>
          </m:r>
          <m:sSub>
            <m:e>
              <m:r>
                <m:t>A</m:t>
              </m:r>
            </m:e>
            <m:sub>
              <m:r>
                <m:t>3</m:t>
              </m:r>
            </m:sub>
          </m:sSub>
          <m:sSup>
            <m:e>
              <m:r>
                <m:t>x</m:t>
              </m:r>
            </m:e>
            <m:sup>
              <m:r>
                <m:t>2</m:t>
              </m:r>
            </m:sup>
          </m:sSup>
        </m:oMath>
      </m:oMathPara>
    </w:p>
    <w:p>
      <w:pPr>
        <w:pStyle w:val="FirstParagraph"/>
      </w:pPr>
      <m:oMathPara>
        <m:oMathParaPr>
          <m:jc m:val="center"/>
        </m:oMathParaPr>
        <m:oMath>
          <m:r>
            <m:t>d</m:t>
          </m:r>
          <m:r>
            <m:rPr>
              <m:sty m:val="p"/>
            </m:rPr>
            <m:t>=</m:t>
          </m:r>
          <m:nary>
            <m:naryPr>
              <m:chr m:val="∫"/>
              <m:limLoc m:val="subSup"/>
              <m:subHide m:val="on"/>
              <m:supHide m:val="on"/>
            </m:naryPr>
            <m:sub>
              <m:r>
                <m:t>​</m:t>
              </m:r>
            </m:sub>
            <m:sup>
              <m:r>
                <m:t>​</m:t>
              </m:r>
            </m:sup>
            <m:e>
              <m:rad>
                <m:radPr>
                  <m:degHide m:val="on"/>
                </m:radPr>
                <m:deg/>
                <m:e>
                  <m:r>
                    <m:t>9</m:t>
                  </m:r>
                  <m:sSubSup>
                    <m:e>
                      <m:r>
                        <m:t>A</m:t>
                      </m:r>
                    </m:e>
                    <m:sub>
                      <m:r>
                        <m:t>3</m:t>
                      </m:r>
                    </m:sub>
                    <m:sup>
                      <m:r>
                        <m:t>2</m:t>
                      </m:r>
                    </m:sup>
                  </m:sSubSup>
                  <m:sSup>
                    <m:e>
                      <m:r>
                        <m:t>x</m:t>
                      </m:r>
                    </m:e>
                    <m:sup>
                      <m:r>
                        <m:t>4</m:t>
                      </m:r>
                    </m:sup>
                  </m:sSup>
                  <m:r>
                    <m:rPr>
                      <m:sty m:val="p"/>
                    </m:rPr>
                    <m:t>+</m:t>
                  </m:r>
                  <m:r>
                    <m:t>1</m:t>
                  </m:r>
                </m:e>
              </m:rad>
              <m:r>
                <m:t> </m:t>
              </m:r>
              <m:r>
                <m:t>d</m:t>
              </m:r>
              <m:r>
                <m:t>x</m:t>
              </m:r>
            </m:e>
          </m:nary>
        </m:oMath>
      </m:oMathPara>
    </w:p>
    <w:p>
      <w:pPr>
        <w:pStyle w:val="FirstParagraph"/>
      </w:pPr>
      <w:r>
        <w:t xml:space="preserve">This equation is solved for</w:t>
      </w:r>
      <w:r>
        <w:t xml:space="preserve"> </w:t>
      </w:r>
      <m:oMath>
        <m:r>
          <m:t>x</m:t>
        </m:r>
      </m:oMath>
      <w:r>
        <w:t xml:space="preserve"> </w:t>
      </w:r>
      <w:r>
        <w:t xml:space="preserve">and then</w:t>
      </w:r>
      <w:r>
        <w:t xml:space="preserve"> </w:t>
      </w:r>
      <m:oMath>
        <m:r>
          <m:t>y</m:t>
        </m:r>
      </m:oMath>
      <w:r>
        <w:t xml:space="preserve"> </w:t>
      </w:r>
      <w:r>
        <w:t xml:space="preserve">can be computed. This can</w:t>
      </w:r>
      <w:r>
        <w:t xml:space="preserve"> </w:t>
      </w:r>
      <w:r>
        <w:t xml:space="preserve">be accomplished with numerical methods.</w:t>
      </w:r>
    </w:p>
    <w:p>
      <w:pPr>
        <w:numPr>
          <w:ilvl w:val="0"/>
          <w:numId w:val="1003"/>
        </w:numPr>
      </w:pPr>
      <w:r>
        <w:t xml:space="preserve">For a distance</w:t>
      </w:r>
      <w:r>
        <w:t xml:space="preserve"> </w:t>
      </w:r>
      <m:oMath>
        <m:r>
          <m:t>u</m:t>
        </m:r>
      </m:oMath>
      <w:r>
        <w:t xml:space="preserve"> </w:t>
      </w:r>
      <w:r>
        <w:t xml:space="preserve">along the curve, find</w:t>
      </w:r>
      <w:r>
        <w:t xml:space="preserve"> </w:t>
      </w:r>
      <m:oMath>
        <m:r>
          <m:t>x</m:t>
        </m:r>
      </m:oMath>
      <w:r>
        <w:t xml:space="preserve"> </w:t>
      </w:r>
      <w:r>
        <w:t xml:space="preserve">for</w:t>
      </w:r>
      <w:r>
        <w:t xml:space="preserve"> </w:t>
      </w:r>
      <m:oMath>
        <m:r>
          <m:t>d</m:t>
        </m:r>
        <m:r>
          <m:rPr>
            <m:sty m:val="p"/>
          </m:rPr>
          <m:t>−</m:t>
        </m:r>
        <m:r>
          <m:t>u</m:t>
        </m:r>
        <m:r>
          <m:rPr>
            <m:sty m:val="p"/>
          </m:rPr>
          <m:t>=</m:t>
        </m:r>
        <m:r>
          <m:t>0</m:t>
        </m:r>
      </m:oMath>
      <w:r>
        <w:t xml:space="preserve">, within a tolerance consistent with the modeled elements. See</w:t>
      </w:r>
      <w:r>
        <w:t xml:space="preserve"> </w:t>
      </w:r>
      <w:hyperlink r:id="rId112">
        <w:r>
          <w:rPr>
            <w:rStyle w:val="Hyperlink"/>
          </w:rPr>
          <w:t xml:space="preserve">Chapter 11</w:t>
        </w:r>
      </w:hyperlink>
      <w:r>
        <w:t xml:space="preserve"> </w:t>
      </w:r>
      <w:r>
        <w:t xml:space="preserve">for a discussion on tolerances.</w:t>
      </w:r>
    </w:p>
    <w:p>
      <w:pPr>
        <w:numPr>
          <w:ilvl w:val="0"/>
          <w:numId w:val="1003"/>
        </w:numPr>
      </w:pPr>
      <w:r>
        <w:t xml:space="preserve">Compute</w:t>
      </w:r>
      <w:r>
        <w:t xml:space="preserve"> </w:t>
      </w:r>
      <m:oMath>
        <m:r>
          <m:t>y</m:t>
        </m:r>
        <m:r>
          <m:rPr>
            <m:sty m:val="p"/>
          </m:rPr>
          <m:t>(</m:t>
        </m:r>
        <m:r>
          <m:t>x</m:t>
        </m:r>
        <m:r>
          <m:rPr>
            <m:sty m:val="p"/>
          </m:rPr>
          <m:t>)</m:t>
        </m:r>
        <m:r>
          <m:rPr>
            <m:sty m:val="p"/>
          </m:rPr>
          <m:t>=</m:t>
        </m:r>
        <m:sSub>
          <m:e>
            <m:r>
              <m:t>A</m:t>
            </m:r>
          </m:e>
          <m:sub>
            <m:r>
              <m:t>3</m:t>
            </m:r>
          </m:sub>
        </m:sSub>
        <m:sSup>
          <m:e>
            <m:r>
              <m:t>x</m:t>
            </m:r>
          </m:e>
          <m:sup>
            <m:r>
              <m:t>3</m:t>
            </m:r>
          </m:sup>
        </m:sSup>
      </m:oMath>
    </w:p>
    <w:p>
      <w:pPr>
        <w:numPr>
          <w:ilvl w:val="0"/>
          <w:numId w:val="1003"/>
        </w:numPr>
      </w:pPr>
      <w:r>
        <w:t xml:space="preserve">Compute curve tangent slope as</w:t>
      </w:r>
      <w:r>
        <w:t xml:space="preserve"> </w:t>
      </w:r>
      <m:oMath>
        <m:f>
          <m:fPr>
            <m:type m:val="bar"/>
          </m:fPr>
          <m:num>
            <m:r>
              <m:t>d</m:t>
            </m:r>
            <m:r>
              <m:t>y</m:t>
            </m:r>
          </m:num>
          <m:den>
            <m:r>
              <m:t>d</m:t>
            </m:r>
            <m:r>
              <m:t>x</m:t>
            </m:r>
          </m:den>
        </m:f>
        <m:r>
          <m:rPr>
            <m:sty m:val="p"/>
          </m:rPr>
          <m:t>=</m:t>
        </m:r>
        <m:r>
          <m:t>3</m:t>
        </m:r>
        <m:sSub>
          <m:e>
            <m:r>
              <m:t>A</m:t>
            </m:r>
          </m:e>
          <m:sub>
            <m:r>
              <m:t>3</m:t>
            </m:r>
          </m:sub>
        </m:sSub>
        <m:sSup>
          <m:e>
            <m:r>
              <m:t>x</m:t>
            </m:r>
          </m:e>
          <m:sup>
            <m:r>
              <m:t>2</m:t>
            </m:r>
          </m:sup>
        </m:sSup>
      </m:oMath>
    </w:p>
    <w:bookmarkEnd w:id="113"/>
    <w:bookmarkStart w:id="118" w:name="X0569b95fa4ea8c1d179f407038a3f5a03932d46"/>
    <w:p>
      <w:pPr>
        <w:pStyle w:val="Heading3"/>
      </w:pPr>
      <w:r>
        <w:t xml:space="preserve">2.6.2 Semantic Definition to Geometry Mapping</w:t>
      </w:r>
    </w:p>
    <w:p>
      <w:pPr>
        <w:pStyle w:val="FirstParagraph"/>
      </w:pPr>
      <w:r>
        <w:t xml:space="preserve">Consider a horizontal cubic transition curve segment that starts at</w:t>
      </w:r>
      <w:r>
        <w:t xml:space="preserve"> </w:t>
      </w:r>
      <w:r>
        <w:t xml:space="preserve">(0,0) with a start direction of 0.0. The radius at the start is infinite</w:t>
      </w:r>
      <w:r>
        <w:t xml:space="preserve"> </w:t>
      </w:r>
      <w:r>
        <w:t xml:space="preserve">and the radius at the end is 300. The arc length of the segment is 100.</w:t>
      </w:r>
      <w:r>
        <w:t xml:space="preserve"> </w:t>
      </w:r>
      <w:r>
        <w:t xml:space="preserve">The semantic definition is</w:t>
      </w:r>
      <w:r>
        <w:t xml:space="preserve"> </w:t>
      </w:r>
      <w:r>
        <w:t xml:space="preserve">~~~</w:t>
      </w:r>
      <w:r>
        <w:t xml:space="preserve"> </w:t>
      </w:r>
      <w:r>
        <w:t xml:space="preserve">#28 = IFCCARTESIANPOINT((0., 0.));</w:t>
      </w:r>
      <w:r>
        <w:t xml:space="preserve"> </w:t>
      </w:r>
      <w:r>
        <w:t xml:space="preserve">#29 = IFCALIGNMENTHORIZONTALSEGMENT($, $, #28, 0., 0., 300., 100., $,.CUBIC.);</w:t>
      </w:r>
      <w:r>
        <w:t xml:space="preserve"> </w:t>
      </w:r>
      <w:r>
        <w:t xml:space="preserve">~~~</w:t>
      </w:r>
    </w:p>
    <w:p>
      <w:pPr>
        <w:pStyle w:val="BodyText"/>
      </w:pPr>
      <w:r>
        <w:t xml:space="preserve">Compute the polynomial curve coefficients</w:t>
      </w:r>
    </w:p>
    <w:p>
      <w:pPr>
        <w:pStyle w:val="BodyText"/>
      </w:pPr>
      <m:oMathPara>
        <m:oMathParaPr>
          <m:jc m:val="center"/>
        </m:oMathParaPr>
        <m:oMath>
          <m:sSub>
            <m:e>
              <m:r>
                <m:t>A</m:t>
              </m:r>
            </m:e>
            <m:sub>
              <m:r>
                <m:t>0</m:t>
              </m:r>
            </m:sub>
          </m:sSub>
          <m:r>
            <m:rPr>
              <m:sty m:val="p"/>
            </m:rPr>
            <m:t>=</m:t>
          </m:r>
          <m:sSub>
            <m:e>
              <m:r>
                <m:t>A</m:t>
              </m:r>
            </m:e>
            <m:sub>
              <m:r>
                <m:t>1</m:t>
              </m:r>
            </m:sub>
          </m:sSub>
          <m:r>
            <m:rPr>
              <m:sty m:val="p"/>
            </m:rPr>
            <m:t>=</m:t>
          </m:r>
          <m:sSub>
            <m:e>
              <m:r>
                <m:t>A</m:t>
              </m:r>
            </m:e>
            <m:sub>
              <m:r>
                <m:t>2</m:t>
              </m:r>
            </m:sub>
          </m:sSub>
          <m:r>
            <m:rPr>
              <m:sty m:val="p"/>
            </m:rPr>
            <m:t>=</m:t>
          </m:r>
          <m:r>
            <m:t>0</m:t>
          </m:r>
        </m:oMath>
      </m:oMathPara>
    </w:p>
    <w:p>
      <w:pPr>
        <w:pStyle w:val="FirstParagraph"/>
      </w:pPr>
      <m:oMathPara>
        <m:oMathParaPr>
          <m:jc m:val="center"/>
        </m:oMathParaPr>
        <m:oMath>
          <m:sSub>
            <m:e>
              <m:r>
                <m:t>A</m:t>
              </m:r>
            </m:e>
            <m:sub>
              <m:r>
                <m:t>3</m:t>
              </m:r>
            </m:sub>
          </m:sSub>
          <m:r>
            <m:rPr>
              <m:sty m:val="p"/>
            </m:rPr>
            <m:t>=</m:t>
          </m:r>
          <m:f>
            <m:fPr>
              <m:type m:val="bar"/>
            </m:fPr>
            <m:num>
              <m:r>
                <m:t>1</m:t>
              </m:r>
            </m:num>
            <m:den>
              <m:r>
                <m:t>6</m:t>
              </m:r>
              <m:sSub>
                <m:e>
                  <m:r>
                    <m:t>R</m:t>
                  </m:r>
                </m:e>
                <m:sub>
                  <m:r>
                    <m:t>e</m:t>
                  </m:r>
                </m:sub>
              </m:sSub>
              <m:r>
                <m:t>L</m:t>
              </m:r>
            </m:den>
          </m:f>
          <m:r>
            <m:rPr>
              <m:sty m:val="p"/>
            </m:rPr>
            <m:t>−</m:t>
          </m:r>
          <m:f>
            <m:fPr>
              <m:type m:val="bar"/>
            </m:fPr>
            <m:num>
              <m:r>
                <m:t>1</m:t>
              </m:r>
            </m:num>
            <m:den>
              <m:r>
                <m:t>6</m:t>
              </m:r>
              <m:sSub>
                <m:e>
                  <m:r>
                    <m:t>R</m:t>
                  </m:r>
                </m:e>
                <m:sub>
                  <m:r>
                    <m:t>s</m:t>
                  </m:r>
                </m:sub>
              </m:sSub>
              <m:r>
                <m:t>L</m:t>
              </m:r>
            </m:den>
          </m:f>
          <m:r>
            <m:rPr>
              <m:sty m:val="p"/>
            </m:rPr>
            <m:t>=</m:t>
          </m:r>
          <m:f>
            <m:fPr>
              <m:type m:val="bar"/>
            </m:fPr>
            <m:num>
              <m:r>
                <m:t>1</m:t>
              </m:r>
            </m:num>
            <m:den>
              <m:r>
                <m:t>6</m:t>
              </m:r>
              <m:r>
                <m:rPr>
                  <m:sty m:val="p"/>
                </m:rPr>
                <m:t>(</m:t>
              </m:r>
              <m:r>
                <m:t>300</m:t>
              </m:r>
              <m:r>
                <m:t> </m:t>
              </m:r>
              <m:r>
                <m:t>m</m:t>
              </m:r>
              <m:r>
                <m:rPr>
                  <m:sty m:val="p"/>
                </m:rPr>
                <m:t>)</m:t>
              </m:r>
              <m:r>
                <m:rPr>
                  <m:sty m:val="p"/>
                </m:rPr>
                <m:t>(</m:t>
              </m:r>
              <m:r>
                <m:t>100</m:t>
              </m:r>
              <m:r>
                <m:t> </m:t>
              </m:r>
              <m:r>
                <m:t>m</m:t>
              </m:r>
              <m:r>
                <m:rPr>
                  <m:sty m:val="p"/>
                </m:rPr>
                <m:t>)</m:t>
              </m:r>
            </m:den>
          </m:f>
          <m:r>
            <m:rPr>
              <m:sty m:val="p"/>
            </m:rPr>
            <m:t>−</m:t>
          </m:r>
          <m:f>
            <m:fPr>
              <m:type m:val="bar"/>
            </m:fPr>
            <m:num>
              <m:r>
                <m:t>1</m:t>
              </m:r>
            </m:num>
            <m:den>
              <m:r>
                <m:t>6</m:t>
              </m:r>
              <m:r>
                <m:rPr>
                  <m:sty m:val="p"/>
                </m:rPr>
                <m:t>(</m:t>
              </m:r>
              <m:r>
                <m:rPr>
                  <m:sty m:val="p"/>
                </m:rPr>
                <m:t>∞</m:t>
              </m:r>
              <m:r>
                <m:rPr>
                  <m:sty m:val="p"/>
                </m:rPr>
                <m:t>)</m:t>
              </m:r>
              <m:r>
                <m:rPr>
                  <m:sty m:val="p"/>
                </m:rPr>
                <m:t>(</m:t>
              </m:r>
              <m:r>
                <m:t>100</m:t>
              </m:r>
              <m:r>
                <m:t> </m:t>
              </m:r>
              <m:r>
                <m:t>m</m:t>
              </m:r>
              <m:r>
                <m:rPr>
                  <m:sty m:val="p"/>
                </m:rPr>
                <m:t>)</m:t>
              </m:r>
            </m:den>
          </m:f>
          <m:r>
            <m:rPr>
              <m:sty m:val="p"/>
            </m:rPr>
            <m:t>=</m:t>
          </m:r>
          <m:r>
            <m:t>5.55555</m:t>
          </m:r>
          <m:r>
            <m:rPr>
              <m:sty m:val="p"/>
            </m:rPr>
            <m:t>⋅</m:t>
          </m:r>
          <m:sSup>
            <m:e>
              <m:r>
                <m:t>10</m:t>
              </m:r>
            </m:e>
            <m:sup>
              <m:r>
                <m:rPr>
                  <m:sty m:val="p"/>
                </m:rPr>
                <m:t>−</m:t>
              </m:r>
              <m:r>
                <m:t>6</m:t>
              </m:r>
            </m:sup>
          </m:sSup>
          <m:r>
            <m:t> </m:t>
          </m:r>
          <m:sSup>
            <m:e>
              <m:r>
                <m:t>m</m:t>
              </m:r>
            </m:e>
            <m:sup>
              <m:r>
                <m:rPr>
                  <m:sty m:val="p"/>
                </m:rPr>
                <m:t>−</m:t>
              </m:r>
              <m:r>
                <m:t>2</m:t>
              </m:r>
            </m:sup>
          </m:sSup>
        </m:oMath>
      </m:oMathPara>
    </w:p>
    <w:p>
      <w:pPr>
        <w:pStyle w:val="FirstParagraph"/>
      </w:pPr>
      <w:r>
        <w:t xml:space="preserve">The geometric representation is</w:t>
      </w:r>
    </w:p>
    <w:p>
      <w:pPr>
        <w:pStyle w:val="SourceCode"/>
      </w:pPr>
      <w:r>
        <w:rPr>
          <w:rStyle w:val="VerbatimChar"/>
        </w:rPr>
        <w:t xml:space="preserve">#36 = IFCCURVESEGMENT(.CONTINUOUS., #42, IFCLENGTHMEASURE(0.), IFCLENGTHMEASURE(100.), #45);</w:t>
      </w:r>
      <w:r>
        <w:br/>
      </w:r>
      <w:r>
        <w:rPr>
          <w:rStyle w:val="VerbatimChar"/>
        </w:rPr>
        <w:t xml:space="preserve">#42 = IFCAXIS2PLACEMENT2D(#43, #44);</w:t>
      </w:r>
      <w:r>
        <w:br/>
      </w:r>
      <w:r>
        <w:rPr>
          <w:rStyle w:val="VerbatimChar"/>
        </w:rPr>
        <w:t xml:space="preserve">#43 = IFCCARTESIANPOINT((0., 0.));</w:t>
      </w:r>
      <w:r>
        <w:br/>
      </w:r>
      <w:r>
        <w:rPr>
          <w:rStyle w:val="VerbatimChar"/>
        </w:rPr>
        <w:t xml:space="preserve">#44 = IFCDIRECTION((1., 0.));</w:t>
      </w:r>
      <w:r>
        <w:br/>
      </w:r>
      <w:r>
        <w:rPr>
          <w:rStyle w:val="VerbatimChar"/>
        </w:rPr>
        <w:t xml:space="preserve">#45 = IFCPOLYNOMIALCURVE(#46, (0., 1.), (0., 0., 0., 5.55555555555556E-6), $);</w:t>
      </w:r>
      <w:r>
        <w:br/>
      </w:r>
      <w:r>
        <w:rPr>
          <w:rStyle w:val="VerbatimChar"/>
        </w:rPr>
        <w:t xml:space="preserve">#46 = IFCAXIS2PLACEMENT2D(#47, $);</w:t>
      </w:r>
      <w:r>
        <w:br/>
      </w:r>
      <w:r>
        <w:rPr>
          <w:rStyle w:val="VerbatimChar"/>
        </w:rPr>
        <w:t xml:space="preserve">#47 = IFCCARTESIANPOINT((0., 0.));</w:t>
      </w:r>
    </w:p>
    <w:p>
      <w:pPr>
        <w:pStyle w:val="BlockText"/>
      </w:pPr>
      <w:r>
        <w:rPr>
          <w:b/>
          <w:bCs/>
        </w:rPr>
        <w:t xml:space="preserve">Warning:</w:t>
      </w:r>
      <w:r>
        <w:t xml:space="preserve"> </w:t>
      </w:r>
      <w:r>
        <w:t xml:space="preserve">There is a flaw in the IFC Specification.</w:t>
      </w:r>
      <w:r>
        <w:t xml:space="preserve"> </w:t>
      </w:r>
      <w:hyperlink r:id="rId114">
        <w:r>
          <w:rPr>
            <w:rStyle w:val="Hyperlink"/>
          </w:rPr>
          <w:t xml:space="preserve">IfcAlignmentHorizontalSegment</w:t>
        </w:r>
      </w:hyperlink>
      <w:r>
        <w:t xml:space="preserve"> </w:t>
      </w:r>
      <w:r>
        <w:t xml:space="preserve">indicates the cubic formula is</w:t>
      </w:r>
      <w:r>
        <w:t xml:space="preserve"> </w:t>
      </w:r>
      <m:oMath>
        <m:r>
          <m:t>y</m:t>
        </m:r>
        <m:r>
          <m:rPr>
            <m:sty m:val="p"/>
          </m:rPr>
          <m:t>=</m:t>
        </m:r>
        <m:f>
          <m:fPr>
            <m:type m:val="bar"/>
          </m:fPr>
          <m:num>
            <m:sSup>
              <m:e>
                <m:r>
                  <m:t>x</m:t>
                </m:r>
              </m:e>
              <m:sup>
                <m:r>
                  <m:t>3</m:t>
                </m:r>
              </m:sup>
            </m:sSup>
          </m:num>
          <m:den>
            <m:r>
              <m:t>6</m:t>
            </m:r>
            <m:r>
              <m:t>R</m:t>
            </m:r>
            <m:r>
              <m:t>L</m:t>
            </m:r>
          </m:den>
        </m:f>
      </m:oMath>
      <w:r>
        <w:t xml:space="preserve"> </w:t>
      </w:r>
      <w:r>
        <w:t xml:space="preserve">which means the</w:t>
      </w:r>
      <w:r>
        <w:t xml:space="preserve"> </w:t>
      </w:r>
      <w:r>
        <w:rPr>
          <w:rStyle w:val="VerbatimChar"/>
        </w:rPr>
        <w:t xml:space="preserve">IfcPolynomialCurve.CoefficentY[3]</w:t>
      </w:r>
      <w:r>
        <w:t xml:space="preserve"> </w:t>
      </w:r>
      <w:r>
        <w:t xml:space="preserve">attribute must have unit of</w:t>
      </w:r>
      <w:r>
        <w:t xml:space="preserve"> </w:t>
      </w:r>
      <m:oMath>
        <m:r>
          <m:t>L</m:t>
        </m:r>
        <m:r>
          <m:t>e</m:t>
        </m:r>
        <m:r>
          <m:t>n</m:t>
        </m:r>
        <m:r>
          <m:t>g</m:t>
        </m:r>
        <m:r>
          <m:t>t</m:t>
        </m:r>
        <m:sSup>
          <m:e>
            <m:r>
              <m:t>h</m:t>
            </m:r>
          </m:e>
          <m:sup>
            <m:r>
              <m:rPr>
                <m:sty m:val="p"/>
              </m:rPr>
              <m:t>−</m:t>
            </m:r>
            <m:r>
              <m:t>2</m:t>
            </m:r>
          </m:sup>
        </m:sSup>
      </m:oMath>
      <w:r>
        <w:t xml:space="preserve">. This is a direct contradiction to</w:t>
      </w:r>
      <w:r>
        <w:t xml:space="preserve"> </w:t>
      </w:r>
      <w:hyperlink r:id="rId115">
        <w:r>
          <w:rPr>
            <w:rStyle w:val="Hyperlink"/>
          </w:rPr>
          <w:t xml:space="preserve">IfcPolynomialCurve</w:t>
        </w:r>
      </w:hyperlink>
      <w:r>
        <w:t xml:space="preserve"> </w:t>
      </w:r>
      <w:r>
        <w:t xml:space="preserve">which clearly states the coefficients are real values (i.e. scalar values) with</w:t>
      </w:r>
      <w:r>
        <w:t xml:space="preserve"> </w:t>
      </w:r>
      <w:r>
        <w:rPr>
          <w:rStyle w:val="VerbatimChar"/>
        </w:rPr>
        <w:t xml:space="preserve">IfcReal</w:t>
      </w:r>
      <w:r>
        <w:t xml:space="preserve">.</w:t>
      </w:r>
    </w:p>
    <w:p>
      <w:pPr>
        <w:pStyle w:val="BlockText"/>
      </w:pPr>
      <w:r>
        <w:t xml:space="preserve">Why is this a problem? The calculation of a point on the polynomial curve is different depending on how the coefficients are defined.</w:t>
      </w:r>
    </w:p>
    <w:p>
      <w:pPr>
        <w:pStyle w:val="BlockText"/>
      </w:pPr>
      <w:r>
        <w:t xml:space="preserve">The parametric form of the polynomial curve is</w:t>
      </w:r>
      <w:r>
        <w:t xml:space="preserve"> </w:t>
      </w:r>
      <m:oMath>
        <m:r>
          <m:t>λ</m:t>
        </m:r>
        <m:r>
          <m:rPr>
            <m:sty m:val="p"/>
          </m:rPr>
          <m:t>(</m:t>
        </m:r>
        <m:r>
          <m:t>u</m:t>
        </m:r>
        <m:r>
          <m:rPr>
            <m:sty m:val="p"/>
          </m:rPr>
          <m:t>)</m:t>
        </m:r>
        <m:r>
          <m:rPr>
            <m:sty m:val="p"/>
          </m:rPr>
          <m:t>=</m:t>
        </m:r>
        <m:r>
          <m:rPr>
            <m:sty m:val="p"/>
          </m:rPr>
          <m:t>(</m:t>
        </m:r>
        <m:r>
          <m:t>x</m:t>
        </m:r>
        <m:r>
          <m:rPr>
            <m:sty m:val="p"/>
          </m:rPr>
          <m:t>(</m:t>
        </m:r>
        <m:r>
          <m:t>u</m:t>
        </m:r>
        <m:r>
          <m:rPr>
            <m:sty m:val="p"/>
          </m:rPr>
          <m:t>)</m:t>
        </m:r>
        <m:r>
          <m:rPr>
            <m:sty m:val="p"/>
          </m:rPr>
          <m:t>,</m:t>
        </m:r>
        <m:r>
          <m:t>y</m:t>
        </m:r>
        <m:r>
          <m:rPr>
            <m:sty m:val="p"/>
          </m:rPr>
          <m:t>(</m:t>
        </m:r>
        <m:r>
          <m:t>u</m:t>
        </m:r>
        <m:r>
          <m:rPr>
            <m:sty m:val="p"/>
          </m:rPr>
          <m:t>)</m:t>
        </m:r>
        <m:r>
          <m:rPr>
            <m:sty m:val="p"/>
          </m:rPr>
          <m:t>,</m:t>
        </m:r>
        <m:r>
          <m:t>z</m:t>
        </m:r>
        <m:r>
          <m:rPr>
            <m:sty m:val="p"/>
          </m:rPr>
          <m:t>(</m:t>
        </m:r>
        <m:r>
          <m:t>u</m:t>
        </m:r>
        <m:r>
          <m:rPr>
            <m:sty m:val="p"/>
          </m:rPr>
          <m:t>)</m:t>
        </m:r>
        <m:r>
          <m:rPr>
            <m:sty m:val="p"/>
          </m:rPr>
          <m:t>)</m:t>
        </m:r>
      </m:oMath>
      <w:r>
        <w:t xml:space="preserve">. The polynomial curve represents real geometry so the resulting values,</w:t>
      </w:r>
      <w:r>
        <w:t xml:space="preserve"> </w:t>
      </w:r>
      <m:oMath>
        <m:r>
          <m:t>x</m:t>
        </m:r>
      </m:oMath>
      <w:r>
        <w:t xml:space="preserve">,</w:t>
      </w:r>
      <w:r>
        <w:t xml:space="preserve"> </w:t>
      </w:r>
      <m:oMath>
        <m:r>
          <m:t>y</m:t>
        </m:r>
      </m:oMath>
      <w:r>
        <w:t xml:space="preserve">, and</w:t>
      </w:r>
      <w:r>
        <w:t xml:space="preserve"> </w:t>
      </w:r>
      <m:oMath>
        <m:r>
          <m:t>z</m:t>
        </m:r>
      </m:oMath>
      <w:r>
        <w:t xml:space="preserve"> </w:t>
      </w:r>
      <w:r>
        <w:t xml:space="preserve">must have units of</w:t>
      </w:r>
      <w:r>
        <w:t xml:space="preserve"> </w:t>
      </w:r>
      <m:oMath>
        <m:r>
          <m:t>L</m:t>
        </m:r>
        <m:r>
          <m:t>e</m:t>
        </m:r>
        <m:r>
          <m:t>n</m:t>
        </m:r>
        <m:r>
          <m:t>g</m:t>
        </m:r>
        <m:r>
          <m:t>t</m:t>
        </m:r>
        <m:r>
          <m:t>h</m:t>
        </m:r>
      </m:oMath>
      <w:r>
        <w:t xml:space="preserve">.</w:t>
      </w:r>
    </w:p>
    <w:p>
      <w:pPr>
        <w:pStyle w:val="BlockText"/>
      </w:pPr>
      <w:r>
        <w:t xml:space="preserve">When</w:t>
      </w:r>
      <w:r>
        <w:t xml:space="preserve"> </w:t>
      </w:r>
      <m:oMath>
        <m:r>
          <m:t>u</m:t>
        </m:r>
      </m:oMath>
      <w:r>
        <w:t xml:space="preserve"> </w:t>
      </w:r>
      <w:r>
        <w:t xml:space="preserve">is parametrized as a Length measure, as required by</w:t>
      </w:r>
      <w:r>
        <w:t xml:space="preserve"> </w:t>
      </w:r>
      <w:hyperlink r:id="rId74">
        <w:r>
          <w:rPr>
            <w:rStyle w:val="Hyperlink"/>
          </w:rPr>
          <w:t xml:space="preserve">IfcCurveSegment</w:t>
        </w:r>
      </w:hyperlink>
      <w:r>
        <w:t xml:space="preserve">, the parametric terms of the polynomial equation are:</w:t>
      </w:r>
    </w:p>
    <w:p>
      <w:pPr>
        <w:pStyle w:val="BlockText"/>
      </w:pPr>
      <m:oMathPara>
        <m:oMathParaPr>
          <m:jc m:val="center"/>
        </m:oMathParaPr>
        <m:oMath>
          <m:r>
            <m:t>x</m:t>
          </m:r>
          <m:r>
            <m:rPr>
              <m:sty m:val="p"/>
            </m:rPr>
            <m:t>(</m:t>
          </m:r>
          <m:r>
            <m:t>u</m:t>
          </m:r>
          <m:r>
            <m:rPr>
              <m:sty m:val="p"/>
            </m:rPr>
            <m:t>)</m:t>
          </m:r>
          <m:r>
            <m:rPr>
              <m:sty m:val="p"/>
            </m:rPr>
            <m:t>=</m:t>
          </m:r>
          <m:nary>
            <m:naryPr>
              <m:chr m:val="∑"/>
              <m:limLoc m:val="undOvr"/>
              <m:subHide m:val="off"/>
              <m:supHide m:val="off"/>
            </m:naryPr>
            <m:sub>
              <m:r>
                <m:t>i</m:t>
              </m:r>
              <m:r>
                <m:rPr>
                  <m:sty m:val="p"/>
                </m:rPr>
                <m:t>=</m:t>
              </m:r>
              <m:r>
                <m:t>0</m:t>
              </m:r>
            </m:sub>
            <m:sup>
              <m:r>
                <m:t>l</m:t>
              </m:r>
            </m:sup>
            <m:e>
              <m:sSub>
                <m:e>
                  <m:r>
                    <m:t>a</m:t>
                  </m:r>
                </m:e>
                <m:sub>
                  <m:r>
                    <m:t>i</m:t>
                  </m:r>
                </m:sub>
              </m:sSub>
            </m:e>
          </m:nary>
          <m:sSup>
            <m:e>
              <m:r>
                <m:t>u</m:t>
              </m:r>
            </m:e>
            <m:sup>
              <m:r>
                <m:t>i</m:t>
              </m:r>
            </m:sup>
          </m:sSup>
        </m:oMath>
      </m:oMathPara>
    </w:p>
    <w:p>
      <w:pPr>
        <w:pStyle w:val="BlockText"/>
      </w:pPr>
      <m:oMathPara>
        <m:oMathParaPr>
          <m:jc m:val="center"/>
        </m:oMathParaPr>
        <m:oMath>
          <m:r>
            <m:t>y</m:t>
          </m:r>
          <m:r>
            <m:rPr>
              <m:sty m:val="p"/>
            </m:rPr>
            <m:t>(</m:t>
          </m:r>
          <m:r>
            <m:t>u</m:t>
          </m:r>
          <m:r>
            <m:rPr>
              <m:sty m:val="p"/>
            </m:rPr>
            <m:t>)</m:t>
          </m:r>
          <m:r>
            <m:rPr>
              <m:sty m:val="p"/>
            </m:rPr>
            <m:t>=</m:t>
          </m:r>
          <m:nary>
            <m:naryPr>
              <m:chr m:val="∑"/>
              <m:limLoc m:val="undOvr"/>
              <m:subHide m:val="off"/>
              <m:supHide m:val="off"/>
            </m:naryPr>
            <m:sub>
              <m:r>
                <m:t>j</m:t>
              </m:r>
              <m:r>
                <m:rPr>
                  <m:sty m:val="p"/>
                </m:rPr>
                <m:t>=</m:t>
              </m:r>
              <m:r>
                <m:t>0</m:t>
              </m:r>
            </m:sub>
            <m:sup>
              <m:r>
                <m:t>m</m:t>
              </m:r>
            </m:sup>
            <m:e>
              <m:sSub>
                <m:e>
                  <m:r>
                    <m:t>b</m:t>
                  </m:r>
                </m:e>
                <m:sub>
                  <m:r>
                    <m:t>j</m:t>
                  </m:r>
                </m:sub>
              </m:sSub>
            </m:e>
          </m:nary>
          <m:sSup>
            <m:e>
              <m:r>
                <m:t>u</m:t>
              </m:r>
            </m:e>
            <m:sup>
              <m:r>
                <m:t>j</m:t>
              </m:r>
            </m:sup>
          </m:sSup>
        </m:oMath>
      </m:oMathPara>
    </w:p>
    <w:p>
      <w:pPr>
        <w:pStyle w:val="BlockText"/>
      </w:pPr>
      <m:oMathPara>
        <m:oMathParaPr>
          <m:jc m:val="center"/>
        </m:oMathParaPr>
        <m:oMath>
          <m:r>
            <m:t>z</m:t>
          </m:r>
          <m:r>
            <m:rPr>
              <m:sty m:val="p"/>
            </m:rPr>
            <m:t>(</m:t>
          </m:r>
          <m:r>
            <m:t>u</m:t>
          </m:r>
          <m:r>
            <m:rPr>
              <m:sty m:val="p"/>
            </m:rPr>
            <m:t>)</m:t>
          </m:r>
          <m:r>
            <m:rPr>
              <m:sty m:val="p"/>
            </m:rPr>
            <m:t>=</m:t>
          </m:r>
          <m:nary>
            <m:naryPr>
              <m:chr m:val="∑"/>
              <m:limLoc m:val="undOvr"/>
              <m:subHide m:val="off"/>
              <m:supHide m:val="off"/>
            </m:naryPr>
            <m:sub>
              <m:r>
                <m:t>k</m:t>
              </m:r>
              <m:r>
                <m:rPr>
                  <m:sty m:val="p"/>
                </m:rPr>
                <m:t>=</m:t>
              </m:r>
              <m:r>
                <m:t>0</m:t>
              </m:r>
            </m:sub>
            <m:sup>
              <m:r>
                <m:t>n</m:t>
              </m:r>
            </m:sup>
            <m:e>
              <m:sSub>
                <m:e>
                  <m:r>
                    <m:t>c</m:t>
                  </m:r>
                </m:e>
                <m:sub>
                  <m:r>
                    <m:t>k</m:t>
                  </m:r>
                </m:sub>
              </m:sSub>
            </m:e>
          </m:nary>
          <m:sSup>
            <m:e>
              <m:r>
                <m:t>u</m:t>
              </m:r>
            </m:e>
            <m:sup>
              <m:r>
                <m:t>k</m:t>
              </m:r>
            </m:sup>
          </m:sSup>
        </m:oMath>
      </m:oMathPara>
    </w:p>
    <w:p>
      <w:pPr>
        <w:pStyle w:val="BlockText"/>
      </w:pPr>
      <w:r>
        <w:t xml:space="preserve">For</w:t>
      </w:r>
      <w:r>
        <w:t xml:space="preserve"> </w:t>
      </w:r>
      <m:oMath>
        <m:r>
          <m:t>x</m:t>
        </m:r>
      </m:oMath>
      <w:r>
        <w:t xml:space="preserve">,</w:t>
      </w:r>
      <w:r>
        <w:t xml:space="preserve"> </w:t>
      </w:r>
      <m:oMath>
        <m:r>
          <m:t>y</m:t>
        </m:r>
      </m:oMath>
      <w:r>
        <w:t xml:space="preserve">, and</w:t>
      </w:r>
      <w:r>
        <w:t xml:space="preserve"> </w:t>
      </w:r>
      <m:oMath>
        <m:r>
          <m:t>z</m:t>
        </m:r>
      </m:oMath>
      <w:r>
        <w:t xml:space="preserve"> </w:t>
      </w:r>
      <w:r>
        <w:t xml:space="preserve">to have values in</w:t>
      </w:r>
      <w:r>
        <w:t xml:space="preserve"> </w:t>
      </w:r>
      <m:oMath>
        <m:r>
          <m:t>L</m:t>
        </m:r>
        <m:r>
          <m:t>e</m:t>
        </m:r>
        <m:r>
          <m:t>n</m:t>
        </m:r>
        <m:r>
          <m:t>g</m:t>
        </m:r>
        <m:r>
          <m:t>t</m:t>
        </m:r>
        <m:r>
          <m:t>h</m:t>
        </m:r>
      </m:oMath>
      <w:r>
        <w:t xml:space="preserve"> </w:t>
      </w:r>
      <w:r>
        <w:t xml:space="preserve">measure, the implicit unit of measure of the coefficients must be:</w:t>
      </w:r>
    </w:p>
    <w:p>
      <w:pPr>
        <w:pStyle w:val="BlockText"/>
      </w:pPr>
      <m:oMath>
        <m:r>
          <m:t>L</m:t>
        </m:r>
        <m:r>
          <m:t>e</m:t>
        </m:r>
        <m:r>
          <m:t>n</m:t>
        </m:r>
        <m:r>
          <m:t>g</m:t>
        </m:r>
        <m:r>
          <m:t>t</m:t>
        </m:r>
        <m:sSup>
          <m:e>
            <m:r>
              <m:t>h</m:t>
            </m:r>
          </m:e>
          <m:sup>
            <m:r>
              <m:rPr>
                <m:sty m:val="p"/>
              </m:rPr>
              <m:t>(</m:t>
            </m:r>
            <m:r>
              <m:t>1</m:t>
            </m:r>
            <m:r>
              <m:rPr>
                <m:sty m:val="p"/>
              </m:rPr>
              <m:t>−</m:t>
            </m:r>
            <m:r>
              <m:t>i</m:t>
            </m:r>
            <m:r>
              <m:rPr>
                <m:sty m:val="p"/>
              </m:rPr>
              <m:t>)</m:t>
            </m:r>
          </m:sup>
        </m:sSup>
      </m:oMath>
      <w:r>
        <w:t xml:space="preserve"> </w:t>
      </w:r>
      <w:r>
        <w:t xml:space="preserve">for</w:t>
      </w:r>
      <w:r>
        <w:t xml:space="preserve"> </w:t>
      </w:r>
      <m:oMath>
        <m:sSub>
          <m:e>
            <m:r>
              <m:t>a</m:t>
            </m:r>
          </m:e>
          <m:sub>
            <m:r>
              <m:t>i</m:t>
            </m:r>
          </m:sub>
        </m:sSub>
      </m:oMath>
      <w:r>
        <w:t xml:space="preserve"> </w:t>
      </w:r>
      <m:oMath>
        <m:r>
          <m:t>L</m:t>
        </m:r>
        <m:r>
          <m:t>e</m:t>
        </m:r>
        <m:r>
          <m:t>n</m:t>
        </m:r>
        <m:r>
          <m:t>g</m:t>
        </m:r>
        <m:r>
          <m:t>t</m:t>
        </m:r>
        <m:sSup>
          <m:e>
            <m:r>
              <m:t>h</m:t>
            </m:r>
          </m:e>
          <m:sup>
            <m:r>
              <m:rPr>
                <m:sty m:val="p"/>
              </m:rPr>
              <m:t>(</m:t>
            </m:r>
            <m:r>
              <m:t>1</m:t>
            </m:r>
            <m:r>
              <m:rPr>
                <m:sty m:val="p"/>
              </m:rPr>
              <m:t>−</m:t>
            </m:r>
            <m:r>
              <m:t>j</m:t>
            </m:r>
            <m:r>
              <m:rPr>
                <m:sty m:val="p"/>
              </m:rPr>
              <m:t>)</m:t>
            </m:r>
          </m:sup>
        </m:sSup>
      </m:oMath>
      <w:r>
        <w:t xml:space="preserve"> </w:t>
      </w:r>
      <w:r>
        <w:t xml:space="preserve">for</w:t>
      </w:r>
      <w:r>
        <w:t xml:space="preserve"> </w:t>
      </w:r>
      <m:oMath>
        <m:sSub>
          <m:e>
            <m:r>
              <m:t>b</m:t>
            </m:r>
          </m:e>
          <m:sub>
            <m:r>
              <m:t>j</m:t>
            </m:r>
          </m:sub>
        </m:sSub>
      </m:oMath>
      <w:r>
        <w:t xml:space="preserve"> </w:t>
      </w:r>
      <m:oMath>
        <m:r>
          <m:t>L</m:t>
        </m:r>
        <m:r>
          <m:t>e</m:t>
        </m:r>
        <m:r>
          <m:t>n</m:t>
        </m:r>
        <m:r>
          <m:t>g</m:t>
        </m:r>
        <m:r>
          <m:t>t</m:t>
        </m:r>
        <m:sSup>
          <m:e>
            <m:r>
              <m:t>h</m:t>
            </m:r>
          </m:e>
          <m:sup>
            <m:r>
              <m:rPr>
                <m:sty m:val="p"/>
              </m:rPr>
              <m:t>(</m:t>
            </m:r>
            <m:r>
              <m:t>1</m:t>
            </m:r>
            <m:r>
              <m:rPr>
                <m:sty m:val="p"/>
              </m:rPr>
              <m:t>−</m:t>
            </m:r>
            <m:r>
              <m:t>k</m:t>
            </m:r>
            <m:r>
              <m:rPr>
                <m:sty m:val="p"/>
              </m:rPr>
              <m:t>)</m:t>
            </m:r>
          </m:sup>
        </m:sSup>
      </m:oMath>
      <w:r>
        <w:t xml:space="preserve"> </w:t>
      </w:r>
      <w:r>
        <w:t xml:space="preserve">for</w:t>
      </w:r>
      <w:r>
        <w:t xml:space="preserve"> </w:t>
      </w:r>
      <m:oMath>
        <m:sSub>
          <m:e>
            <m:r>
              <m:t>c</m:t>
            </m:r>
          </m:e>
          <m:sub>
            <m:r>
              <m:t>k</m:t>
            </m:r>
          </m:sub>
        </m:sSub>
      </m:oMath>
    </w:p>
    <w:p>
      <w:pPr>
        <w:pStyle w:val="BlockText"/>
      </w:pPr>
      <w:r>
        <w:t xml:space="preserve">When</w:t>
      </w:r>
      <w:r>
        <w:t xml:space="preserve"> </w:t>
      </w:r>
      <m:oMath>
        <m:r>
          <m:t>u</m:t>
        </m:r>
      </m:oMath>
      <w:r>
        <w:t xml:space="preserve"> </w:t>
      </w:r>
      <w:r>
        <w:t xml:space="preserve">is parametrized as a scalar, as required by</w:t>
      </w:r>
      <w:r>
        <w:t xml:space="preserve"> </w:t>
      </w:r>
      <w:hyperlink r:id="rId115">
        <w:r>
          <w:rPr>
            <w:rStyle w:val="Hyperlink"/>
          </w:rPr>
          <w:t xml:space="preserve">IfcPolynomialCurve</w:t>
        </w:r>
      </w:hyperlink>
      <w:r>
        <w:t xml:space="preserve">, the parametric terms of the polynomial equation are:</w:t>
      </w:r>
    </w:p>
    <w:p>
      <w:pPr>
        <w:pStyle w:val="BlockText"/>
      </w:pPr>
      <m:oMathPara>
        <m:oMathParaPr>
          <m:jc m:val="center"/>
        </m:oMathParaPr>
        <m:oMath>
          <m:r>
            <m:t>x</m:t>
          </m:r>
          <m:r>
            <m:rPr>
              <m:sty m:val="p"/>
            </m:rPr>
            <m:t>(</m:t>
          </m:r>
          <m:r>
            <m:t>u</m:t>
          </m:r>
          <m:r>
            <m:rPr>
              <m:sty m:val="p"/>
            </m:rPr>
            <m:t>)</m:t>
          </m:r>
          <m:r>
            <m:rPr>
              <m:sty m:val="p"/>
            </m:rPr>
            <m:t>=</m:t>
          </m:r>
          <m:r>
            <m:t>L</m:t>
          </m:r>
          <m:nary>
            <m:naryPr>
              <m:chr m:val="∑"/>
              <m:limLoc m:val="undOvr"/>
              <m:subHide m:val="off"/>
              <m:supHide m:val="off"/>
            </m:naryPr>
            <m:sub>
              <m:r>
                <m:t>i</m:t>
              </m:r>
              <m:r>
                <m:rPr>
                  <m:sty m:val="p"/>
                </m:rPr>
                <m:t>=</m:t>
              </m:r>
              <m:r>
                <m:t>0</m:t>
              </m:r>
            </m:sub>
            <m:sup>
              <m:r>
                <m:t>l</m:t>
              </m:r>
            </m:sup>
            <m:e>
              <m:sSub>
                <m:e>
                  <m:r>
                    <m:t>a</m:t>
                  </m:r>
                </m:e>
                <m:sub>
                  <m:r>
                    <m:t>i</m:t>
                  </m:r>
                </m:sub>
              </m:sSub>
            </m:e>
          </m:nary>
          <m:sSup>
            <m:e>
              <m:r>
                <m:t>u</m:t>
              </m:r>
            </m:e>
            <m:sup>
              <m:r>
                <m:t>i</m:t>
              </m:r>
            </m:sup>
          </m:sSup>
        </m:oMath>
      </m:oMathPara>
    </w:p>
    <w:p>
      <w:pPr>
        <w:pStyle w:val="BlockText"/>
      </w:pPr>
      <m:oMathPara>
        <m:oMathParaPr>
          <m:jc m:val="center"/>
        </m:oMathParaPr>
        <m:oMath>
          <m:r>
            <m:t>y</m:t>
          </m:r>
          <m:r>
            <m:rPr>
              <m:sty m:val="p"/>
            </m:rPr>
            <m:t>(</m:t>
          </m:r>
          <m:r>
            <m:t>u</m:t>
          </m:r>
          <m:r>
            <m:rPr>
              <m:sty m:val="p"/>
            </m:rPr>
            <m:t>)</m:t>
          </m:r>
          <m:r>
            <m:rPr>
              <m:sty m:val="p"/>
            </m:rPr>
            <m:t>=</m:t>
          </m:r>
          <m:r>
            <m:t>L</m:t>
          </m:r>
          <m:nary>
            <m:naryPr>
              <m:chr m:val="∑"/>
              <m:limLoc m:val="undOvr"/>
              <m:subHide m:val="off"/>
              <m:supHide m:val="off"/>
            </m:naryPr>
            <m:sub>
              <m:r>
                <m:t>j</m:t>
              </m:r>
              <m:r>
                <m:rPr>
                  <m:sty m:val="p"/>
                </m:rPr>
                <m:t>=</m:t>
              </m:r>
              <m:r>
                <m:t>0</m:t>
              </m:r>
            </m:sub>
            <m:sup>
              <m:r>
                <m:t>m</m:t>
              </m:r>
            </m:sup>
            <m:e>
              <m:sSub>
                <m:e>
                  <m:r>
                    <m:t>b</m:t>
                  </m:r>
                </m:e>
                <m:sub>
                  <m:r>
                    <m:t>j</m:t>
                  </m:r>
                </m:sub>
              </m:sSub>
            </m:e>
          </m:nary>
          <m:sSup>
            <m:e>
              <m:r>
                <m:t>u</m:t>
              </m:r>
            </m:e>
            <m:sup>
              <m:r>
                <m:t>j</m:t>
              </m:r>
            </m:sup>
          </m:sSup>
        </m:oMath>
      </m:oMathPara>
    </w:p>
    <w:p>
      <w:pPr>
        <w:pStyle w:val="BlockText"/>
      </w:pPr>
      <m:oMathPara>
        <m:oMathParaPr>
          <m:jc m:val="center"/>
        </m:oMathParaPr>
        <m:oMath>
          <m:r>
            <m:t>z</m:t>
          </m:r>
          <m:r>
            <m:rPr>
              <m:sty m:val="p"/>
            </m:rPr>
            <m:t>(</m:t>
          </m:r>
          <m:r>
            <m:t>u</m:t>
          </m:r>
          <m:r>
            <m:rPr>
              <m:sty m:val="p"/>
            </m:rPr>
            <m:t>)</m:t>
          </m:r>
          <m:r>
            <m:rPr>
              <m:sty m:val="p"/>
            </m:rPr>
            <m:t>=</m:t>
          </m:r>
          <m:r>
            <m:t>L</m:t>
          </m:r>
          <m:nary>
            <m:naryPr>
              <m:chr m:val="∑"/>
              <m:limLoc m:val="undOvr"/>
              <m:subHide m:val="off"/>
              <m:supHide m:val="off"/>
            </m:naryPr>
            <m:sub>
              <m:r>
                <m:t>k</m:t>
              </m:r>
              <m:r>
                <m:rPr>
                  <m:sty m:val="p"/>
                </m:rPr>
                <m:t>=</m:t>
              </m:r>
              <m:r>
                <m:t>0</m:t>
              </m:r>
            </m:sub>
            <m:sup>
              <m:r>
                <m:t>n</m:t>
              </m:r>
            </m:sup>
            <m:e>
              <m:sSub>
                <m:e>
                  <m:r>
                    <m:t>c</m:t>
                  </m:r>
                </m:e>
                <m:sub>
                  <m:r>
                    <m:t>k</m:t>
                  </m:r>
                </m:sub>
              </m:sSub>
            </m:e>
          </m:nary>
          <m:sSup>
            <m:e>
              <m:r>
                <m:t>u</m:t>
              </m:r>
            </m:e>
            <m:sup>
              <m:r>
                <m:t>k</m:t>
              </m:r>
            </m:sup>
          </m:sSup>
        </m:oMath>
      </m:oMathPara>
    </w:p>
    <w:p>
      <w:pPr>
        <w:pStyle w:val="BlockText"/>
      </w:pPr>
      <w:r>
        <w:t xml:space="preserve">The parameter</w:t>
      </w:r>
      <w:r>
        <w:t xml:space="preserve"> </w:t>
      </w:r>
      <m:oMath>
        <m:r>
          <m:t>u</m:t>
        </m:r>
      </m:oMath>
      <w:r>
        <w:t xml:space="preserve"> </w:t>
      </w:r>
      <w:r>
        <w:t xml:space="preserve">and the coefficients are scalar so they must be multiplied with the curve length</w:t>
      </w:r>
      <w:r>
        <w:t xml:space="preserve"> </w:t>
      </w:r>
      <m:oMath>
        <m:r>
          <m:t>L</m:t>
        </m:r>
      </m:oMath>
      <w:r>
        <w:t xml:space="preserve"> </w:t>
      </w:r>
      <w:r>
        <w:t xml:space="preserve">to result in values of Length.</w:t>
      </w:r>
    </w:p>
    <w:p>
      <w:pPr>
        <w:pStyle w:val="BlockText"/>
      </w:pPr>
      <w:r>
        <w:rPr>
          <w:b/>
          <w:bCs/>
        </w:rPr>
        <w:t xml:space="preserve">The equations for</w:t>
      </w:r>
      <w:r>
        <w:rPr>
          <w:b/>
          <w:bCs/>
        </w:rPr>
        <w:t xml:space="preserve"> </w:t>
      </w:r>
      <m:oMath>
        <m:r>
          <m:t>x</m:t>
        </m:r>
      </m:oMath>
      <w:r>
        <w:rPr>
          <w:b/>
          <w:bCs/>
        </w:rPr>
        <w:t xml:space="preserve">,</w:t>
      </w:r>
      <w:r>
        <w:rPr>
          <w:b/>
          <w:bCs/>
        </w:rPr>
        <w:t xml:space="preserve"> </w:t>
      </w:r>
      <m:oMath>
        <m:r>
          <m:t>y</m:t>
        </m:r>
      </m:oMath>
      <w:r>
        <w:rPr>
          <w:b/>
          <w:bCs/>
        </w:rPr>
        <w:t xml:space="preserve">, and</w:t>
      </w:r>
      <w:r>
        <w:rPr>
          <w:b/>
          <w:bCs/>
        </w:rPr>
        <w:t xml:space="preserve"> </w:t>
      </w:r>
      <m:oMath>
        <m:r>
          <m:t>z</m:t>
        </m:r>
      </m:oMath>
      <w:r>
        <w:rPr>
          <w:b/>
          <w:bCs/>
        </w:rPr>
        <w:t xml:space="preserve"> </w:t>
      </w:r>
      <w:r>
        <w:rPr>
          <w:b/>
          <w:bCs/>
        </w:rPr>
        <w:t xml:space="preserve">differ depending on the parameterization.</w:t>
      </w:r>
    </w:p>
    <w:p>
      <w:pPr>
        <w:pStyle w:val="BlockText"/>
      </w:pPr>
      <w:r>
        <w:t xml:space="preserve">Concept Template</w:t>
      </w:r>
      <w:r>
        <w:t xml:space="preserve"> </w:t>
      </w:r>
      <w:hyperlink r:id="rId111">
        <w:r>
          <w:rPr>
            <w:rStyle w:val="Hyperlink"/>
          </w:rPr>
          <w:t xml:space="preserve">4.2.2.1.5 Cubic Transition Segment</w:t>
        </w:r>
      </w:hyperlink>
      <w:r>
        <w:t xml:space="preserve"> </w:t>
      </w:r>
      <w:r>
        <w:t xml:space="preserve">and</w:t>
      </w:r>
      <w:r>
        <w:t xml:space="preserve"> </w:t>
      </w:r>
      <w:hyperlink r:id="rId114">
        <w:r>
          <w:rPr>
            <w:rStyle w:val="Hyperlink"/>
          </w:rPr>
          <w:t xml:space="preserve">IfcAlignmentHorizontalSegment</w:t>
        </w:r>
      </w:hyperlink>
      <w:r>
        <w:t xml:space="preserve"> </w:t>
      </w:r>
      <w:r>
        <w:t xml:space="preserve">provide clear direction (not withstanding typographical errors) that</w:t>
      </w:r>
      <w:r>
        <w:t xml:space="preserve"> </w:t>
      </w:r>
      <w:r>
        <w:rPr>
          <w:rStyle w:val="VerbatimChar"/>
        </w:rPr>
        <w:t xml:space="preserve">IfcPolynomialCurve</w:t>
      </w:r>
      <w:r>
        <w:t xml:space="preserve"> </w:t>
      </w:r>
      <w:r>
        <w:t xml:space="preserve">is to be evaluated as</w:t>
      </w:r>
      <w:r>
        <w:t xml:space="preserve"> </w:t>
      </w:r>
      <m:oMath>
        <m:r>
          <m:t>y</m:t>
        </m:r>
        <m:r>
          <m:rPr>
            <m:sty m:val="p"/>
          </m:rPr>
          <m:t>=</m:t>
        </m:r>
        <m:r>
          <m:t>C</m:t>
        </m:r>
        <m:r>
          <m:t>o</m:t>
        </m:r>
        <m:r>
          <m:t>e</m:t>
        </m:r>
        <m:r>
          <m:t>f</m:t>
        </m:r>
        <m:r>
          <m:t>f</m:t>
        </m:r>
        <m:r>
          <m:t>i</m:t>
        </m:r>
        <m:r>
          <m:t>c</m:t>
        </m:r>
        <m:r>
          <m:t>i</m:t>
        </m:r>
        <m:r>
          <m:t>e</m:t>
        </m:r>
        <m:r>
          <m:t>n</m:t>
        </m:r>
        <m:r>
          <m:t>t</m:t>
        </m:r>
        <m:r>
          <m:t>s</m:t>
        </m:r>
        <m:r>
          <m:t>Y</m:t>
        </m:r>
        <m:r>
          <m:rPr>
            <m:sty m:val="p"/>
          </m:rPr>
          <m:t>[</m:t>
        </m:r>
        <m:r>
          <m:t>3</m:t>
        </m:r>
        <m:r>
          <m:rPr>
            <m:sty m:val="p"/>
          </m:rPr>
          <m:t>]</m:t>
        </m:r>
        <m:sSup>
          <m:e>
            <m:r>
              <m:t>x</m:t>
            </m:r>
          </m:e>
          <m:sup>
            <m:r>
              <m:t>3</m:t>
            </m:r>
          </m:sup>
        </m:sSup>
      </m:oMath>
      <w:r>
        <w:t xml:space="preserve"> </w:t>
      </w:r>
      <w:r>
        <w:t xml:space="preserve">which dictates that</w:t>
      </w:r>
      <w:r>
        <w:t xml:space="preserve"> </w:t>
      </w:r>
      <m:oMath>
        <m:r>
          <m:t>C</m:t>
        </m:r>
        <m:r>
          <m:t>o</m:t>
        </m:r>
        <m:r>
          <m:t>e</m:t>
        </m:r>
        <m:r>
          <m:t>f</m:t>
        </m:r>
        <m:r>
          <m:t>f</m:t>
        </m:r>
        <m:r>
          <m:t>i</m:t>
        </m:r>
        <m:r>
          <m:t>c</m:t>
        </m:r>
        <m:r>
          <m:t>i</m:t>
        </m:r>
        <m:r>
          <m:t>e</m:t>
        </m:r>
        <m:r>
          <m:t>n</m:t>
        </m:r>
        <m:r>
          <m:t>t</m:t>
        </m:r>
        <m:r>
          <m:t>s</m:t>
        </m:r>
        <m:r>
          <m:t>Y</m:t>
        </m:r>
        <m:r>
          <m:rPr>
            <m:sty m:val="p"/>
          </m:rPr>
          <m:t>[</m:t>
        </m:r>
        <m:r>
          <m:t>3</m:t>
        </m:r>
        <m:r>
          <m:rPr>
            <m:sty m:val="p"/>
          </m:rPr>
          <m:t>]</m:t>
        </m:r>
      </m:oMath>
      <w:r>
        <w:t xml:space="preserve"> </w:t>
      </w:r>
      <w:r>
        <w:t xml:space="preserve">must be in units of</w:t>
      </w:r>
      <w:r>
        <w:t xml:space="preserve"> </w:t>
      </w:r>
      <m:oMath>
        <m:r>
          <m:t>L</m:t>
        </m:r>
        <m:r>
          <m:t>e</m:t>
        </m:r>
        <m:r>
          <m:t>n</m:t>
        </m:r>
        <m:r>
          <m:t>g</m:t>
        </m:r>
        <m:r>
          <m:t>t</m:t>
        </m:r>
        <m:sSup>
          <m:e>
            <m:r>
              <m:t>h</m:t>
            </m:r>
          </m:e>
          <m:sup>
            <m:r>
              <m:rPr>
                <m:sty m:val="p"/>
              </m:rPr>
              <m:t>−</m:t>
            </m:r>
            <m:r>
              <m:t>2</m:t>
            </m:r>
          </m:sup>
        </m:sSup>
      </m:oMath>
      <w:r>
        <w:t xml:space="preserve"> </w:t>
      </w:r>
      <w:r>
        <w:t xml:space="preserve">and must be encoded in the</w:t>
      </w:r>
      <w:r>
        <w:t xml:space="preserve"> </w:t>
      </w:r>
      <w:r>
        <w:rPr>
          <w:rStyle w:val="VerbatimChar"/>
        </w:rPr>
        <w:t xml:space="preserve">IfcPolynomialCurve.CoefficientY</w:t>
      </w:r>
      <w:r>
        <w:t xml:space="preserve"> </w:t>
      </w:r>
      <w:r>
        <w:t xml:space="preserve">attribute as an</w:t>
      </w:r>
      <w:r>
        <w:t xml:space="preserve"> </w:t>
      </w:r>
      <w:r>
        <w:rPr>
          <w:rStyle w:val="VerbatimChar"/>
        </w:rPr>
        <w:t xml:space="preserve">IfcReal</w:t>
      </w:r>
      <w:r>
        <w:t xml:space="preserve">.</w:t>
      </w:r>
    </w:p>
    <w:p>
      <w:pPr>
        <w:pStyle w:val="BlockText"/>
      </w:pPr>
      <w:r>
        <w:t xml:space="preserve">An official</w:t>
      </w:r>
      <w:r>
        <w:t xml:space="preserve"> </w:t>
      </w:r>
      <w:hyperlink r:id="rId116">
        <w:r>
          <w:rPr>
            <w:rStyle w:val="Hyperlink"/>
          </w:rPr>
          <w:t xml:space="preserve">Implementation Agreement</w:t>
        </w:r>
      </w:hyperlink>
      <w:r>
        <w:t xml:space="preserve"> </w:t>
      </w:r>
      <w:r>
        <w:t xml:space="preserve">does not appear to exist; however, this interpretation is consistent with discussions on</w:t>
      </w:r>
      <w:r>
        <w:t xml:space="preserve"> </w:t>
      </w:r>
      <w:hyperlink r:id="rId117">
        <w:r>
          <w:rPr>
            <w:rStyle w:val="Hyperlink"/>
          </w:rPr>
          <w:t xml:space="preserve">GitHub</w:t>
        </w:r>
      </w:hyperlink>
      <w:r>
        <w:t xml:space="preserve">.</w:t>
      </w:r>
    </w:p>
    <w:bookmarkEnd w:id="118"/>
    <w:bookmarkStart w:id="122" w:name="compute-point-on-curve-3"/>
    <w:p>
      <w:pPr>
        <w:pStyle w:val="Heading3"/>
      </w:pPr>
      <w:r>
        <w:t xml:space="preserve">2.6.3 Compute Point on Curve</w:t>
      </w:r>
    </w:p>
    <w:p>
      <w:pPr>
        <w:pStyle w:val="FirstParagraph"/>
      </w:pPr>
      <w:r>
        <w:t xml:space="preserve">Compute the curve coordinates at a distance along the curve,</w:t>
      </w:r>
      <w:r>
        <w:t xml:space="preserve"> </w:t>
      </w:r>
      <m:oMath>
        <m:r>
          <m:t>u</m:t>
        </m:r>
        <m:r>
          <m:rPr>
            <m:sty m:val="p"/>
          </m:rPr>
          <m:t>=</m:t>
        </m:r>
        <m:r>
          <m:t>100</m:t>
        </m:r>
      </m:oMath>
    </w:p>
    <w:bookmarkStart w:id="119" w:name="X97f311454030854f07dd9041152bed1d8ef5e6c"/>
    <w:p>
      <w:pPr>
        <w:pStyle w:val="Heading4"/>
      </w:pPr>
      <w:r>
        <w:t xml:space="preserve">Step 1 — Form the curve segment placement matrix</w:t>
      </w:r>
      <w:r>
        <w:t xml:space="preserve"> </w:t>
      </w:r>
      <m:oMath>
        <m:sSub>
          <m:e>
            <m:r>
              <m:t>M</m:t>
            </m:r>
          </m:e>
          <m:sub>
            <m:r>
              <m:t>C</m:t>
            </m:r>
            <m:r>
              <m:t>S</m:t>
            </m:r>
            <m:r>
              <m:t>P</m:t>
            </m:r>
          </m:sub>
        </m:sSub>
      </m:oMath>
    </w:p>
    <w:p>
      <w:pPr>
        <w:pStyle w:val="FirstParagraph"/>
      </w:pPr>
      <w:r>
        <w:t xml:space="preserve">Represent</w:t>
      </w:r>
      <w:r>
        <w:t xml:space="preserve"> </w:t>
      </w:r>
      <w:r>
        <w:rPr>
          <w:rStyle w:val="VerbatimChar"/>
        </w:rPr>
        <w:t xml:space="preserve">IfcCurveSegment.Placement</w:t>
      </w:r>
      <w:r>
        <w:t xml:space="preserve"> </w:t>
      </w:r>
      <w:r>
        <w:t xml:space="preserve">in matrix form. In this example, the</w:t>
      </w:r>
      <w:r>
        <w:t xml:space="preserve"> </w:t>
      </w:r>
      <w:r>
        <w:t xml:space="preserve">placement is at (0,0) with RefDirection (1,0) which results in an</w:t>
      </w:r>
      <w:r>
        <w:t xml:space="preserve"> </w:t>
      </w:r>
      <w:r>
        <w:t xml:space="preserve">identity matrix.</w:t>
      </w:r>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s>
                </m:mPr>
                <m:mr>
                  <m:e>
                    <m:r>
                      <m:t>I</m:t>
                    </m:r>
                  </m:e>
                </m:mr>
              </m:m>
            </m:e>
          </m:d>
        </m:oMath>
      </m:oMathPara>
    </w:p>
    <w:bookmarkEnd w:id="119"/>
    <w:bookmarkStart w:id="120" w:name="X98f0b8271b68500f73c8a6af92e4c9bb2611b62"/>
    <w:p>
      <w:pPr>
        <w:pStyle w:val="Heading4"/>
      </w:pPr>
      <w:r>
        <w:t xml:space="preserve">Step 2 — Evaluate the parent curve at the trim start and form the normalization matrix</w:t>
      </w:r>
      <w:r>
        <w:t xml:space="preserve"> </w:t>
      </w:r>
      <m:oMath>
        <m:sSub>
          <m:e>
            <m:r>
              <m:t>M</m:t>
            </m:r>
          </m:e>
          <m:sub>
            <m:r>
              <m:t>N</m:t>
            </m:r>
          </m:sub>
        </m:sSub>
      </m:oMath>
    </w:p>
    <w:p>
      <w:pPr>
        <w:pStyle w:val="FirstParagraph"/>
      </w:pPr>
      <w:r>
        <w:t xml:space="preserve">Because the parent curve is located at (0,0) in the direction (1,0),</w:t>
      </w:r>
      <w:r>
        <w:t xml:space="preserve"> </w:t>
      </w:r>
      <m:oMath>
        <m:sSub>
          <m:e>
            <m:r>
              <m:t>x</m:t>
            </m:r>
          </m:e>
          <m:sub>
            <m:r>
              <m:t>0</m:t>
            </m:r>
          </m:sub>
        </m:sSub>
        <m:r>
          <m:rPr>
            <m:sty m:val="p"/>
          </m:rPr>
          <m:t>=</m:t>
        </m:r>
        <m:r>
          <m:t>0</m:t>
        </m:r>
        <m:r>
          <m:rPr>
            <m:sty m:val="p"/>
          </m:rPr>
          <m:t>,</m:t>
        </m:r>
        <m:sSub>
          <m:e>
            <m:r>
              <m:t>y</m:t>
            </m:r>
          </m:e>
          <m:sub>
            <m:r>
              <m:t>0</m:t>
            </m:r>
          </m:sub>
        </m:sSub>
        <m:r>
          <m:rPr>
            <m:sty m:val="p"/>
          </m:rPr>
          <m:t>=</m:t>
        </m:r>
        <m:r>
          <m:t>0</m:t>
        </m:r>
        <m:r>
          <m:rPr>
            <m:sty m:val="p"/>
          </m:rPr>
          <m:t>,</m:t>
        </m:r>
        <m:sSub>
          <m:e>
            <m:r>
              <m:t>θ</m:t>
            </m:r>
          </m:e>
          <m:sub>
            <m:r>
              <m:t>0</m:t>
            </m:r>
          </m:sub>
        </m:sSub>
        <m:r>
          <m:rPr>
            <m:sty m:val="p"/>
          </m:rPr>
          <m:t>=</m:t>
        </m:r>
        <m:r>
          <m:t>0</m:t>
        </m:r>
      </m:oMath>
      <w:r>
        <w:t xml:space="preserve">.</w:t>
      </w:r>
    </w:p>
    <w:p>
      <w:pPr>
        <w:pStyle w:val="BodyText"/>
      </w:pPr>
      <w:r>
        <w:t xml:space="preserve">Since</w:t>
      </w:r>
      <w:r>
        <w:t xml:space="preserve"> </w:t>
      </w:r>
      <m:oMath>
        <m:sSub>
          <m:e>
            <m:r>
              <m:t>x</m:t>
            </m:r>
          </m:e>
          <m:sub>
            <m:r>
              <m:t>0</m:t>
            </m:r>
          </m:sub>
        </m:sSub>
        <m:r>
          <m:rPr>
            <m:sty m:val="p"/>
          </m:rPr>
          <m:t>=</m:t>
        </m:r>
        <m:r>
          <m:t>0</m:t>
        </m:r>
      </m:oMath>
      <w:r>
        <w:t xml:space="preserve">,</w:t>
      </w:r>
      <w:r>
        <w:t xml:space="preserve"> </w:t>
      </w:r>
      <m:oMath>
        <m:sSub>
          <m:e>
            <m:r>
              <m:t>y</m:t>
            </m:r>
          </m:e>
          <m:sub>
            <m:r>
              <m:t>0</m:t>
            </m:r>
          </m:sub>
        </m:sSub>
        <m:r>
          <m:rPr>
            <m:sty m:val="p"/>
          </m:rPr>
          <m:t>=</m:t>
        </m:r>
        <m:r>
          <m:t>0</m:t>
        </m:r>
      </m:oMath>
      <w:r>
        <w:t xml:space="preserve">, and</w:t>
      </w:r>
      <w:r>
        <w:t xml:space="preserve"> </w:t>
      </w:r>
      <m:oMath>
        <m:sSub>
          <m:e>
            <m:r>
              <m:t>θ</m:t>
            </m:r>
          </m:e>
          <m:sub>
            <m:r>
              <m:t>0</m:t>
            </m:r>
          </m:sub>
        </m:sSub>
        <m:r>
          <m:rPr>
            <m:sty m:val="p"/>
          </m:rPr>
          <m:t>=</m:t>
        </m:r>
        <m:r>
          <m:t>0</m:t>
        </m:r>
      </m:oMath>
      <w:r>
        <w:t xml:space="preserve">,</w:t>
      </w:r>
      <w:r>
        <w:t xml:space="preserve"> </w:t>
      </w:r>
      <m:oMath>
        <m:sSub>
          <m:e>
            <m:r>
              <m:t>M</m:t>
            </m:r>
          </m:e>
          <m:sub>
            <m:r>
              <m:t>N</m:t>
            </m:r>
          </m:sub>
        </m:sSub>
        <m:r>
          <m:rPr>
            <m:sty m:val="p"/>
          </m:rPr>
          <m:t>=</m:t>
        </m:r>
        <m:d>
          <m:dPr>
            <m:begChr m:val="["/>
            <m:sepChr m:val=""/>
            <m:endChr m:val="]"/>
            <m:grow/>
          </m:dPr>
          <m:e>
            <m:m>
              <m:mPr>
                <m:baseJc m:val="center"/>
                <m:plcHide m:val="on"/>
                <m:mcs>
                  <m:mc>
                    <m:mcPr>
                      <m:mcJc m:val="center"/>
                      <m:count m:val="1"/>
                    </m:mcPr>
                  </m:mc>
                </m:mcs>
              </m:mPr>
              <m:mr>
                <m:e>
                  <m:r>
                    <m:t>I</m:t>
                  </m:r>
                </m:e>
              </m:mr>
            </m:m>
          </m:e>
        </m:d>
      </m:oMath>
      <w:r>
        <w:t xml:space="preserve">.</w:t>
      </w:r>
    </w:p>
    <w:bookmarkEnd w:id="120"/>
    <w:bookmarkStart w:id="121" w:name="step-3-evaluate-and-map-each-point-4"/>
    <w:p>
      <w:pPr>
        <w:pStyle w:val="Heading4"/>
      </w:pPr>
      <w:r>
        <w:t xml:space="preserve">Step 3 — Evaluate and map each point</w:t>
      </w:r>
    </w:p>
    <w:p>
      <w:pPr>
        <w:pStyle w:val="FirstParagraph"/>
      </w:pPr>
      <w:r>
        <w:t xml:space="preserve">Compute point and curve tangent at 100 m from the start.</w:t>
      </w:r>
    </w:p>
    <w:p>
      <w:pPr>
        <w:pStyle w:val="BodyText"/>
      </w:pPr>
      <w:r>
        <w:t xml:space="preserve">From the</w:t>
      </w:r>
      <w:r>
        <w:t xml:space="preserve"> </w:t>
      </w:r>
      <w:r>
        <w:rPr>
          <w:rStyle w:val="VerbatimChar"/>
        </w:rPr>
        <w:t xml:space="preserve">IfcPolynomialCurve</w:t>
      </w:r>
      <w:r>
        <w:t xml:space="preserve"> </w:t>
      </w:r>
      <w:r>
        <w:t xml:space="preserve">definition,</w:t>
      </w:r>
    </w:p>
    <w:p>
      <w:pPr>
        <w:pStyle w:val="BodyText"/>
      </w:pPr>
      <w:r>
        <w:t xml:space="preserve">X Coefficients = (</w:t>
      </w:r>
      <m:oMath>
        <m:r>
          <m:t>0</m:t>
        </m:r>
        <m:sSup>
          <m:e>
            <m:r>
              <m:t>m</m:t>
            </m:r>
          </m:e>
          <m:sup>
            <m:r>
              <m:t>1</m:t>
            </m:r>
          </m:sup>
        </m:sSup>
      </m:oMath>
      <w:r>
        <w:t xml:space="preserve">,</w:t>
      </w:r>
      <w:r>
        <w:t xml:space="preserve"> </w:t>
      </w:r>
      <m:oMath>
        <m:r>
          <m:t>1</m:t>
        </m:r>
        <m:sSup>
          <m:e>
            <m:r>
              <m:t>m</m:t>
            </m:r>
          </m:e>
          <m:sup>
            <m:r>
              <m:t>0</m:t>
            </m:r>
          </m:sup>
        </m:sSup>
      </m:oMath>
      <w:r>
        <w:t xml:space="preserve">)</w:t>
      </w:r>
    </w:p>
    <w:p>
      <w:pPr>
        <w:pStyle w:val="BodyText"/>
      </w:pPr>
      <w:r>
        <w:t xml:space="preserve">Y Coefficients = (</w:t>
      </w:r>
      <m:oMath>
        <m:r>
          <m:t>0</m:t>
        </m:r>
        <m:sSup>
          <m:e>
            <m:r>
              <m:t>m</m:t>
            </m:r>
          </m:e>
          <m:sup>
            <m:r>
              <m:t>1</m:t>
            </m:r>
          </m:sup>
        </m:sSup>
      </m:oMath>
      <w:r>
        <w:t xml:space="preserve">,</w:t>
      </w:r>
      <w:r>
        <w:t xml:space="preserve"> </w:t>
      </w:r>
      <m:oMath>
        <m:r>
          <m:t>0</m:t>
        </m:r>
        <m:sSup>
          <m:e>
            <m:r>
              <m:t>m</m:t>
            </m:r>
          </m:e>
          <m:sup>
            <m:r>
              <m:t>0</m:t>
            </m:r>
          </m:sup>
        </m:sSup>
      </m:oMath>
      <w:r>
        <w:t xml:space="preserve">,</w:t>
      </w:r>
      <w:r>
        <w:t xml:space="preserve"> </w:t>
      </w:r>
      <m:oMath>
        <m:r>
          <m:t>0</m:t>
        </m:r>
        <m:sSup>
          <m:e>
            <m:r>
              <m:t>m</m:t>
            </m:r>
          </m:e>
          <m:sup>
            <m:r>
              <m:rPr>
                <m:sty m:val="p"/>
              </m:rPr>
              <m:t>−</m:t>
            </m:r>
            <m:r>
              <m:t>1</m:t>
            </m:r>
          </m:sup>
        </m:sSup>
      </m:oMath>
      <w:r>
        <w:t xml:space="preserve">,</w:t>
      </w:r>
      <w:r>
        <w:t xml:space="preserve"> </w:t>
      </w:r>
      <m:oMath>
        <m:r>
          <m:t>5.55555</m:t>
        </m:r>
        <m:r>
          <m:rPr>
            <m:sty m:val="p"/>
          </m:rPr>
          <m:t>⋅</m:t>
        </m:r>
        <m:sSup>
          <m:e>
            <m:r>
              <m:t>10</m:t>
            </m:r>
          </m:e>
          <m:sup>
            <m:r>
              <m:rPr>
                <m:sty m:val="p"/>
              </m:rPr>
              <m:t>−</m:t>
            </m:r>
            <m:r>
              <m:t>6</m:t>
            </m:r>
          </m:sup>
        </m:sSup>
        <m:sSup>
          <m:e>
            <m:r>
              <m:t>m</m:t>
            </m:r>
          </m:e>
          <m:sup>
            <m:r>
              <m:rPr>
                <m:sty m:val="p"/>
              </m:rPr>
              <m:t>−</m:t>
            </m:r>
            <m:r>
              <m:t>2</m:t>
            </m:r>
          </m:sup>
        </m:sSup>
      </m:oMath>
      <w:r>
        <w:t xml:space="preserve">)</w:t>
      </w:r>
    </w:p>
    <w:p>
      <w:pPr>
        <w:pStyle w:val="BodyText"/>
      </w:pPr>
      <m:oMathPara>
        <m:oMathParaPr>
          <m:jc m:val="center"/>
        </m:oMathParaPr>
        <m:oMath>
          <m:r>
            <m:t>y</m:t>
          </m:r>
          <m:r>
            <m:rPr>
              <m:sty m:val="p"/>
            </m:rPr>
            <m:t>(</m:t>
          </m:r>
          <m:r>
            <m:t>x</m:t>
          </m:r>
          <m:r>
            <m:rPr>
              <m:sty m:val="p"/>
            </m:rPr>
            <m:t>)</m:t>
          </m:r>
          <m:r>
            <m:rPr>
              <m:sty m:val="p"/>
            </m:rPr>
            <m:t>=</m:t>
          </m:r>
          <m:d>
            <m:dPr>
              <m:begChr m:val="("/>
              <m:sepChr m:val=""/>
              <m:endChr m:val=")"/>
              <m:grow/>
            </m:dPr>
            <m:e>
              <m:r>
                <m:t>5.55555</m:t>
              </m:r>
              <m:r>
                <m:rPr>
                  <m:sty m:val="p"/>
                </m:rPr>
                <m:t>⋅</m:t>
              </m:r>
              <m:sSup>
                <m:e>
                  <m:r>
                    <m:t>10</m:t>
                  </m:r>
                </m:e>
                <m:sup>
                  <m:r>
                    <m:rPr>
                      <m:sty m:val="p"/>
                    </m:rPr>
                    <m:t>−</m:t>
                  </m:r>
                  <m:r>
                    <m:t>6</m:t>
                  </m:r>
                </m:sup>
              </m:sSup>
              <m:sSup>
                <m:e>
                  <m:r>
                    <m:t>m</m:t>
                  </m:r>
                </m:e>
                <m:sup>
                  <m:r>
                    <m:rPr>
                      <m:sty m:val="p"/>
                    </m:rPr>
                    <m:t>−</m:t>
                  </m:r>
                  <m:r>
                    <m:t>2</m:t>
                  </m:r>
                </m:sup>
              </m:sSup>
            </m:e>
          </m:d>
          <m:sSup>
            <m:e>
              <m:r>
                <m:t>x</m:t>
              </m:r>
            </m:e>
            <m:sup>
              <m:r>
                <m:t>3</m:t>
              </m:r>
            </m:sup>
          </m:sSup>
        </m:oMath>
      </m:oMathPara>
    </w:p>
    <w:p>
      <w:pPr>
        <w:pStyle w:val="FirstParagraph"/>
      </w:pPr>
      <w:r>
        <w:t xml:space="preserve">Find</w:t>
      </w:r>
      <w:r>
        <w:t xml:space="preserve"> </w:t>
      </w:r>
      <m:oMath>
        <m:r>
          <m:t>x</m:t>
        </m:r>
      </m:oMath>
      <w:r>
        <w:t xml:space="preserve"> </w:t>
      </w:r>
      <w:r>
        <w:t xml:space="preserve">such that</w:t>
      </w:r>
    </w:p>
    <w:p>
      <w:pPr>
        <w:pStyle w:val="BodyText"/>
      </w:pPr>
      <m:oMathPara>
        <m:oMathParaPr>
          <m:jc m:val="center"/>
        </m:oMathParaPr>
        <m:oMath>
          <m:r>
            <m:rPr>
              <m:sty m:val="p"/>
            </m:rPr>
            <m:t>|</m:t>
          </m:r>
          <m:r>
            <m:t>d</m:t>
          </m:r>
          <m:r>
            <m:rPr>
              <m:sty m:val="p"/>
            </m:rPr>
            <m:t>−</m:t>
          </m:r>
          <m:r>
            <m:t>u</m:t>
          </m:r>
          <m:r>
            <m:rPr>
              <m:sty m:val="p"/>
            </m:rPr>
            <m:t>|</m:t>
          </m:r>
          <m:r>
            <m:rPr>
              <m:sty m:val="p"/>
            </m:rPr>
            <m:t>=</m:t>
          </m:r>
          <m:d>
            <m:dPr>
              <m:begChr m:val="|"/>
              <m:sepChr m:val=""/>
              <m:endChr m:val="|"/>
              <m:grow/>
            </m:dPr>
            <m:e>
              <m:nary>
                <m:naryPr>
                  <m:chr m:val="∫"/>
                  <m:limLoc m:val="subSup"/>
                  <m:subHide m:val="off"/>
                  <m:supHide m:val="off"/>
                </m:naryPr>
                <m:sub>
                  <m:r>
                    <m:t>0</m:t>
                  </m:r>
                </m:sub>
                <m:sup>
                  <m:r>
                    <m:t>x</m:t>
                  </m:r>
                </m:sup>
                <m:e>
                  <m:d>
                    <m:dPr>
                      <m:begChr m:val="("/>
                      <m:sepChr m:val=""/>
                      <m:endChr m:val=")"/>
                      <m:grow/>
                    </m:dPr>
                    <m:e>
                      <m:rad>
                        <m:radPr>
                          <m:degHide m:val="on"/>
                        </m:radPr>
                        <m:deg/>
                        <m:e>
                          <m:sSup>
                            <m:e>
                              <m:d>
                                <m:dPr>
                                  <m:begChr m:val="("/>
                                  <m:sepChr m:val=""/>
                                  <m:endChr m:val=")"/>
                                  <m:grow/>
                                </m:dPr>
                                <m:e>
                                  <m:sSup>
                                    <m:e>
                                      <m:r>
                                        <m:t>y</m:t>
                                      </m:r>
                                    </m:e>
                                    <m:sup>
                                      <m:r>
                                        <m:rPr>
                                          <m:sty m:val="p"/>
                                        </m:rPr>
                                        <m:t>′</m:t>
                                      </m:r>
                                    </m:sup>
                                  </m:sSup>
                                  <m:r>
                                    <m:rPr>
                                      <m:sty m:val="p"/>
                                    </m:rPr>
                                    <m:t>(</m:t>
                                  </m:r>
                                  <m:r>
                                    <m:t>x</m:t>
                                  </m:r>
                                  <m:r>
                                    <m:rPr>
                                      <m:sty m:val="p"/>
                                    </m:rPr>
                                    <m:t>)</m:t>
                                  </m:r>
                                </m:e>
                              </m:d>
                            </m:e>
                            <m:sup>
                              <m:r>
                                <m:t>2</m:t>
                              </m:r>
                            </m:sup>
                          </m:sSup>
                          <m:r>
                            <m:rPr>
                              <m:sty m:val="p"/>
                            </m:rPr>
                            <m:t>+</m:t>
                          </m:r>
                          <m:r>
                            <m:t>1</m:t>
                          </m:r>
                        </m:e>
                      </m:rad>
                    </m:e>
                  </m:d>
                </m:e>
              </m:nary>
              <m:r>
                <m:t>d</m:t>
              </m:r>
              <m:r>
                <m:t>x</m:t>
              </m:r>
              <m:r>
                <m:rPr>
                  <m:sty m:val="p"/>
                </m:rPr>
                <m:t>−</m:t>
              </m:r>
              <m:r>
                <m:t>u</m:t>
              </m:r>
            </m:e>
          </m:d>
          <m:r>
            <m:rPr>
              <m:sty m:val="p"/>
            </m:rPr>
            <m:t>&lt;</m:t>
          </m:r>
          <m:sSup>
            <m:e>
              <m:r>
                <m:t>10</m:t>
              </m:r>
            </m:e>
            <m:sup>
              <m:r>
                <m:rPr>
                  <m:sty m:val="p"/>
                </m:rPr>
                <m:t>−</m:t>
              </m:r>
              <m:r>
                <m:t>4</m:t>
              </m:r>
            </m:sup>
          </m:sSup>
          <m:r>
            <m:rPr>
              <m:sty m:val="p"/>
            </m:rPr>
            <m:t>≈</m:t>
          </m:r>
          <m:r>
            <m:t>0</m:t>
          </m:r>
        </m:oMath>
      </m:oMathPara>
    </w:p>
    <w:p>
      <w:pPr>
        <w:pStyle w:val="FirstParagraph"/>
      </w:pPr>
      <m:oMathPara>
        <m:oMathParaPr>
          <m:jc m:val="center"/>
        </m:oMathParaPr>
        <m:oMath>
          <m:sSup>
            <m:e>
              <m:r>
                <m:t>y</m:t>
              </m:r>
            </m:e>
            <m:sup>
              <m:r>
                <m:rPr>
                  <m:sty m:val="p"/>
                </m:rPr>
                <m:t>′</m:t>
              </m:r>
            </m:sup>
          </m:sSup>
          <m:r>
            <m:rPr>
              <m:sty m:val="p"/>
            </m:rPr>
            <m:t>(</m:t>
          </m:r>
          <m:r>
            <m:t>x</m:t>
          </m:r>
          <m:r>
            <m:rPr>
              <m:sty m:val="p"/>
            </m:rPr>
            <m:t>)</m:t>
          </m:r>
          <m:r>
            <m:rPr>
              <m:sty m:val="p"/>
            </m:rPr>
            <m:t>=</m:t>
          </m:r>
          <m:r>
            <m:t>3</m:t>
          </m:r>
          <m:d>
            <m:dPr>
              <m:begChr m:val="("/>
              <m:sepChr m:val=""/>
              <m:endChr m:val=")"/>
              <m:grow/>
            </m:dPr>
            <m:e>
              <m:r>
                <m:t>5.55555</m:t>
              </m:r>
              <m:r>
                <m:rPr>
                  <m:sty m:val="p"/>
                </m:rPr>
                <m:t>⋅</m:t>
              </m:r>
              <m:sSup>
                <m:e>
                  <m:r>
                    <m:t>10</m:t>
                  </m:r>
                </m:e>
                <m:sup>
                  <m:r>
                    <m:rPr>
                      <m:sty m:val="p"/>
                    </m:rPr>
                    <m:t>−</m:t>
                  </m:r>
                  <m:r>
                    <m:t>6</m:t>
                  </m:r>
                </m:sup>
              </m:sSup>
              <m:sSup>
                <m:e>
                  <m:r>
                    <m:t>m</m:t>
                  </m:r>
                </m:e>
                <m:sup>
                  <m:r>
                    <m:rPr>
                      <m:sty m:val="p"/>
                    </m:rPr>
                    <m:t>−</m:t>
                  </m:r>
                  <m:r>
                    <m:t>2</m:t>
                  </m:r>
                </m:sup>
              </m:sSup>
            </m:e>
          </m:d>
          <m:sSup>
            <m:e>
              <m:r>
                <m:t>x</m:t>
              </m:r>
            </m:e>
            <m:sup>
              <m:r>
                <m:t>2</m:t>
              </m:r>
            </m:sup>
          </m:sSup>
        </m:oMath>
      </m:oMathPara>
    </w:p>
    <w:p>
      <w:pPr>
        <w:pStyle w:val="FirstParagraph"/>
      </w:pPr>
      <w:r>
        <w:t xml:space="preserve">Solve numerically</w:t>
      </w:r>
    </w:p>
    <w:p>
      <w:pPr>
        <w:pStyle w:val="BodyText"/>
      </w:pPr>
      <m:oMathPara>
        <m:oMathParaPr>
          <m:jc m:val="center"/>
        </m:oMathParaPr>
        <m:oMath>
          <m:r>
            <m:t>x</m:t>
          </m:r>
          <m:r>
            <m:rPr>
              <m:sty m:val="p"/>
            </m:rPr>
            <m:t>=</m:t>
          </m:r>
          <m:r>
            <m:t>99.72593255</m:t>
          </m:r>
          <m:r>
            <m:t>m</m:t>
          </m:r>
        </m:oMath>
      </m:oMathPara>
    </w:p>
    <w:p>
      <w:pPr>
        <w:pStyle w:val="FirstParagraph"/>
      </w:pPr>
      <w:r>
        <w:t xml:space="preserve">Check solution</w:t>
      </w:r>
    </w:p>
    <w:p>
      <w:pPr>
        <w:pStyle w:val="BodyText"/>
      </w:pPr>
      <m:oMathPara>
        <m:oMathParaPr>
          <m:jc m:val="center"/>
        </m:oMathParaPr>
        <m:oMath>
          <m:r>
            <m:t>d</m:t>
          </m:r>
          <m:r>
            <m:rPr>
              <m:sty m:val="p"/>
            </m:rPr>
            <m:t>=</m:t>
          </m:r>
          <m:nary>
            <m:naryPr>
              <m:chr m:val="∫"/>
              <m:limLoc m:val="subSup"/>
              <m:subHide m:val="off"/>
              <m:supHide m:val="off"/>
            </m:naryPr>
            <m:sub>
              <m:r>
                <m:t>0</m:t>
              </m:r>
            </m:sub>
            <m:sup>
              <m:r>
                <m:t>99.72593255</m:t>
              </m:r>
              <m:r>
                <m:t> </m:t>
              </m:r>
              <m:r>
                <m:t>m</m:t>
              </m:r>
            </m:sup>
            <m:e>
              <m:rad>
                <m:radPr>
                  <m:degHide m:val="on"/>
                </m:radPr>
                <m:deg/>
                <m:e>
                  <m:sSup>
                    <m:e>
                      <m:d>
                        <m:dPr>
                          <m:begChr m:val="("/>
                          <m:sepChr m:val=""/>
                          <m:endChr m:val=")"/>
                          <m:grow/>
                        </m:dPr>
                        <m:e>
                          <m:r>
                            <m:t>3</m:t>
                          </m:r>
                          <m:r>
                            <m:rPr>
                              <m:sty m:val="p"/>
                            </m:rPr>
                            <m:t>⋅</m:t>
                          </m:r>
                          <m:r>
                            <m:rPr>
                              <m:sty m:val="p"/>
                            </m:rPr>
                            <m:t>(</m:t>
                          </m:r>
                          <m:r>
                            <m:t>5.55555</m:t>
                          </m:r>
                          <m:r>
                            <m:rPr>
                              <m:sty m:val="p"/>
                            </m:rPr>
                            <m:t>⋅</m:t>
                          </m:r>
                          <m:sSup>
                            <m:e>
                              <m:r>
                                <m:t>10</m:t>
                              </m:r>
                            </m:e>
                            <m:sup>
                              <m:r>
                                <m:rPr>
                                  <m:sty m:val="p"/>
                                </m:rPr>
                                <m:t>−</m:t>
                              </m:r>
                              <m:r>
                                <m:t>6</m:t>
                              </m:r>
                            </m:sup>
                          </m:sSup>
                          <m:sSup>
                            <m:e>
                              <m:r>
                                <m:t>m</m:t>
                              </m:r>
                            </m:e>
                            <m:sup>
                              <m:r>
                                <m:rPr>
                                  <m:sty m:val="p"/>
                                </m:rPr>
                                <m:t>−</m:t>
                              </m:r>
                              <m:r>
                                <m:t>2</m:t>
                              </m:r>
                            </m:sup>
                          </m:sSup>
                          <m:r>
                            <m:rPr>
                              <m:sty m:val="p"/>
                            </m:rPr>
                            <m:t>)</m:t>
                          </m:r>
                          <m:r>
                            <m:rPr>
                              <m:sty m:val="p"/>
                            </m:rPr>
                            <m:t>(</m:t>
                          </m:r>
                          <m:r>
                            <m:t>x</m:t>
                          </m:r>
                          <m:r>
                            <m:t> </m:t>
                          </m:r>
                          <m:r>
                            <m:t>m</m:t>
                          </m:r>
                          <m:sSup>
                            <m:e>
                              <m:r>
                                <m:rPr>
                                  <m:sty m:val="p"/>
                                </m:rPr>
                                <m:t>)</m:t>
                              </m:r>
                            </m:e>
                            <m:sup>
                              <m:r>
                                <m:t>2</m:t>
                              </m:r>
                            </m:sup>
                          </m:sSup>
                        </m:e>
                      </m:d>
                    </m:e>
                    <m:sup>
                      <m:r>
                        <m:t>2</m:t>
                      </m:r>
                    </m:sup>
                  </m:sSup>
                  <m:r>
                    <m:rPr>
                      <m:sty m:val="p"/>
                    </m:rPr>
                    <m:t>+</m:t>
                  </m:r>
                  <m:r>
                    <m:t>1</m:t>
                  </m:r>
                </m:e>
              </m:rad>
            </m:e>
          </m:nary>
          <m:r>
            <m:t>d</m:t>
          </m:r>
          <m:r>
            <m:t>x</m:t>
          </m:r>
          <m:r>
            <m:rPr>
              <m:sty m:val="p"/>
            </m:rPr>
            <m:t>=</m:t>
          </m:r>
          <m:r>
            <m:t>100</m:t>
          </m:r>
          <m:r>
            <m:t> </m:t>
          </m:r>
          <m:r>
            <m:t>m</m:t>
          </m:r>
        </m:oMath>
      </m:oMathPara>
    </w:p>
    <w:p>
      <w:pPr>
        <w:pStyle w:val="FirstParagraph"/>
      </w:pPr>
      <w:r>
        <w:t xml:space="preserve">Compute y</w:t>
      </w:r>
    </w:p>
    <w:p>
      <w:pPr>
        <w:pStyle w:val="BodyText"/>
      </w:pPr>
      <m:oMathPara>
        <m:oMathParaPr>
          <m:jc m:val="center"/>
        </m:oMathParaPr>
        <m:oMath>
          <m:r>
            <m:t>y</m:t>
          </m:r>
          <m:r>
            <m:rPr>
              <m:sty m:val="p"/>
            </m:rPr>
            <m:t>(</m:t>
          </m:r>
          <m:r>
            <m:t>x</m:t>
          </m:r>
          <m:r>
            <m:rPr>
              <m:sty m:val="p"/>
            </m:rPr>
            <m:t>)</m:t>
          </m:r>
          <m:r>
            <m:rPr>
              <m:sty m:val="p"/>
            </m:rPr>
            <m:t>=</m:t>
          </m:r>
          <m:r>
            <m:rPr>
              <m:sty m:val="p"/>
            </m:rPr>
            <m:t>(</m:t>
          </m:r>
          <m:r>
            <m:t>5.55555</m:t>
          </m:r>
          <m:r>
            <m:rPr>
              <m:sty m:val="p"/>
            </m:rPr>
            <m:t>⋅</m:t>
          </m:r>
          <m:sSup>
            <m:e>
              <m:r>
                <m:t>10</m:t>
              </m:r>
            </m:e>
            <m:sup>
              <m:r>
                <m:rPr>
                  <m:sty m:val="p"/>
                </m:rPr>
                <m:t>−</m:t>
              </m:r>
              <m:r>
                <m:t>6</m:t>
              </m:r>
            </m:sup>
          </m:sSup>
          <m:sSup>
            <m:e>
              <m:r>
                <m:t>m</m:t>
              </m:r>
            </m:e>
            <m:sup>
              <m:r>
                <m:rPr>
                  <m:sty m:val="p"/>
                </m:rPr>
                <m:t>−</m:t>
              </m:r>
              <m:r>
                <m:t>2</m:t>
              </m:r>
            </m:sup>
          </m:sSup>
          <m:sSup>
            <m:e>
              <m:r>
                <m:rPr>
                  <m:sty m:val="p"/>
                </m:rPr>
                <m:t>)</m:t>
              </m:r>
              <m:r>
                <m:rPr>
                  <m:sty m:val="p"/>
                </m:rPr>
                <m:t>(</m:t>
              </m:r>
              <m:r>
                <m:t>99.72593255</m:t>
              </m:r>
              <m:r>
                <m:t> </m:t>
              </m:r>
              <m:r>
                <m:t>m</m:t>
              </m:r>
              <m:r>
                <m:rPr>
                  <m:sty m:val="p"/>
                </m:rPr>
                <m:t>)</m:t>
              </m:r>
            </m:e>
            <m:sup>
              <m:r>
                <m:t>3</m:t>
              </m:r>
            </m:sup>
          </m:sSup>
          <m:r>
            <m:rPr>
              <m:sty m:val="p"/>
            </m:rPr>
            <m:t>=</m:t>
          </m:r>
          <m:r>
            <m:t>5.5100</m:t>
          </m:r>
          <m:r>
            <m:t> </m:t>
          </m:r>
          <m:r>
            <m:t>m</m:t>
          </m:r>
        </m:oMath>
      </m:oMathPara>
    </w:p>
    <w:p>
      <w:pPr>
        <w:pStyle w:val="FirstParagraph"/>
      </w:pPr>
      <w:r>
        <w:t xml:space="preserve">The tangent vector at</w:t>
      </w:r>
      <w:r>
        <w:t xml:space="preserve"> </w:t>
      </w:r>
      <m:oMath>
        <m:r>
          <m:t>u</m:t>
        </m:r>
        <m:r>
          <m:rPr>
            <m:sty m:val="p"/>
          </m:rPr>
          <m:t>=</m:t>
        </m:r>
        <m:r>
          <m:t>100</m:t>
        </m:r>
        <m:r>
          <m:t> </m:t>
        </m:r>
        <m:r>
          <m:t>m</m:t>
        </m:r>
      </m:oMath>
      <w:r>
        <w:t xml:space="preserve"> </w:t>
      </w:r>
      <w:r>
        <w:t xml:space="preserve">along the curve is</w:t>
      </w:r>
    </w:p>
    <w:p>
      <w:pPr>
        <w:pStyle w:val="BodyText"/>
      </w:pPr>
      <m:oMathPara>
        <m:oMathParaPr>
          <m:jc m:val="center"/>
        </m:oMathParaPr>
        <m:oMath>
          <m:sSup>
            <m:e>
              <m:r>
                <m:t>y</m:t>
              </m:r>
            </m:e>
            <m:sup>
              <m:r>
                <m:rPr>
                  <m:sty m:val="p"/>
                </m:rPr>
                <m:t>′</m:t>
              </m:r>
            </m:sup>
          </m:sSup>
          <m:r>
            <m:rPr>
              <m:sty m:val="p"/>
            </m:rPr>
            <m:t>(</m:t>
          </m:r>
          <m:r>
            <m:t>99.72593255</m:t>
          </m:r>
          <m:r>
            <m:t> </m:t>
          </m:r>
          <m:r>
            <m:t>m</m:t>
          </m:r>
          <m:r>
            <m:rPr>
              <m:sty m:val="p"/>
            </m:rPr>
            <m:t>)</m:t>
          </m:r>
          <m:r>
            <m:rPr>
              <m:sty m:val="p"/>
            </m:rPr>
            <m:t>=</m:t>
          </m:r>
          <m:r>
            <m:t>3</m:t>
          </m:r>
          <m:d>
            <m:dPr>
              <m:begChr m:val="("/>
              <m:sepChr m:val=""/>
              <m:endChr m:val=")"/>
              <m:grow/>
            </m:dPr>
            <m:e>
              <m:r>
                <m:t>5.55555</m:t>
              </m:r>
              <m:r>
                <m:rPr>
                  <m:sty m:val="p"/>
                </m:rPr>
                <m:t>⋅</m:t>
              </m:r>
              <m:sSup>
                <m:e>
                  <m:r>
                    <m:t>10</m:t>
                  </m:r>
                </m:e>
                <m:sup>
                  <m:r>
                    <m:rPr>
                      <m:sty m:val="p"/>
                    </m:rPr>
                    <m:t>−</m:t>
                  </m:r>
                  <m:r>
                    <m:t>6</m:t>
                  </m:r>
                </m:sup>
              </m:sSup>
              <m:sSup>
                <m:e>
                  <m:r>
                    <m:t>m</m:t>
                  </m:r>
                </m:e>
                <m:sup>
                  <m:r>
                    <m:rPr>
                      <m:sty m:val="p"/>
                    </m:rPr>
                    <m:t>−</m:t>
                  </m:r>
                  <m:r>
                    <m:t>2</m:t>
                  </m:r>
                </m:sup>
              </m:sSup>
            </m:e>
          </m:d>
          <m:r>
            <m:rPr>
              <m:sty m:val="p"/>
            </m:rPr>
            <m:t>(</m:t>
          </m:r>
          <m:r>
            <m:t>99.72593255</m:t>
          </m:r>
          <m:r>
            <m:t> </m:t>
          </m:r>
          <m:r>
            <m:t>m</m:t>
          </m:r>
          <m:sSup>
            <m:e>
              <m:r>
                <m:rPr>
                  <m:sty m:val="p"/>
                </m:rPr>
                <m:t>)</m:t>
              </m:r>
            </m:e>
            <m:sup>
              <m:r>
                <m:t>2</m:t>
              </m:r>
            </m:sup>
          </m:sSup>
          <m:r>
            <m:rPr>
              <m:sty m:val="p"/>
            </m:rPr>
            <m:t>=</m:t>
          </m:r>
          <m:r>
            <m:t>0.165753</m:t>
          </m:r>
        </m:oMath>
      </m:oMathPara>
    </w:p>
    <w:p>
      <w:pPr>
        <w:pStyle w:val="FirstParagraph"/>
      </w:pPr>
      <w:r>
        <w:t xml:space="preserve">Normalizing the tangent vector</w:t>
      </w:r>
    </w:p>
    <w:p>
      <w:pPr>
        <w:pStyle w:val="BodyText"/>
      </w:pPr>
      <m:oMathPara>
        <m:oMathParaPr>
          <m:jc m:val="center"/>
        </m:oMathParaPr>
        <m:oMath>
          <m:r>
            <m:t>d</m:t>
          </m:r>
          <m:r>
            <m:t>x</m:t>
          </m:r>
          <m:r>
            <m:rPr>
              <m:sty m:val="p"/>
            </m:rPr>
            <m:t>=</m:t>
          </m:r>
          <m:f>
            <m:fPr>
              <m:type m:val="bar"/>
            </m:fPr>
            <m:num>
              <m:r>
                <m:t>1</m:t>
              </m:r>
            </m:num>
            <m:den>
              <m:rad>
                <m:radPr>
                  <m:degHide m:val="on"/>
                </m:radPr>
                <m:deg/>
                <m:e>
                  <m:sSup>
                    <m:e>
                      <m:r>
                        <m:t>1</m:t>
                      </m:r>
                    </m:e>
                    <m:sup>
                      <m:r>
                        <m:t>2</m:t>
                      </m:r>
                    </m:sup>
                  </m:sSup>
                  <m:r>
                    <m:rPr>
                      <m:sty m:val="p"/>
                    </m:rPr>
                    <m:t>+</m:t>
                  </m:r>
                  <m:sSup>
                    <m:e>
                      <m:r>
                        <m:t>0.615753</m:t>
                      </m:r>
                    </m:e>
                    <m:sup>
                      <m:r>
                        <m:t>2</m:t>
                      </m:r>
                    </m:sup>
                  </m:sSup>
                </m:e>
              </m:rad>
            </m:den>
          </m:f>
          <m:r>
            <m:rPr>
              <m:sty m:val="p"/>
            </m:rPr>
            <m:t>=</m:t>
          </m:r>
          <m:r>
            <m:t>0.986539</m:t>
          </m:r>
        </m:oMath>
      </m:oMathPara>
    </w:p>
    <w:p>
      <w:pPr>
        <w:pStyle w:val="FirstParagraph"/>
      </w:pPr>
      <m:oMathPara>
        <m:oMathParaPr>
          <m:jc m:val="center"/>
        </m:oMathParaPr>
        <m:oMath>
          <m:r>
            <m:t>d</m:t>
          </m:r>
          <m:r>
            <m:t>y</m:t>
          </m:r>
          <m:r>
            <m:rPr>
              <m:sty m:val="p"/>
            </m:rPr>
            <m:t>=</m:t>
          </m:r>
          <m:f>
            <m:fPr>
              <m:type m:val="bar"/>
            </m:fPr>
            <m:num>
              <m:r>
                <m:t>0.165753</m:t>
              </m:r>
            </m:num>
            <m:den>
              <m:rad>
                <m:radPr>
                  <m:degHide m:val="on"/>
                </m:radPr>
                <m:deg/>
                <m:e>
                  <m:sSup>
                    <m:e>
                      <m:r>
                        <m:t>1</m:t>
                      </m:r>
                    </m:e>
                    <m:sup>
                      <m:r>
                        <m:t>2</m:t>
                      </m:r>
                    </m:sup>
                  </m:sSup>
                  <m:r>
                    <m:rPr>
                      <m:sty m:val="p"/>
                    </m:rPr>
                    <m:t>+</m:t>
                  </m:r>
                  <m:sSup>
                    <m:e>
                      <m:r>
                        <m:t>0.615753</m:t>
                      </m:r>
                    </m:e>
                    <m:sup>
                      <m:r>
                        <m:t>2</m:t>
                      </m:r>
                    </m:sup>
                  </m:sSup>
                </m:e>
              </m:rad>
            </m:den>
          </m:f>
          <m:r>
            <m:rPr>
              <m:sty m:val="p"/>
            </m:rPr>
            <m:t>=</m:t>
          </m:r>
          <m:r>
            <m:t>0.1635219</m:t>
          </m:r>
        </m:oMath>
      </m:oMathPara>
    </w:p>
    <w:p>
      <w:pPr>
        <w:pStyle w:val="FirstParagraph"/>
      </w:pPr>
      <w:r>
        <w:t xml:space="preserve">The resulting matrix is</w:t>
      </w:r>
    </w:p>
    <w:p>
      <w:pPr>
        <w:pStyle w:val="BodyText"/>
      </w:pPr>
      <m:oMathPara>
        <m:oMathParaPr>
          <m:jc m:val="center"/>
        </m:oMathParaPr>
        <m:oMath>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0.986539</m:t>
                    </m:r>
                  </m:e>
                  <m:e>
                    <m:r>
                      <m:rPr>
                        <m:sty m:val="p"/>
                      </m:rPr>
                      <m:t>−</m:t>
                    </m:r>
                    <m:r>
                      <m:t>0.1635219</m:t>
                    </m:r>
                  </m:e>
                  <m:e>
                    <m:r>
                      <m:t>0</m:t>
                    </m:r>
                  </m:e>
                  <m:e>
                    <m:r>
                      <m:t>99.72593255</m:t>
                    </m:r>
                  </m:e>
                </m:mr>
                <m:mr>
                  <m:e>
                    <m:r>
                      <m:t>0.1635219</m:t>
                    </m:r>
                  </m:e>
                  <m:e>
                    <m:r>
                      <m:t>0.986539</m:t>
                    </m:r>
                  </m:e>
                  <m:e>
                    <m:r>
                      <m:t>0</m:t>
                    </m:r>
                  </m:e>
                  <m:e>
                    <m:r>
                      <m:t>5.5100</m:t>
                    </m:r>
                  </m:e>
                </m:mr>
                <m:mr>
                  <m:e>
                    <m:r>
                      <m:t>0</m:t>
                    </m:r>
                  </m:e>
                  <m:e>
                    <m:r>
                      <m:t>0</m:t>
                    </m:r>
                  </m:e>
                  <m:e>
                    <m:r>
                      <m:t>1</m:t>
                    </m:r>
                  </m:e>
                  <m:e>
                    <m:r>
                      <m:t>0</m:t>
                    </m:r>
                  </m:e>
                </m:mr>
                <m:mr>
                  <m:e>
                    <m:r>
                      <m:t>0</m:t>
                    </m:r>
                  </m:e>
                  <m:e>
                    <m:r>
                      <m:t>0</m:t>
                    </m:r>
                  </m:e>
                  <m:e>
                    <m:r>
                      <m:t>0</m:t>
                    </m:r>
                  </m:e>
                  <m:e>
                    <m:r>
                      <m:t>1</m:t>
                    </m:r>
                  </m:e>
                </m:mr>
              </m:m>
            </m:e>
          </m:d>
        </m:oMath>
      </m:oMathPara>
    </w:p>
    <w:p>
      <w:pPr>
        <w:pStyle w:val="FirstParagraph"/>
      </w:pPr>
      <w:r>
        <w:t xml:space="preserve">Apply the normalization and curve segment placement to the parent curve point</w:t>
      </w:r>
    </w:p>
    <w:p>
      <w:pPr>
        <w:pStyle w:val="BodyText"/>
      </w:pPr>
      <m:oMathPara>
        <m:oMathParaPr>
          <m:jc m:val="center"/>
        </m:oMathParaPr>
        <m:oMath>
          <m:sSub>
            <m:e>
              <m:r>
                <m:t>M</m:t>
              </m:r>
            </m:e>
            <m:sub>
              <m:r>
                <m:t>h</m:t>
              </m:r>
            </m:sub>
          </m:sSub>
          <m:r>
            <m:rPr>
              <m:sty m:val="p"/>
            </m:rPr>
            <m:t>=</m:t>
          </m:r>
          <m:sSub>
            <m:e>
              <m:r>
                <m:t>M</m:t>
              </m:r>
            </m:e>
            <m:sub>
              <m:r>
                <m:t>C</m:t>
              </m:r>
              <m:r>
                <m:t>S</m:t>
              </m:r>
              <m:r>
                <m:t>P</m:t>
              </m:r>
            </m:sub>
          </m:sSub>
          <m:r>
            <m:t> </m:t>
          </m:r>
          <m:sSub>
            <m:e>
              <m:r>
                <m:t>M</m:t>
              </m:r>
            </m:e>
            <m:sub>
              <m:r>
                <m:t>N</m:t>
              </m:r>
            </m:sub>
          </m:sSub>
          <m:r>
            <m:t> </m:t>
          </m:r>
          <m:sSub>
            <m:e>
              <m:r>
                <m:t>M</m:t>
              </m:r>
            </m:e>
            <m:sub>
              <m:r>
                <m:t>P</m:t>
              </m:r>
              <m:r>
                <m:t>C</m:t>
              </m:r>
            </m:sub>
          </m:sSub>
          <m:r>
            <m:rPr>
              <m:sty m:val="p"/>
            </m:rPr>
            <m:t>=</m:t>
          </m:r>
          <m:d>
            <m:dPr>
              <m:begChr m:val="["/>
              <m:sepChr m:val=""/>
              <m:endChr m:val="]"/>
              <m:grow/>
            </m:dPr>
            <m:e>
              <m:m>
                <m:mPr>
                  <m:baseJc m:val="center"/>
                  <m:plcHide m:val="on"/>
                  <m:mcs>
                    <m:mc>
                      <m:mcPr>
                        <m:mcJc m:val="center"/>
                        <m:count m:val="1"/>
                      </m:mcPr>
                    </m:mc>
                  </m:mcs>
                </m:mPr>
                <m:mr>
                  <m:e>
                    <m:r>
                      <m:t>I</m:t>
                    </m:r>
                  </m:e>
                </m:mr>
              </m:m>
            </m:e>
          </m:d>
          <m:r>
            <m:t> </m:t>
          </m:r>
          <m:d>
            <m:dPr>
              <m:begChr m:val="["/>
              <m:sepChr m:val=""/>
              <m:endChr m:val="]"/>
              <m:grow/>
            </m:dPr>
            <m:e>
              <m:m>
                <m:mPr>
                  <m:baseJc m:val="center"/>
                  <m:plcHide m:val="on"/>
                  <m:mcs>
                    <m:mc>
                      <m:mcPr>
                        <m:mcJc m:val="center"/>
                        <m:count m:val="1"/>
                      </m:mcPr>
                    </m:mc>
                  </m:mcs>
                </m:mPr>
                <m:mr>
                  <m:e>
                    <m:r>
                      <m:t>I</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0.986539</m:t>
                    </m:r>
                  </m:e>
                  <m:e>
                    <m:r>
                      <m:rPr>
                        <m:sty m:val="p"/>
                      </m:rPr>
                      <m:t>−</m:t>
                    </m:r>
                    <m:r>
                      <m:t>0.1635219</m:t>
                    </m:r>
                  </m:e>
                  <m:e>
                    <m:r>
                      <m:t>0</m:t>
                    </m:r>
                  </m:e>
                  <m:e>
                    <m:r>
                      <m:t>99.72593255</m:t>
                    </m:r>
                  </m:e>
                </m:mr>
                <m:mr>
                  <m:e>
                    <m:r>
                      <m:t>0.1635219</m:t>
                    </m:r>
                  </m:e>
                  <m:e>
                    <m:r>
                      <m:t>0.986539</m:t>
                    </m:r>
                  </m:e>
                  <m:e>
                    <m:r>
                      <m:t>0</m:t>
                    </m:r>
                  </m:e>
                  <m:e>
                    <m:r>
                      <m:t>5.5100</m:t>
                    </m:r>
                  </m:e>
                </m:mr>
                <m:mr>
                  <m:e>
                    <m:r>
                      <m:t>0</m:t>
                    </m:r>
                  </m:e>
                  <m:e>
                    <m:r>
                      <m:t>0</m:t>
                    </m:r>
                  </m:e>
                  <m:e>
                    <m:r>
                      <m:t>1</m:t>
                    </m:r>
                  </m:e>
                  <m:e>
                    <m:r>
                      <m:t>0</m:t>
                    </m:r>
                  </m:e>
                </m:mr>
                <m:mr>
                  <m:e>
                    <m:r>
                      <m:t>0</m:t>
                    </m:r>
                  </m:e>
                  <m:e>
                    <m:r>
                      <m:t>0</m:t>
                    </m:r>
                  </m:e>
                  <m:e>
                    <m:r>
                      <m:t>0</m:t>
                    </m:r>
                  </m:e>
                  <m:e>
                    <m:r>
                      <m:t>1</m:t>
                    </m:r>
                  </m:e>
                </m:mr>
              </m:m>
            </m:e>
          </m:d>
        </m:oMath>
      </m:oMathPara>
    </w:p>
    <w:p>
      <w:pPr>
        <w:pStyle w:val="FirstParagraph"/>
      </w:pPr>
      <m:oMathPara>
        <m:oMathParaPr>
          <m:jc m:val="center"/>
        </m:oMathParaPr>
        <m:oMath>
          <m:sSub>
            <m:e>
              <m:r>
                <m:t>M</m:t>
              </m:r>
            </m:e>
            <m:sub>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0.986539</m:t>
                    </m:r>
                  </m:e>
                  <m:e>
                    <m:r>
                      <m:rPr>
                        <m:sty m:val="p"/>
                      </m:rPr>
                      <m:t>−</m:t>
                    </m:r>
                    <m:r>
                      <m:t>0.1635219</m:t>
                    </m:r>
                  </m:e>
                  <m:e>
                    <m:r>
                      <m:t>0</m:t>
                    </m:r>
                  </m:e>
                  <m:e>
                    <m:r>
                      <m:t>99.72593255</m:t>
                    </m:r>
                  </m:e>
                </m:mr>
                <m:mr>
                  <m:e>
                    <m:r>
                      <m:t>0.1635219</m:t>
                    </m:r>
                  </m:e>
                  <m:e>
                    <m:r>
                      <m:t>0.986539</m:t>
                    </m:r>
                  </m:e>
                  <m:e>
                    <m:r>
                      <m:t>0</m:t>
                    </m:r>
                  </m:e>
                  <m:e>
                    <m:r>
                      <m:t>5.5100</m:t>
                    </m:r>
                  </m:e>
                </m:mr>
                <m:mr>
                  <m:e>
                    <m:r>
                      <m:t>0</m:t>
                    </m:r>
                  </m:e>
                  <m:e>
                    <m:r>
                      <m:t>0</m:t>
                    </m:r>
                  </m:e>
                  <m:e>
                    <m:r>
                      <m:t>1</m:t>
                    </m:r>
                  </m:e>
                  <m:e>
                    <m:r>
                      <m:t>0</m:t>
                    </m:r>
                  </m:e>
                </m:mr>
                <m:mr>
                  <m:e>
                    <m:r>
                      <m:t>0</m:t>
                    </m:r>
                  </m:e>
                  <m:e>
                    <m:r>
                      <m:t>0</m:t>
                    </m:r>
                  </m:e>
                  <m:e>
                    <m:r>
                      <m:t>0</m:t>
                    </m:r>
                  </m:e>
                  <m:e>
                    <m:r>
                      <m:t>1</m:t>
                    </m:r>
                  </m:e>
                </m:mr>
              </m:m>
            </m:e>
          </m:d>
        </m:oMath>
      </m:oMathPara>
    </w:p>
    <w:bookmarkEnd w:id="121"/>
    <w:bookmarkEnd w:id="122"/>
    <w:bookmarkEnd w:id="123"/>
    <w:bookmarkStart w:id="140" w:name="helmert-transition-curve"/>
    <w:p>
      <w:pPr>
        <w:pStyle w:val="Heading2"/>
      </w:pPr>
      <w:r>
        <w:t xml:space="preserve">2.7 Helmert Transition Curve</w:t>
      </w:r>
    </w:p>
    <w:p>
      <w:pPr>
        <w:pStyle w:val="FirstParagraph"/>
      </w:pPr>
      <w:r>
        <w:t xml:space="preserve">The Helmert curve is unique in that it is semantically defined as a single layout segment (</w:t>
      </w:r>
      <w:r>
        <w:rPr>
          <w:rStyle w:val="VerbatimChar"/>
        </w:rPr>
        <w:t xml:space="preserve">IfcAlignmentHorizontalSegment</w:t>
      </w:r>
      <w:r>
        <w:t xml:space="preserve">) but geometrically defined with two curve segments (</w:t>
      </w:r>
      <w:r>
        <w:rPr>
          <w:rStyle w:val="VerbatimChar"/>
        </w:rPr>
        <w:t xml:space="preserve">IfcCurveSegment</w:t>
      </w:r>
      <w:r>
        <w:t xml:space="preserve">), each representing half of the transition curve. The parent curve for a helmert transition curve is</w:t>
      </w:r>
      <w:r>
        <w:t xml:space="preserve"> </w:t>
      </w:r>
      <w:r>
        <w:rPr>
          <w:rStyle w:val="VerbatimChar"/>
        </w:rPr>
        <w:t xml:space="preserve">IfcSecondOrderPolynomialSpiral</w:t>
      </w:r>
      <w:r>
        <w:t xml:space="preserve">.</w:t>
      </w:r>
    </w:p>
    <w:bookmarkStart w:id="124" w:name="parent-curve-parametric-equations-4"/>
    <w:p>
      <w:pPr>
        <w:pStyle w:val="Heading3"/>
      </w:pPr>
      <w:r>
        <w:t xml:space="preserve">2.7.1 Parent Curve Parametric Equations</w:t>
      </w:r>
    </w:p>
    <w:p>
      <w:pPr>
        <w:pStyle w:val="FirstParagraph"/>
      </w:pPr>
      <w:r>
        <w:t xml:space="preserve">The curve tangent angle and curvature are given by the following equations</w:t>
      </w:r>
    </w:p>
    <w:p>
      <w:pPr>
        <w:pStyle w:val="BodyText"/>
      </w:pPr>
      <m:oMathPara>
        <m:oMathParaPr>
          <m:jc m:val="center"/>
        </m:oMathParaPr>
        <m:oMath>
          <m:r>
            <m:t>θ</m:t>
          </m:r>
          <m:r>
            <m:rPr>
              <m:sty m:val="p"/>
            </m:rPr>
            <m:t>(</m:t>
          </m:r>
          <m:r>
            <m:t>t</m:t>
          </m:r>
          <m:r>
            <m:rPr>
              <m:sty m:val="p"/>
            </m:rPr>
            <m:t>)</m:t>
          </m:r>
          <m:r>
            <m:rPr>
              <m:sty m:val="p"/>
            </m:rPr>
            <m:t>=</m:t>
          </m:r>
          <m:f>
            <m:fPr>
              <m:type m:val="bar"/>
            </m:fPr>
            <m:num>
              <m:sSup>
                <m:e>
                  <m:r>
                    <m:t>t</m:t>
                  </m:r>
                </m:e>
                <m:sup>
                  <m:r>
                    <m:t>3</m:t>
                  </m:r>
                </m:sup>
              </m:sSup>
            </m:num>
            <m:den>
              <m:r>
                <m:t>3</m:t>
              </m:r>
              <m:sSubSup>
                <m:e>
                  <m:r>
                    <m:t>A</m:t>
                  </m:r>
                </m:e>
                <m:sub>
                  <m:r>
                    <m:t>2</m:t>
                  </m:r>
                </m:sub>
                <m:sup>
                  <m:r>
                    <m:t>3</m:t>
                  </m:r>
                </m:sup>
              </m:sSubSup>
            </m:den>
          </m:f>
          <m:r>
            <m:rPr>
              <m:sty m:val="p"/>
            </m:rPr>
            <m:t>+</m:t>
          </m:r>
          <m:f>
            <m:fPr>
              <m:type m:val="bar"/>
            </m:fPr>
            <m:num>
              <m:sSub>
                <m:e>
                  <m:r>
                    <m:t>A</m:t>
                  </m:r>
                </m:e>
                <m:sub>
                  <m:r>
                    <m:t>1</m:t>
                  </m:r>
                </m:sub>
              </m:sSub>
            </m:num>
            <m:den>
              <m:r>
                <m:t>2</m:t>
              </m:r>
              <m:d>
                <m:dPr>
                  <m:begChr m:val="|"/>
                  <m:sepChr m:val=""/>
                  <m:endChr m:val="|"/>
                  <m:grow/>
                </m:dPr>
                <m:e>
                  <m:sSubSup>
                    <m:e>
                      <m:r>
                        <m:t>A</m:t>
                      </m:r>
                    </m:e>
                    <m:sub>
                      <m:r>
                        <m:t>1</m:t>
                      </m:r>
                    </m:sub>
                    <m:sup>
                      <m:r>
                        <m:t>3</m:t>
                      </m:r>
                    </m:sup>
                  </m:sSubSup>
                </m:e>
              </m:d>
            </m:den>
          </m:f>
          <m:sSup>
            <m:e>
              <m:r>
                <m:t>t</m:t>
              </m:r>
            </m:e>
            <m:sup>
              <m:r>
                <m:t>2</m:t>
              </m:r>
            </m:sup>
          </m:sSup>
          <m:r>
            <m:rPr>
              <m:sty m:val="p"/>
            </m:rPr>
            <m:t>+</m:t>
          </m:r>
          <m:f>
            <m:fPr>
              <m:type m:val="bar"/>
            </m:fPr>
            <m:num>
              <m:r>
                <m:t>t</m:t>
              </m:r>
            </m:num>
            <m:den>
              <m:sSub>
                <m:e>
                  <m:r>
                    <m:t>A</m:t>
                  </m:r>
                </m:e>
                <m:sub>
                  <m:r>
                    <m:t>0</m:t>
                  </m:r>
                </m:sub>
              </m:sSub>
            </m:den>
          </m:f>
        </m:oMath>
      </m:oMathPara>
    </w:p>
    <w:p>
      <w:pPr>
        <w:pStyle w:val="FirstParagraph"/>
      </w:pPr>
      <m:oMathPara>
        <m:oMathParaPr>
          <m:jc m:val="center"/>
        </m:oMathParaPr>
        <m:oMath>
          <m:r>
            <m:t>κ</m:t>
          </m:r>
          <m:r>
            <m:rPr>
              <m:sty m:val="p"/>
            </m:rPr>
            <m:t>(</m:t>
          </m:r>
          <m:r>
            <m:t>t</m:t>
          </m:r>
          <m:r>
            <m:rPr>
              <m:sty m:val="p"/>
            </m:rPr>
            <m:t>)</m:t>
          </m:r>
          <m:r>
            <m:rPr>
              <m:sty m:val="p"/>
            </m:rPr>
            <m:t>=</m:t>
          </m:r>
          <m:f>
            <m:fPr>
              <m:type m:val="bar"/>
            </m:fPr>
            <m:num>
              <m:r>
                <m:t>1</m:t>
              </m:r>
            </m:num>
            <m:den>
              <m:sSubSup>
                <m:e>
                  <m:r>
                    <m:t>A</m:t>
                  </m:r>
                </m:e>
                <m:sub>
                  <m:r>
                    <m:t>2</m:t>
                  </m:r>
                </m:sub>
                <m:sup>
                  <m:r>
                    <m:t>3</m:t>
                  </m:r>
                </m:sup>
              </m:sSubSup>
            </m:den>
          </m:f>
          <m:sSup>
            <m:e>
              <m:r>
                <m:t>t</m:t>
              </m:r>
            </m:e>
            <m:sup>
              <m:r>
                <m:t>2</m:t>
              </m:r>
            </m:sup>
          </m:sSup>
          <m:r>
            <m:rPr>
              <m:sty m:val="p"/>
            </m:rPr>
            <m:t>+</m:t>
          </m:r>
          <m:f>
            <m:fPr>
              <m:type m:val="bar"/>
            </m:fPr>
            <m:num>
              <m:sSub>
                <m:e>
                  <m:r>
                    <m:t>A</m:t>
                  </m:r>
                </m:e>
                <m:sub>
                  <m:r>
                    <m:t>1</m:t>
                  </m:r>
                </m:sub>
              </m:sSub>
            </m:num>
            <m:den>
              <m:d>
                <m:dPr>
                  <m:begChr m:val="|"/>
                  <m:sepChr m:val=""/>
                  <m:endChr m:val="|"/>
                  <m:grow/>
                </m:dPr>
                <m:e>
                  <m:sSubSup>
                    <m:e>
                      <m:r>
                        <m:t>A</m:t>
                      </m:r>
                    </m:e>
                    <m:sub>
                      <m:r>
                        <m:t>1</m:t>
                      </m:r>
                    </m:sub>
                    <m:sup>
                      <m:r>
                        <m:t>3</m:t>
                      </m:r>
                    </m:sup>
                  </m:sSubSup>
                </m:e>
              </m:d>
            </m:den>
          </m:f>
          <m:r>
            <m:t>t</m:t>
          </m:r>
          <m:r>
            <m:rPr>
              <m:sty m:val="p"/>
            </m:rPr>
            <m:t>+</m:t>
          </m:r>
          <m:f>
            <m:fPr>
              <m:type m:val="bar"/>
            </m:fPr>
            <m:num>
              <m:r>
                <m:t>1</m:t>
              </m:r>
            </m:num>
            <m:den>
              <m:sSub>
                <m:e>
                  <m:r>
                    <m:t>A</m:t>
                  </m:r>
                </m:e>
                <m:sub>
                  <m:r>
                    <m:t>0</m:t>
                  </m:r>
                </m:sub>
              </m:sSub>
            </m:den>
          </m:f>
        </m:oMath>
      </m:oMathPara>
    </w:p>
    <w:p>
      <w:pPr>
        <w:pStyle w:val="FirstParagraph"/>
      </w:pPr>
      <w:r>
        <w:t xml:space="preserve">The polynomial coefficients carry a second subscript to indicate first half,</w:t>
      </w:r>
      <w:r>
        <w:t xml:space="preserve"> </w:t>
      </w:r>
      <m:oMath>
        <m:r>
          <m:t>1</m:t>
        </m:r>
      </m:oMath>
      <w:r>
        <w:t xml:space="preserve">, and second half,</w:t>
      </w:r>
      <w:r>
        <w:t xml:space="preserve"> </w:t>
      </w:r>
      <m:oMath>
        <m:r>
          <m:t>2</m:t>
        </m:r>
      </m:oMath>
      <w:r>
        <w:t xml:space="preserve">. For example,</w:t>
      </w:r>
      <w:r>
        <w:t xml:space="preserve"> </w:t>
      </w:r>
      <m:oMath>
        <m:sSub>
          <m:e>
            <m:r>
              <m:t>A</m:t>
            </m:r>
          </m:e>
          <m:sub>
            <m:r>
              <m:t>21</m:t>
            </m:r>
          </m:sub>
        </m:sSub>
      </m:oMath>
      <w:r>
        <w:t xml:space="preserve"> </w:t>
      </w:r>
      <w:r>
        <w:t xml:space="preserve">is coefficient</w:t>
      </w:r>
      <w:r>
        <w:t xml:space="preserve"> </w:t>
      </w:r>
      <m:oMath>
        <m:sSub>
          <m:e>
            <m:r>
              <m:t>A</m:t>
            </m:r>
          </m:e>
          <m:sub>
            <m:r>
              <m:t>2</m:t>
            </m:r>
          </m:sub>
        </m:sSub>
      </m:oMath>
      <w:r>
        <w:t xml:space="preserve"> </w:t>
      </w:r>
      <w:r>
        <w:t xml:space="preserve">for the first half and</w:t>
      </w:r>
      <w:r>
        <w:t xml:space="preserve"> </w:t>
      </w:r>
      <m:oMath>
        <m:sSub>
          <m:e>
            <m:r>
              <m:t>A</m:t>
            </m:r>
          </m:e>
          <m:sub>
            <m:r>
              <m:t>02</m:t>
            </m:r>
          </m:sub>
        </m:sSub>
      </m:oMath>
      <w:r>
        <w:t xml:space="preserve"> </w:t>
      </w:r>
      <w:r>
        <w:t xml:space="preserve">is coefficient</w:t>
      </w:r>
      <w:r>
        <w:t xml:space="preserve"> </w:t>
      </w:r>
      <m:oMath>
        <m:sSub>
          <m:e>
            <m:r>
              <m:t>A</m:t>
            </m:r>
          </m:e>
          <m:sub>
            <m:r>
              <m:t>0</m:t>
            </m:r>
          </m:sub>
        </m:sSub>
      </m:oMath>
      <w:r>
        <w:t xml:space="preserve"> </w:t>
      </w:r>
      <w:r>
        <w:t xml:space="preserve">for the second half.</w:t>
      </w:r>
    </w:p>
    <w:p>
      <w:pPr>
        <w:pStyle w:val="BodyText"/>
      </w:pPr>
      <w:r>
        <w:t xml:space="preserve">First Half</w:t>
      </w:r>
    </w:p>
    <w:p>
      <w:pPr>
        <w:pStyle w:val="BodyText"/>
      </w:pPr>
      <m:oMathPara>
        <m:oMathParaPr>
          <m:jc m:val="center"/>
        </m:oMathParaPr>
        <m:oMath>
          <m:sSub>
            <m:e>
              <m:r>
                <m:t>a</m:t>
              </m:r>
            </m:e>
            <m:sub>
              <m:r>
                <m:t>01</m:t>
              </m:r>
            </m:sub>
          </m:sSub>
          <m:r>
            <m:rPr>
              <m:sty m:val="p"/>
            </m:rPr>
            <m:t>=</m:t>
          </m:r>
          <m:f>
            <m:fPr>
              <m:type m:val="bar"/>
            </m:fPr>
            <m:num>
              <m:r>
                <m:t>L</m:t>
              </m:r>
            </m:num>
            <m:den>
              <m:sSub>
                <m:e>
                  <m:r>
                    <m:t>R</m:t>
                  </m:r>
                </m:e>
                <m:sub>
                  <m:r>
                    <m:t>s</m:t>
                  </m:r>
                </m:sub>
              </m:sSub>
            </m:den>
          </m:f>
          <m:r>
            <m:rPr>
              <m:sty m:val="p"/>
            </m:rPr>
            <m:t>,</m:t>
          </m:r>
          <m:r>
            <m:t> </m:t>
          </m:r>
          <m:sSub>
            <m:e>
              <m:r>
                <m:t>A</m:t>
              </m:r>
            </m:e>
            <m:sub>
              <m:r>
                <m:t>01</m:t>
              </m:r>
            </m:sub>
          </m:sSub>
          <m:r>
            <m:rPr>
              <m:sty m:val="p"/>
            </m:rPr>
            <m:t>=</m:t>
          </m:r>
          <m:f>
            <m:fPr>
              <m:type m:val="bar"/>
            </m:fPr>
            <m:num>
              <m:r>
                <m:t>L</m:t>
              </m:r>
            </m:num>
            <m:den>
              <m:d>
                <m:dPr>
                  <m:begChr m:val="|"/>
                  <m:sepChr m:val=""/>
                  <m:endChr m:val="|"/>
                  <m:grow/>
                </m:dPr>
                <m:e>
                  <m:sSub>
                    <m:e>
                      <m:r>
                        <m:t>a</m:t>
                      </m:r>
                    </m:e>
                    <m:sub>
                      <m:r>
                        <m:t>0</m:t>
                      </m:r>
                    </m:sub>
                  </m:sSub>
                </m:e>
              </m:d>
            </m:den>
          </m:f>
          <m:r>
            <m:t> </m:t>
          </m:r>
          <m:f>
            <m:fPr>
              <m:type m:val="bar"/>
            </m:fPr>
            <m:num>
              <m:sSub>
                <m:e>
                  <m:r>
                    <m:t>a</m:t>
                  </m:r>
                </m:e>
                <m:sub>
                  <m:r>
                    <m:t>0</m:t>
                  </m:r>
                </m:sub>
              </m:sSub>
            </m:num>
            <m:den>
              <m:d>
                <m:dPr>
                  <m:begChr m:val="|"/>
                  <m:sepChr m:val=""/>
                  <m:endChr m:val="|"/>
                  <m:grow/>
                </m:dPr>
                <m:e>
                  <m:sSub>
                    <m:e>
                      <m:r>
                        <m:t>a</m:t>
                      </m:r>
                    </m:e>
                    <m:sub>
                      <m:r>
                        <m:t>0</m:t>
                      </m:r>
                    </m:sub>
                  </m:sSub>
                </m:e>
              </m:d>
            </m:den>
          </m:f>
        </m:oMath>
      </m:oMathPara>
    </w:p>
    <w:p>
      <w:pPr>
        <w:pStyle w:val="FirstParagraph"/>
      </w:pPr>
      <m:oMathPara>
        <m:oMathParaPr>
          <m:jc m:val="center"/>
        </m:oMathParaPr>
        <m:oMath>
          <m:sSub>
            <m:e>
              <m:r>
                <m:t>a</m:t>
              </m:r>
            </m:e>
            <m:sub>
              <m:r>
                <m:t>11</m:t>
              </m:r>
            </m:sub>
          </m:sSub>
          <m:r>
            <m:rPr>
              <m:sty m:val="p"/>
            </m:rPr>
            <m:t>=</m:t>
          </m:r>
          <m:r>
            <m:t>0</m:t>
          </m:r>
          <m:r>
            <m:rPr>
              <m:sty m:val="p"/>
            </m:rPr>
            <m:t>,</m:t>
          </m:r>
          <m:r>
            <m:t> </m:t>
          </m:r>
          <m:sSub>
            <m:e>
              <m:r>
                <m:t>A</m:t>
              </m:r>
            </m:e>
            <m:sub>
              <m:r>
                <m:t>11</m:t>
              </m:r>
            </m:sub>
          </m:sSub>
          <m:r>
            <m:rPr>
              <m:sty m:val="p"/>
            </m:rPr>
            <m:t>=</m:t>
          </m:r>
          <m:r>
            <m:t>0</m:t>
          </m:r>
        </m:oMath>
      </m:oMathPara>
    </w:p>
    <w:p>
      <w:pPr>
        <w:pStyle w:val="FirstParagraph"/>
      </w:pPr>
      <m:oMathPara>
        <m:oMathParaPr>
          <m:jc m:val="center"/>
        </m:oMathParaPr>
        <m:oMath>
          <m:sSub>
            <m:e>
              <m:r>
                <m:t>a</m:t>
              </m:r>
            </m:e>
            <m:sub>
              <m:r>
                <m:t>21</m:t>
              </m:r>
            </m:sub>
          </m:sSub>
          <m:r>
            <m:rPr>
              <m:sty m:val="p"/>
            </m:rPr>
            <m:t>=</m:t>
          </m:r>
          <m:r>
            <m:t>2</m:t>
          </m:r>
          <m:r>
            <m:t>f</m:t>
          </m:r>
          <m:r>
            <m:rPr>
              <m:sty m:val="p"/>
            </m:rPr>
            <m:t>,</m:t>
          </m:r>
          <m:r>
            <m:t> </m:t>
          </m:r>
          <m:sSub>
            <m:e>
              <m:r>
                <m:t>A</m:t>
              </m:r>
            </m:e>
            <m:sub>
              <m:r>
                <m:t>21</m:t>
              </m:r>
            </m:sub>
          </m:sSub>
          <m:r>
            <m:rPr>
              <m:sty m:val="p"/>
            </m:rPr>
            <m:t>=</m:t>
          </m:r>
          <m:f>
            <m:fPr>
              <m:type m:val="bar"/>
            </m:fPr>
            <m:num>
              <m:r>
                <m:t>L</m:t>
              </m:r>
            </m:num>
            <m:den>
              <m:rad>
                <m:deg>
                  <m:r>
                    <m:t>3</m:t>
                  </m:r>
                </m:deg>
                <m:e>
                  <m:d>
                    <m:dPr>
                      <m:begChr m:val="|"/>
                      <m:sepChr m:val=""/>
                      <m:endChr m:val="|"/>
                      <m:grow/>
                    </m:dPr>
                    <m:e>
                      <m:sSub>
                        <m:e>
                          <m:r>
                            <m:t>a</m:t>
                          </m:r>
                        </m:e>
                        <m:sub>
                          <m:r>
                            <m:t>2</m:t>
                          </m:r>
                        </m:sub>
                      </m:sSub>
                    </m:e>
                  </m:d>
                </m:e>
              </m:rad>
            </m:den>
          </m:f>
          <m:r>
            <m:t> </m:t>
          </m:r>
          <m:f>
            <m:fPr>
              <m:type m:val="bar"/>
            </m:fPr>
            <m:num>
              <m:sSub>
                <m:e>
                  <m:r>
                    <m:t>a</m:t>
                  </m:r>
                </m:e>
                <m:sub>
                  <m:r>
                    <m:t>2</m:t>
                  </m:r>
                </m:sub>
              </m:sSub>
            </m:num>
            <m:den>
              <m:d>
                <m:dPr>
                  <m:begChr m:val="|"/>
                  <m:sepChr m:val=""/>
                  <m:endChr m:val="|"/>
                  <m:grow/>
                </m:dPr>
                <m:e>
                  <m:sSub>
                    <m:e>
                      <m:r>
                        <m:t>a</m:t>
                      </m:r>
                    </m:e>
                    <m:sub>
                      <m:r>
                        <m:t>2</m:t>
                      </m:r>
                    </m:sub>
                  </m:sSub>
                </m:e>
              </m:d>
            </m:den>
          </m:f>
        </m:oMath>
      </m:oMathPara>
    </w:p>
    <w:p>
      <w:pPr>
        <w:pStyle w:val="FirstParagraph"/>
      </w:pPr>
      <w:r>
        <w:t xml:space="preserve">Second Half</w:t>
      </w:r>
    </w:p>
    <w:p>
      <w:pPr>
        <w:pStyle w:val="BodyText"/>
      </w:pPr>
      <m:oMathPara>
        <m:oMathParaPr>
          <m:jc m:val="center"/>
        </m:oMathParaPr>
        <m:oMath>
          <m:sSub>
            <m:e>
              <m:r>
                <m:t>a</m:t>
              </m:r>
            </m:e>
            <m:sub>
              <m:r>
                <m:t>02</m:t>
              </m:r>
            </m:sub>
          </m:sSub>
          <m:r>
            <m:rPr>
              <m:sty m:val="p"/>
            </m:rPr>
            <m:t>=</m:t>
          </m:r>
          <m:r>
            <m:rPr>
              <m:sty m:val="p"/>
            </m:rPr>
            <m:t>−</m:t>
          </m:r>
          <m:r>
            <m:t>f</m:t>
          </m:r>
          <m:r>
            <m:rPr>
              <m:sty m:val="p"/>
            </m:rPr>
            <m:t>+</m:t>
          </m:r>
          <m:f>
            <m:fPr>
              <m:type m:val="bar"/>
            </m:fPr>
            <m:num>
              <m:r>
                <m:t>L</m:t>
              </m:r>
            </m:num>
            <m:den>
              <m:sSub>
                <m:e>
                  <m:r>
                    <m:t>R</m:t>
                  </m:r>
                </m:e>
                <m:sub>
                  <m:r>
                    <m:t>s</m:t>
                  </m:r>
                </m:sub>
              </m:sSub>
            </m:den>
          </m:f>
          <m:r>
            <m:rPr>
              <m:sty m:val="p"/>
            </m:rPr>
            <m:t>,</m:t>
          </m:r>
          <m:r>
            <m:t> </m:t>
          </m:r>
          <m:sSub>
            <m:e>
              <m:r>
                <m:t>A</m:t>
              </m:r>
            </m:e>
            <m:sub>
              <m:r>
                <m:t>02</m:t>
              </m:r>
            </m:sub>
          </m:sSub>
          <m:r>
            <m:rPr>
              <m:sty m:val="p"/>
            </m:rPr>
            <m:t>=</m:t>
          </m:r>
          <m:f>
            <m:fPr>
              <m:type m:val="bar"/>
            </m:fPr>
            <m:num>
              <m:r>
                <m:t>L</m:t>
              </m:r>
            </m:num>
            <m:den>
              <m:d>
                <m:dPr>
                  <m:begChr m:val="|"/>
                  <m:sepChr m:val=""/>
                  <m:endChr m:val="|"/>
                  <m:grow/>
                </m:dPr>
                <m:e>
                  <m:sSub>
                    <m:e>
                      <m:r>
                        <m:t>a</m:t>
                      </m:r>
                    </m:e>
                    <m:sub>
                      <m:r>
                        <m:t>0</m:t>
                      </m:r>
                    </m:sub>
                  </m:sSub>
                </m:e>
              </m:d>
            </m:den>
          </m:f>
          <m:r>
            <m:t> </m:t>
          </m:r>
          <m:f>
            <m:fPr>
              <m:type m:val="bar"/>
            </m:fPr>
            <m:num>
              <m:sSub>
                <m:e>
                  <m:r>
                    <m:t>a</m:t>
                  </m:r>
                </m:e>
                <m:sub>
                  <m:r>
                    <m:t>0</m:t>
                  </m:r>
                </m:sub>
              </m:sSub>
            </m:num>
            <m:den>
              <m:d>
                <m:dPr>
                  <m:begChr m:val="|"/>
                  <m:sepChr m:val=""/>
                  <m:endChr m:val="|"/>
                  <m:grow/>
                </m:dPr>
                <m:e>
                  <m:sSub>
                    <m:e>
                      <m:r>
                        <m:t>a</m:t>
                      </m:r>
                    </m:e>
                    <m:sub>
                      <m:r>
                        <m:t>0</m:t>
                      </m:r>
                    </m:sub>
                  </m:sSub>
                </m:e>
              </m:d>
            </m:den>
          </m:f>
        </m:oMath>
      </m:oMathPara>
    </w:p>
    <w:p>
      <w:pPr>
        <w:pStyle w:val="FirstParagraph"/>
      </w:pPr>
      <m:oMathPara>
        <m:oMathParaPr>
          <m:jc m:val="center"/>
        </m:oMathParaPr>
        <m:oMath>
          <m:sSub>
            <m:e>
              <m:r>
                <m:t>a</m:t>
              </m:r>
            </m:e>
            <m:sub>
              <m:r>
                <m:t>12</m:t>
              </m:r>
            </m:sub>
          </m:sSub>
          <m:r>
            <m:rPr>
              <m:sty m:val="p"/>
            </m:rPr>
            <m:t>=</m:t>
          </m:r>
          <m:r>
            <m:t>4</m:t>
          </m:r>
          <m:r>
            <m:t>f</m:t>
          </m:r>
          <m:r>
            <m:rPr>
              <m:sty m:val="p"/>
            </m:rPr>
            <m:t>,</m:t>
          </m:r>
          <m:r>
            <m:t> </m:t>
          </m:r>
          <m:sSub>
            <m:e>
              <m:r>
                <m:t>A</m:t>
              </m:r>
            </m:e>
            <m:sub>
              <m:r>
                <m:t>12</m:t>
              </m:r>
            </m:sub>
          </m:sSub>
          <m:r>
            <m:rPr>
              <m:sty m:val="p"/>
            </m:rPr>
            <m:t>=</m:t>
          </m:r>
          <m:f>
            <m:fPr>
              <m:type m:val="bar"/>
            </m:fPr>
            <m:num>
              <m:r>
                <m:t>L</m:t>
              </m:r>
            </m:num>
            <m:den>
              <m:rad>
                <m:radPr>
                  <m:degHide m:val="on"/>
                </m:radPr>
                <m:deg/>
                <m:e>
                  <m:d>
                    <m:dPr>
                      <m:begChr m:val="|"/>
                      <m:sepChr m:val=""/>
                      <m:endChr m:val="|"/>
                      <m:grow/>
                    </m:dPr>
                    <m:e>
                      <m:sSub>
                        <m:e>
                          <m:r>
                            <m:t>a</m:t>
                          </m:r>
                        </m:e>
                        <m:sub>
                          <m:r>
                            <m:t>1</m:t>
                          </m:r>
                        </m:sub>
                      </m:sSub>
                    </m:e>
                  </m:d>
                </m:e>
              </m:rad>
            </m:den>
          </m:f>
          <m:r>
            <m:t> </m:t>
          </m:r>
          <m:f>
            <m:fPr>
              <m:type m:val="bar"/>
            </m:fPr>
            <m:num>
              <m:sSub>
                <m:e>
                  <m:r>
                    <m:t>a</m:t>
                  </m:r>
                </m:e>
                <m:sub>
                  <m:r>
                    <m:t>1</m:t>
                  </m:r>
                </m:sub>
              </m:sSub>
            </m:num>
            <m:den>
              <m:d>
                <m:dPr>
                  <m:begChr m:val="|"/>
                  <m:sepChr m:val=""/>
                  <m:endChr m:val="|"/>
                  <m:grow/>
                </m:dPr>
                <m:e>
                  <m:sSub>
                    <m:e>
                      <m:r>
                        <m:t>a</m:t>
                      </m:r>
                    </m:e>
                    <m:sub>
                      <m:r>
                        <m:t>1</m:t>
                      </m:r>
                    </m:sub>
                  </m:sSub>
                </m:e>
              </m:d>
            </m:den>
          </m:f>
        </m:oMath>
      </m:oMathPara>
    </w:p>
    <w:p>
      <w:pPr>
        <w:pStyle w:val="FirstParagraph"/>
      </w:pPr>
      <m:oMathPara>
        <m:oMathParaPr>
          <m:jc m:val="center"/>
        </m:oMathParaPr>
        <m:oMath>
          <m:sSub>
            <m:e>
              <m:r>
                <m:t>a</m:t>
              </m:r>
            </m:e>
            <m:sub>
              <m:r>
                <m:t>22</m:t>
              </m:r>
            </m:sub>
          </m:sSub>
          <m:r>
            <m:rPr>
              <m:sty m:val="p"/>
            </m:rPr>
            <m:t>=</m:t>
          </m:r>
          <m:r>
            <m:rPr>
              <m:sty m:val="p"/>
            </m:rPr>
            <m:t>−</m:t>
          </m:r>
          <m:r>
            <m:t>2</m:t>
          </m:r>
          <m:r>
            <m:t>f</m:t>
          </m:r>
          <m:r>
            <m:rPr>
              <m:sty m:val="p"/>
            </m:rPr>
            <m:t>,</m:t>
          </m:r>
          <m:r>
            <m:t> </m:t>
          </m:r>
          <m:sSub>
            <m:e>
              <m:r>
                <m:t>A</m:t>
              </m:r>
            </m:e>
            <m:sub>
              <m:r>
                <m:t>22</m:t>
              </m:r>
            </m:sub>
          </m:sSub>
          <m:r>
            <m:rPr>
              <m:sty m:val="p"/>
            </m:rPr>
            <m:t>=</m:t>
          </m:r>
          <m:f>
            <m:fPr>
              <m:type m:val="bar"/>
            </m:fPr>
            <m:num>
              <m:r>
                <m:t>L</m:t>
              </m:r>
            </m:num>
            <m:den>
              <m:rad>
                <m:deg>
                  <m:r>
                    <m:t>3</m:t>
                  </m:r>
                </m:deg>
                <m:e>
                  <m:d>
                    <m:dPr>
                      <m:begChr m:val="|"/>
                      <m:sepChr m:val=""/>
                      <m:endChr m:val="|"/>
                      <m:grow/>
                    </m:dPr>
                    <m:e>
                      <m:sSub>
                        <m:e>
                          <m:r>
                            <m:t>a</m:t>
                          </m:r>
                        </m:e>
                        <m:sub>
                          <m:r>
                            <m:t>2</m:t>
                          </m:r>
                        </m:sub>
                      </m:sSub>
                    </m:e>
                  </m:d>
                </m:e>
              </m:rad>
            </m:den>
          </m:f>
          <m:r>
            <m:t> </m:t>
          </m:r>
          <m:f>
            <m:fPr>
              <m:type m:val="bar"/>
            </m:fPr>
            <m:num>
              <m:sSub>
                <m:e>
                  <m:r>
                    <m:t>a</m:t>
                  </m:r>
                </m:e>
                <m:sub>
                  <m:r>
                    <m:t>2</m:t>
                  </m:r>
                </m:sub>
              </m:sSub>
            </m:num>
            <m:den>
              <m:d>
                <m:dPr>
                  <m:begChr m:val="|"/>
                  <m:sepChr m:val=""/>
                  <m:endChr m:val="|"/>
                  <m:grow/>
                </m:dPr>
                <m:e>
                  <m:sSub>
                    <m:e>
                      <m:r>
                        <m:t>a</m:t>
                      </m:r>
                    </m:e>
                    <m:sub>
                      <m:r>
                        <m:t>2</m:t>
                      </m:r>
                    </m:sub>
                  </m:sSub>
                </m:e>
              </m:d>
            </m:den>
          </m:f>
        </m:oMath>
      </m:oMathPara>
    </w:p>
    <w:bookmarkEnd w:id="124"/>
    <w:bookmarkStart w:id="135" w:name="X042bedfe8b6f75876f201e7de68d831f066d2cc"/>
    <w:p>
      <w:pPr>
        <w:pStyle w:val="Heading3"/>
      </w:pPr>
      <w:r>
        <w:t xml:space="preserve">2.7.2 Semantic Definition to Geometry Mapping</w:t>
      </w:r>
    </w:p>
    <w:p>
      <w:pPr>
        <w:pStyle w:val="FirstParagraph"/>
      </w:pPr>
      <w:r>
        <w:t xml:space="preserve">Consider a horizontal Helmert transition curve segment that starts at</w:t>
      </w:r>
      <w:r>
        <w:t xml:space="preserve"> </w:t>
      </w:r>
      <w:r>
        <w:t xml:space="preserve">(0,0) with a start direction of (1,0). The radius at the start is infinite</w:t>
      </w:r>
      <w:r>
        <w:t xml:space="preserve"> </w:t>
      </w:r>
      <w:r>
        <w:t xml:space="preserve">and the radius at the end is 300. The arc length of the segment is 100.</w:t>
      </w:r>
      <w:r>
        <w:t xml:space="preserve"> </w:t>
      </w:r>
      <w:r>
        <w:t xml:space="preserve">The semantic definition is</w:t>
      </w:r>
    </w:p>
    <w:p>
      <w:pPr>
        <w:pStyle w:val="SourceCode"/>
      </w:pPr>
      <w:r>
        <w:rPr>
          <w:rStyle w:val="VerbatimChar"/>
        </w:rPr>
        <w:t xml:space="preserve">#28 = IFCCARTESIANPOINT((0., 0.));</w:t>
      </w:r>
      <w:r>
        <w:br/>
      </w:r>
      <w:r>
        <w:rPr>
          <w:rStyle w:val="VerbatimChar"/>
        </w:rPr>
        <w:t xml:space="preserve">#29 = IFCALIGNMENTHORIZONTALSEGMENT($, $, #28, 0., 0., 300., 100., $, .HELMERTCURVE.);</w:t>
      </w:r>
    </w:p>
    <w:p>
      <w:pPr>
        <w:pStyle w:val="FirstParagraph"/>
      </w:pPr>
      <w:r>
        <w:t xml:space="preserve">Compute the curve parameters</w:t>
      </w:r>
    </w:p>
    <w:p>
      <w:pPr>
        <w:pStyle w:val="BodyText"/>
      </w:pPr>
      <m:oMathPara>
        <m:oMathParaPr>
          <m:jc m:val="center"/>
        </m:oMathParaPr>
        <m:oMath>
          <m:r>
            <m:t>L</m:t>
          </m:r>
          <m:r>
            <m:rPr>
              <m:sty m:val="p"/>
            </m:rPr>
            <m:t>=</m:t>
          </m:r>
          <m:r>
            <m:t>100</m:t>
          </m:r>
          <m:r>
            <m:t> </m:t>
          </m:r>
          <m:r>
            <m:t>m</m:t>
          </m:r>
        </m:oMath>
      </m:oMathPara>
    </w:p>
    <w:p>
      <w:pPr>
        <w:pStyle w:val="FirstParagraph"/>
      </w:pPr>
      <m:oMathPara>
        <m:oMathParaPr>
          <m:jc m:val="center"/>
        </m:oMathParaPr>
        <m:oMath>
          <m:sSub>
            <m:e>
              <m:r>
                <m:t>R</m:t>
              </m:r>
            </m:e>
            <m:sub>
              <m:r>
                <m:t>s</m:t>
              </m:r>
            </m:sub>
          </m:sSub>
          <m:r>
            <m:rPr>
              <m:sty m:val="p"/>
            </m:rPr>
            <m:t>=</m:t>
          </m:r>
          <m:r>
            <m:rPr>
              <m:sty m:val="p"/>
            </m:rPr>
            <m:t>∞</m:t>
          </m:r>
        </m:oMath>
      </m:oMathPara>
    </w:p>
    <w:p>
      <w:pPr>
        <w:pStyle w:val="FirstParagraph"/>
      </w:pPr>
      <m:oMathPara>
        <m:oMathParaPr>
          <m:jc m:val="center"/>
        </m:oMathParaPr>
        <m:oMath>
          <m:sSub>
            <m:e>
              <m:r>
                <m:t>R</m:t>
              </m:r>
            </m:e>
            <m:sub>
              <m:r>
                <m:t>e</m:t>
              </m:r>
            </m:sub>
          </m:sSub>
          <m:r>
            <m:rPr>
              <m:sty m:val="p"/>
            </m:rPr>
            <m:t>=</m:t>
          </m:r>
          <m:r>
            <m:t>300</m:t>
          </m:r>
          <m:r>
            <m:t> </m:t>
          </m:r>
          <m:r>
            <m:t>m</m:t>
          </m:r>
        </m:oMath>
      </m:oMathPara>
    </w:p>
    <w:p>
      <w:pPr>
        <w:pStyle w:val="FirstParagraph"/>
      </w:pPr>
      <m:oMathPara>
        <m:oMathParaPr>
          <m:jc m:val="center"/>
        </m:oMathParaPr>
        <m:oMath>
          <m:r>
            <m:t>f</m:t>
          </m:r>
          <m:r>
            <m:rPr>
              <m:sty m:val="p"/>
            </m:rPr>
            <m:t>=</m:t>
          </m:r>
          <m:f>
            <m:fPr>
              <m:type m:val="bar"/>
            </m:fPr>
            <m:num>
              <m:r>
                <m:t>L</m:t>
              </m:r>
            </m:num>
            <m:den>
              <m:sSub>
                <m:e>
                  <m:r>
                    <m:t>R</m:t>
                  </m:r>
                </m:e>
                <m:sub>
                  <m:r>
                    <m:t>e</m:t>
                  </m:r>
                </m:sub>
              </m:sSub>
            </m:den>
          </m:f>
          <m:r>
            <m:rPr>
              <m:sty m:val="p"/>
            </m:rPr>
            <m:t>−</m:t>
          </m:r>
          <m:f>
            <m:fPr>
              <m:type m:val="bar"/>
            </m:fPr>
            <m:num>
              <m:r>
                <m:t>L</m:t>
              </m:r>
            </m:num>
            <m:den>
              <m:sSub>
                <m:e>
                  <m:r>
                    <m:t>R</m:t>
                  </m:r>
                </m:e>
                <m:sub>
                  <m:r>
                    <m:t>s</m:t>
                  </m:r>
                </m:sub>
              </m:sSub>
            </m:den>
          </m:f>
          <m:r>
            <m:rPr>
              <m:sty m:val="p"/>
            </m:rPr>
            <m:t>=</m:t>
          </m:r>
          <m:f>
            <m:fPr>
              <m:type m:val="bar"/>
            </m:fPr>
            <m:num>
              <m:r>
                <m:t>100</m:t>
              </m:r>
            </m:num>
            <m:den>
              <m:r>
                <m:t>300</m:t>
              </m:r>
            </m:den>
          </m:f>
          <m:r>
            <m:rPr>
              <m:sty m:val="p"/>
            </m:rPr>
            <m:t>−</m:t>
          </m:r>
          <m:f>
            <m:fPr>
              <m:type m:val="bar"/>
            </m:fPr>
            <m:num>
              <m:r>
                <m:t>100</m:t>
              </m:r>
            </m:num>
            <m:den>
              <m:r>
                <m:rPr>
                  <m:sty m:val="p"/>
                </m:rPr>
                <m:t>∞</m:t>
              </m:r>
            </m:den>
          </m:f>
          <m:r>
            <m:rPr>
              <m:sty m:val="p"/>
            </m:rPr>
            <m:t>=</m:t>
          </m:r>
          <m:r>
            <m:t>0.33333</m:t>
          </m:r>
        </m:oMath>
      </m:oMathPara>
    </w:p>
    <w:p>
      <w:pPr>
        <w:pStyle w:val="FirstParagraph"/>
      </w:pPr>
      <w:r>
        <w:t xml:space="preserve">First Half</w:t>
      </w:r>
    </w:p>
    <w:p>
      <w:pPr>
        <w:pStyle w:val="BodyText"/>
      </w:pPr>
      <m:oMathPara>
        <m:oMathParaPr>
          <m:jc m:val="center"/>
        </m:oMathParaPr>
        <m:oMath>
          <m:sSub>
            <m:e>
              <m:r>
                <m:t>a</m:t>
              </m:r>
            </m:e>
            <m:sub>
              <m:r>
                <m:t>01</m:t>
              </m:r>
            </m:sub>
          </m:sSub>
          <m:r>
            <m:rPr>
              <m:sty m:val="p"/>
            </m:rPr>
            <m:t>=</m:t>
          </m:r>
          <m:f>
            <m:fPr>
              <m:type m:val="bar"/>
            </m:fPr>
            <m:num>
              <m:r>
                <m:t>100</m:t>
              </m:r>
            </m:num>
            <m:den>
              <m:r>
                <m:rPr>
                  <m:sty m:val="p"/>
                </m:rPr>
                <m:t>∞</m:t>
              </m:r>
            </m:den>
          </m:f>
          <m:r>
            <m:rPr>
              <m:sty m:val="p"/>
            </m:rPr>
            <m:t>=</m:t>
          </m:r>
          <m:r>
            <m:t>0</m:t>
          </m:r>
          <m:r>
            <m:rPr>
              <m:sty m:val="p"/>
            </m:rPr>
            <m:t>,</m:t>
          </m:r>
          <m:r>
            <m:t> </m:t>
          </m:r>
          <m:sSub>
            <m:e>
              <m:r>
                <m:t>A</m:t>
              </m:r>
            </m:e>
            <m:sub>
              <m:r>
                <m:t>0</m:t>
              </m:r>
            </m:sub>
          </m:sSub>
          <m:r>
            <m:rPr>
              <m:sty m:val="p"/>
            </m:rPr>
            <m:t>=</m:t>
          </m:r>
          <m:r>
            <m:t>0</m:t>
          </m:r>
        </m:oMath>
      </m:oMathPara>
    </w:p>
    <w:p>
      <w:pPr>
        <w:pStyle w:val="FirstParagraph"/>
      </w:pPr>
      <m:oMathPara>
        <m:oMathParaPr>
          <m:jc m:val="center"/>
        </m:oMathParaPr>
        <m:oMath>
          <m:sSub>
            <m:e>
              <m:r>
                <m:t>a</m:t>
              </m:r>
            </m:e>
            <m:sub>
              <m:r>
                <m:t>00</m:t>
              </m:r>
            </m:sub>
          </m:sSub>
          <m:r>
            <m:rPr>
              <m:sty m:val="p"/>
            </m:rPr>
            <m:t>=</m:t>
          </m:r>
          <m:r>
            <m:t>0</m:t>
          </m:r>
          <m:r>
            <m:rPr>
              <m:sty m:val="p"/>
            </m:rPr>
            <m:t>,</m:t>
          </m:r>
          <m:r>
            <m:t> </m:t>
          </m:r>
          <m:sSub>
            <m:e>
              <m:r>
                <m:t>A</m:t>
              </m:r>
            </m:e>
            <m:sub>
              <m:r>
                <m:t>11</m:t>
              </m:r>
            </m:sub>
          </m:sSub>
          <m:r>
            <m:rPr>
              <m:sty m:val="p"/>
            </m:rPr>
            <m:t>=</m:t>
          </m:r>
          <m:r>
            <m:t>0</m:t>
          </m:r>
        </m:oMath>
      </m:oMathPara>
    </w:p>
    <w:p>
      <w:pPr>
        <w:pStyle w:val="FirstParagraph"/>
      </w:pPr>
      <m:oMathPara>
        <m:oMathParaPr>
          <m:jc m:val="center"/>
        </m:oMathParaPr>
        <m:oMath>
          <m:sSub>
            <m:e>
              <m:r>
                <m:t>a</m:t>
              </m:r>
            </m:e>
            <m:sub>
              <m:r>
                <m:t>21</m:t>
              </m:r>
            </m:sub>
          </m:sSub>
          <m:r>
            <m:rPr>
              <m:sty m:val="p"/>
            </m:rPr>
            <m:t>=</m:t>
          </m:r>
          <m:r>
            <m:t>2</m:t>
          </m:r>
          <m:r>
            <m:rPr>
              <m:sty m:val="p"/>
            </m:rPr>
            <m:t>(</m:t>
          </m:r>
          <m:r>
            <m:t>0.33333</m:t>
          </m:r>
          <m:r>
            <m:rPr>
              <m:sty m:val="p"/>
            </m:rPr>
            <m:t>)</m:t>
          </m:r>
          <m:r>
            <m:rPr>
              <m:sty m:val="p"/>
            </m:rPr>
            <m:t>=</m:t>
          </m:r>
          <m:r>
            <m:t>0.66667</m:t>
          </m:r>
          <m:r>
            <m:rPr>
              <m:sty m:val="p"/>
            </m:rPr>
            <m:t>,</m:t>
          </m:r>
          <m:r>
            <m:t> </m:t>
          </m:r>
          <m:sSub>
            <m:e>
              <m:r>
                <m:t>A</m:t>
              </m:r>
            </m:e>
            <m:sub>
              <m:r>
                <m:t>2</m:t>
              </m:r>
            </m:sub>
          </m:sSub>
          <m:r>
            <m:rPr>
              <m:sty m:val="p"/>
            </m:rPr>
            <m:t>=</m:t>
          </m:r>
          <m:f>
            <m:fPr>
              <m:type m:val="bar"/>
            </m:fPr>
            <m:num>
              <m:r>
                <m:t>100</m:t>
              </m:r>
              <m:r>
                <m:t> </m:t>
              </m:r>
              <m:r>
                <m:t>m</m:t>
              </m:r>
            </m:num>
            <m:den>
              <m:rad>
                <m:deg>
                  <m:r>
                    <m:t>3</m:t>
                  </m:r>
                </m:deg>
                <m:e>
                  <m:r>
                    <m:rPr>
                      <m:sty m:val="p"/>
                    </m:rPr>
                    <m:t>|</m:t>
                  </m:r>
                  <m:r>
                    <m:t>0.66667</m:t>
                  </m:r>
                  <m:r>
                    <m:rPr>
                      <m:sty m:val="p"/>
                    </m:rPr>
                    <m:t>|</m:t>
                  </m:r>
                </m:e>
              </m:rad>
            </m:den>
          </m:f>
          <m:f>
            <m:fPr>
              <m:type m:val="bar"/>
            </m:fPr>
            <m:num>
              <m:r>
                <m:t>0.66667</m:t>
              </m:r>
            </m:num>
            <m:den>
              <m:r>
                <m:rPr>
                  <m:sty m:val="p"/>
                </m:rPr>
                <m:t>|</m:t>
              </m:r>
              <m:r>
                <m:t>0.66667</m:t>
              </m:r>
              <m:r>
                <m:rPr>
                  <m:sty m:val="p"/>
                </m:rPr>
                <m:t>|</m:t>
              </m:r>
            </m:den>
          </m:f>
          <m:r>
            <m:rPr>
              <m:sty m:val="p"/>
            </m:rPr>
            <m:t>=</m:t>
          </m:r>
          <m:r>
            <m:t>114.4714255</m:t>
          </m:r>
          <m:r>
            <m:t> </m:t>
          </m:r>
          <m:r>
            <m:t>m</m:t>
          </m:r>
        </m:oMath>
      </m:oMathPara>
    </w:p>
    <w:p>
      <w:pPr>
        <w:pStyle w:val="FirstParagraph"/>
      </w:pPr>
      <w:r>
        <w:t xml:space="preserve">The geometric representation of the first half is</w:t>
      </w:r>
    </w:p>
    <w:p>
      <w:pPr>
        <w:pStyle w:val="SourceCode"/>
      </w:pPr>
      <w:r>
        <w:rPr>
          <w:rStyle w:val="VerbatimChar"/>
        </w:rPr>
        <w:t xml:space="preserve">#36 = IFCCURVESEGMENT(.CONTSAMEGRADIENTSAMECURVATURE., #42, IFCLENGTHMEASURE(0.), IFCLENGTHMEASURE(50.), #45);</w:t>
      </w:r>
      <w:r>
        <w:br/>
      </w:r>
      <w:r>
        <w:rPr>
          <w:rStyle w:val="VerbatimChar"/>
        </w:rPr>
        <w:t xml:space="preserve">#37 = IFCLOCALPLACEMENT($, #38);</w:t>
      </w:r>
      <w:r>
        <w:br/>
      </w:r>
      <w:r>
        <w:rPr>
          <w:rStyle w:val="VerbatimChar"/>
        </w:rPr>
        <w:t xml:space="preserve">#38 = IFCAXIS2PLACEMENT3D(#39, $, $);</w:t>
      </w:r>
      <w:r>
        <w:br/>
      </w:r>
      <w:r>
        <w:rPr>
          <w:rStyle w:val="VerbatimChar"/>
        </w:rPr>
        <w:t xml:space="preserve">#39 = IFCCARTESIANPOINT((0., 0., 0.));</w:t>
      </w:r>
      <w:r>
        <w:br/>
      </w:r>
      <w:r>
        <w:rPr>
          <w:rStyle w:val="VerbatimChar"/>
        </w:rPr>
        <w:t xml:space="preserve">#42 = IFCAXIS2PLACEMENT2D(#43, #44);</w:t>
      </w:r>
      <w:r>
        <w:br/>
      </w:r>
      <w:r>
        <w:rPr>
          <w:rStyle w:val="VerbatimChar"/>
        </w:rPr>
        <w:t xml:space="preserve">#43 = IFCCARTESIANPOINT((0., 0.));</w:t>
      </w:r>
      <w:r>
        <w:br/>
      </w:r>
      <w:r>
        <w:rPr>
          <w:rStyle w:val="VerbatimChar"/>
        </w:rPr>
        <w:t xml:space="preserve">#44 = IFCDIRECTION((1., 0.));</w:t>
      </w:r>
      <w:r>
        <w:br/>
      </w:r>
      <w:r>
        <w:rPr>
          <w:rStyle w:val="VerbatimChar"/>
        </w:rPr>
        <w:t xml:space="preserve">#45 = IFCSECONDORDERPOLYNOMIALSPIRAL(#46, 114.471424255333, $, $);</w:t>
      </w:r>
      <w:r>
        <w:br/>
      </w:r>
      <w:r>
        <w:rPr>
          <w:rStyle w:val="VerbatimChar"/>
        </w:rPr>
        <w:t xml:space="preserve">#46 = IFCAXIS2PLACEMENT2D(#47, $);</w:t>
      </w:r>
      <w:r>
        <w:br/>
      </w:r>
      <w:r>
        <w:rPr>
          <w:rStyle w:val="VerbatimChar"/>
        </w:rPr>
        <w:t xml:space="preserve">#47 = IFCCARTESIANPOINT((0., 0.));</w:t>
      </w:r>
    </w:p>
    <w:p>
      <w:pPr>
        <w:pStyle w:val="BlockText"/>
      </w:pPr>
      <w:r>
        <w:t xml:space="preserve">Note: when a polynomial coefficient is zero, the correspond term is unused and coded as</w:t>
      </w:r>
      <w:r>
        <w:t xml:space="preserve"> </w:t>
      </w:r>
      <w:r>
        <w:rPr>
          <w:rStyle w:val="VerbatimChar"/>
        </w:rPr>
        <w:t xml:space="preserve">$</w:t>
      </w:r>
      <w:r>
        <w:t xml:space="preserve"> </w:t>
      </w:r>
      <w:r>
        <w:t xml:space="preserve">in the IFC entity</w:t>
      </w:r>
    </w:p>
    <w:p>
      <w:pPr>
        <w:pStyle w:val="FirstParagraph"/>
      </w:pPr>
      <w:r>
        <w:t xml:space="preserve">Second Half</w:t>
      </w:r>
    </w:p>
    <w:p>
      <w:pPr>
        <w:pStyle w:val="BodyText"/>
      </w:pPr>
      <m:oMathPara>
        <m:oMathParaPr>
          <m:jc m:val="center"/>
        </m:oMathParaPr>
        <m:oMath>
          <m:sSub>
            <m:e>
              <m:r>
                <m:t>a</m:t>
              </m:r>
            </m:e>
            <m:sub>
              <m:r>
                <m:t>02</m:t>
              </m:r>
            </m:sub>
          </m:sSub>
          <m:r>
            <m:rPr>
              <m:sty m:val="p"/>
            </m:rPr>
            <m:t>=</m:t>
          </m:r>
          <m:r>
            <m:rPr>
              <m:sty m:val="p"/>
            </m:rPr>
            <m:t>−</m:t>
          </m:r>
          <m:r>
            <m:t>0.33333</m:t>
          </m:r>
          <m:r>
            <m:rPr>
              <m:sty m:val="p"/>
            </m:rPr>
            <m:t>+</m:t>
          </m:r>
          <m:f>
            <m:fPr>
              <m:type m:val="bar"/>
            </m:fPr>
            <m:num>
              <m:r>
                <m:t>100</m:t>
              </m:r>
            </m:num>
            <m:den>
              <m:r>
                <m:rPr>
                  <m:sty m:val="p"/>
                </m:rPr>
                <m:t>∞</m:t>
              </m:r>
            </m:den>
          </m:f>
          <m:r>
            <m:rPr>
              <m:sty m:val="p"/>
            </m:rPr>
            <m:t>=</m:t>
          </m:r>
          <m:r>
            <m:rPr>
              <m:sty m:val="p"/>
            </m:rPr>
            <m:t>−</m:t>
          </m:r>
          <m:r>
            <m:t>0.33333</m:t>
          </m:r>
          <m:r>
            <m:rPr>
              <m:sty m:val="p"/>
            </m:rPr>
            <m:t>,</m:t>
          </m:r>
          <m:r>
            <m:t> </m:t>
          </m:r>
          <m:sSub>
            <m:e>
              <m:r>
                <m:t>A</m:t>
              </m:r>
            </m:e>
            <m:sub>
              <m:r>
                <m:t>0</m:t>
              </m:r>
            </m:sub>
          </m:sSub>
          <m:r>
            <m:rPr>
              <m:sty m:val="p"/>
            </m:rPr>
            <m:t>=</m:t>
          </m:r>
          <m:f>
            <m:fPr>
              <m:type m:val="bar"/>
            </m:fPr>
            <m:num>
              <m:r>
                <m:t>100</m:t>
              </m:r>
              <m:r>
                <m:t> </m:t>
              </m:r>
              <m:r>
                <m:t>m</m:t>
              </m:r>
            </m:num>
            <m:den>
              <m:r>
                <m:rPr>
                  <m:sty m:val="p"/>
                </m:rPr>
                <m:t>|</m:t>
              </m:r>
              <m:r>
                <m:rPr>
                  <m:sty m:val="p"/>
                </m:rPr>
                <m:t>−</m:t>
              </m:r>
              <m:r>
                <m:t>0.33333</m:t>
              </m:r>
              <m:r>
                <m:rPr>
                  <m:sty m:val="p"/>
                </m:rPr>
                <m:t>|</m:t>
              </m:r>
            </m:den>
          </m:f>
          <m:f>
            <m:fPr>
              <m:type m:val="bar"/>
            </m:fPr>
            <m:num>
              <m:r>
                <m:rPr>
                  <m:sty m:val="p"/>
                </m:rPr>
                <m:t>−</m:t>
              </m:r>
              <m:r>
                <m:t>0.33333</m:t>
              </m:r>
            </m:num>
            <m:den>
              <m:r>
                <m:rPr>
                  <m:sty m:val="p"/>
                </m:rPr>
                <m:t>|</m:t>
              </m:r>
              <m:r>
                <m:rPr>
                  <m:sty m:val="p"/>
                </m:rPr>
                <m:t>−</m:t>
              </m:r>
              <m:r>
                <m:t>0.33333</m:t>
              </m:r>
              <m:r>
                <m:rPr>
                  <m:sty m:val="p"/>
                </m:rPr>
                <m:t>|</m:t>
              </m:r>
            </m:den>
          </m:f>
          <m:r>
            <m:rPr>
              <m:sty m:val="p"/>
            </m:rPr>
            <m:t>=</m:t>
          </m:r>
          <m:r>
            <m:rPr>
              <m:sty m:val="p"/>
            </m:rPr>
            <m:t>−</m:t>
          </m:r>
          <m:r>
            <m:t>300</m:t>
          </m:r>
          <m:r>
            <m:t> </m:t>
          </m:r>
          <m:r>
            <m:t>m</m:t>
          </m:r>
        </m:oMath>
      </m:oMathPara>
    </w:p>
    <w:p>
      <w:pPr>
        <w:pStyle w:val="FirstParagraph"/>
      </w:pPr>
      <m:oMathPara>
        <m:oMathParaPr>
          <m:jc m:val="center"/>
        </m:oMathParaPr>
        <m:oMath>
          <m:sSub>
            <m:e>
              <m:r>
                <m:t>a</m:t>
              </m:r>
            </m:e>
            <m:sub>
              <m:r>
                <m:t>12</m:t>
              </m:r>
            </m:sub>
          </m:sSub>
          <m:r>
            <m:rPr>
              <m:sty m:val="p"/>
            </m:rPr>
            <m:t>=</m:t>
          </m:r>
          <m:r>
            <m:t>4</m:t>
          </m:r>
          <m:r>
            <m:rPr>
              <m:sty m:val="p"/>
            </m:rPr>
            <m:t>(</m:t>
          </m:r>
          <m:r>
            <m:t>0.33333</m:t>
          </m:r>
          <m:r>
            <m:rPr>
              <m:sty m:val="p"/>
            </m:rPr>
            <m:t>)</m:t>
          </m:r>
          <m:r>
            <m:rPr>
              <m:sty m:val="p"/>
            </m:rPr>
            <m:t>=</m:t>
          </m:r>
          <m:r>
            <m:t>1.33333</m:t>
          </m:r>
          <m:r>
            <m:rPr>
              <m:sty m:val="p"/>
            </m:rPr>
            <m:t>,</m:t>
          </m:r>
          <m:r>
            <m:t> </m:t>
          </m:r>
          <m:sSub>
            <m:e>
              <m:r>
                <m:t>A</m:t>
              </m:r>
            </m:e>
            <m:sub>
              <m:r>
                <m:t>1</m:t>
              </m:r>
            </m:sub>
          </m:sSub>
          <m:r>
            <m:rPr>
              <m:sty m:val="p"/>
            </m:rPr>
            <m:t>=</m:t>
          </m:r>
          <m:f>
            <m:fPr>
              <m:type m:val="bar"/>
            </m:fPr>
            <m:num>
              <m:r>
                <m:t>100</m:t>
              </m:r>
              <m:r>
                <m:t> </m:t>
              </m:r>
              <m:r>
                <m:t>m</m:t>
              </m:r>
            </m:num>
            <m:den>
              <m:rad>
                <m:radPr>
                  <m:degHide m:val="on"/>
                </m:radPr>
                <m:deg/>
                <m:e>
                  <m:r>
                    <m:rPr>
                      <m:sty m:val="p"/>
                    </m:rPr>
                    <m:t>|</m:t>
                  </m:r>
                  <m:r>
                    <m:t>1.33333</m:t>
                  </m:r>
                  <m:r>
                    <m:rPr>
                      <m:sty m:val="p"/>
                    </m:rPr>
                    <m:t>|</m:t>
                  </m:r>
                </m:e>
              </m:rad>
            </m:den>
          </m:f>
          <m:f>
            <m:fPr>
              <m:type m:val="bar"/>
            </m:fPr>
            <m:num>
              <m:r>
                <m:t>1.33333</m:t>
              </m:r>
            </m:num>
            <m:den>
              <m:r>
                <m:rPr>
                  <m:sty m:val="p"/>
                </m:rPr>
                <m:t>|</m:t>
              </m:r>
              <m:r>
                <m:t>1.33333</m:t>
              </m:r>
              <m:r>
                <m:rPr>
                  <m:sty m:val="p"/>
                </m:rPr>
                <m:t>|</m:t>
              </m:r>
            </m:den>
          </m:f>
          <m:r>
            <m:rPr>
              <m:sty m:val="p"/>
            </m:rPr>
            <m:t>=</m:t>
          </m:r>
          <m:r>
            <m:t>86.602540378</m:t>
          </m:r>
          <m:r>
            <m:t> </m:t>
          </m:r>
          <m:r>
            <m:t>m</m:t>
          </m:r>
        </m:oMath>
      </m:oMathPara>
    </w:p>
    <w:p>
      <w:pPr>
        <w:pStyle w:val="FirstParagraph"/>
      </w:pPr>
      <m:oMathPara>
        <m:oMathParaPr>
          <m:jc m:val="center"/>
        </m:oMathParaPr>
        <m:oMath>
          <m:sSub>
            <m:e>
              <m:r>
                <m:t>a</m:t>
              </m:r>
            </m:e>
            <m:sub>
              <m:r>
                <m:t>22</m:t>
              </m:r>
            </m:sub>
          </m:sSub>
          <m:r>
            <m:rPr>
              <m:sty m:val="p"/>
            </m:rPr>
            <m:t>=</m:t>
          </m:r>
          <m:r>
            <m:rPr>
              <m:sty m:val="p"/>
            </m:rPr>
            <m:t>−</m:t>
          </m:r>
          <m:r>
            <m:t>2</m:t>
          </m:r>
          <m:r>
            <m:rPr>
              <m:sty m:val="p"/>
            </m:rPr>
            <m:t>(</m:t>
          </m:r>
          <m:r>
            <m:t>0.33333</m:t>
          </m:r>
          <m:r>
            <m:rPr>
              <m:sty m:val="p"/>
            </m:rPr>
            <m:t>)</m:t>
          </m:r>
          <m:r>
            <m:rPr>
              <m:sty m:val="p"/>
            </m:rPr>
            <m:t>=</m:t>
          </m:r>
          <m:r>
            <m:rPr>
              <m:sty m:val="p"/>
            </m:rPr>
            <m:t>−</m:t>
          </m:r>
          <m:r>
            <m:t>0.66667</m:t>
          </m:r>
          <m:r>
            <m:rPr>
              <m:sty m:val="p"/>
            </m:rPr>
            <m:t>,</m:t>
          </m:r>
          <m:r>
            <m:t> </m:t>
          </m:r>
          <m:sSub>
            <m:e>
              <m:r>
                <m:t>A</m:t>
              </m:r>
            </m:e>
            <m:sub>
              <m:r>
                <m:t>2</m:t>
              </m:r>
            </m:sub>
          </m:sSub>
          <m:r>
            <m:rPr>
              <m:sty m:val="p"/>
            </m:rPr>
            <m:t>=</m:t>
          </m:r>
          <m:f>
            <m:fPr>
              <m:type m:val="bar"/>
            </m:fPr>
            <m:num>
              <m:r>
                <m:t>100</m:t>
              </m:r>
              <m:r>
                <m:t> </m:t>
              </m:r>
              <m:r>
                <m:t>m</m:t>
              </m:r>
            </m:num>
            <m:den>
              <m:rad>
                <m:deg>
                  <m:r>
                    <m:t>3</m:t>
                  </m:r>
                </m:deg>
                <m:e>
                  <m:r>
                    <m:rPr>
                      <m:sty m:val="p"/>
                    </m:rPr>
                    <m:t>|</m:t>
                  </m:r>
                  <m:r>
                    <m:rPr>
                      <m:sty m:val="p"/>
                    </m:rPr>
                    <m:t>−</m:t>
                  </m:r>
                  <m:r>
                    <m:t>0.66667</m:t>
                  </m:r>
                  <m:r>
                    <m:rPr>
                      <m:sty m:val="p"/>
                    </m:rPr>
                    <m:t>|</m:t>
                  </m:r>
                </m:e>
              </m:rad>
            </m:den>
          </m:f>
          <m:f>
            <m:fPr>
              <m:type m:val="bar"/>
            </m:fPr>
            <m:num>
              <m:r>
                <m:rPr>
                  <m:sty m:val="p"/>
                </m:rPr>
                <m:t>−</m:t>
              </m:r>
              <m:r>
                <m:t>0.66667</m:t>
              </m:r>
            </m:num>
            <m:den>
              <m:r>
                <m:rPr>
                  <m:sty m:val="p"/>
                </m:rPr>
                <m:t>|</m:t>
              </m:r>
              <m:r>
                <m:rPr>
                  <m:sty m:val="p"/>
                </m:rPr>
                <m:t>−</m:t>
              </m:r>
              <m:r>
                <m:t>0.66667</m:t>
              </m:r>
              <m:r>
                <m:rPr>
                  <m:sty m:val="p"/>
                </m:rPr>
                <m:t>|</m:t>
              </m:r>
            </m:den>
          </m:f>
          <m:r>
            <m:rPr>
              <m:sty m:val="p"/>
            </m:rPr>
            <m:t>=</m:t>
          </m:r>
          <m:r>
            <m:rPr>
              <m:sty m:val="p"/>
            </m:rPr>
            <m:t>−</m:t>
          </m:r>
          <m:r>
            <m:t>114.4714255</m:t>
          </m:r>
          <m:r>
            <m:t> </m:t>
          </m:r>
          <m:r>
            <m:t>m</m:t>
          </m:r>
        </m:oMath>
      </m:oMathPara>
    </w:p>
    <w:p>
      <w:pPr>
        <w:pStyle w:val="FirstParagraph"/>
      </w:pPr>
      <w:r>
        <w:t xml:space="preserve">Figure 2.7.2-1 shows the first and second half parent curves, without any adjustments.</w:t>
      </w:r>
    </w:p>
    <w:p>
      <w:pPr>
        <w:pStyle w:val="BodyText"/>
      </w:pPr>
      <w:r>
        <w:drawing>
          <wp:inline>
            <wp:extent cx="5909911" cy="4437246"/>
            <wp:effectExtent b="0" l="0" r="0" t="0"/>
            <wp:docPr descr="" title="" id="126" name="Picture"/>
            <a:graphic>
              <a:graphicData uri="http://schemas.openxmlformats.org/drawingml/2006/picture">
                <pic:pic>
                  <pic:nvPicPr>
                    <pic:cNvPr descr="C:\Users\BriceR\AppData\Local\Temp\make_docx_dsz7xu9e\Figure_2.7.2-1_Helmert_Parent_Curves.png" id="127" name="Picture"/>
                    <pic:cNvPicPr>
                      <a:picLocks noChangeArrowheads="1" noChangeAspect="1"/>
                    </pic:cNvPicPr>
                  </pic:nvPicPr>
                  <pic:blipFill>
                    <a:blip r:embed="rId125"/>
                    <a:stretch>
                      <a:fillRect/>
                    </a:stretch>
                  </pic:blipFill>
                  <pic:spPr bwMode="auto">
                    <a:xfrm>
                      <a:off x="0" y="0"/>
                      <a:ext cx="5909911" cy="4437246"/>
                    </a:xfrm>
                    <a:prstGeom prst="rect">
                      <a:avLst/>
                    </a:prstGeom>
                    <a:noFill/>
                    <a:ln w="9525">
                      <a:noFill/>
                      <a:headEnd/>
                      <a:tailEnd/>
                    </a:ln>
                  </pic:spPr>
                </pic:pic>
              </a:graphicData>
            </a:graphic>
          </wp:inline>
        </w:drawing>
      </w:r>
    </w:p>
    <w:p>
      <w:pPr>
        <w:pStyle w:val="BodyText"/>
      </w:pPr>
      <w:r>
        <w:rPr>
          <w:i/>
          <w:iCs/>
        </w:rPr>
        <w:t xml:space="preserve">Figure 2.7.2-1 First and second half of parent curves, without placement adjustments</w:t>
      </w:r>
    </w:p>
    <w:bookmarkStart w:id="134" w:name="two-level-placement-for-the-second-half"/>
    <w:p>
      <w:pPr>
        <w:pStyle w:val="Heading4"/>
      </w:pPr>
      <w:r>
        <w:t xml:space="preserve">Two-level placement for the second half</w:t>
      </w:r>
    </w:p>
    <w:p>
      <w:pPr>
        <w:pStyle w:val="FirstParagraph"/>
      </w:pPr>
      <w:r>
        <w:rPr>
          <w:rStyle w:val="VerbatimChar"/>
        </w:rPr>
        <w:t xml:space="preserve">IfcCurveSegment</w:t>
      </w:r>
      <w:r>
        <w:t xml:space="preserve"> </w:t>
      </w:r>
      <w:r>
        <w:t xml:space="preserve">evaluation normalizes the parent curve at</w:t>
      </w:r>
      <w:r>
        <w:t xml:space="preserve"> </w:t>
      </w:r>
      <w:r>
        <w:rPr>
          <w:rStyle w:val="VerbatimChar"/>
        </w:rPr>
        <w:t xml:space="preserve">SegmentStart</w:t>
      </w:r>
      <w:r>
        <w:t xml:space="preserve">, then applies the curve segment</w:t>
      </w:r>
      <w:r>
        <w:t xml:space="preserve"> </w:t>
      </w:r>
      <w:r>
        <w:rPr>
          <w:rStyle w:val="VerbatimChar"/>
        </w:rPr>
        <w:t xml:space="preserve">Placement</w:t>
      </w:r>
      <w:r>
        <w:t xml:space="preserve">. For the second half,</w:t>
      </w:r>
      <w:r>
        <w:t xml:space="preserve"> </w:t>
      </w:r>
      <w:r>
        <w:rPr>
          <w:rStyle w:val="VerbatimChar"/>
        </w:rPr>
        <w:t xml:space="preserve">SegmentStart = L/2</w:t>
      </w:r>
      <w:r>
        <w:t xml:space="preserve">, so the second half parent curve’s value at</w:t>
      </w:r>
      <w:r>
        <w:t xml:space="preserve"> </w:t>
      </w:r>
      <m:oMath>
        <m:r>
          <m:t>t</m:t>
        </m:r>
        <m:r>
          <m:rPr>
            <m:sty m:val="p"/>
          </m:rPr>
          <m:t>=</m:t>
        </m:r>
        <m:r>
          <m:t>L</m:t>
        </m:r>
        <m:r>
          <m:rPr>
            <m:sty m:val="p"/>
          </m:rPr>
          <m:t>/</m:t>
        </m:r>
        <m:r>
          <m:t>2</m:t>
        </m:r>
      </m:oMath>
      <w:r>
        <w:t xml:space="preserve"> </w:t>
      </w:r>
      <w:r>
        <w:t xml:space="preserve">is the normalization origin. The second half parent curve’s own</w:t>
      </w:r>
      <w:r>
        <w:t xml:space="preserve"> </w:t>
      </w:r>
      <w:r>
        <w:rPr>
          <w:rStyle w:val="VerbatimChar"/>
        </w:rPr>
        <w:t xml:space="preserve">Position</w:t>
      </w:r>
      <w:r>
        <w:t xml:space="preserve"> </w:t>
      </w:r>
      <w:r>
        <w:t xml:space="preserve">attribute is therefore set so that the point at</w:t>
      </w:r>
      <w:r>
        <w:t xml:space="preserve"> </w:t>
      </w:r>
      <m:oMath>
        <m:r>
          <m:t>L</m:t>
        </m:r>
        <m:r>
          <m:rPr>
            <m:sty m:val="p"/>
          </m:rPr>
          <m:t>/</m:t>
        </m:r>
        <m:r>
          <m:t>2</m:t>
        </m:r>
      </m:oMath>
      <w:r>
        <w:t xml:space="preserve"> </w:t>
      </w:r>
      <w:r>
        <w:t xml:space="preserve">exactly matches the endpoint of the first half.</w:t>
      </w:r>
    </w:p>
    <w:p>
      <w:pPr>
        <w:pStyle w:val="BodyText"/>
      </w:pPr>
      <w:r>
        <w:t xml:space="preserve">With this alignment the normalization cancels the offset, and the curve segment</w:t>
      </w:r>
      <w:r>
        <w:t xml:space="preserve"> </w:t>
      </w:r>
      <w:r>
        <w:rPr>
          <w:rStyle w:val="VerbatimChar"/>
        </w:rPr>
        <w:t xml:space="preserve">Placement</w:t>
      </w:r>
      <w:r>
        <w:t xml:space="preserve"> </w:t>
      </w:r>
      <w:r>
        <w:t xml:space="preserve">supplies only the world-space join position.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Attribute</w:t>
            </w:r>
          </w:p>
        </w:tc>
        <w:tc>
          <w:tcPr/>
          <w:p>
            <w:pPr>
              <w:pStyle w:val="Compact"/>
            </w:pPr>
            <w:r>
              <w:t xml:space="preserve">Purpose</w:t>
            </w:r>
          </w:p>
        </w:tc>
      </w:tr>
      <w:tr>
        <w:tc>
          <w:tcPr/>
          <w:p>
            <w:pPr>
              <w:pStyle w:val="Compact"/>
            </w:pPr>
            <w:r>
              <w:rPr>
                <w:rStyle w:val="VerbatimChar"/>
              </w:rPr>
              <w:t xml:space="preserve">IfcSecondOrderPolynomialSpiral.Position</w:t>
            </w:r>
          </w:p>
        </w:tc>
        <w:tc>
          <w:tcPr/>
          <w:p>
            <w:pPr>
              <w:pStyle w:val="Compact"/>
            </w:pPr>
            <m:oMath>
              <m:r>
                <m:rPr>
                  <m:sty m:val="p"/>
                </m:rPr>
                <m:t>(</m:t>
              </m:r>
              <m:sSub>
                <m:e>
                  <m:r>
                    <m:t>x</m:t>
                  </m:r>
                </m:e>
                <m:sub>
                  <m:r>
                    <m:t>p</m:t>
                  </m:r>
                </m:sub>
              </m:sSub>
              <m:r>
                <m:rPr>
                  <m:sty m:val="p"/>
                </m:rPr>
                <m:t>,</m:t>
              </m:r>
              <m:r>
                <m:t> </m:t>
              </m:r>
              <m:sSub>
                <m:e>
                  <m:r>
                    <m:t>y</m:t>
                  </m:r>
                </m:e>
                <m:sub>
                  <m:r>
                    <m:t>p</m:t>
                  </m:r>
                </m:sub>
              </m:sSub>
              <m:r>
                <m:rPr>
                  <m:sty m:val="p"/>
                </m:rPr>
                <m:t>,</m:t>
              </m:r>
              <m:r>
                <m:t> </m:t>
              </m:r>
              <m:sSub>
                <m:e>
                  <m:r>
                    <m:t>θ</m:t>
                  </m:r>
                </m:e>
                <m:sub>
                  <m:r>
                    <m:t>p</m:t>
                  </m:r>
                </m:sub>
              </m:sSub>
              <m:r>
                <m:rPr>
                  <m:sty m:val="p"/>
                </m:rPr>
                <m:t>)</m:t>
              </m:r>
            </m:oMath>
          </w:p>
        </w:tc>
        <w:tc>
          <w:tcPr/>
          <w:p>
            <w:pPr>
              <w:pStyle w:val="Compact"/>
            </w:pPr>
            <w:r>
              <w:t xml:space="preserve">Shift/rotate the raw spiral so its value at</w:t>
            </w:r>
            <w:r>
              <w:t xml:space="preserve"> </w:t>
            </w:r>
            <m:oMath>
              <m:r>
                <m:t>t</m:t>
              </m:r>
              <m:r>
                <m:rPr>
                  <m:sty m:val="p"/>
                </m:rPr>
                <m:t>=</m:t>
              </m:r>
              <m:r>
                <m:t>L</m:t>
              </m:r>
              <m:r>
                <m:rPr>
                  <m:sty m:val="p"/>
                </m:rPr>
                <m:t>/</m:t>
              </m:r>
              <m:r>
                <m:t>2</m:t>
              </m:r>
            </m:oMath>
            <w:r>
              <w:t xml:space="preserve"> </w:t>
            </w:r>
            <w:r>
              <w:t xml:space="preserve">equals</w:t>
            </w:r>
            <w:r>
              <w:t xml:space="preserve"> </w:t>
            </w:r>
            <m:oMath>
              <m:r>
                <m:rPr>
                  <m:sty m:val="p"/>
                </m:rPr>
                <m:t>(</m:t>
              </m:r>
              <m:sSub>
                <m:e>
                  <m:r>
                    <m:t>x</m:t>
                  </m:r>
                </m:e>
                <m:sub>
                  <m:r>
                    <m:t>1</m:t>
                  </m:r>
                </m:sub>
              </m:sSub>
              <m:r>
                <m:rPr>
                  <m:sty m:val="p"/>
                </m:rPr>
                <m:t>,</m:t>
              </m:r>
              <m:sSub>
                <m:e>
                  <m:r>
                    <m:t>y</m:t>
                  </m:r>
                </m:e>
                <m:sub>
                  <m:r>
                    <m:t>1</m:t>
                  </m:r>
                </m:sub>
              </m:sSub>
              <m:r>
                <m:rPr>
                  <m:sty m:val="p"/>
                </m:rPr>
                <m:t>,</m:t>
              </m:r>
              <m:sSub>
                <m:e>
                  <m:r>
                    <m:t>θ</m:t>
                  </m:r>
                </m:e>
                <m:sub>
                  <m:r>
                    <m:t>1</m:t>
                  </m:r>
                </m:sub>
              </m:sSub>
              <m:r>
                <m:rPr>
                  <m:sty m:val="p"/>
                </m:rPr>
                <m:t>)</m:t>
              </m:r>
            </m:oMath>
          </w:p>
        </w:tc>
      </w:tr>
      <w:tr>
        <w:tc>
          <w:tcPr/>
          <w:p>
            <w:pPr>
              <w:pStyle w:val="Compact"/>
            </w:pPr>
            <w:r>
              <w:rPr>
                <w:rStyle w:val="VerbatimChar"/>
              </w:rPr>
              <w:t xml:space="preserve">IfcCurveSegment.Placement</w:t>
            </w:r>
          </w:p>
        </w:tc>
        <w:tc>
          <w:tcPr/>
          <w:p>
            <w:pPr>
              <w:pStyle w:val="Compact"/>
            </w:pPr>
            <w:r>
              <w:t xml:space="preserve">World-space join point</w:t>
            </w:r>
          </w:p>
        </w:tc>
        <w:tc>
          <w:tcPr/>
          <w:p>
            <w:pPr>
              <w:pStyle w:val="Compact"/>
            </w:pPr>
            <w:r>
              <w:t xml:space="preserve">Place the normalized second-half curve at the correct position in the composite curve</w:t>
            </w:r>
          </w:p>
        </w:tc>
      </w:tr>
    </w:tbl>
    <w:p>
      <w:pPr>
        <w:pStyle w:val="BodyText"/>
      </w:pPr>
      <w:r>
        <w:rPr>
          <w:i/>
          <w:iCs/>
        </w:rPr>
        <w:t xml:space="preserve">Table 2.7.2-1 — Two-level placement for the second Helmert half</w:t>
      </w:r>
    </w:p>
    <w:p>
      <w:pPr>
        <w:pStyle w:val="BodyText"/>
      </w:pPr>
      <w:r>
        <w:rPr>
          <w:b/>
          <w:bCs/>
        </w:rPr>
        <w:t xml:space="preserve">Finding the parent curve Position</w:t>
      </w:r>
    </w:p>
    <w:p>
      <w:pPr>
        <w:pStyle w:val="BodyText"/>
      </w:pPr>
      <w:r>
        <w:t xml:space="preserve">Evaluate the raw second half spiral (with</w:t>
      </w:r>
      <w:r>
        <w:t xml:space="preserve"> </w:t>
      </w:r>
      <w:r>
        <w:rPr>
          <w:rStyle w:val="VerbatimChar"/>
        </w:rPr>
        <w:t xml:space="preserve">Position</w:t>
      </w:r>
      <w:r>
        <w:t xml:space="preserve"> </w:t>
      </w:r>
      <w:r>
        <w:t xml:space="preserve">at origin) at</w:t>
      </w:r>
      <w:r>
        <w:t xml:space="preserve"> </w:t>
      </w:r>
      <m:oMath>
        <m:r>
          <m:t>t</m:t>
        </m:r>
        <m:r>
          <m:rPr>
            <m:sty m:val="p"/>
          </m:rPr>
          <m:t>=</m:t>
        </m:r>
        <m:r>
          <m:t>L</m:t>
        </m:r>
        <m:r>
          <m:rPr>
            <m:sty m:val="p"/>
          </m:rPr>
          <m:t>/</m:t>
        </m:r>
        <m:r>
          <m:t>2</m:t>
        </m:r>
      </m:oMath>
      <w:r>
        <w:t xml:space="preserve"> </w:t>
      </w:r>
      <w:r>
        <w:t xml:space="preserve">to obtain</w:t>
      </w:r>
      <w:r>
        <w:t xml:space="preserve"> </w:t>
      </w:r>
      <m:oMath>
        <m:r>
          <m:rPr>
            <m:sty m:val="p"/>
          </m:rPr>
          <m:t>(</m:t>
        </m:r>
        <m:sSub>
          <m:e>
            <m:r>
              <m:t>x</m:t>
            </m:r>
          </m:e>
          <m:sub>
            <m:r>
              <m:t>2</m:t>
            </m:r>
          </m:sub>
        </m:sSub>
        <m:r>
          <m:rPr>
            <m:sty m:val="p"/>
          </m:rPr>
          <m:t>,</m:t>
        </m:r>
        <m:sSub>
          <m:e>
            <m:r>
              <m:t>y</m:t>
            </m:r>
          </m:e>
          <m:sub>
            <m:r>
              <m:t>2</m:t>
            </m:r>
          </m:sub>
        </m:sSub>
        <m:r>
          <m:rPr>
            <m:sty m:val="p"/>
          </m:rPr>
          <m:t>,</m:t>
        </m:r>
        <m:sSub>
          <m:e>
            <m:r>
              <m:t>θ</m:t>
            </m:r>
          </m:e>
          <m:sub>
            <m:r>
              <m:t>2</m:t>
            </m:r>
          </m:sub>
        </m:sSub>
        <m:r>
          <m:rPr>
            <m:sty m:val="p"/>
          </m:rPr>
          <m:t>)</m:t>
        </m:r>
      </m:oMath>
      <w:r>
        <w:t xml:space="preserve">. The rigid-body transform that maps this to</w:t>
      </w:r>
      <w:r>
        <w:t xml:space="preserve"> </w:t>
      </w:r>
      <m:oMath>
        <m:r>
          <m:rPr>
            <m:sty m:val="p"/>
          </m:rPr>
          <m:t>(</m:t>
        </m:r>
        <m:sSub>
          <m:e>
            <m:r>
              <m:t>x</m:t>
            </m:r>
          </m:e>
          <m:sub>
            <m:r>
              <m:t>1</m:t>
            </m:r>
          </m:sub>
        </m:sSub>
        <m:r>
          <m:rPr>
            <m:sty m:val="p"/>
          </m:rPr>
          <m:t>,</m:t>
        </m:r>
        <m:sSub>
          <m:e>
            <m:r>
              <m:t>y</m:t>
            </m:r>
          </m:e>
          <m:sub>
            <m:r>
              <m:t>1</m:t>
            </m:r>
          </m:sub>
        </m:sSub>
        <m:r>
          <m:rPr>
            <m:sty m:val="p"/>
          </m:rPr>
          <m:t>,</m:t>
        </m:r>
        <m:sSub>
          <m:e>
            <m:r>
              <m:t>θ</m:t>
            </m:r>
          </m:e>
          <m:sub>
            <m:r>
              <m:t>1</m:t>
            </m:r>
          </m:sub>
        </m:sSub>
        <m:r>
          <m:rPr>
            <m:sty m:val="p"/>
          </m:rPr>
          <m:t>)</m:t>
        </m:r>
      </m:oMath>
      <w:r>
        <w:t xml:space="preserve"> </w:t>
      </w:r>
      <w:r>
        <w:t xml:space="preserve">is</w:t>
      </w:r>
    </w:p>
    <w:p>
      <w:pPr>
        <w:pStyle w:val="BodyText"/>
      </w:pPr>
      <m:oMathPara>
        <m:oMathParaPr>
          <m:jc m:val="center"/>
        </m:oMathParaPr>
        <m:oMath>
          <m:sSub>
            <m:e>
              <m:r>
                <m:t>θ</m:t>
              </m:r>
            </m:e>
            <m:sub>
              <m:r>
                <m:t>p</m:t>
              </m:r>
            </m:sub>
          </m:sSub>
          <m:r>
            <m:rPr>
              <m:sty m:val="p"/>
            </m:rPr>
            <m:t>=</m:t>
          </m:r>
          <m:sSub>
            <m:e>
              <m:r>
                <m:t>θ</m:t>
              </m:r>
            </m:e>
            <m:sub>
              <m:r>
                <m:t>1</m:t>
              </m:r>
            </m:sub>
          </m:sSub>
          <m:r>
            <m:rPr>
              <m:sty m:val="p"/>
            </m:rPr>
            <m:t>−</m:t>
          </m:r>
          <m:sSub>
            <m:e>
              <m:r>
                <m:t>θ</m:t>
              </m:r>
            </m:e>
            <m:sub>
              <m:r>
                <m:t>2</m:t>
              </m:r>
            </m:sub>
          </m:sSub>
          <m:r>
            <m:rPr>
              <m:sty m:val="p"/>
            </m:rPr>
            <m:t>=</m:t>
          </m:r>
          <m:r>
            <m:t>0.0277777777</m:t>
          </m:r>
          <m:r>
            <m:rPr>
              <m:sty m:val="p"/>
            </m:rPr>
            <m:t>−</m:t>
          </m:r>
          <m:r>
            <m:rPr>
              <m:sty m:val="p"/>
            </m:rPr>
            <m:t>(</m:t>
          </m:r>
          <m:r>
            <m:rPr>
              <m:sty m:val="p"/>
            </m:rPr>
            <m:t>−</m:t>
          </m:r>
          <m:r>
            <m:t>0.0277777777</m:t>
          </m:r>
          <m:r>
            <m:rPr>
              <m:sty m:val="p"/>
            </m:rPr>
            <m:t>)</m:t>
          </m:r>
          <m:r>
            <m:rPr>
              <m:sty m:val="p"/>
            </m:rPr>
            <m:t>=</m:t>
          </m:r>
          <m:r>
            <m:t>0.05555555</m:t>
          </m:r>
        </m:oMath>
      </m:oMathPara>
    </w:p>
    <w:p>
      <w:pPr>
        <w:pStyle w:val="FirstParagraph"/>
      </w:pPr>
      <m:oMathPara>
        <m:oMathParaPr>
          <m:jc m:val="center"/>
        </m:oMathParaPr>
        <m:oMath>
          <m:sSub>
            <m:e>
              <m:r>
                <m:t>x</m:t>
              </m:r>
            </m:e>
            <m:sub>
              <m:r>
                <m:t>p</m:t>
              </m:r>
            </m:sub>
          </m:sSub>
          <m:r>
            <m:rPr>
              <m:sty m:val="p"/>
            </m:rPr>
            <m:t>=</m:t>
          </m:r>
          <m:sSub>
            <m:e>
              <m:r>
                <m:t>x</m:t>
              </m:r>
            </m:e>
            <m:sub>
              <m:r>
                <m:t>1</m:t>
              </m:r>
            </m:sub>
          </m:sSub>
          <m:r>
            <m:rPr>
              <m:sty m:val="p"/>
            </m:rPr>
            <m:t>−</m:t>
          </m:r>
          <m:sSub>
            <m:e>
              <m:r>
                <m:t>x</m:t>
              </m:r>
            </m:e>
            <m:sub>
              <m:r>
                <m:t>2</m:t>
              </m:r>
            </m:sub>
          </m:sSub>
          <m:r>
            <m:rPr>
              <m:sty m:val="p"/>
            </m:rPr>
            <m:t>cos</m:t>
          </m:r>
          <m:sSub>
            <m:e>
              <m:r>
                <m:t>θ</m:t>
              </m:r>
            </m:e>
            <m:sub>
              <m:r>
                <m:t>p</m:t>
              </m:r>
            </m:sub>
          </m:sSub>
          <m:r>
            <m:rPr>
              <m:sty m:val="p"/>
            </m:rPr>
            <m:t>+</m:t>
          </m:r>
          <m:sSub>
            <m:e>
              <m:r>
                <m:t>y</m:t>
              </m:r>
            </m:e>
            <m:sub>
              <m:r>
                <m:t>2</m:t>
              </m:r>
            </m:sub>
          </m:sSub>
          <m:r>
            <m:rPr>
              <m:sty m:val="p"/>
            </m:rPr>
            <m:t>sin</m:t>
          </m:r>
          <m:sSub>
            <m:e>
              <m:r>
                <m:t>θ</m:t>
              </m:r>
            </m:e>
            <m:sub>
              <m:r>
                <m:t>p</m:t>
              </m:r>
            </m:sub>
          </m:sSub>
          <m:r>
            <m:rPr>
              <m:sty m:val="p"/>
            </m:rPr>
            <m:t>=</m:t>
          </m:r>
          <m:r>
            <m:t>49.9972</m:t>
          </m:r>
          <m:r>
            <m:rPr>
              <m:sty m:val="p"/>
            </m:rPr>
            <m:t>−</m:t>
          </m:r>
          <m:r>
            <m:t>49.9664</m:t>
          </m:r>
          <m:r>
            <m:rPr>
              <m:sty m:val="p"/>
            </m:rPr>
            <m:t>cos</m:t>
          </m:r>
          <m:r>
            <m:rPr>
              <m:sty m:val="p"/>
            </m:rPr>
            <m:t>(</m:t>
          </m:r>
          <m:r>
            <m:t>0.0555555</m:t>
          </m:r>
          <m:r>
            <m:rPr>
              <m:sty m:val="p"/>
            </m:rPr>
            <m:t>)</m:t>
          </m:r>
          <m:r>
            <m:rPr>
              <m:sty m:val="p"/>
            </m:rPr>
            <m:t>−</m:t>
          </m:r>
          <m:r>
            <m:t>1.73556</m:t>
          </m:r>
          <m:r>
            <m:rPr>
              <m:sty m:val="p"/>
            </m:rPr>
            <m:t>sin</m:t>
          </m:r>
          <m:r>
            <m:rPr>
              <m:sty m:val="p"/>
            </m:rPr>
            <m:t>(</m:t>
          </m:r>
          <m:r>
            <m:t>0.0555555</m:t>
          </m:r>
          <m:r>
            <m:rPr>
              <m:sty m:val="p"/>
            </m:rPr>
            <m:t>)</m:t>
          </m:r>
          <m:r>
            <m:rPr>
              <m:sty m:val="p"/>
            </m:rPr>
            <m:t>=</m:t>
          </m:r>
          <m:r>
            <m:t>0.011503</m:t>
          </m:r>
          <m:r>
            <m:t> </m:t>
          </m:r>
          <m:r>
            <m:t>m</m:t>
          </m:r>
        </m:oMath>
      </m:oMathPara>
    </w:p>
    <w:p>
      <w:pPr>
        <w:pStyle w:val="FirstParagraph"/>
      </w:pPr>
      <m:oMathPara>
        <m:oMathParaPr>
          <m:jc m:val="center"/>
        </m:oMathParaPr>
        <m:oMath>
          <m:sSub>
            <m:e>
              <m:r>
                <m:t>y</m:t>
              </m:r>
            </m:e>
            <m:sub>
              <m:r>
                <m:t>p</m:t>
              </m:r>
            </m:sub>
          </m:sSub>
          <m:r>
            <m:rPr>
              <m:sty m:val="p"/>
            </m:rPr>
            <m:t>=</m:t>
          </m:r>
          <m:sSub>
            <m:e>
              <m:r>
                <m:t>y</m:t>
              </m:r>
            </m:e>
            <m:sub>
              <m:r>
                <m:t>1</m:t>
              </m:r>
            </m:sub>
          </m:sSub>
          <m:r>
            <m:rPr>
              <m:sty m:val="p"/>
            </m:rPr>
            <m:t>−</m:t>
          </m:r>
          <m:sSub>
            <m:e>
              <m:r>
                <m:t>x</m:t>
              </m:r>
            </m:e>
            <m:sub>
              <m:r>
                <m:t>2</m:t>
              </m:r>
            </m:sub>
          </m:sSub>
          <m:r>
            <m:rPr>
              <m:sty m:val="p"/>
            </m:rPr>
            <m:t>sin</m:t>
          </m:r>
          <m:sSub>
            <m:e>
              <m:r>
                <m:t>θ</m:t>
              </m:r>
            </m:e>
            <m:sub>
              <m:r>
                <m:t>p</m:t>
              </m:r>
            </m:sub>
          </m:sSub>
          <m:r>
            <m:rPr>
              <m:sty m:val="p"/>
            </m:rPr>
            <m:t>−</m:t>
          </m:r>
          <m:sSub>
            <m:e>
              <m:r>
                <m:t>y</m:t>
              </m:r>
            </m:e>
            <m:sub>
              <m:r>
                <m:t>2</m:t>
              </m:r>
            </m:sub>
          </m:sSub>
          <m:r>
            <m:rPr>
              <m:sty m:val="p"/>
            </m:rPr>
            <m:t>cos</m:t>
          </m:r>
          <m:sSub>
            <m:e>
              <m:r>
                <m:t>θ</m:t>
              </m:r>
            </m:e>
            <m:sub>
              <m:r>
                <m:t>p</m:t>
              </m:r>
            </m:sub>
          </m:sSub>
          <m:r>
            <m:rPr>
              <m:sty m:val="p"/>
            </m:rPr>
            <m:t>=</m:t>
          </m:r>
          <m:r>
            <m:t>0.347204</m:t>
          </m:r>
          <m:r>
            <m:rPr>
              <m:sty m:val="p"/>
            </m:rPr>
            <m:t>−</m:t>
          </m:r>
          <m:r>
            <m:t>49.9664</m:t>
          </m:r>
          <m:r>
            <m:rPr>
              <m:sty m:val="p"/>
            </m:rPr>
            <m:t>sin</m:t>
          </m:r>
          <m:r>
            <m:rPr>
              <m:sty m:val="p"/>
            </m:rPr>
            <m:t>(</m:t>
          </m:r>
          <m:r>
            <m:t>0.055555</m:t>
          </m:r>
          <m:r>
            <m:rPr>
              <m:sty m:val="p"/>
            </m:rPr>
            <m:t>)</m:t>
          </m:r>
          <m:r>
            <m:rPr>
              <m:sty m:val="p"/>
            </m:rPr>
            <m:t>+</m:t>
          </m:r>
          <m:r>
            <m:t>1.73556</m:t>
          </m:r>
          <m:r>
            <m:rPr>
              <m:sty m:val="p"/>
            </m:rPr>
            <m:t>cos</m:t>
          </m:r>
          <m:r>
            <m:rPr>
              <m:sty m:val="p"/>
            </m:rPr>
            <m:t>(</m:t>
          </m:r>
          <m:r>
            <m:t>0.0555555</m:t>
          </m:r>
          <m:r>
            <m:rPr>
              <m:sty m:val="p"/>
            </m:rPr>
            <m:t>)</m:t>
          </m:r>
          <m:r>
            <m:rPr>
              <m:sty m:val="p"/>
            </m:rPr>
            <m:t>=</m:t>
          </m:r>
          <m:r>
            <m:rPr>
              <m:sty m:val="p"/>
            </m:rPr>
            <m:t>−</m:t>
          </m:r>
          <m:r>
            <m:t>0.6943693</m:t>
          </m:r>
          <m:r>
            <m:t> </m:t>
          </m:r>
          <m:r>
            <m:t>m</m:t>
          </m:r>
        </m:oMath>
      </m:oMathPara>
    </w:p>
    <w:p>
      <w:pPr>
        <w:pStyle w:val="FirstParagraph"/>
      </w:pPr>
      <m:oMathPara>
        <m:oMathParaPr>
          <m:jc m:val="center"/>
        </m:oMathParaPr>
        <m:oMath>
          <m:r>
            <m:t>d</m:t>
          </m:r>
          <m:sSub>
            <m:e>
              <m:r>
                <m:t>x</m:t>
              </m:r>
            </m:e>
            <m:sub>
              <m:r>
                <m:t>p</m:t>
              </m:r>
            </m:sub>
          </m:sSub>
          <m:r>
            <m:rPr>
              <m:sty m:val="p"/>
            </m:rPr>
            <m:t>=</m:t>
          </m:r>
          <m:r>
            <m:rPr>
              <m:sty m:val="p"/>
            </m:rPr>
            <m:t>cos</m:t>
          </m:r>
          <m:r>
            <m:rPr>
              <m:sty m:val="p"/>
            </m:rPr>
            <m:t>(</m:t>
          </m:r>
          <m:sSub>
            <m:e>
              <m:r>
                <m:t>θ</m:t>
              </m:r>
            </m:e>
            <m:sub>
              <m:r>
                <m:t>p</m:t>
              </m:r>
            </m:sub>
          </m:sSub>
          <m:r>
            <m:rPr>
              <m:sty m:val="p"/>
            </m:rPr>
            <m:t>)</m:t>
          </m:r>
          <m:r>
            <m:rPr>
              <m:sty m:val="p"/>
            </m:rPr>
            <m:t>=</m:t>
          </m:r>
          <m:r>
            <m:rPr>
              <m:sty m:val="p"/>
            </m:rPr>
            <m:t>cos</m:t>
          </m:r>
          <m:r>
            <m:rPr>
              <m:sty m:val="p"/>
            </m:rPr>
            <m:t>(</m:t>
          </m:r>
          <m:r>
            <m:t>0.055555555</m:t>
          </m:r>
          <m:r>
            <m:rPr>
              <m:sty m:val="p"/>
            </m:rPr>
            <m:t>)</m:t>
          </m:r>
          <m:r>
            <m:rPr>
              <m:sty m:val="p"/>
            </m:rPr>
            <m:t>=</m:t>
          </m:r>
          <m:r>
            <m:t>0.998457</m:t>
          </m:r>
        </m:oMath>
      </m:oMathPara>
    </w:p>
    <w:p>
      <w:pPr>
        <w:pStyle w:val="FirstParagraph"/>
      </w:pPr>
      <m:oMathPara>
        <m:oMathParaPr>
          <m:jc m:val="center"/>
        </m:oMathParaPr>
        <m:oMath>
          <m:r>
            <m:t>d</m:t>
          </m:r>
          <m:sSub>
            <m:e>
              <m:r>
                <m:t>y</m:t>
              </m:r>
            </m:e>
            <m:sub>
              <m:r>
                <m:t>p</m:t>
              </m:r>
            </m:sub>
          </m:sSub>
          <m:r>
            <m:rPr>
              <m:sty m:val="p"/>
            </m:rPr>
            <m:t>=</m:t>
          </m:r>
          <m:r>
            <m:rPr>
              <m:sty m:val="p"/>
            </m:rPr>
            <m:t>sin</m:t>
          </m:r>
          <m:r>
            <m:rPr>
              <m:sty m:val="p"/>
            </m:rPr>
            <m:t>(</m:t>
          </m:r>
          <m:sSub>
            <m:e>
              <m:r>
                <m:t>θ</m:t>
              </m:r>
            </m:e>
            <m:sub>
              <m:r>
                <m:t>p</m:t>
              </m:r>
            </m:sub>
          </m:sSub>
          <m:r>
            <m:rPr>
              <m:sty m:val="p"/>
            </m:rPr>
            <m:t>)</m:t>
          </m:r>
          <m:r>
            <m:rPr>
              <m:sty m:val="p"/>
            </m:rPr>
            <m:t>=</m:t>
          </m:r>
          <m:r>
            <m:rPr>
              <m:sty m:val="p"/>
            </m:rPr>
            <m:t>sin</m:t>
          </m:r>
          <m:r>
            <m:rPr>
              <m:sty m:val="p"/>
            </m:rPr>
            <m:t>(</m:t>
          </m:r>
          <m:r>
            <m:t>0.055555555</m:t>
          </m:r>
          <m:r>
            <m:rPr>
              <m:sty m:val="p"/>
            </m:rPr>
            <m:t>)</m:t>
          </m:r>
          <m:r>
            <m:rPr>
              <m:sty m:val="p"/>
            </m:rPr>
            <m:t>=</m:t>
          </m:r>
          <m:r>
            <m:t>0.055527</m:t>
          </m:r>
        </m:oMath>
      </m:oMathPara>
    </w:p>
    <w:p>
      <w:pPr>
        <w:pStyle w:val="FirstParagraph"/>
      </w:pPr>
      <w:r>
        <w:t xml:space="preserve">Figure 2.7.2-2 shows the same first and second half parent curves, with the origin of the second half curve translated</w:t>
      </w:r>
      <w:r>
        <w:t xml:space="preserve"> </w:t>
      </w:r>
      <m:oMath>
        <m:r>
          <m:rPr>
            <m:sty m:val="p"/>
          </m:rPr>
          <m:t>(</m:t>
        </m:r>
        <m:sSub>
          <m:e>
            <m:r>
              <m:t>x</m:t>
            </m:r>
          </m:e>
          <m:sub>
            <m:r>
              <m:t>p</m:t>
            </m:r>
          </m:sub>
        </m:sSub>
        <m:r>
          <m:rPr>
            <m:sty m:val="p"/>
          </m:rPr>
          <m:t>,</m:t>
        </m:r>
        <m:sSub>
          <m:e>
            <m:r>
              <m:t>y</m:t>
            </m:r>
          </m:e>
          <m:sub>
            <m:r>
              <m:t>p</m:t>
            </m:r>
          </m:sub>
        </m:sSub>
        <m:r>
          <m:rPr>
            <m:sty m:val="p"/>
          </m:rPr>
          <m:t>)</m:t>
        </m:r>
      </m:oMath>
      <w:r>
        <w:t xml:space="preserve"> </w:t>
      </w:r>
      <w:r>
        <w:t xml:space="preserve">and rotated so that the curve tangent is</w:t>
      </w:r>
      <w:r>
        <w:t xml:space="preserve"> </w:t>
      </w:r>
      <m:oMath>
        <m:r>
          <m:rPr>
            <m:sty m:val="p"/>
          </m:rPr>
          <m:t>(</m:t>
        </m:r>
        <m:r>
          <m:t>d</m:t>
        </m:r>
        <m:sSub>
          <m:e>
            <m:r>
              <m:t>x</m:t>
            </m:r>
          </m:e>
          <m:sub>
            <m:r>
              <m:t>p</m:t>
            </m:r>
          </m:sub>
        </m:sSub>
        <m:r>
          <m:rPr>
            <m:sty m:val="p"/>
          </m:rPr>
          <m:t>,</m:t>
        </m:r>
        <m:r>
          <m:t>d</m:t>
        </m:r>
        <m:sSub>
          <m:e>
            <m:r>
              <m:t>y</m:t>
            </m:r>
          </m:e>
          <m:sub>
            <m:r>
              <m:t>p</m:t>
            </m:r>
          </m:sub>
        </m:sSub>
        <m:r>
          <m:rPr>
            <m:sty m:val="p"/>
          </m:rPr>
          <m:t>)</m:t>
        </m:r>
      </m:oMath>
    </w:p>
    <w:p>
      <w:pPr>
        <w:pStyle w:val="BodyText"/>
      </w:pPr>
      <w:r>
        <w:drawing>
          <wp:inline>
            <wp:extent cx="5909911" cy="4437246"/>
            <wp:effectExtent b="0" l="0" r="0" t="0"/>
            <wp:docPr descr="" title="" id="129" name="Picture"/>
            <a:graphic>
              <a:graphicData uri="http://schemas.openxmlformats.org/drawingml/2006/picture">
                <pic:pic>
                  <pic:nvPicPr>
                    <pic:cNvPr descr="C:\Users\BriceR\AppData\Local\Temp\make_docx_dsz7xu9e\Figure_2.7.2-2_Helmert_Parent_Curves_Placed.png" id="130" name="Picture"/>
                    <pic:cNvPicPr>
                      <a:picLocks noChangeArrowheads="1" noChangeAspect="1"/>
                    </pic:cNvPicPr>
                  </pic:nvPicPr>
                  <pic:blipFill>
                    <a:blip r:embed="rId128"/>
                    <a:stretch>
                      <a:fillRect/>
                    </a:stretch>
                  </pic:blipFill>
                  <pic:spPr bwMode="auto">
                    <a:xfrm>
                      <a:off x="0" y="0"/>
                      <a:ext cx="5909911" cy="4437246"/>
                    </a:xfrm>
                    <a:prstGeom prst="rect">
                      <a:avLst/>
                    </a:prstGeom>
                    <a:noFill/>
                    <a:ln w="9525">
                      <a:noFill/>
                      <a:headEnd/>
                      <a:tailEnd/>
                    </a:ln>
                  </pic:spPr>
                </pic:pic>
              </a:graphicData>
            </a:graphic>
          </wp:inline>
        </w:drawing>
      </w:r>
    </w:p>
    <w:p>
      <w:pPr>
        <w:pStyle w:val="BodyText"/>
      </w:pPr>
      <w:r>
        <w:rPr>
          <w:i/>
          <w:iCs/>
        </w:rPr>
        <w:t xml:space="preserve">Figure 2.7.2-2 - First and second half parent curves with second half curve positioned</w:t>
      </w:r>
    </w:p>
    <w:p>
      <w:pPr>
        <w:pStyle w:val="BodyText"/>
      </w:pPr>
      <w:r>
        <w:rPr>
          <w:b/>
          <w:bCs/>
        </w:rPr>
        <w:t xml:space="preserve">Finding the curve segment Placement</w:t>
      </w:r>
    </w:p>
    <w:p>
      <w:pPr>
        <w:pStyle w:val="BodyText"/>
      </w:pPr>
      <w:r>
        <w:t xml:space="preserve">The</w:t>
      </w:r>
      <w:r>
        <w:t xml:space="preserve"> </w:t>
      </w:r>
      <w:r>
        <w:rPr>
          <w:rStyle w:val="VerbatimChar"/>
        </w:rPr>
        <w:t xml:space="preserve">Placement</w:t>
      </w:r>
      <w:r>
        <w:t xml:space="preserve"> </w:t>
      </w:r>
      <w:r>
        <w:t xml:space="preserve">is the world-space position and direction at the join point, obtained by rotating</w:t>
      </w:r>
      <w:r>
        <w:t xml:space="preserve"> </w:t>
      </w:r>
      <m:oMath>
        <m:r>
          <m:rPr>
            <m:sty m:val="p"/>
          </m:rPr>
          <m:t>(</m:t>
        </m:r>
        <m:sSub>
          <m:e>
            <m:r>
              <m:t>x</m:t>
            </m:r>
          </m:e>
          <m:sub>
            <m:r>
              <m:t>1</m:t>
            </m:r>
          </m:sub>
        </m:sSub>
        <m:r>
          <m:rPr>
            <m:sty m:val="p"/>
          </m:rPr>
          <m:t>,</m:t>
        </m:r>
        <m:sSub>
          <m:e>
            <m:r>
              <m:t>y</m:t>
            </m:r>
          </m:e>
          <m:sub>
            <m:r>
              <m:t>1</m:t>
            </m:r>
          </m:sub>
        </m:sSub>
        <m:r>
          <m:rPr>
            <m:sty m:val="p"/>
          </m:rPr>
          <m:t>)</m:t>
        </m:r>
      </m:oMath>
      <w:r>
        <w:t xml:space="preserve"> </w:t>
      </w:r>
      <w:r>
        <w:t xml:space="preserve">by the overall segment start direction</w:t>
      </w:r>
      <w:r>
        <w:t xml:space="preserve"> </w:t>
      </w:r>
      <m:oMath>
        <m:sSub>
          <m:e>
            <m:r>
              <m:t>θ</m:t>
            </m:r>
          </m:e>
          <m:sub>
            <m:r>
              <m:t>s</m:t>
            </m:r>
          </m:sub>
        </m:sSub>
      </m:oMath>
      <w:r>
        <w:t xml:space="preserve"> </w:t>
      </w:r>
      <w:r>
        <w:t xml:space="preserve">and translating by the start point</w:t>
      </w:r>
      <w:r>
        <w:t xml:space="preserve"> </w:t>
      </w:r>
      <m:oMath>
        <m:r>
          <m:rPr>
            <m:sty m:val="p"/>
          </m:rPr>
          <m:t>(</m:t>
        </m:r>
        <m:sSub>
          <m:e>
            <m:r>
              <m:t>x</m:t>
            </m:r>
          </m:e>
          <m:sub>
            <m:r>
              <m:t>s</m:t>
            </m:r>
          </m:sub>
        </m:sSub>
        <m:r>
          <m:rPr>
            <m:sty m:val="p"/>
          </m:rPr>
          <m:t>,</m:t>
        </m:r>
        <m:sSub>
          <m:e>
            <m:r>
              <m:t>y</m:t>
            </m:r>
          </m:e>
          <m:sub>
            <m:r>
              <m:t>s</m:t>
            </m:r>
          </m:sub>
        </m:sSub>
        <m:r>
          <m:rPr>
            <m:sty m:val="p"/>
          </m:rPr>
          <m:t>)</m:t>
        </m:r>
      </m:oMath>
      <w:r>
        <w:t xml:space="preserve">:</w:t>
      </w:r>
    </w:p>
    <w:p>
      <w:pPr>
        <w:pStyle w:val="BodyText"/>
      </w:pPr>
      <m:oMathPara>
        <m:oMathParaPr>
          <m:jc m:val="center"/>
        </m:oMathParaPr>
        <m:oMath>
          <m:sSub>
            <m:e>
              <m:r>
                <m:t>x</m:t>
              </m:r>
            </m:e>
            <m:sub>
              <m:r>
                <m:t>j</m:t>
              </m:r>
              <m:r>
                <m:t>o</m:t>
              </m:r>
              <m:r>
                <m:t>i</m:t>
              </m:r>
              <m:r>
                <m:t>n</m:t>
              </m:r>
            </m:sub>
          </m:sSub>
          <m:r>
            <m:rPr>
              <m:sty m:val="p"/>
            </m:rPr>
            <m:t>=</m:t>
          </m:r>
          <m:sSub>
            <m:e>
              <m:r>
                <m:t>x</m:t>
              </m:r>
            </m:e>
            <m:sub>
              <m:r>
                <m:t>s</m:t>
              </m:r>
            </m:sub>
          </m:sSub>
          <m:r>
            <m:rPr>
              <m:sty m:val="p"/>
            </m:rPr>
            <m:t>+</m:t>
          </m:r>
          <m:sSub>
            <m:e>
              <m:r>
                <m:t>x</m:t>
              </m:r>
            </m:e>
            <m:sub>
              <m:r>
                <m:t>1</m:t>
              </m:r>
            </m:sub>
          </m:sSub>
          <m:r>
            <m:rPr>
              <m:sty m:val="p"/>
            </m:rPr>
            <m:t>cos</m:t>
          </m:r>
          <m:sSub>
            <m:e>
              <m:r>
                <m:t>θ</m:t>
              </m:r>
            </m:e>
            <m:sub>
              <m:r>
                <m:t>s</m:t>
              </m:r>
            </m:sub>
          </m:sSub>
          <m:r>
            <m:rPr>
              <m:sty m:val="p"/>
            </m:rPr>
            <m:t>−</m:t>
          </m:r>
          <m:sSub>
            <m:e>
              <m:r>
                <m:t>y</m:t>
              </m:r>
            </m:e>
            <m:sub>
              <m:r>
                <m:t>1</m:t>
              </m:r>
            </m:sub>
          </m:sSub>
          <m:r>
            <m:rPr>
              <m:sty m:val="p"/>
            </m:rPr>
            <m:t>sin</m:t>
          </m:r>
          <m:sSub>
            <m:e>
              <m:r>
                <m:t>θ</m:t>
              </m:r>
            </m:e>
            <m:sub>
              <m:r>
                <m:t>s</m:t>
              </m:r>
            </m:sub>
          </m:sSub>
        </m:oMath>
      </m:oMathPara>
    </w:p>
    <w:p>
      <w:pPr>
        <w:pStyle w:val="FirstParagraph"/>
      </w:pPr>
      <m:oMathPara>
        <m:oMathParaPr>
          <m:jc m:val="center"/>
        </m:oMathParaPr>
        <m:oMath>
          <m:sSub>
            <m:e>
              <m:r>
                <m:t>y</m:t>
              </m:r>
            </m:e>
            <m:sub>
              <m:r>
                <m:t>j</m:t>
              </m:r>
              <m:r>
                <m:t>o</m:t>
              </m:r>
              <m:r>
                <m:t>i</m:t>
              </m:r>
              <m:r>
                <m:t>n</m:t>
              </m:r>
            </m:sub>
          </m:sSub>
          <m:r>
            <m:rPr>
              <m:sty m:val="p"/>
            </m:rPr>
            <m:t>=</m:t>
          </m:r>
          <m:sSub>
            <m:e>
              <m:r>
                <m:t>y</m:t>
              </m:r>
            </m:e>
            <m:sub>
              <m:r>
                <m:t>s</m:t>
              </m:r>
            </m:sub>
          </m:sSub>
          <m:r>
            <m:rPr>
              <m:sty m:val="p"/>
            </m:rPr>
            <m:t>+</m:t>
          </m:r>
          <m:sSub>
            <m:e>
              <m:r>
                <m:t>x</m:t>
              </m:r>
            </m:e>
            <m:sub>
              <m:r>
                <m:t>1</m:t>
              </m:r>
            </m:sub>
          </m:sSub>
          <m:r>
            <m:rPr>
              <m:sty m:val="p"/>
            </m:rPr>
            <m:t>sin</m:t>
          </m:r>
          <m:sSub>
            <m:e>
              <m:r>
                <m:t>θ</m:t>
              </m:r>
            </m:e>
            <m:sub>
              <m:r>
                <m:t>s</m:t>
              </m:r>
            </m:sub>
          </m:sSub>
          <m:r>
            <m:rPr>
              <m:sty m:val="p"/>
            </m:rPr>
            <m:t>+</m:t>
          </m:r>
          <m:sSub>
            <m:e>
              <m:r>
                <m:t>y</m:t>
              </m:r>
            </m:e>
            <m:sub>
              <m:r>
                <m:t>1</m:t>
              </m:r>
            </m:sub>
          </m:sSub>
          <m:r>
            <m:rPr>
              <m:sty m:val="p"/>
            </m:rPr>
            <m:t>cos</m:t>
          </m:r>
          <m:sSub>
            <m:e>
              <m:r>
                <m:t>θ</m:t>
              </m:r>
            </m:e>
            <m:sub>
              <m:r>
                <m:t>s</m:t>
              </m:r>
            </m:sub>
          </m:sSub>
        </m:oMath>
      </m:oMathPara>
    </w:p>
    <w:p>
      <w:pPr>
        <w:pStyle w:val="FirstParagraph"/>
      </w:pPr>
      <m:oMathPara>
        <m:oMathParaPr>
          <m:jc m:val="center"/>
        </m:oMathParaPr>
        <m:oMath>
          <m:sSub>
            <m:e>
              <m:r>
                <m:t>θ</m:t>
              </m:r>
            </m:e>
            <m:sub>
              <m:r>
                <m:t>j</m:t>
              </m:r>
              <m:r>
                <m:t>o</m:t>
              </m:r>
              <m:r>
                <m:t>i</m:t>
              </m:r>
              <m:r>
                <m:t>n</m:t>
              </m:r>
            </m:sub>
          </m:sSub>
          <m:r>
            <m:rPr>
              <m:sty m:val="p"/>
            </m:rPr>
            <m:t>=</m:t>
          </m:r>
          <m:sSub>
            <m:e>
              <m:r>
                <m:t>θ</m:t>
              </m:r>
            </m:e>
            <m:sub>
              <m:r>
                <m:t>s</m:t>
              </m:r>
            </m:sub>
          </m:sSub>
          <m:r>
            <m:rPr>
              <m:sty m:val="p"/>
            </m:rPr>
            <m:t>+</m:t>
          </m:r>
          <m:sSub>
            <m:e>
              <m:r>
                <m:t>θ</m:t>
              </m:r>
            </m:e>
            <m:sub>
              <m:r>
                <m:t>1</m:t>
              </m:r>
            </m:sub>
          </m:sSub>
        </m:oMath>
      </m:oMathPara>
    </w:p>
    <w:p>
      <w:pPr>
        <w:pStyle w:val="FirstParagraph"/>
      </w:pPr>
      <w:r>
        <w:t xml:space="preserve">For the example with</w:t>
      </w:r>
      <w:r>
        <w:t xml:space="preserve"> </w:t>
      </w:r>
      <m:oMath>
        <m:sSub>
          <m:e>
            <m:r>
              <m:t>θ</m:t>
            </m:r>
          </m:e>
          <m:sub>
            <m:r>
              <m:t>s</m:t>
            </m:r>
          </m:sub>
        </m:sSub>
        <m:r>
          <m:rPr>
            <m:sty m:val="p"/>
          </m:rPr>
          <m:t>=</m:t>
        </m:r>
        <m:r>
          <m:t>0</m:t>
        </m:r>
      </m:oMath>
      <w:r>
        <w:t xml:space="preserve">:</w:t>
      </w:r>
    </w:p>
    <w:p>
      <w:pPr>
        <w:pStyle w:val="BodyText"/>
      </w:pPr>
      <m:oMathPara>
        <m:oMathParaPr>
          <m:jc m:val="center"/>
        </m:oMathParaPr>
        <m:oMath>
          <m:sSub>
            <m:e>
              <m:r>
                <m:t>x</m:t>
              </m:r>
            </m:e>
            <m:sub>
              <m:r>
                <m:t>j</m:t>
              </m:r>
              <m:r>
                <m:t>o</m:t>
              </m:r>
              <m:r>
                <m:t>i</m:t>
              </m:r>
              <m:r>
                <m:t>n</m:t>
              </m:r>
            </m:sub>
          </m:sSub>
          <m:r>
            <m:rPr>
              <m:sty m:val="p"/>
            </m:rPr>
            <m:t>=</m:t>
          </m:r>
          <m:r>
            <m:t>0.0</m:t>
          </m:r>
          <m:r>
            <m:rPr>
              <m:sty m:val="p"/>
            </m:rPr>
            <m:t>+</m:t>
          </m:r>
          <m:r>
            <m:t>49.99724</m:t>
          </m:r>
          <m:r>
            <m:rPr>
              <m:sty m:val="p"/>
            </m:rPr>
            <m:t>cos</m:t>
          </m:r>
          <m:r>
            <m:rPr>
              <m:sty m:val="p"/>
            </m:rPr>
            <m:t>(</m:t>
          </m:r>
          <m:r>
            <m:t>0.0</m:t>
          </m:r>
          <m:r>
            <m:rPr>
              <m:sty m:val="p"/>
            </m:rPr>
            <m:t>)</m:t>
          </m:r>
          <m:r>
            <m:rPr>
              <m:sty m:val="p"/>
            </m:rPr>
            <m:t>−</m:t>
          </m:r>
          <m:r>
            <m:t>0.347204</m:t>
          </m:r>
          <m:r>
            <m:rPr>
              <m:sty m:val="p"/>
            </m:rPr>
            <m:t>sin</m:t>
          </m:r>
          <m:r>
            <m:rPr>
              <m:sty m:val="p"/>
            </m:rPr>
            <m:t>(</m:t>
          </m:r>
          <m:r>
            <m:t>0.0</m:t>
          </m:r>
          <m:r>
            <m:rPr>
              <m:sty m:val="p"/>
            </m:rPr>
            <m:t>)</m:t>
          </m:r>
          <m:r>
            <m:rPr>
              <m:sty m:val="p"/>
            </m:rPr>
            <m:t>=</m:t>
          </m:r>
          <m:r>
            <m:t>49.99724</m:t>
          </m:r>
          <m:r>
            <m:t> </m:t>
          </m:r>
          <m:r>
            <m:rPr>
              <m:nor/>
              <m:sty m:val="p"/>
            </m:rPr>
            <m:t>m</m:t>
          </m:r>
        </m:oMath>
      </m:oMathPara>
    </w:p>
    <w:p>
      <w:pPr>
        <w:pStyle w:val="FirstParagraph"/>
      </w:pPr>
      <m:oMathPara>
        <m:oMathParaPr>
          <m:jc m:val="center"/>
        </m:oMathParaPr>
        <m:oMath>
          <m:sSub>
            <m:e>
              <m:r>
                <m:t>y</m:t>
              </m:r>
            </m:e>
            <m:sub>
              <m:r>
                <m:t>j</m:t>
              </m:r>
              <m:r>
                <m:t>o</m:t>
              </m:r>
              <m:r>
                <m:t>i</m:t>
              </m:r>
              <m:r>
                <m:t>n</m:t>
              </m:r>
            </m:sub>
          </m:sSub>
          <m:r>
            <m:rPr>
              <m:sty m:val="p"/>
            </m:rPr>
            <m:t>=</m:t>
          </m:r>
          <m:r>
            <m:t>0.0</m:t>
          </m:r>
          <m:r>
            <m:rPr>
              <m:sty m:val="p"/>
            </m:rPr>
            <m:t>+</m:t>
          </m:r>
          <m:r>
            <m:t>49.99724</m:t>
          </m:r>
          <m:r>
            <m:rPr>
              <m:sty m:val="p"/>
            </m:rPr>
            <m:t>sin</m:t>
          </m:r>
          <m:r>
            <m:rPr>
              <m:sty m:val="p"/>
            </m:rPr>
            <m:t>(</m:t>
          </m:r>
          <m:r>
            <m:t>0.0</m:t>
          </m:r>
          <m:r>
            <m:rPr>
              <m:sty m:val="p"/>
            </m:rPr>
            <m:t>)</m:t>
          </m:r>
          <m:r>
            <m:rPr>
              <m:sty m:val="p"/>
            </m:rPr>
            <m:t>+</m:t>
          </m:r>
          <m:r>
            <m:t>0.347204</m:t>
          </m:r>
          <m:r>
            <m:rPr>
              <m:sty m:val="p"/>
            </m:rPr>
            <m:t>cos</m:t>
          </m:r>
          <m:r>
            <m:rPr>
              <m:sty m:val="p"/>
            </m:rPr>
            <m:t>(</m:t>
          </m:r>
          <m:r>
            <m:t>0.0</m:t>
          </m:r>
          <m:r>
            <m:rPr>
              <m:sty m:val="p"/>
            </m:rPr>
            <m:t>)</m:t>
          </m:r>
          <m:r>
            <m:rPr>
              <m:sty m:val="p"/>
            </m:rPr>
            <m:t>=</m:t>
          </m:r>
          <m:r>
            <m:t>0.347204</m:t>
          </m:r>
          <m:r>
            <m:t> </m:t>
          </m:r>
          <m:r>
            <m:rPr>
              <m:nor/>
              <m:sty m:val="p"/>
            </m:rPr>
            <m:t>m</m:t>
          </m:r>
        </m:oMath>
      </m:oMathPara>
    </w:p>
    <w:p>
      <w:pPr>
        <w:pStyle w:val="FirstParagraph"/>
      </w:pPr>
      <m:oMathPara>
        <m:oMathParaPr>
          <m:jc m:val="center"/>
        </m:oMathParaPr>
        <m:oMath>
          <m:sSub>
            <m:e>
              <m:r>
                <m:t>θ</m:t>
              </m:r>
            </m:e>
            <m:sub>
              <m:r>
                <m:t>j</m:t>
              </m:r>
              <m:r>
                <m:t>o</m:t>
              </m:r>
              <m:r>
                <m:t>i</m:t>
              </m:r>
              <m:r>
                <m:t>n</m:t>
              </m:r>
            </m:sub>
          </m:sSub>
          <m:r>
            <m:rPr>
              <m:sty m:val="p"/>
            </m:rPr>
            <m:t>=</m:t>
          </m:r>
          <m:r>
            <m:t>0.0</m:t>
          </m:r>
          <m:r>
            <m:rPr>
              <m:sty m:val="p"/>
            </m:rPr>
            <m:t>+</m:t>
          </m:r>
          <m:r>
            <m:t>0.02777777</m:t>
          </m:r>
          <m:r>
            <m:rPr>
              <m:sty m:val="p"/>
            </m:rPr>
            <m:t>=</m:t>
          </m:r>
          <m:r>
            <m:t>0.02777777</m:t>
          </m:r>
          <m:r>
            <m:t> </m:t>
          </m:r>
          <m:r>
            <m:rPr>
              <m:nor/>
              <m:sty m:val="p"/>
            </m:rPr>
            <m:t>rad</m:t>
          </m:r>
        </m:oMath>
      </m:oMathPara>
    </w:p>
    <w:p>
      <w:pPr>
        <w:pStyle w:val="FirstParagraph"/>
      </w:pPr>
      <w:r>
        <w:t xml:space="preserve">The</w:t>
      </w:r>
      <w:r>
        <w:t xml:space="preserve"> </w:t>
      </w:r>
      <w:r>
        <w:rPr>
          <w:rStyle w:val="VerbatimChar"/>
        </w:rPr>
        <w:t xml:space="preserve">RefDirection</w:t>
      </w:r>
      <w:r>
        <w:t xml:space="preserve"> </w:t>
      </w:r>
      <w:r>
        <w:t xml:space="preserve">of the curve segment</w:t>
      </w:r>
      <w:r>
        <w:t xml:space="preserve"> </w:t>
      </w:r>
      <w:r>
        <w:rPr>
          <w:rStyle w:val="VerbatimChar"/>
        </w:rPr>
        <w:t xml:space="preserve">Placement</w:t>
      </w:r>
      <w:r>
        <w:t xml:space="preserve"> </w:t>
      </w:r>
      <w:r>
        <w:t xml:space="preserve">is</w:t>
      </w:r>
      <w:r>
        <w:t xml:space="preserve"> </w:t>
      </w:r>
      <m:oMath>
        <m:r>
          <m:rPr>
            <m:sty m:val="p"/>
          </m:rPr>
          <m:t>(</m:t>
        </m:r>
        <m:r>
          <m:rPr>
            <m:sty m:val="p"/>
          </m:rPr>
          <m:t>cos</m:t>
        </m:r>
        <m:sSub>
          <m:e>
            <m:r>
              <m:t>θ</m:t>
            </m:r>
          </m:e>
          <m:sub>
            <m:r>
              <m:t>j</m:t>
            </m:r>
            <m:r>
              <m:t>o</m:t>
            </m:r>
            <m:r>
              <m:t>i</m:t>
            </m:r>
            <m:r>
              <m:t>n</m:t>
            </m:r>
          </m:sub>
        </m:sSub>
        <m:r>
          <m:rPr>
            <m:sty m:val="p"/>
          </m:rPr>
          <m:t>,</m:t>
        </m:r>
        <m:r>
          <m:t> </m:t>
        </m:r>
        <m:r>
          <m:rPr>
            <m:sty m:val="p"/>
          </m:rPr>
          <m:t>sin</m:t>
        </m:r>
        <m:sSub>
          <m:e>
            <m:r>
              <m:t>θ</m:t>
            </m:r>
          </m:e>
          <m:sub>
            <m:r>
              <m:t>j</m:t>
            </m:r>
            <m:r>
              <m:t>o</m:t>
            </m:r>
            <m:r>
              <m:t>i</m:t>
            </m:r>
            <m:r>
              <m:t>n</m:t>
            </m:r>
          </m:sub>
        </m:sSub>
        <m:r>
          <m:rPr>
            <m:sty m:val="p"/>
          </m:rPr>
          <m:t>)</m:t>
        </m:r>
      </m:oMath>
      <w:r>
        <w:t xml:space="preserve">:</w:t>
      </w:r>
    </w:p>
    <w:p>
      <w:pPr>
        <w:pStyle w:val="BodyText"/>
      </w:pPr>
      <m:oMathPara>
        <m:oMathParaPr>
          <m:jc m:val="center"/>
        </m:oMathParaPr>
        <m:oMath>
          <m:r>
            <m:rPr>
              <m:sty m:val="p"/>
            </m:rPr>
            <m:t>cos</m:t>
          </m:r>
          <m:sSub>
            <m:e>
              <m:r>
                <m:t>θ</m:t>
              </m:r>
            </m:e>
            <m:sub>
              <m:r>
                <m:t>j</m:t>
              </m:r>
              <m:r>
                <m:t>o</m:t>
              </m:r>
              <m:r>
                <m:t>i</m:t>
              </m:r>
              <m:r>
                <m:t>n</m:t>
              </m:r>
            </m:sub>
          </m:sSub>
          <m:r>
            <m:rPr>
              <m:sty m:val="p"/>
            </m:rPr>
            <m:t>=</m:t>
          </m:r>
          <m:r>
            <m:rPr>
              <m:sty m:val="p"/>
            </m:rPr>
            <m:t>cos</m:t>
          </m:r>
          <m:r>
            <m:rPr>
              <m:sty m:val="p"/>
            </m:rPr>
            <m:t>(</m:t>
          </m:r>
          <m:r>
            <m:t>0.02777777</m:t>
          </m:r>
          <m:r>
            <m:rPr>
              <m:sty m:val="p"/>
            </m:rPr>
            <m:t>)</m:t>
          </m:r>
          <m:r>
            <m:rPr>
              <m:sty m:val="p"/>
            </m:rPr>
            <m:t>=</m:t>
          </m:r>
          <m:r>
            <m:t>0.999614</m:t>
          </m:r>
        </m:oMath>
      </m:oMathPara>
    </w:p>
    <w:p>
      <w:pPr>
        <w:pStyle w:val="FirstParagraph"/>
      </w:pPr>
      <m:oMathPara>
        <m:oMathParaPr>
          <m:jc m:val="center"/>
        </m:oMathParaPr>
        <m:oMath>
          <m:r>
            <m:rPr>
              <m:sty m:val="p"/>
            </m:rPr>
            <m:t>sin</m:t>
          </m:r>
          <m:sSub>
            <m:e>
              <m:r>
                <m:t>θ</m:t>
              </m:r>
            </m:e>
            <m:sub>
              <m:r>
                <m:t>j</m:t>
              </m:r>
              <m:r>
                <m:t>o</m:t>
              </m:r>
              <m:r>
                <m:t>i</m:t>
              </m:r>
              <m:r>
                <m:t>n</m:t>
              </m:r>
            </m:sub>
          </m:sSub>
          <m:r>
            <m:rPr>
              <m:sty m:val="p"/>
            </m:rPr>
            <m:t>=</m:t>
          </m:r>
          <m:r>
            <m:rPr>
              <m:sty m:val="p"/>
            </m:rPr>
            <m:t>sin</m:t>
          </m:r>
          <m:r>
            <m:rPr>
              <m:sty m:val="p"/>
            </m:rPr>
            <m:t>(</m:t>
          </m:r>
          <m:r>
            <m:t>0.02777777</m:t>
          </m:r>
          <m:r>
            <m:rPr>
              <m:sty m:val="p"/>
            </m:rPr>
            <m:t>)</m:t>
          </m:r>
          <m:r>
            <m:rPr>
              <m:sty m:val="p"/>
            </m:rPr>
            <m:t>=</m:t>
          </m:r>
          <m:r>
            <m:t>0.027774</m:t>
          </m:r>
        </m:oMath>
      </m:oMathPara>
    </w:p>
    <w:p>
      <w:pPr>
        <w:pStyle w:val="FirstParagraph"/>
      </w:pPr>
      <w:r>
        <w:t xml:space="preserve">The geometric representation of the second half</w:t>
      </w:r>
    </w:p>
    <w:p>
      <w:pPr>
        <w:pStyle w:val="SourceCode"/>
      </w:pPr>
      <w:r>
        <w:rPr>
          <w:rStyle w:val="VerbatimChar"/>
        </w:rPr>
        <w:t xml:space="preserve">#48 = IFCCURVESEGMENT(.CONTINUOUS., #49, IFCLENGTHMEASURE(50.), IFCLENGTHMEASURE(50.), #52);</w:t>
      </w:r>
      <w:r>
        <w:br/>
      </w:r>
      <w:r>
        <w:rPr>
          <w:rStyle w:val="VerbatimChar"/>
        </w:rPr>
        <w:t xml:space="preserve">#49 = IFCAXIS2PLACEMENT2D(#50, #51);</w:t>
      </w:r>
      <w:r>
        <w:br/>
      </w:r>
      <w:r>
        <w:rPr>
          <w:rStyle w:val="VerbatimChar"/>
        </w:rPr>
        <w:t xml:space="preserve">#50 = IFCCARTESIANPOINT((49.9972443634885, 0.347204361427475));</w:t>
      </w:r>
      <w:r>
        <w:br/>
      </w:r>
      <w:r>
        <w:rPr>
          <w:rStyle w:val="VerbatimChar"/>
        </w:rPr>
        <w:t xml:space="preserve">#51 = IFCDIRECTION((0.999614222337484, 0.0277742056705088));</w:t>
      </w:r>
      <w:r>
        <w:br/>
      </w:r>
      <w:r>
        <w:rPr>
          <w:rStyle w:val="VerbatimChar"/>
        </w:rPr>
        <w:t xml:space="preserve">#52 = IFCSECONDORDERPOLYNOMIALSPIRAL(#53, -114.471424255333, 86.6025403784439, -300.);</w:t>
      </w:r>
      <w:r>
        <w:br/>
      </w:r>
      <w:r>
        <w:rPr>
          <w:rStyle w:val="VerbatimChar"/>
        </w:rPr>
        <w:t xml:space="preserve">#53 = IFCAXIS2PLACEMENT2D(#54, #55);</w:t>
      </w:r>
      <w:r>
        <w:br/>
      </w:r>
      <w:r>
        <w:rPr>
          <w:rStyle w:val="VerbatimChar"/>
        </w:rPr>
        <w:t xml:space="preserve">#54 = IFCCARTESIANPOINT((0.0115725277555399, -0.694297741112199));</w:t>
      </w:r>
      <w:r>
        <w:br/>
      </w:r>
      <w:r>
        <w:rPr>
          <w:rStyle w:val="VerbatimChar"/>
        </w:rPr>
        <w:t xml:space="preserve">#55 = IFCDIRECTION((0.998457186998745, 0.0555269820047339));</w:t>
      </w:r>
    </w:p>
    <w:p>
      <w:pPr>
        <w:pStyle w:val="FirstParagraph"/>
      </w:pPr>
      <w:r>
        <w:t xml:space="preserve">Figure 2.7.2-3 shows the trimmed and positioned first and second half parent curves resulting in the full Helmert transition curve.</w:t>
      </w:r>
    </w:p>
    <w:p>
      <w:pPr>
        <w:pStyle w:val="BodyText"/>
      </w:pPr>
      <w:r>
        <w:drawing>
          <wp:inline>
            <wp:extent cx="5909911" cy="4437246"/>
            <wp:effectExtent b="0" l="0" r="0" t="0"/>
            <wp:docPr descr="" title="" id="132" name="Picture"/>
            <a:graphic>
              <a:graphicData uri="http://schemas.openxmlformats.org/drawingml/2006/picture">
                <pic:pic>
                  <pic:nvPicPr>
                    <pic:cNvPr descr="C:\Users\BriceR\AppData\Local\Temp\make_docx_dsz7xu9e\Figure_2.7.2-3_Helmert_Curve_Segments.png" id="133" name="Picture"/>
                    <pic:cNvPicPr>
                      <a:picLocks noChangeArrowheads="1" noChangeAspect="1"/>
                    </pic:cNvPicPr>
                  </pic:nvPicPr>
                  <pic:blipFill>
                    <a:blip r:embed="rId131"/>
                    <a:stretch>
                      <a:fillRect/>
                    </a:stretch>
                  </pic:blipFill>
                  <pic:spPr bwMode="auto">
                    <a:xfrm>
                      <a:off x="0" y="0"/>
                      <a:ext cx="5909911" cy="4437246"/>
                    </a:xfrm>
                    <a:prstGeom prst="rect">
                      <a:avLst/>
                    </a:prstGeom>
                    <a:noFill/>
                    <a:ln w="9525">
                      <a:noFill/>
                      <a:headEnd/>
                      <a:tailEnd/>
                    </a:ln>
                  </pic:spPr>
                </pic:pic>
              </a:graphicData>
            </a:graphic>
          </wp:inline>
        </w:drawing>
      </w:r>
    </w:p>
    <w:p>
      <w:pPr>
        <w:pStyle w:val="BodyText"/>
      </w:pPr>
      <w:r>
        <w:rPr>
          <w:i/>
          <w:iCs/>
        </w:rPr>
        <w:t xml:space="preserve">Figure 2.7.2-3 - Final Helmert transition curve</w:t>
      </w:r>
    </w:p>
    <w:bookmarkEnd w:id="134"/>
    <w:bookmarkEnd w:id="135"/>
    <w:bookmarkStart w:id="139" w:name="compute-point-on-curve-4"/>
    <w:p>
      <w:pPr>
        <w:pStyle w:val="Heading3"/>
      </w:pPr>
      <w:r>
        <w:t xml:space="preserve">2.7.3 Compute Point on Curve</w:t>
      </w:r>
    </w:p>
    <w:p>
      <w:pPr>
        <w:pStyle w:val="FirstParagraph"/>
      </w:pPr>
      <w:r>
        <w:t xml:space="preserve">Compute the curve coordinates at a distance along the curve,</w:t>
      </w:r>
      <w:r>
        <w:t xml:space="preserve"> </w:t>
      </w:r>
      <m:oMath>
        <m:r>
          <m:t>u</m:t>
        </m:r>
        <m:r>
          <m:rPr>
            <m:sty m:val="p"/>
          </m:rPr>
          <m:t>=</m:t>
        </m:r>
        <m:r>
          <m:t>100</m:t>
        </m:r>
      </m:oMath>
      <w:r>
        <w:t xml:space="preserve"> </w:t>
      </w:r>
      <w:r>
        <w:t xml:space="preserve">(the end of the full Helmert segment).</w:t>
      </w:r>
    </w:p>
    <w:p>
      <w:pPr>
        <w:pStyle w:val="BodyText"/>
      </w:pPr>
      <w:r>
        <w:t xml:space="preserve">The point falls in the second half (</w:t>
      </w:r>
      <m:oMath>
        <m:r>
          <m:t>50</m:t>
        </m:r>
        <m:r>
          <m:rPr>
            <m:sty m:val="p"/>
          </m:rPr>
          <m:t>&lt;</m:t>
        </m:r>
        <m:r>
          <m:t>u</m:t>
        </m:r>
        <m:r>
          <m:rPr>
            <m:sty m:val="p"/>
          </m:rPr>
          <m:t>≤</m:t>
        </m:r>
        <m:r>
          <m:t>100</m:t>
        </m:r>
      </m:oMath>
      <w:r>
        <w:t xml:space="preserve">). The parent curve parameter is</w:t>
      </w:r>
      <w:r>
        <w:t xml:space="preserve"> </w:t>
      </w:r>
      <m:oMath>
        <m:r>
          <m:t>t</m:t>
        </m:r>
        <m:r>
          <m:rPr>
            <m:sty m:val="p"/>
          </m:rPr>
          <m:t>=</m:t>
        </m:r>
        <m:r>
          <m:rPr>
            <m:nor/>
            <m:sty m:val="p"/>
          </m:rPr>
          <m:t>SegmentStart</m:t>
        </m:r>
        <m:r>
          <m:rPr>
            <m:sty m:val="p"/>
          </m:rPr>
          <m:t>+</m:t>
        </m:r>
        <m:r>
          <m:rPr>
            <m:sty m:val="p"/>
          </m:rPr>
          <m:t>(</m:t>
        </m:r>
        <m:r>
          <m:t>u</m:t>
        </m:r>
        <m:r>
          <m:rPr>
            <m:sty m:val="p"/>
          </m:rPr>
          <m:t>−</m:t>
        </m:r>
        <m:r>
          <m:t>50</m:t>
        </m:r>
        <m:r>
          <m:rPr>
            <m:sty m:val="p"/>
          </m:rPr>
          <m:t>)</m:t>
        </m:r>
        <m:r>
          <m:rPr>
            <m:sty m:val="p"/>
          </m:rPr>
          <m:t>=</m:t>
        </m:r>
        <m:r>
          <m:t>50</m:t>
        </m:r>
        <m:r>
          <m:rPr>
            <m:sty m:val="p"/>
          </m:rPr>
          <m:t>+</m:t>
        </m:r>
        <m:r>
          <m:t>50</m:t>
        </m:r>
        <m:r>
          <m:rPr>
            <m:sty m:val="p"/>
          </m:rPr>
          <m:t>=</m:t>
        </m:r>
        <m:r>
          <m:t>100</m:t>
        </m:r>
      </m:oMath>
      <w:r>
        <w:t xml:space="preserve">.</w:t>
      </w:r>
    </w:p>
    <w:bookmarkStart w:id="136" w:name="X0f093a0a83362d28ece57e95e638d3dbf9af243"/>
    <w:p>
      <w:pPr>
        <w:pStyle w:val="Heading4"/>
      </w:pPr>
      <w:r>
        <w:t xml:space="preserve">Step 1 — Form the curve segment placement matrix</w:t>
      </w:r>
      <w:r>
        <w:t xml:space="preserve"> </w:t>
      </w:r>
      <m:oMath>
        <m:sSub>
          <m:e>
            <m:r>
              <m:t>M</m:t>
            </m:r>
          </m:e>
          <m:sub>
            <m:r>
              <m:t>C</m:t>
            </m:r>
            <m:r>
              <m:t>S</m:t>
            </m:r>
            <m:r>
              <m:t>P</m:t>
            </m:r>
          </m:sub>
        </m:sSub>
      </m:oMath>
    </w:p>
    <w:p>
      <w:pPr>
        <w:pStyle w:val="FirstParagraph"/>
      </w:pPr>
      <w:r>
        <w:t xml:space="preserve">The curve segment</w:t>
      </w:r>
      <w:r>
        <w:t xml:space="preserve"> </w:t>
      </w:r>
      <w:r>
        <w:rPr>
          <w:rStyle w:val="VerbatimChar"/>
        </w:rPr>
        <w:t xml:space="preserve">Placement</w:t>
      </w:r>
      <w:r>
        <w:t xml:space="preserve"> </w:t>
      </w:r>
      <w:r>
        <w:t xml:space="preserve">for the second half is at</w:t>
      </w:r>
      <w:r>
        <w:t xml:space="preserve"> </w:t>
      </w:r>
      <m:oMath>
        <m:r>
          <m:rPr>
            <m:sty m:val="p"/>
          </m:rPr>
          <m:t>(</m:t>
        </m:r>
        <m:sSub>
          <m:e>
            <m:r>
              <m:t>x</m:t>
            </m:r>
          </m:e>
          <m:sub>
            <m:r>
              <m:t>j</m:t>
            </m:r>
            <m:r>
              <m:t>o</m:t>
            </m:r>
            <m:r>
              <m:t>i</m:t>
            </m:r>
            <m:r>
              <m:t>n</m:t>
            </m:r>
          </m:sub>
        </m:sSub>
        <m:r>
          <m:rPr>
            <m:sty m:val="p"/>
          </m:rPr>
          <m:t>,</m:t>
        </m:r>
        <m:sSub>
          <m:e>
            <m:r>
              <m:t>y</m:t>
            </m:r>
          </m:e>
          <m:sub>
            <m:r>
              <m:t>j</m:t>
            </m:r>
            <m:r>
              <m:t>o</m:t>
            </m:r>
            <m:r>
              <m:t>i</m:t>
            </m:r>
            <m:r>
              <m:t>n</m:t>
            </m:r>
          </m:sub>
        </m:sSub>
        <m:r>
          <m:rPr>
            <m:sty m:val="p"/>
          </m:rPr>
          <m:t>)</m:t>
        </m:r>
        <m:r>
          <m:rPr>
            <m:sty m:val="p"/>
          </m:rPr>
          <m:t>=</m:t>
        </m:r>
        <m:r>
          <m:rPr>
            <m:sty m:val="p"/>
          </m:rPr>
          <m:t>(</m:t>
        </m:r>
        <m:r>
          <m:t>49.9972</m:t>
        </m:r>
        <m:r>
          <m:rPr>
            <m:sty m:val="p"/>
          </m:rPr>
          <m:t>,</m:t>
        </m:r>
        <m:r>
          <m:t> </m:t>
        </m:r>
        <m:r>
          <m:t>0.347204</m:t>
        </m:r>
        <m:r>
          <m:rPr>
            <m:sty m:val="p"/>
          </m:rPr>
          <m:t>)</m:t>
        </m:r>
      </m:oMath>
      <w:r>
        <w:t xml:space="preserve"> </w:t>
      </w:r>
      <w:r>
        <w:t xml:space="preserve">with direction</w:t>
      </w:r>
      <w:r>
        <w:t xml:space="preserve"> </w:t>
      </w:r>
      <m:oMath>
        <m:sSub>
          <m:e>
            <m:r>
              <m:t>θ</m:t>
            </m:r>
          </m:e>
          <m:sub>
            <m:r>
              <m:t>j</m:t>
            </m:r>
            <m:r>
              <m:t>o</m:t>
            </m:r>
            <m:r>
              <m:t>i</m:t>
            </m:r>
            <m:r>
              <m:t>n</m:t>
            </m:r>
          </m:sub>
        </m:sSub>
        <m:r>
          <m:rPr>
            <m:sty m:val="p"/>
          </m:rPr>
          <m:t>=</m:t>
        </m:r>
        <m:r>
          <m:t>0.027778</m:t>
        </m:r>
        <m:r>
          <m:t> </m:t>
        </m:r>
        <m:r>
          <m:rPr>
            <m:nor/>
            <m:sty m:val="p"/>
          </m:rPr>
          <m:t>rad</m:t>
        </m:r>
      </m:oMath>
      <w:r>
        <w:t xml:space="preserve">:</w:t>
      </w:r>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0.999614</m:t>
                    </m:r>
                  </m:e>
                  <m:e>
                    <m:r>
                      <m:rPr>
                        <m:sty m:val="p"/>
                      </m:rPr>
                      <m:t>−</m:t>
                    </m:r>
                    <m:r>
                      <m:t>0.027774</m:t>
                    </m:r>
                  </m:e>
                  <m:e>
                    <m:r>
                      <m:t>0</m:t>
                    </m:r>
                  </m:e>
                  <m:e>
                    <m:r>
                      <m:t>49.9972</m:t>
                    </m:r>
                  </m:e>
                </m:mr>
                <m:mr>
                  <m:e>
                    <m:r>
                      <m:t>0.027774</m:t>
                    </m:r>
                  </m:e>
                  <m:e>
                    <m:r>
                      <m:t>0.999614</m:t>
                    </m:r>
                  </m:e>
                  <m:e>
                    <m:r>
                      <m:t>0</m:t>
                    </m:r>
                  </m:e>
                  <m:e>
                    <m:r>
                      <m:t>0.347204</m:t>
                    </m:r>
                  </m:e>
                </m:mr>
                <m:mr>
                  <m:e>
                    <m:r>
                      <m:t>0</m:t>
                    </m:r>
                  </m:e>
                  <m:e>
                    <m:r>
                      <m:t>0</m:t>
                    </m:r>
                  </m:e>
                  <m:e>
                    <m:r>
                      <m:t>1</m:t>
                    </m:r>
                  </m:e>
                  <m:e>
                    <m:r>
                      <m:t>0</m:t>
                    </m:r>
                  </m:e>
                </m:mr>
                <m:mr>
                  <m:e>
                    <m:r>
                      <m:t>0</m:t>
                    </m:r>
                  </m:e>
                  <m:e>
                    <m:r>
                      <m:t>0</m:t>
                    </m:r>
                  </m:e>
                  <m:e>
                    <m:r>
                      <m:t>0</m:t>
                    </m:r>
                  </m:e>
                  <m:e>
                    <m:r>
                      <m:t>1</m:t>
                    </m:r>
                  </m:e>
                </m:mr>
              </m:m>
            </m:e>
          </m:d>
        </m:oMath>
      </m:oMathPara>
    </w:p>
    <w:bookmarkEnd w:id="136"/>
    <w:bookmarkStart w:id="137" w:name="X53e4d63aef04c33748c30c16fa02da6b61ffa29"/>
    <w:p>
      <w:pPr>
        <w:pStyle w:val="Heading4"/>
      </w:pPr>
      <w:r>
        <w:t xml:space="preserve">Step 2 — Evaluate the second half parent curve at SegmentStart and form the normalization matrix</w:t>
      </w:r>
      <w:r>
        <w:t xml:space="preserve"> </w:t>
      </w:r>
      <m:oMath>
        <m:sSub>
          <m:e>
            <m:r>
              <m:t>M</m:t>
            </m:r>
          </m:e>
          <m:sub>
            <m:r>
              <m:t>N</m:t>
            </m:r>
          </m:sub>
        </m:sSub>
      </m:oMath>
    </w:p>
    <w:p>
      <w:pPr>
        <w:pStyle w:val="FirstParagraph"/>
      </w:pPr>
      <w:r>
        <w:t xml:space="preserve">The second half parent curve has</w:t>
      </w:r>
      <w:r>
        <w:t xml:space="preserve"> </w:t>
      </w:r>
      <w:r>
        <w:rPr>
          <w:rStyle w:val="VerbatimChar"/>
        </w:rPr>
        <w:t xml:space="preserve">Position</w:t>
      </w:r>
      <w:r>
        <w:t xml:space="preserve"> </w:t>
      </w:r>
      <w:r>
        <w:t xml:space="preserve">at</w:t>
      </w:r>
      <w:r>
        <w:t xml:space="preserve"> </w:t>
      </w:r>
      <m:oMath>
        <m:r>
          <m:rPr>
            <m:sty m:val="p"/>
          </m:rPr>
          <m:t>(</m:t>
        </m:r>
        <m:sSub>
          <m:e>
            <m:r>
              <m:t>x</m:t>
            </m:r>
          </m:e>
          <m:sub>
            <m:r>
              <m:t>p</m:t>
            </m:r>
          </m:sub>
        </m:sSub>
        <m:r>
          <m:rPr>
            <m:sty m:val="p"/>
          </m:rPr>
          <m:t>,</m:t>
        </m:r>
        <m:sSub>
          <m:e>
            <m:r>
              <m:t>y</m:t>
            </m:r>
          </m:e>
          <m:sub>
            <m:r>
              <m:t>p</m:t>
            </m:r>
          </m:sub>
        </m:sSub>
        <m:r>
          <m:rPr>
            <m:sty m:val="p"/>
          </m:rPr>
          <m:t>)</m:t>
        </m:r>
        <m:r>
          <m:rPr>
            <m:sty m:val="p"/>
          </m:rPr>
          <m:t>=</m:t>
        </m:r>
        <m:r>
          <m:rPr>
            <m:sty m:val="p"/>
          </m:rPr>
          <m:t>(</m:t>
        </m:r>
        <m:r>
          <m:t>0.011503</m:t>
        </m:r>
        <m:r>
          <m:rPr>
            <m:sty m:val="p"/>
          </m:rPr>
          <m:t>,</m:t>
        </m:r>
        <m:r>
          <m:t> </m:t>
        </m:r>
        <m:r>
          <m:rPr>
            <m:sty m:val="p"/>
          </m:rPr>
          <m:t>−</m:t>
        </m:r>
        <m:r>
          <m:t>0.694370</m:t>
        </m:r>
        <m:r>
          <m:rPr>
            <m:sty m:val="p"/>
          </m:rPr>
          <m:t>)</m:t>
        </m:r>
      </m:oMath>
      <w:r>
        <w:t xml:space="preserve"> </w:t>
      </w:r>
      <w:r>
        <w:t xml:space="preserve">with direction</w:t>
      </w:r>
      <w:r>
        <w:t xml:space="preserve"> </w:t>
      </w:r>
      <m:oMath>
        <m:sSub>
          <m:e>
            <m:r>
              <m:t>θ</m:t>
            </m:r>
          </m:e>
          <m:sub>
            <m:r>
              <m:t>p</m:t>
            </m:r>
          </m:sub>
        </m:sSub>
        <m:r>
          <m:rPr>
            <m:sty m:val="p"/>
          </m:rPr>
          <m:t>=</m:t>
        </m:r>
        <m:r>
          <m:t>0.055556</m:t>
        </m:r>
        <m:r>
          <m:t> </m:t>
        </m:r>
        <m:r>
          <m:rPr>
            <m:nor/>
            <m:sty m:val="p"/>
          </m:rPr>
          <m:t>rad</m:t>
        </m:r>
      </m:oMath>
      <w:r>
        <w:t xml:space="preserve">. This was chosen so that the parent curve at</w:t>
      </w:r>
      <w:r>
        <w:t xml:space="preserve"> </w:t>
      </w:r>
      <m:oMath>
        <m:r>
          <m:t>t</m:t>
        </m:r>
        <m:r>
          <m:rPr>
            <m:sty m:val="p"/>
          </m:rPr>
          <m:t>=</m:t>
        </m:r>
        <m:r>
          <m:t>L</m:t>
        </m:r>
        <m:r>
          <m:rPr>
            <m:sty m:val="p"/>
          </m:rPr>
          <m:t>/</m:t>
        </m:r>
        <m:r>
          <m:t>2</m:t>
        </m:r>
        <m:r>
          <m:rPr>
            <m:sty m:val="p"/>
          </m:rPr>
          <m:t>=</m:t>
        </m:r>
        <m:r>
          <m:t>50</m:t>
        </m:r>
      </m:oMath>
      <w:r>
        <w:t xml:space="preserve"> </w:t>
      </w:r>
      <w:r>
        <w:t xml:space="preserve">yields</w:t>
      </w:r>
      <w:r>
        <w:t xml:space="preserve"> </w:t>
      </w:r>
      <m:oMath>
        <m:r>
          <m:rPr>
            <m:sty m:val="p"/>
          </m:rPr>
          <m:t>(</m:t>
        </m:r>
        <m:sSub>
          <m:e>
            <m:r>
              <m:t>x</m:t>
            </m:r>
          </m:e>
          <m:sub>
            <m:r>
              <m:t>1</m:t>
            </m:r>
          </m:sub>
        </m:sSub>
        <m:r>
          <m:rPr>
            <m:sty m:val="p"/>
          </m:rPr>
          <m:t>,</m:t>
        </m:r>
        <m:sSub>
          <m:e>
            <m:r>
              <m:t>y</m:t>
            </m:r>
          </m:e>
          <m:sub>
            <m:r>
              <m:t>1</m:t>
            </m:r>
          </m:sub>
        </m:sSub>
        <m:r>
          <m:rPr>
            <m:sty m:val="p"/>
          </m:rPr>
          <m:t>,</m:t>
        </m:r>
        <m:sSub>
          <m:e>
            <m:r>
              <m:t>θ</m:t>
            </m:r>
          </m:e>
          <m:sub>
            <m:r>
              <m:t>1</m:t>
            </m:r>
          </m:sub>
        </m:sSub>
        <m:r>
          <m:rPr>
            <m:sty m:val="p"/>
          </m:rPr>
          <m:t>)</m:t>
        </m:r>
        <m:r>
          <m:rPr>
            <m:sty m:val="p"/>
          </m:rPr>
          <m:t>=</m:t>
        </m:r>
        <m:r>
          <m:rPr>
            <m:sty m:val="p"/>
          </m:rPr>
          <m:t>(</m:t>
        </m:r>
        <m:r>
          <m:t>49.9972</m:t>
        </m:r>
        <m:r>
          <m:rPr>
            <m:sty m:val="p"/>
          </m:rPr>
          <m:t>,</m:t>
        </m:r>
        <m:r>
          <m:t> </m:t>
        </m:r>
        <m:r>
          <m:t>0.347204</m:t>
        </m:r>
        <m:r>
          <m:rPr>
            <m:sty m:val="p"/>
          </m:rPr>
          <m:t>,</m:t>
        </m:r>
        <m:r>
          <m:t> </m:t>
        </m:r>
        <m:r>
          <m:t>0.027778</m:t>
        </m:r>
        <m:r>
          <m:rPr>
            <m:sty m:val="p"/>
          </m:rPr>
          <m:t>)</m:t>
        </m:r>
      </m:oMath>
      <w:r>
        <w:t xml:space="preserve"> </w:t>
      </w:r>
      <w:r>
        <w:t xml:space="preserve">— the endpoint of the first half.</w:t>
      </w:r>
    </w:p>
    <w:p>
      <w:pPr>
        <w:pStyle w:val="BodyText"/>
      </w:pPr>
      <m:oMath>
        <m:sSub>
          <m:e>
            <m:r>
              <m:t>M</m:t>
            </m:r>
          </m:e>
          <m:sub>
            <m:r>
              <m:t>N</m:t>
            </m:r>
          </m:sub>
        </m:sSub>
      </m:oMath>
      <w:r>
        <w:t xml:space="preserve"> </w:t>
      </w:r>
      <w:r>
        <w:t xml:space="preserve">maps</w:t>
      </w:r>
      <w:r>
        <w:t xml:space="preserve"> </w:t>
      </w:r>
      <m:oMath>
        <m:r>
          <m:rPr>
            <m:sty m:val="p"/>
          </m:rPr>
          <m:t>(</m:t>
        </m:r>
        <m:sSub>
          <m:e>
            <m:r>
              <m:t>x</m:t>
            </m:r>
          </m:e>
          <m:sub>
            <m:r>
              <m:t>1</m:t>
            </m:r>
          </m:sub>
        </m:sSub>
        <m:r>
          <m:rPr>
            <m:sty m:val="p"/>
          </m:rPr>
          <m:t>,</m:t>
        </m:r>
        <m:sSub>
          <m:e>
            <m:r>
              <m:t>y</m:t>
            </m:r>
          </m:e>
          <m:sub>
            <m:r>
              <m:t>1</m:t>
            </m:r>
          </m:sub>
        </m:sSub>
        <m:r>
          <m:rPr>
            <m:sty m:val="p"/>
          </m:rPr>
          <m:t>,</m:t>
        </m:r>
        <m:sSub>
          <m:e>
            <m:r>
              <m:t>θ</m:t>
            </m:r>
          </m:e>
          <m:sub>
            <m:r>
              <m:t>1</m:t>
            </m:r>
          </m:sub>
        </m:sSub>
        <m:r>
          <m:rPr>
            <m:sty m:val="p"/>
          </m:rPr>
          <m:t>)</m:t>
        </m:r>
      </m:oMath>
      <w:r>
        <w:t xml:space="preserve"> </w:t>
      </w:r>
      <w:r>
        <w:t xml:space="preserve">to the origin with the</w:t>
      </w:r>
      <w:r>
        <w:t xml:space="preserve"> </w:t>
      </w:r>
      <m:oMath>
        <m:r>
          <m:t>x</m:t>
        </m:r>
      </m:oMath>
      <w:r>
        <w:t xml:space="preserve">-axis tangent direction:</w:t>
      </w:r>
    </w:p>
    <w:p>
      <w:pPr>
        <w:pStyle w:val="BodyText"/>
      </w:pPr>
      <m:oMathPara>
        <m:oMathParaPr>
          <m:jc m:val="center"/>
        </m:oMathParaPr>
        <m:oMath>
          <m:sSub>
            <m:e>
              <m:r>
                <m:t>M</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cos</m:t>
                    </m:r>
                    <m:sSub>
                      <m:e>
                        <m:r>
                          <m:t>θ</m:t>
                        </m:r>
                      </m:e>
                      <m:sub>
                        <m:r>
                          <m:t>1</m:t>
                        </m:r>
                      </m:sub>
                    </m:sSub>
                  </m:e>
                  <m:e>
                    <m:r>
                      <m:rPr>
                        <m:sty m:val="p"/>
                      </m:rPr>
                      <m:t>sin</m:t>
                    </m:r>
                    <m:sSub>
                      <m:e>
                        <m:r>
                          <m:t>θ</m:t>
                        </m:r>
                      </m:e>
                      <m:sub>
                        <m:r>
                          <m:t>1</m:t>
                        </m:r>
                      </m:sub>
                    </m:sSub>
                  </m:e>
                  <m:e>
                    <m:r>
                      <m:t>0</m:t>
                    </m:r>
                  </m:e>
                  <m:e>
                    <m:r>
                      <m:rPr>
                        <m:sty m:val="p"/>
                      </m:rPr>
                      <m:t>−</m:t>
                    </m:r>
                    <m:sSub>
                      <m:e>
                        <m:r>
                          <m:t>x</m:t>
                        </m:r>
                      </m:e>
                      <m:sub>
                        <m:r>
                          <m:t>1</m:t>
                        </m:r>
                      </m:sub>
                    </m:sSub>
                    <m:r>
                      <m:rPr>
                        <m:sty m:val="p"/>
                      </m:rPr>
                      <m:t>cos</m:t>
                    </m:r>
                    <m:sSub>
                      <m:e>
                        <m:r>
                          <m:t>θ</m:t>
                        </m:r>
                      </m:e>
                      <m:sub>
                        <m:r>
                          <m:t>1</m:t>
                        </m:r>
                      </m:sub>
                    </m:sSub>
                    <m:r>
                      <m:rPr>
                        <m:sty m:val="p"/>
                      </m:rPr>
                      <m:t>−</m:t>
                    </m:r>
                    <m:sSub>
                      <m:e>
                        <m:r>
                          <m:t>y</m:t>
                        </m:r>
                      </m:e>
                      <m:sub>
                        <m:r>
                          <m:t>1</m:t>
                        </m:r>
                      </m:sub>
                    </m:sSub>
                    <m:r>
                      <m:rPr>
                        <m:sty m:val="p"/>
                      </m:rPr>
                      <m:t>sin</m:t>
                    </m:r>
                    <m:sSub>
                      <m:e>
                        <m:r>
                          <m:t>θ</m:t>
                        </m:r>
                      </m:e>
                      <m:sub>
                        <m:r>
                          <m:t>1</m:t>
                        </m:r>
                      </m:sub>
                    </m:sSub>
                  </m:e>
                </m:mr>
                <m:mr>
                  <m:e>
                    <m:r>
                      <m:rPr>
                        <m:sty m:val="p"/>
                      </m:rPr>
                      <m:t>−</m:t>
                    </m:r>
                    <m:r>
                      <m:rPr>
                        <m:sty m:val="p"/>
                      </m:rPr>
                      <m:t>sin</m:t>
                    </m:r>
                    <m:sSub>
                      <m:e>
                        <m:r>
                          <m:t>θ</m:t>
                        </m:r>
                      </m:e>
                      <m:sub>
                        <m:r>
                          <m:t>1</m:t>
                        </m:r>
                      </m:sub>
                    </m:sSub>
                  </m:e>
                  <m:e>
                    <m:r>
                      <m:rPr>
                        <m:sty m:val="p"/>
                      </m:rPr>
                      <m:t>cos</m:t>
                    </m:r>
                    <m:sSub>
                      <m:e>
                        <m:r>
                          <m:t>θ</m:t>
                        </m:r>
                      </m:e>
                      <m:sub>
                        <m:r>
                          <m:t>1</m:t>
                        </m:r>
                      </m:sub>
                    </m:sSub>
                  </m:e>
                  <m:e>
                    <m:r>
                      <m:t>0</m:t>
                    </m:r>
                  </m:e>
                  <m:e>
                    <m:sSub>
                      <m:e>
                        <m:r>
                          <m:t>x</m:t>
                        </m:r>
                      </m:e>
                      <m:sub>
                        <m:r>
                          <m:t>1</m:t>
                        </m:r>
                      </m:sub>
                    </m:sSub>
                    <m:r>
                      <m:rPr>
                        <m:sty m:val="p"/>
                      </m:rPr>
                      <m:t>sin</m:t>
                    </m:r>
                    <m:sSub>
                      <m:e>
                        <m:r>
                          <m:t>θ</m:t>
                        </m:r>
                      </m:e>
                      <m:sub>
                        <m:r>
                          <m:t>1</m:t>
                        </m:r>
                      </m:sub>
                    </m:sSub>
                    <m:r>
                      <m:rPr>
                        <m:sty m:val="p"/>
                      </m:rPr>
                      <m:t>−</m:t>
                    </m:r>
                    <m:sSub>
                      <m:e>
                        <m:r>
                          <m:t>y</m:t>
                        </m:r>
                      </m:e>
                      <m:sub>
                        <m:r>
                          <m:t>1</m:t>
                        </m:r>
                      </m:sub>
                    </m:sSub>
                    <m:r>
                      <m:rPr>
                        <m:sty m:val="p"/>
                      </m:rPr>
                      <m:t>cos</m:t>
                    </m:r>
                    <m:sSub>
                      <m:e>
                        <m:r>
                          <m:t>θ</m:t>
                        </m:r>
                      </m:e>
                      <m:sub>
                        <m:r>
                          <m:t>1</m:t>
                        </m:r>
                      </m:sub>
                    </m:sSub>
                  </m:e>
                </m:mr>
                <m:mr>
                  <m:e>
                    <m:r>
                      <m:t>0</m:t>
                    </m:r>
                  </m:e>
                  <m:e>
                    <m:r>
                      <m:t>0</m:t>
                    </m:r>
                  </m:e>
                  <m:e>
                    <m:r>
                      <m:t>1</m:t>
                    </m:r>
                  </m:e>
                  <m:e>
                    <m:r>
                      <m:t>0</m:t>
                    </m:r>
                  </m:e>
                </m:mr>
                <m:mr>
                  <m:e>
                    <m:r>
                      <m:t>0</m:t>
                    </m:r>
                  </m:e>
                  <m:e>
                    <m:r>
                      <m:t>0</m:t>
                    </m:r>
                  </m:e>
                  <m:e>
                    <m:r>
                      <m:t>0</m:t>
                    </m:r>
                  </m:e>
                  <m:e>
                    <m:r>
                      <m:t>1</m:t>
                    </m:r>
                  </m:e>
                </m:mr>
              </m:m>
            </m:e>
          </m:d>
        </m:oMath>
      </m:oMathPara>
    </w:p>
    <w:p>
      <w:pPr>
        <w:pStyle w:val="FirstParagraph"/>
      </w:pPr>
      <m:oMathPara>
        <m:oMathParaPr>
          <m:jc m:val="center"/>
        </m:oMathParaPr>
        <m:oMath>
          <m:sSub>
            <m:e>
              <m:r>
                <m:t>M</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0.999614</m:t>
                    </m:r>
                  </m:e>
                  <m:e>
                    <m:r>
                      <m:t>0.027774</m:t>
                    </m:r>
                  </m:e>
                  <m:e>
                    <m:r>
                      <m:t>0</m:t>
                    </m:r>
                  </m:e>
                  <m:e>
                    <m:r>
                      <m:rPr>
                        <m:sty m:val="p"/>
                      </m:rPr>
                      <m:t>−</m:t>
                    </m:r>
                    <m:r>
                      <m:t>50.0</m:t>
                    </m:r>
                  </m:e>
                </m:mr>
                <m:mr>
                  <m:e>
                    <m:r>
                      <m:rPr>
                        <m:sty m:val="p"/>
                      </m:rPr>
                      <m:t>−</m:t>
                    </m:r>
                    <m:r>
                      <m:t>0.027774</m:t>
                    </m:r>
                  </m:e>
                  <m:e>
                    <m:r>
                      <m:t>0.999614</m:t>
                    </m:r>
                  </m:e>
                  <m:e>
                    <m:r>
                      <m:t>0</m:t>
                    </m:r>
                  </m:e>
                  <m:e>
                    <m:r>
                      <m:t>0</m:t>
                    </m:r>
                  </m:e>
                </m:mr>
                <m:mr>
                  <m:e>
                    <m:r>
                      <m:t>0</m:t>
                    </m:r>
                  </m:e>
                  <m:e>
                    <m:r>
                      <m:t>0</m:t>
                    </m:r>
                  </m:e>
                  <m:e>
                    <m:r>
                      <m:t>1</m:t>
                    </m:r>
                  </m:e>
                  <m:e>
                    <m:r>
                      <m:t>0</m:t>
                    </m:r>
                  </m:e>
                </m:mr>
                <m:mr>
                  <m:e>
                    <m:r>
                      <m:t>0</m:t>
                    </m:r>
                  </m:e>
                  <m:e>
                    <m:r>
                      <m:t>0</m:t>
                    </m:r>
                  </m:e>
                  <m:e>
                    <m:r>
                      <m:t>0</m:t>
                    </m:r>
                  </m:e>
                  <m:e>
                    <m:r>
                      <m:t>1</m:t>
                    </m:r>
                  </m:e>
                </m:mr>
              </m:m>
            </m:e>
          </m:d>
        </m:oMath>
      </m:oMathPara>
    </w:p>
    <w:bookmarkEnd w:id="137"/>
    <w:bookmarkStart w:id="138" w:name="step-3-evaluate-and-map-each-point-5"/>
    <w:p>
      <w:pPr>
        <w:pStyle w:val="Heading4"/>
      </w:pPr>
      <w:r>
        <w:t xml:space="preserve">Step 3 — Evaluate and map each point</w:t>
      </w:r>
    </w:p>
    <w:p>
      <w:pPr>
        <w:pStyle w:val="FirstParagraph"/>
      </w:pPr>
      <w:r>
        <w:t xml:space="preserve">Evaluate the second half parent curve at</w:t>
      </w:r>
      <w:r>
        <w:t xml:space="preserve"> </w:t>
      </w:r>
      <m:oMath>
        <m:r>
          <m:t>t</m:t>
        </m:r>
        <m:r>
          <m:rPr>
            <m:sty m:val="p"/>
          </m:rPr>
          <m:t>=</m:t>
        </m:r>
        <m:r>
          <m:t>100</m:t>
        </m:r>
      </m:oMath>
      <w:r>
        <w:t xml:space="preserve">. The raw spiral (before applying</w:t>
      </w:r>
      <w:r>
        <w:t xml:space="preserve"> </w:t>
      </w:r>
      <w:r>
        <w:rPr>
          <w:rStyle w:val="VerbatimChar"/>
        </w:rPr>
        <w:t xml:space="preserve">Position</w:t>
      </w:r>
      <w:r>
        <w:t xml:space="preserve">) uses</w:t>
      </w:r>
      <w:r>
        <w:t xml:space="preserve"> </w:t>
      </w:r>
      <m:oMath>
        <m:r>
          <m:rPr>
            <m:sty m:val="p"/>
          </m:rPr>
          <m:t>(</m:t>
        </m:r>
        <m:sSub>
          <m:e>
            <m:r>
              <m:t>A</m:t>
            </m:r>
          </m:e>
          <m:sub>
            <m:r>
              <m:t>0</m:t>
            </m:r>
            <m:r>
              <m:rPr>
                <m:sty m:val="p"/>
              </m:rPr>
              <m:t>,</m:t>
            </m:r>
            <m:r>
              <m:t>2</m:t>
            </m:r>
          </m:sub>
        </m:sSub>
        <m:r>
          <m:rPr>
            <m:sty m:val="p"/>
          </m:rPr>
          <m:t>,</m:t>
        </m:r>
        <m:r>
          <m:t> </m:t>
        </m:r>
        <m:sSub>
          <m:e>
            <m:r>
              <m:t>A</m:t>
            </m:r>
          </m:e>
          <m:sub>
            <m:r>
              <m:t>1</m:t>
            </m:r>
            <m:r>
              <m:rPr>
                <m:sty m:val="p"/>
              </m:rPr>
              <m:t>,</m:t>
            </m:r>
            <m:r>
              <m:t>2</m:t>
            </m:r>
          </m:sub>
        </m:sSub>
        <m:r>
          <m:rPr>
            <m:sty m:val="p"/>
          </m:rPr>
          <m:t>,</m:t>
        </m:r>
        <m:r>
          <m:t> </m:t>
        </m:r>
        <m:sSub>
          <m:e>
            <m:r>
              <m:t>A</m:t>
            </m:r>
          </m:e>
          <m:sub>
            <m:r>
              <m:t>2</m:t>
            </m:r>
            <m:r>
              <m:rPr>
                <m:sty m:val="p"/>
              </m:rPr>
              <m:t>,</m:t>
            </m:r>
            <m:r>
              <m:t>2</m:t>
            </m:r>
          </m:sub>
        </m:sSub>
        <m:r>
          <m:rPr>
            <m:sty m:val="p"/>
          </m:rPr>
          <m:t>)</m:t>
        </m:r>
        <m:r>
          <m:rPr>
            <m:sty m:val="p"/>
          </m:rPr>
          <m:t>=</m:t>
        </m:r>
        <m:r>
          <m:rPr>
            <m:sty m:val="p"/>
          </m:rPr>
          <m:t>(</m:t>
        </m:r>
        <m:r>
          <m:rPr>
            <m:sty m:val="p"/>
          </m:rPr>
          <m:t>−</m:t>
        </m:r>
        <m:r>
          <m:t>300</m:t>
        </m:r>
        <m:r>
          <m:rPr>
            <m:sty m:val="p"/>
          </m:rPr>
          <m:t>,</m:t>
        </m:r>
        <m:r>
          <m:t> </m:t>
        </m:r>
        <m:r>
          <m:t>86.6025</m:t>
        </m:r>
        <m:r>
          <m:rPr>
            <m:sty m:val="p"/>
          </m:rPr>
          <m:t>,</m:t>
        </m:r>
        <m:r>
          <m:t> </m:t>
        </m:r>
        <m:r>
          <m:rPr>
            <m:sty m:val="p"/>
          </m:rPr>
          <m:t>−</m:t>
        </m:r>
        <m:r>
          <m:t>114.4714</m:t>
        </m:r>
        <m:r>
          <m:rPr>
            <m:sty m:val="p"/>
          </m:rPr>
          <m:t>)</m:t>
        </m:r>
      </m:oMath>
      <w:r>
        <w:t xml:space="preserve">:</w:t>
      </w:r>
    </w:p>
    <w:p>
      <w:pPr>
        <w:pStyle w:val="BodyText"/>
      </w:pPr>
      <m:oMathPara>
        <m:oMathParaPr>
          <m:jc m:val="center"/>
        </m:oMathParaPr>
        <m:oMath>
          <m:sSub>
            <m:e>
              <m:r>
                <m:t>θ</m:t>
              </m:r>
            </m:e>
            <m:sub>
              <m:r>
                <m:t>r</m:t>
              </m:r>
              <m:r>
                <m:t>a</m:t>
              </m:r>
              <m:r>
                <m:t>w</m:t>
              </m:r>
            </m:sub>
          </m:sSub>
          <m:r>
            <m:rPr>
              <m:sty m:val="p"/>
            </m:rPr>
            <m:t>(</m:t>
          </m:r>
          <m:r>
            <m:t>t</m:t>
          </m:r>
          <m:r>
            <m:rPr>
              <m:sty m:val="p"/>
            </m:rPr>
            <m:t>)</m:t>
          </m:r>
          <m:r>
            <m:rPr>
              <m:sty m:val="p"/>
            </m:rPr>
            <m:t>=</m:t>
          </m:r>
          <m:f>
            <m:fPr>
              <m:type m:val="bar"/>
            </m:fPr>
            <m:num>
              <m:sSup>
                <m:e>
                  <m:r>
                    <m:t>t</m:t>
                  </m:r>
                </m:e>
                <m:sup>
                  <m:r>
                    <m:t>3</m:t>
                  </m:r>
                </m:sup>
              </m:sSup>
            </m:num>
            <m:den>
              <m:r>
                <m:t>3</m:t>
              </m:r>
              <m:r>
                <m:rPr>
                  <m:sty m:val="p"/>
                </m:rPr>
                <m:t>(</m:t>
              </m:r>
              <m:r>
                <m:rPr>
                  <m:sty m:val="p"/>
                </m:rPr>
                <m:t>−</m:t>
              </m:r>
              <m:r>
                <m:t>114.4714</m:t>
              </m:r>
              <m:sSup>
                <m:e>
                  <m:r>
                    <m:rPr>
                      <m:sty m:val="p"/>
                    </m:rPr>
                    <m:t>)</m:t>
                  </m:r>
                </m:e>
                <m:sup>
                  <m:r>
                    <m:t>3</m:t>
                  </m:r>
                </m:sup>
              </m:sSup>
            </m:den>
          </m:f>
          <m:r>
            <m:rPr>
              <m:sty m:val="p"/>
            </m:rPr>
            <m:t>+</m:t>
          </m:r>
          <m:f>
            <m:fPr>
              <m:type m:val="bar"/>
            </m:fPr>
            <m:num>
              <m:r>
                <m:t>86.6025</m:t>
              </m:r>
            </m:num>
            <m:den>
              <m:r>
                <m:t>2</m:t>
              </m:r>
              <m:d>
                <m:dPr>
                  <m:begChr m:val="|"/>
                  <m:sepChr m:val=""/>
                  <m:endChr m:val="|"/>
                  <m:grow/>
                </m:dPr>
                <m:e>
                  <m:sSup>
                    <m:e>
                      <m:r>
                        <m:t>86.6025</m:t>
                      </m:r>
                    </m:e>
                    <m:sup>
                      <m:r>
                        <m:t>3</m:t>
                      </m:r>
                    </m:sup>
                  </m:sSup>
                </m:e>
              </m:d>
            </m:den>
          </m:f>
          <m:sSup>
            <m:e>
              <m:r>
                <m:t>t</m:t>
              </m:r>
            </m:e>
            <m:sup>
              <m:r>
                <m:t>2</m:t>
              </m:r>
            </m:sup>
          </m:sSup>
          <m:r>
            <m:rPr>
              <m:sty m:val="p"/>
            </m:rPr>
            <m:t>+</m:t>
          </m:r>
          <m:f>
            <m:fPr>
              <m:type m:val="bar"/>
            </m:fPr>
            <m:num>
              <m:r>
                <m:t>t</m:t>
              </m:r>
            </m:num>
            <m:den>
              <m:r>
                <m:rPr>
                  <m:sty m:val="p"/>
                </m:rPr>
                <m:t>−</m:t>
              </m:r>
              <m:r>
                <m:t>300</m:t>
              </m:r>
            </m:den>
          </m:f>
        </m:oMath>
      </m:oMathPara>
    </w:p>
    <w:p>
      <w:pPr>
        <w:pStyle w:val="FirstParagraph"/>
      </w:pPr>
      <m:oMathPara>
        <m:oMathParaPr>
          <m:jc m:val="center"/>
        </m:oMathParaPr>
        <m:oMath>
          <m:sSub>
            <m:e>
              <m:r>
                <m:t>θ</m:t>
              </m:r>
            </m:e>
            <m:sub>
              <m:r>
                <m:t>r</m:t>
              </m:r>
              <m:r>
                <m:t>a</m:t>
              </m:r>
              <m:r>
                <m:t>w</m:t>
              </m:r>
            </m:sub>
          </m:sSub>
          <m:r>
            <m:rPr>
              <m:sty m:val="p"/>
            </m:rPr>
            <m:t>(</m:t>
          </m:r>
          <m:r>
            <m:t>100</m:t>
          </m:r>
          <m:r>
            <m:rPr>
              <m:sty m:val="p"/>
            </m:rPr>
            <m:t>)</m:t>
          </m:r>
          <m:r>
            <m:rPr>
              <m:sty m:val="p"/>
            </m:rPr>
            <m:t>=</m:t>
          </m:r>
          <m:r>
            <m:rPr>
              <m:sty m:val="p"/>
            </m:rPr>
            <m:t>−</m:t>
          </m:r>
          <m:r>
            <m:t>0.22222</m:t>
          </m:r>
          <m:r>
            <m:rPr>
              <m:sty m:val="p"/>
            </m:rPr>
            <m:t>+</m:t>
          </m:r>
          <m:r>
            <m:t>0.66666</m:t>
          </m:r>
          <m:r>
            <m:rPr>
              <m:sty m:val="p"/>
            </m:rPr>
            <m:t>−</m:t>
          </m:r>
          <m:r>
            <m:t>0.33333</m:t>
          </m:r>
          <m:r>
            <m:rPr>
              <m:sty m:val="p"/>
            </m:rPr>
            <m:t>=</m:t>
          </m:r>
          <m:r>
            <m:t>0.11111</m:t>
          </m:r>
          <m:r>
            <m:t> </m:t>
          </m:r>
          <m:r>
            <m:rPr>
              <m:nor/>
              <m:sty m:val="p"/>
            </m:rPr>
            <m:t>rad</m:t>
          </m:r>
        </m:oMath>
      </m:oMathPara>
    </w:p>
    <w:p>
      <w:pPr>
        <w:pStyle w:val="FirstParagraph"/>
      </w:pPr>
      <m:oMathPara>
        <m:oMathParaPr>
          <m:jc m:val="center"/>
        </m:oMathParaPr>
        <m:oMath>
          <m:sSub>
            <m:e>
              <m:r>
                <m:t>x</m:t>
              </m:r>
            </m:e>
            <m:sub>
              <m:r>
                <m:t>r</m:t>
              </m:r>
              <m:r>
                <m:t>a</m:t>
              </m:r>
              <m:r>
                <m:t>w</m:t>
              </m:r>
            </m:sub>
          </m:sSub>
          <m:r>
            <m:rPr>
              <m:sty m:val="p"/>
            </m:rPr>
            <m:t>=</m:t>
          </m:r>
          <m:nary>
            <m:naryPr>
              <m:chr m:val="∫"/>
              <m:limLoc m:val="subSup"/>
              <m:subHide m:val="off"/>
              <m:supHide m:val="off"/>
            </m:naryPr>
            <m:sub>
              <m:r>
                <m:t>0</m:t>
              </m:r>
            </m:sub>
            <m:sup>
              <m:r>
                <m:t>100</m:t>
              </m:r>
            </m:sup>
            <m:e>
              <m:r>
                <m:rPr>
                  <m:sty m:val="p"/>
                </m:rPr>
                <m:t>cos</m:t>
              </m:r>
            </m:e>
          </m:nary>
          <m:sSub>
            <m:e>
              <m:r>
                <m:t>θ</m:t>
              </m:r>
            </m:e>
            <m:sub>
              <m:r>
                <m:t>r</m:t>
              </m:r>
              <m:r>
                <m:t>a</m:t>
              </m:r>
              <m:r>
                <m:t>w</m:t>
              </m:r>
            </m:sub>
          </m:sSub>
          <m:r>
            <m:rPr>
              <m:sty m:val="p"/>
            </m:rPr>
            <m:t>(</m:t>
          </m:r>
          <m:r>
            <m:t>t</m:t>
          </m:r>
          <m:r>
            <m:rPr>
              <m:sty m:val="p"/>
            </m:rPr>
            <m:t>)</m:t>
          </m:r>
          <m:r>
            <m:t> </m:t>
          </m:r>
          <m:r>
            <m:t>d</m:t>
          </m:r>
          <m:r>
            <m:t>t</m:t>
          </m:r>
          <m:r>
            <m:rPr>
              <m:sty m:val="p"/>
            </m:rPr>
            <m:t>=</m:t>
          </m:r>
          <m:r>
            <m:t>99.8942272</m:t>
          </m:r>
          <m:r>
            <m:t> </m:t>
          </m:r>
          <m:r>
            <m:rPr>
              <m:nor/>
              <m:sty m:val="p"/>
            </m:rPr>
            <m:t>m</m:t>
          </m:r>
        </m:oMath>
      </m:oMathPara>
    </w:p>
    <w:p>
      <w:pPr>
        <w:pStyle w:val="FirstParagraph"/>
      </w:pPr>
      <m:oMathPara>
        <m:oMathParaPr>
          <m:jc m:val="center"/>
        </m:oMathParaPr>
        <m:oMath>
          <m:sSub>
            <m:e>
              <m:r>
                <m:t>y</m:t>
              </m:r>
            </m:e>
            <m:sub>
              <m:r>
                <m:t>r</m:t>
              </m:r>
              <m:r>
                <m:t>a</m:t>
              </m:r>
              <m:r>
                <m:t>w</m:t>
              </m:r>
            </m:sub>
          </m:sSub>
          <m:r>
            <m:rPr>
              <m:sty m:val="p"/>
            </m:rPr>
            <m:t>=</m:t>
          </m:r>
          <m:nary>
            <m:naryPr>
              <m:chr m:val="∫"/>
              <m:limLoc m:val="subSup"/>
              <m:subHide m:val="off"/>
              <m:supHide m:val="off"/>
            </m:naryPr>
            <m:sub>
              <m:r>
                <m:t>0</m:t>
              </m:r>
            </m:sub>
            <m:sup>
              <m:r>
                <m:t>100</m:t>
              </m:r>
            </m:sup>
            <m:e>
              <m:r>
                <m:rPr>
                  <m:sty m:val="p"/>
                </m:rPr>
                <m:t>sin</m:t>
              </m:r>
            </m:e>
          </m:nary>
          <m:sSub>
            <m:e>
              <m:r>
                <m:t>θ</m:t>
              </m:r>
            </m:e>
            <m:sub>
              <m:r>
                <m:t>r</m:t>
              </m:r>
              <m:r>
                <m:t>a</m:t>
              </m:r>
              <m:r>
                <m:t>w</m:t>
              </m:r>
            </m:sub>
          </m:sSub>
          <m:r>
            <m:rPr>
              <m:sty m:val="p"/>
            </m:rPr>
            <m:t>(</m:t>
          </m:r>
          <m:r>
            <m:t>t</m:t>
          </m:r>
          <m:r>
            <m:rPr>
              <m:sty m:val="p"/>
            </m:rPr>
            <m:t>)</m:t>
          </m:r>
          <m:r>
            <m:t> </m:t>
          </m:r>
          <m:r>
            <m:t>d</m:t>
          </m:r>
          <m:r>
            <m:t>t</m:t>
          </m:r>
          <m:r>
            <m:rPr>
              <m:sty m:val="p"/>
            </m:rPr>
            <m:t>=</m:t>
          </m:r>
          <m:r>
            <m:rPr>
              <m:sty m:val="p"/>
            </m:rPr>
            <m:t>−</m:t>
          </m:r>
          <m:r>
            <m:t>0.00146765266</m:t>
          </m:r>
          <m:r>
            <m:t> </m:t>
          </m:r>
          <m:r>
            <m:rPr>
              <m:nor/>
              <m:sty m:val="p"/>
            </m:rPr>
            <m:t>m</m:t>
          </m:r>
        </m:oMath>
      </m:oMathPara>
    </w:p>
    <w:p>
      <w:pPr>
        <w:pStyle w:val="FirstParagraph"/>
      </w:pPr>
      <w:r>
        <w:t xml:space="preserve">Apply the parent curve</w:t>
      </w:r>
      <w:r>
        <w:t xml:space="preserve"> </w:t>
      </w:r>
      <w:r>
        <w:rPr>
          <w:rStyle w:val="VerbatimChar"/>
        </w:rPr>
        <w:t xml:space="preserve">Position</w:t>
      </w:r>
      <w:r>
        <w:t xml:space="preserve"> </w:t>
      </w:r>
      <m:oMath>
        <m:r>
          <m:rPr>
            <m:sty m:val="p"/>
          </m:rPr>
          <m:t>(</m:t>
        </m:r>
        <m:sSub>
          <m:e>
            <m:r>
              <m:t>x</m:t>
            </m:r>
          </m:e>
          <m:sub>
            <m:r>
              <m:t>p</m:t>
            </m:r>
          </m:sub>
        </m:sSub>
        <m:r>
          <m:rPr>
            <m:sty m:val="p"/>
          </m:rPr>
          <m:t>,</m:t>
        </m:r>
        <m:sSub>
          <m:e>
            <m:r>
              <m:t>y</m:t>
            </m:r>
          </m:e>
          <m:sub>
            <m:r>
              <m:t>p</m:t>
            </m:r>
          </m:sub>
        </m:sSub>
        <m:r>
          <m:rPr>
            <m:sty m:val="p"/>
          </m:rPr>
          <m:t>,</m:t>
        </m:r>
        <m:sSub>
          <m:e>
            <m:r>
              <m:t>θ</m:t>
            </m:r>
          </m:e>
          <m:sub>
            <m:r>
              <m:t>p</m:t>
            </m:r>
          </m:sub>
        </m:sSub>
        <m:r>
          <m:rPr>
            <m:sty m:val="p"/>
          </m:rPr>
          <m:t>)</m:t>
        </m:r>
      </m:oMath>
      <w:r>
        <w:t xml:space="preserve">:</w:t>
      </w:r>
    </w:p>
    <w:p>
      <w:pPr>
        <w:pStyle w:val="BodyText"/>
      </w:pPr>
      <m:oMathPara>
        <m:oMathParaPr>
          <m:jc m:val="center"/>
        </m:oMathParaPr>
        <m:oMath>
          <m:sSub>
            <m:e>
              <m:r>
                <m:t>x</m:t>
              </m:r>
            </m:e>
            <m:sub>
              <m:r>
                <m:t>p</m:t>
              </m:r>
              <m:r>
                <m:t>o</m:t>
              </m:r>
              <m:r>
                <m:t>s</m:t>
              </m:r>
            </m:sub>
          </m:sSub>
          <m:r>
            <m:rPr>
              <m:sty m:val="p"/>
            </m:rPr>
            <m:t>=</m:t>
          </m:r>
          <m:sSub>
            <m:e>
              <m:r>
                <m:t>x</m:t>
              </m:r>
            </m:e>
            <m:sub>
              <m:r>
                <m:t>p</m:t>
              </m:r>
            </m:sub>
          </m:sSub>
          <m:r>
            <m:rPr>
              <m:sty m:val="p"/>
            </m:rPr>
            <m:t>+</m:t>
          </m:r>
          <m:sSub>
            <m:e>
              <m:r>
                <m:t>x</m:t>
              </m:r>
            </m:e>
            <m:sub>
              <m:r>
                <m:t>r</m:t>
              </m:r>
              <m:r>
                <m:t>a</m:t>
              </m:r>
              <m:r>
                <m:t>w</m:t>
              </m:r>
            </m:sub>
          </m:sSub>
          <m:r>
            <m:rPr>
              <m:sty m:val="p"/>
            </m:rPr>
            <m:t>cos</m:t>
          </m:r>
          <m:sSub>
            <m:e>
              <m:r>
                <m:t>θ</m:t>
              </m:r>
            </m:e>
            <m:sub>
              <m:r>
                <m:t>p</m:t>
              </m:r>
            </m:sub>
          </m:sSub>
          <m:r>
            <m:rPr>
              <m:sty m:val="p"/>
            </m:rPr>
            <m:t>−</m:t>
          </m:r>
          <m:sSub>
            <m:e>
              <m:r>
                <m:t>y</m:t>
              </m:r>
            </m:e>
            <m:sub>
              <m:r>
                <m:t>r</m:t>
              </m:r>
              <m:r>
                <m:t>a</m:t>
              </m:r>
              <m:r>
                <m:t>w</m:t>
              </m:r>
            </m:sub>
          </m:sSub>
          <m:r>
            <m:rPr>
              <m:sty m:val="p"/>
            </m:rPr>
            <m:t>sin</m:t>
          </m:r>
          <m:sSub>
            <m:e>
              <m:r>
                <m:t>θ</m:t>
              </m:r>
            </m:e>
            <m:sub>
              <m:r>
                <m:t>p</m:t>
              </m:r>
            </m:sub>
          </m:sSub>
          <m:r>
            <m:rPr>
              <m:sty m:val="p"/>
            </m:rPr>
            <m:t>=</m:t>
          </m:r>
          <m:r>
            <m:t>0.011503</m:t>
          </m:r>
          <m:r>
            <m:rPr>
              <m:sty m:val="p"/>
            </m:rPr>
            <m:t>+</m:t>
          </m:r>
          <m:r>
            <m:t>99.8942272</m:t>
          </m:r>
          <m:r>
            <m:rPr>
              <m:sty m:val="p"/>
            </m:rPr>
            <m:t>(</m:t>
          </m:r>
          <m:r>
            <m:t>0.998457</m:t>
          </m:r>
          <m:r>
            <m:rPr>
              <m:sty m:val="p"/>
            </m:rPr>
            <m:t>)</m:t>
          </m:r>
          <m:r>
            <m:rPr>
              <m:sty m:val="p"/>
            </m:rPr>
            <m:t>−</m:t>
          </m:r>
          <m:r>
            <m:rPr>
              <m:sty m:val="p"/>
            </m:rPr>
            <m:t>(</m:t>
          </m:r>
          <m:r>
            <m:rPr>
              <m:sty m:val="p"/>
            </m:rPr>
            <m:t>−</m:t>
          </m:r>
          <m:r>
            <m:t>0.00146765266</m:t>
          </m:r>
          <m:r>
            <m:rPr>
              <m:sty m:val="p"/>
            </m:rPr>
            <m:t>)</m:t>
          </m:r>
          <m:r>
            <m:rPr>
              <m:sty m:val="p"/>
            </m:rPr>
            <m:t>(</m:t>
          </m:r>
          <m:r>
            <m:t>0.055527</m:t>
          </m:r>
          <m:r>
            <m:rPr>
              <m:sty m:val="p"/>
            </m:rPr>
            <m:t>)</m:t>
          </m:r>
          <m:r>
            <m:rPr>
              <m:sty m:val="p"/>
            </m:rPr>
            <m:t>=</m:t>
          </m:r>
          <m:r>
            <m:t>99.7517</m:t>
          </m:r>
          <m:r>
            <m:t> </m:t>
          </m:r>
          <m:r>
            <m:rPr>
              <m:nor/>
              <m:sty m:val="p"/>
            </m:rPr>
            <m:t>m</m:t>
          </m:r>
        </m:oMath>
      </m:oMathPara>
    </w:p>
    <w:p>
      <w:pPr>
        <w:pStyle w:val="FirstParagraph"/>
      </w:pPr>
      <m:oMathPara>
        <m:oMathParaPr>
          <m:jc m:val="center"/>
        </m:oMathParaPr>
        <m:oMath>
          <m:sSub>
            <m:e>
              <m:r>
                <m:t>y</m:t>
              </m:r>
            </m:e>
            <m:sub>
              <m:r>
                <m:t>p</m:t>
              </m:r>
              <m:r>
                <m:t>o</m:t>
              </m:r>
              <m:r>
                <m:t>s</m:t>
              </m:r>
            </m:sub>
          </m:sSub>
          <m:r>
            <m:rPr>
              <m:sty m:val="p"/>
            </m:rPr>
            <m:t>=</m:t>
          </m:r>
          <m:sSub>
            <m:e>
              <m:r>
                <m:t>y</m:t>
              </m:r>
            </m:e>
            <m:sub>
              <m:r>
                <m:t>p</m:t>
              </m:r>
            </m:sub>
          </m:sSub>
          <m:r>
            <m:rPr>
              <m:sty m:val="p"/>
            </m:rPr>
            <m:t>+</m:t>
          </m:r>
          <m:sSub>
            <m:e>
              <m:r>
                <m:t>x</m:t>
              </m:r>
            </m:e>
            <m:sub>
              <m:r>
                <m:t>r</m:t>
              </m:r>
              <m:r>
                <m:t>a</m:t>
              </m:r>
              <m:r>
                <m:t>w</m:t>
              </m:r>
            </m:sub>
          </m:sSub>
          <m:r>
            <m:rPr>
              <m:sty m:val="p"/>
            </m:rPr>
            <m:t>sin</m:t>
          </m:r>
          <m:sSub>
            <m:e>
              <m:r>
                <m:t>θ</m:t>
              </m:r>
            </m:e>
            <m:sub>
              <m:r>
                <m:t>p</m:t>
              </m:r>
            </m:sub>
          </m:sSub>
          <m:r>
            <m:rPr>
              <m:sty m:val="p"/>
            </m:rPr>
            <m:t>+</m:t>
          </m:r>
          <m:sSub>
            <m:e>
              <m:r>
                <m:t>y</m:t>
              </m:r>
            </m:e>
            <m:sub>
              <m:r>
                <m:t>r</m:t>
              </m:r>
              <m:r>
                <m:t>a</m:t>
              </m:r>
              <m:r>
                <m:t>w</m:t>
              </m:r>
            </m:sub>
          </m:sSub>
          <m:r>
            <m:rPr>
              <m:sty m:val="p"/>
            </m:rPr>
            <m:t>cos</m:t>
          </m:r>
          <m:sSub>
            <m:e>
              <m:r>
                <m:t>θ</m:t>
              </m:r>
            </m:e>
            <m:sub>
              <m:r>
                <m:t>p</m:t>
              </m:r>
            </m:sub>
          </m:sSub>
          <m:r>
            <m:rPr>
              <m:sty m:val="p"/>
            </m:rPr>
            <m:t>=</m:t>
          </m:r>
          <m:r>
            <m:rPr>
              <m:sty m:val="p"/>
            </m:rPr>
            <m:t>−</m:t>
          </m:r>
          <m:r>
            <m:t>0.694370</m:t>
          </m:r>
          <m:r>
            <m:rPr>
              <m:sty m:val="p"/>
            </m:rPr>
            <m:t>+</m:t>
          </m:r>
          <m:r>
            <m:t>99.8942272</m:t>
          </m:r>
          <m:r>
            <m:rPr>
              <m:sty m:val="p"/>
            </m:rPr>
            <m:t>(</m:t>
          </m:r>
          <m:r>
            <m:t>0.055527</m:t>
          </m:r>
          <m:r>
            <m:rPr>
              <m:sty m:val="p"/>
            </m:rPr>
            <m:t>)</m:t>
          </m:r>
          <m:r>
            <m:rPr>
              <m:sty m:val="p"/>
            </m:rPr>
            <m:t>+</m:t>
          </m:r>
          <m:r>
            <m:rPr>
              <m:sty m:val="p"/>
            </m:rPr>
            <m:t>(</m:t>
          </m:r>
          <m:r>
            <m:rPr>
              <m:sty m:val="p"/>
            </m:rPr>
            <m:t>−</m:t>
          </m:r>
          <m:r>
            <m:t>0.00146765266</m:t>
          </m:r>
          <m:r>
            <m:rPr>
              <m:sty m:val="p"/>
            </m:rPr>
            <m:t>)</m:t>
          </m:r>
          <m:r>
            <m:rPr>
              <m:sty m:val="p"/>
            </m:rPr>
            <m:t>(</m:t>
          </m:r>
          <m:r>
            <m:t>0.998457</m:t>
          </m:r>
          <m:r>
            <m:rPr>
              <m:sty m:val="p"/>
            </m:rPr>
            <m:t>)</m:t>
          </m:r>
          <m:r>
            <m:rPr>
              <m:sty m:val="p"/>
            </m:rPr>
            <m:t>=</m:t>
          </m:r>
          <m:r>
            <m:t>4.8510</m:t>
          </m:r>
          <m:r>
            <m:t> </m:t>
          </m:r>
          <m:r>
            <m:rPr>
              <m:nor/>
              <m:sty m:val="p"/>
            </m:rPr>
            <m:t>m</m:t>
          </m:r>
        </m:oMath>
      </m:oMathPara>
    </w:p>
    <w:p>
      <w:pPr>
        <w:pStyle w:val="FirstParagraph"/>
      </w:pPr>
      <m:oMathPara>
        <m:oMathParaPr>
          <m:jc m:val="center"/>
        </m:oMathParaPr>
        <m:oMath>
          <m:sSub>
            <m:e>
              <m:r>
                <m:t>θ</m:t>
              </m:r>
            </m:e>
            <m:sub>
              <m:r>
                <m:t>p</m:t>
              </m:r>
              <m:r>
                <m:t>o</m:t>
              </m:r>
              <m:r>
                <m:t>s</m:t>
              </m:r>
            </m:sub>
          </m:sSub>
          <m:r>
            <m:rPr>
              <m:sty m:val="p"/>
            </m:rPr>
            <m:t>(</m:t>
          </m:r>
          <m:r>
            <m:t>100</m:t>
          </m:r>
          <m:r>
            <m:rPr>
              <m:sty m:val="p"/>
            </m:rPr>
            <m:t>)</m:t>
          </m:r>
          <m:r>
            <m:rPr>
              <m:sty m:val="p"/>
            </m:rPr>
            <m:t>=</m:t>
          </m:r>
          <m:sSub>
            <m:e>
              <m:r>
                <m:t>θ</m:t>
              </m:r>
            </m:e>
            <m:sub>
              <m:r>
                <m:t>p</m:t>
              </m:r>
            </m:sub>
          </m:sSub>
          <m:r>
            <m:rPr>
              <m:sty m:val="p"/>
            </m:rPr>
            <m:t>+</m:t>
          </m:r>
          <m:sSub>
            <m:e>
              <m:r>
                <m:t>θ</m:t>
              </m:r>
            </m:e>
            <m:sub>
              <m:r>
                <m:t>r</m:t>
              </m:r>
              <m:r>
                <m:t>a</m:t>
              </m:r>
              <m:r>
                <m:t>w</m:t>
              </m:r>
            </m:sub>
          </m:sSub>
          <m:r>
            <m:rPr>
              <m:sty m:val="p"/>
            </m:rPr>
            <m:t>(</m:t>
          </m:r>
          <m:r>
            <m:t>100</m:t>
          </m:r>
          <m:r>
            <m:rPr>
              <m:sty m:val="p"/>
            </m:rPr>
            <m:t>)</m:t>
          </m:r>
          <m:r>
            <m:rPr>
              <m:sty m:val="p"/>
            </m:rPr>
            <m:t>=</m:t>
          </m:r>
          <m:r>
            <m:t>0.055556</m:t>
          </m:r>
          <m:r>
            <m:rPr>
              <m:sty m:val="p"/>
            </m:rPr>
            <m:t>+</m:t>
          </m:r>
          <m:r>
            <m:t>0.11111</m:t>
          </m:r>
          <m:r>
            <m:rPr>
              <m:sty m:val="p"/>
            </m:rPr>
            <m:t>=</m:t>
          </m:r>
          <m:r>
            <m:t>0.16</m:t>
          </m:r>
          <m:bar>
            <m:barPr>
              <m:pos m:val="top"/>
            </m:barPr>
            <m:e>
              <m:r>
                <m:t>6</m:t>
              </m:r>
            </m:e>
          </m:bar>
          <m:r>
            <m:t> </m:t>
          </m:r>
          <m:r>
            <m:rPr>
              <m:nor/>
              <m:sty m:val="p"/>
            </m:rPr>
            <m:t>rad</m:t>
          </m:r>
        </m:oMath>
      </m:oMathPara>
    </w:p>
    <w:p>
      <w:pPr>
        <w:pStyle w:val="FirstParagraph"/>
      </w:pPr>
      <w:r>
        <w:t xml:space="preserve">Note:</w:t>
      </w:r>
      <w:r>
        <w:t xml:space="preserve"> </w:t>
      </w:r>
      <m:oMath>
        <m:sSub>
          <m:e>
            <m:r>
              <m:t>θ</m:t>
            </m:r>
          </m:e>
          <m:sub>
            <m:r>
              <m:t>p</m:t>
            </m:r>
            <m:r>
              <m:t>o</m:t>
            </m:r>
            <m:r>
              <m:t>s</m:t>
            </m:r>
          </m:sub>
        </m:sSub>
        <m:r>
          <m:rPr>
            <m:sty m:val="p"/>
          </m:rPr>
          <m:t>(</m:t>
        </m:r>
        <m:r>
          <m:t>100</m:t>
        </m:r>
        <m:r>
          <m:rPr>
            <m:sty m:val="p"/>
          </m:rPr>
          <m:t>)</m:t>
        </m:r>
        <m:r>
          <m:rPr>
            <m:sty m:val="p"/>
          </m:rPr>
          <m:t>=</m:t>
        </m:r>
        <m:f>
          <m:fPr>
            <m:type m:val="bar"/>
          </m:fPr>
          <m:num>
            <m:r>
              <m:t>1</m:t>
            </m:r>
          </m:num>
          <m:den>
            <m:r>
              <m:t>6</m:t>
            </m:r>
          </m:den>
        </m:f>
        <m:r>
          <m:rPr>
            <m:sty m:val="p"/>
          </m:rPr>
          <m:t>=</m:t>
        </m:r>
        <m:f>
          <m:fPr>
            <m:type m:val="bar"/>
          </m:fPr>
          <m:num>
            <m:r>
              <m:t>L</m:t>
            </m:r>
          </m:num>
          <m:den>
            <m:r>
              <m:t>2</m:t>
            </m:r>
            <m:sSub>
              <m:e>
                <m:r>
                  <m:t>R</m:t>
                </m:r>
              </m:e>
              <m:sub>
                <m:r>
                  <m:t>e</m:t>
                </m:r>
              </m:sub>
            </m:sSub>
          </m:den>
        </m:f>
        <m:r>
          <m:rPr>
            <m:sty m:val="p"/>
          </m:rPr>
          <m:t>=</m:t>
        </m:r>
        <m:f>
          <m:fPr>
            <m:type m:val="bar"/>
          </m:fPr>
          <m:num>
            <m:r>
              <m:t>100</m:t>
            </m:r>
          </m:num>
          <m:den>
            <m:r>
              <m:t>2</m:t>
            </m:r>
            <m:r>
              <m:rPr>
                <m:sty m:val="p"/>
              </m:rPr>
              <m:t>×</m:t>
            </m:r>
            <m:r>
              <m:t>300</m:t>
            </m:r>
          </m:den>
        </m:f>
      </m:oMath>
      <w:r>
        <w:t xml:space="preserve">, confirming the total tangent angle change matches a Clothoid with the same endpoints.</w:t>
      </w:r>
    </w:p>
    <w:p>
      <w:pPr>
        <w:pStyle w:val="BodyText"/>
      </w:pPr>
      <w:r>
        <w:t xml:space="preserve">Form</w:t>
      </w:r>
      <w:r>
        <w:t xml:space="preserve"> </w:t>
      </w:r>
      <m:oMath>
        <m:sSub>
          <m:e>
            <m:r>
              <m:t>M</m:t>
            </m:r>
          </m:e>
          <m:sub>
            <m:r>
              <m:t>P</m:t>
            </m:r>
            <m:r>
              <m:t>C</m:t>
            </m:r>
          </m:sub>
        </m:sSub>
      </m:oMath>
      <w:r>
        <w:t xml:space="preserve"> </w:t>
      </w:r>
      <w:r>
        <w:t xml:space="preserve">from the parent curve point at</w:t>
      </w:r>
      <w:r>
        <w:t xml:space="preserve"> </w:t>
      </w:r>
      <m:oMath>
        <m:r>
          <m:t>t</m:t>
        </m:r>
        <m:r>
          <m:rPr>
            <m:sty m:val="p"/>
          </m:rPr>
          <m:t>=</m:t>
        </m:r>
        <m:r>
          <m:t>100</m:t>
        </m:r>
      </m:oMath>
      <w:r>
        <w:t xml:space="preserve">:</w:t>
      </w:r>
    </w:p>
    <w:p>
      <w:pPr>
        <w:pStyle w:val="BodyText"/>
      </w:pPr>
      <m:oMathPara>
        <m:oMathParaPr>
          <m:jc m:val="center"/>
        </m:oMathParaPr>
        <m:oMath>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cos</m:t>
                    </m:r>
                    <m:sSub>
                      <m:e>
                        <m:r>
                          <m:t>θ</m:t>
                        </m:r>
                      </m:e>
                      <m:sub>
                        <m:r>
                          <m:t>p</m:t>
                        </m:r>
                        <m:r>
                          <m:t>o</m:t>
                        </m:r>
                        <m:r>
                          <m:t>s</m:t>
                        </m:r>
                      </m:sub>
                    </m:sSub>
                  </m:e>
                  <m:e>
                    <m:r>
                      <m:rPr>
                        <m:sty m:val="p"/>
                      </m:rPr>
                      <m:t>−</m:t>
                    </m:r>
                    <m:r>
                      <m:rPr>
                        <m:sty m:val="p"/>
                      </m:rPr>
                      <m:t>sin</m:t>
                    </m:r>
                    <m:sSub>
                      <m:e>
                        <m:r>
                          <m:t>θ</m:t>
                        </m:r>
                      </m:e>
                      <m:sub>
                        <m:r>
                          <m:t>p</m:t>
                        </m:r>
                        <m:r>
                          <m:t>o</m:t>
                        </m:r>
                        <m:r>
                          <m:t>s</m:t>
                        </m:r>
                      </m:sub>
                    </m:sSub>
                  </m:e>
                  <m:e>
                    <m:r>
                      <m:t>0</m:t>
                    </m:r>
                  </m:e>
                  <m:e>
                    <m:sSub>
                      <m:e>
                        <m:r>
                          <m:t>x</m:t>
                        </m:r>
                      </m:e>
                      <m:sub>
                        <m:r>
                          <m:t>p</m:t>
                        </m:r>
                        <m:r>
                          <m:t>o</m:t>
                        </m:r>
                        <m:r>
                          <m:t>s</m:t>
                        </m:r>
                      </m:sub>
                    </m:sSub>
                  </m:e>
                </m:mr>
                <m:mr>
                  <m:e>
                    <m:r>
                      <m:rPr>
                        <m:sty m:val="p"/>
                      </m:rPr>
                      <m:t>sin</m:t>
                    </m:r>
                    <m:sSub>
                      <m:e>
                        <m:r>
                          <m:t>θ</m:t>
                        </m:r>
                      </m:e>
                      <m:sub>
                        <m:r>
                          <m:t>p</m:t>
                        </m:r>
                        <m:r>
                          <m:t>o</m:t>
                        </m:r>
                        <m:r>
                          <m:t>s</m:t>
                        </m:r>
                      </m:sub>
                    </m:sSub>
                  </m:e>
                  <m:e>
                    <m:r>
                      <m:rPr>
                        <m:sty m:val="p"/>
                      </m:rPr>
                      <m:t>cos</m:t>
                    </m:r>
                    <m:sSub>
                      <m:e>
                        <m:r>
                          <m:t>θ</m:t>
                        </m:r>
                      </m:e>
                      <m:sub>
                        <m:r>
                          <m:t>p</m:t>
                        </m:r>
                        <m:r>
                          <m:t>o</m:t>
                        </m:r>
                        <m:r>
                          <m:t>s</m:t>
                        </m:r>
                      </m:sub>
                    </m:sSub>
                  </m:e>
                  <m:e>
                    <m:r>
                      <m:t>0</m:t>
                    </m:r>
                  </m:e>
                  <m:e>
                    <m:sSub>
                      <m:e>
                        <m:r>
                          <m:t>y</m:t>
                        </m:r>
                      </m:e>
                      <m:sub>
                        <m:r>
                          <m:t>p</m:t>
                        </m:r>
                        <m:r>
                          <m:t>o</m:t>
                        </m:r>
                        <m:r>
                          <m:t>s</m:t>
                        </m:r>
                      </m:sub>
                    </m:sSub>
                  </m:e>
                </m:mr>
                <m:mr>
                  <m:e>
                    <m:r>
                      <m:t>0</m:t>
                    </m:r>
                  </m:e>
                  <m:e>
                    <m:r>
                      <m:t>0</m:t>
                    </m:r>
                  </m:e>
                  <m:e>
                    <m:r>
                      <m:t>1</m:t>
                    </m:r>
                  </m:e>
                  <m:e>
                    <m:r>
                      <m:t>0</m:t>
                    </m:r>
                  </m:e>
                </m:mr>
                <m:mr>
                  <m:e>
                    <m:r>
                      <m:t>0</m:t>
                    </m:r>
                  </m:e>
                  <m:e>
                    <m:r>
                      <m:t>0</m:t>
                    </m:r>
                  </m:e>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0.98615</m:t>
                    </m:r>
                  </m:e>
                  <m:e>
                    <m:r>
                      <m:rPr>
                        <m:sty m:val="p"/>
                      </m:rPr>
                      <m:t>−</m:t>
                    </m:r>
                    <m:r>
                      <m:t>0.16590</m:t>
                    </m:r>
                  </m:e>
                  <m:e>
                    <m:r>
                      <m:t>0</m:t>
                    </m:r>
                  </m:e>
                  <m:e>
                    <m:r>
                      <m:t>99.8942272</m:t>
                    </m:r>
                  </m:e>
                </m:mr>
                <m:mr>
                  <m:e>
                    <m:r>
                      <m:t>0.16590</m:t>
                    </m:r>
                  </m:e>
                  <m:e>
                    <m:r>
                      <m:t>0.98615</m:t>
                    </m:r>
                  </m:e>
                  <m:e>
                    <m:r>
                      <m:t>0</m:t>
                    </m:r>
                  </m:e>
                  <m:e>
                    <m:r>
                      <m:t>4.8510</m:t>
                    </m:r>
                  </m:e>
                </m:mr>
                <m:mr>
                  <m:e>
                    <m:r>
                      <m:t>0</m:t>
                    </m:r>
                  </m:e>
                  <m:e>
                    <m:r>
                      <m:t>0</m:t>
                    </m:r>
                  </m:e>
                  <m:e>
                    <m:r>
                      <m:t>1</m:t>
                    </m:r>
                  </m:e>
                  <m:e>
                    <m:r>
                      <m:t>0</m:t>
                    </m:r>
                  </m:e>
                </m:mr>
                <m:mr>
                  <m:e>
                    <m:r>
                      <m:t>0</m:t>
                    </m:r>
                  </m:e>
                  <m:e>
                    <m:r>
                      <m:t>0</m:t>
                    </m:r>
                  </m:e>
                  <m:e>
                    <m:r>
                      <m:t>0</m:t>
                    </m:r>
                  </m:e>
                  <m:e>
                    <m:r>
                      <m:t>1</m:t>
                    </m:r>
                  </m:e>
                </m:mr>
              </m:m>
            </m:e>
          </m:d>
        </m:oMath>
      </m:oMathPara>
    </w:p>
    <w:p>
      <w:pPr>
        <w:pStyle w:val="FirstParagraph"/>
      </w:pPr>
      <w:r>
        <w:t xml:space="preserve">Apply normalization and curve segment placement:</w:t>
      </w:r>
    </w:p>
    <w:p>
      <w:pPr>
        <w:pStyle w:val="BodyText"/>
      </w:pPr>
      <m:oMathPara>
        <m:oMathParaPr>
          <m:jc m:val="center"/>
        </m:oMathParaPr>
        <m:oMath>
          <m:sSub>
            <m:e>
              <m:r>
                <m:t>M</m:t>
              </m:r>
            </m:e>
            <m:sub>
              <m:r>
                <m:t>h</m:t>
              </m:r>
            </m:sub>
          </m:sSub>
          <m:r>
            <m:rPr>
              <m:sty m:val="p"/>
            </m:rPr>
            <m:t>=</m:t>
          </m:r>
          <m:sSub>
            <m:e>
              <m:r>
                <m:t>M</m:t>
              </m:r>
            </m:e>
            <m:sub>
              <m:r>
                <m:t>C</m:t>
              </m:r>
              <m:r>
                <m:t>S</m:t>
              </m:r>
              <m:r>
                <m:t>P</m:t>
              </m:r>
            </m:sub>
          </m:sSub>
          <m:r>
            <m:t> </m:t>
          </m:r>
          <m:sSub>
            <m:e>
              <m:r>
                <m:t>M</m:t>
              </m:r>
            </m:e>
            <m:sub>
              <m:r>
                <m:t>N</m:t>
              </m:r>
            </m:sub>
          </m:sSub>
          <m:r>
            <m:t> </m:t>
          </m:r>
          <m:sSub>
            <m:e>
              <m:r>
                <m:t>M</m:t>
              </m:r>
            </m:e>
            <m:sub>
              <m:r>
                <m:t>P</m:t>
              </m:r>
              <m:r>
                <m:t>C</m:t>
              </m:r>
            </m:sub>
          </m:sSub>
        </m:oMath>
      </m:oMathPara>
    </w:p>
    <w:p>
      <w:pPr>
        <w:pStyle w:val="FirstParagraph"/>
      </w:pPr>
      <m:oMathPara>
        <m:oMathParaPr>
          <m:jc m:val="center"/>
        </m:oMathParaPr>
        <m:oMath>
          <m:sSub>
            <m:e>
              <m:r>
                <m:t>M</m:t>
              </m:r>
            </m:e>
            <m:sub>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0.999614</m:t>
                    </m:r>
                  </m:e>
                  <m:e>
                    <m:r>
                      <m:rPr>
                        <m:sty m:val="p"/>
                      </m:rPr>
                      <m:t>−</m:t>
                    </m:r>
                    <m:r>
                      <m:t>0.027774</m:t>
                    </m:r>
                  </m:e>
                  <m:e>
                    <m:r>
                      <m:t>0</m:t>
                    </m:r>
                  </m:e>
                  <m:e>
                    <m:r>
                      <m:t>49.9972</m:t>
                    </m:r>
                  </m:e>
                </m:mr>
                <m:mr>
                  <m:e>
                    <m:r>
                      <m:t>0.027774</m:t>
                    </m:r>
                  </m:e>
                  <m:e>
                    <m:r>
                      <m:t>0.999614</m:t>
                    </m:r>
                  </m:e>
                  <m:e>
                    <m:r>
                      <m:t>0</m:t>
                    </m:r>
                  </m:e>
                  <m:e>
                    <m:r>
                      <m:t>0.347204</m:t>
                    </m:r>
                  </m:e>
                </m:mr>
                <m:mr>
                  <m:e>
                    <m:r>
                      <m:t>0</m:t>
                    </m:r>
                  </m:e>
                  <m:e>
                    <m:r>
                      <m:t>0</m:t>
                    </m:r>
                  </m:e>
                  <m:e>
                    <m:r>
                      <m:t>1</m:t>
                    </m:r>
                  </m:e>
                  <m:e>
                    <m:r>
                      <m:t>0</m:t>
                    </m:r>
                  </m:e>
                </m:mr>
                <m:mr>
                  <m:e>
                    <m:r>
                      <m:t>0</m:t>
                    </m:r>
                  </m:e>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0.999614</m:t>
                    </m:r>
                  </m:e>
                  <m:e>
                    <m:r>
                      <m:t>0.027774</m:t>
                    </m:r>
                  </m:e>
                  <m:e>
                    <m:r>
                      <m:t>0</m:t>
                    </m:r>
                  </m:e>
                  <m:e>
                    <m:r>
                      <m:rPr>
                        <m:sty m:val="p"/>
                      </m:rPr>
                      <m:t>−</m:t>
                    </m:r>
                    <m:r>
                      <m:t>50.0</m:t>
                    </m:r>
                  </m:e>
                </m:mr>
                <m:mr>
                  <m:e>
                    <m:r>
                      <m:rPr>
                        <m:sty m:val="p"/>
                      </m:rPr>
                      <m:t>−</m:t>
                    </m:r>
                    <m:r>
                      <m:t>0.027774</m:t>
                    </m:r>
                  </m:e>
                  <m:e>
                    <m:r>
                      <m:t>0.999614</m:t>
                    </m:r>
                  </m:e>
                  <m:e>
                    <m:r>
                      <m:t>0</m:t>
                    </m:r>
                  </m:e>
                  <m:e>
                    <m:r>
                      <m:t>0</m:t>
                    </m:r>
                  </m:e>
                </m:mr>
                <m:mr>
                  <m:e>
                    <m:r>
                      <m:t>0</m:t>
                    </m:r>
                  </m:e>
                  <m:e>
                    <m:r>
                      <m:t>0</m:t>
                    </m:r>
                  </m:e>
                  <m:e>
                    <m:r>
                      <m:t>1</m:t>
                    </m:r>
                  </m:e>
                  <m:e>
                    <m:r>
                      <m:t>0</m:t>
                    </m:r>
                  </m:e>
                </m:mr>
                <m:mr>
                  <m:e>
                    <m:r>
                      <m:t>0</m:t>
                    </m:r>
                  </m:e>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0.98615</m:t>
                    </m:r>
                  </m:e>
                  <m:e>
                    <m:r>
                      <m:rPr>
                        <m:sty m:val="p"/>
                      </m:rPr>
                      <m:t>−</m:t>
                    </m:r>
                    <m:r>
                      <m:t>0.16590</m:t>
                    </m:r>
                  </m:e>
                  <m:e>
                    <m:r>
                      <m:t>0</m:t>
                    </m:r>
                  </m:e>
                  <m:e>
                    <m:r>
                      <m:t>99.8942272</m:t>
                    </m:r>
                  </m:e>
                </m:mr>
                <m:mr>
                  <m:e>
                    <m:r>
                      <m:t>0.16590</m:t>
                    </m:r>
                  </m:e>
                  <m:e>
                    <m:r>
                      <m:t>0.98615</m:t>
                    </m:r>
                  </m:e>
                  <m:e>
                    <m:r>
                      <m:t>0</m:t>
                    </m:r>
                  </m:e>
                  <m:e>
                    <m:r>
                      <m:t>4.8510</m:t>
                    </m:r>
                  </m:e>
                </m:mr>
                <m:mr>
                  <m:e>
                    <m:r>
                      <m:t>0</m:t>
                    </m:r>
                  </m:e>
                  <m:e>
                    <m:r>
                      <m:t>0</m:t>
                    </m:r>
                  </m:e>
                  <m:e>
                    <m:r>
                      <m:t>1</m:t>
                    </m:r>
                  </m:e>
                  <m:e>
                    <m:r>
                      <m:t>0</m:t>
                    </m:r>
                  </m:e>
                </m:mr>
                <m:mr>
                  <m:e>
                    <m:r>
                      <m:t>0</m:t>
                    </m:r>
                  </m:e>
                  <m:e>
                    <m:r>
                      <m:t>0</m:t>
                    </m:r>
                  </m:e>
                  <m:e>
                    <m:r>
                      <m:t>0</m:t>
                    </m:r>
                  </m:e>
                  <m:e>
                    <m:r>
                      <m:t>1</m:t>
                    </m:r>
                  </m:e>
                </m:mr>
              </m:m>
            </m:e>
          </m:d>
        </m:oMath>
      </m:oMathPara>
    </w:p>
    <w:p>
      <w:pPr>
        <w:pStyle w:val="FirstParagraph"/>
      </w:pPr>
      <m:oMathPara>
        <m:oMathParaPr>
          <m:jc m:val="center"/>
        </m:oMathParaPr>
        <m:oMath>
          <m:sSub>
            <m:e>
              <m:r>
                <m:t>M</m:t>
              </m:r>
            </m:e>
            <m:sub>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0.98614323</m:t>
                    </m:r>
                  </m:e>
                  <m:e>
                    <m:r>
                      <m:rPr>
                        <m:sty m:val="p"/>
                      </m:rPr>
                      <m:t>−</m:t>
                    </m:r>
                    <m:r>
                      <m:t>0.16589613</m:t>
                    </m:r>
                  </m:e>
                  <m:e>
                    <m:r>
                      <m:t>0</m:t>
                    </m:r>
                    <m:r>
                      <m:rPr>
                        <m:sty m:val="p"/>
                      </m:rPr>
                      <m:t>.</m:t>
                    </m:r>
                  </m:e>
                  <m:e>
                    <m:r>
                      <m:t>99.75176295</m:t>
                    </m:r>
                  </m:e>
                </m:mr>
                <m:mr>
                  <m:e>
                    <m:r>
                      <m:t>0.16589613</m:t>
                    </m:r>
                  </m:e>
                  <m:e>
                    <m:r>
                      <m:t>0.98614323</m:t>
                    </m:r>
                  </m:e>
                  <m:e>
                    <m:r>
                      <m:t>0</m:t>
                    </m:r>
                    <m:r>
                      <m:rPr>
                        <m:sty m:val="p"/>
                      </m:rPr>
                      <m:t>.</m:t>
                    </m:r>
                  </m:e>
                  <m:e>
                    <m:r>
                      <m:t>4.85106157</m:t>
                    </m:r>
                  </m:e>
                </m:mr>
                <m:mr>
                  <m:e>
                    <m:r>
                      <m:t>0</m:t>
                    </m:r>
                  </m:e>
                  <m:e>
                    <m:r>
                      <m:t>0</m:t>
                    </m:r>
                  </m:e>
                  <m:e>
                    <m:r>
                      <m:t>1</m:t>
                    </m:r>
                  </m:e>
                  <m:e>
                    <m:r>
                      <m:t>0</m:t>
                    </m:r>
                  </m:e>
                </m:mr>
                <m:mr>
                  <m:e>
                    <m:r>
                      <m:t>0</m:t>
                    </m:r>
                  </m:e>
                  <m:e>
                    <m:r>
                      <m:t>0</m:t>
                    </m:r>
                  </m:e>
                  <m:e>
                    <m:r>
                      <m:t>0</m:t>
                    </m:r>
                  </m:e>
                  <m:e>
                    <m:r>
                      <m:t>1</m:t>
                    </m:r>
                  </m:e>
                </m:mr>
              </m:m>
            </m:e>
          </m:d>
        </m:oMath>
      </m:oMathPara>
    </w:p>
    <w:bookmarkEnd w:id="138"/>
    <w:bookmarkEnd w:id="139"/>
    <w:bookmarkEnd w:id="140"/>
    <w:bookmarkStart w:id="147" w:name="bloss-transition-curve"/>
    <w:p>
      <w:pPr>
        <w:pStyle w:val="Heading2"/>
      </w:pPr>
      <w:r>
        <w:t xml:space="preserve">2.8 Bloss Transition Curve</w:t>
      </w:r>
    </w:p>
    <w:p>
      <w:pPr>
        <w:pStyle w:val="FirstParagraph"/>
      </w:pPr>
      <w:r>
        <w:rPr>
          <w:rStyle w:val="VerbatimChar"/>
        </w:rPr>
        <w:t xml:space="preserve">IfcThirdOrderPolynomialSpiral</w:t>
      </w:r>
      <w:r>
        <w:t xml:space="preserve"> </w:t>
      </w:r>
      <w:r>
        <w:t xml:space="preserve">is the geometric type for Bloss transition spirals.</w:t>
      </w:r>
    </w:p>
    <w:bookmarkStart w:id="141" w:name="parent-curve-parametric-equations-5"/>
    <w:p>
      <w:pPr>
        <w:pStyle w:val="Heading3"/>
      </w:pPr>
      <w:r>
        <w:t xml:space="preserve">2.8.1 Parent Curve Parametric Equations</w:t>
      </w:r>
    </w:p>
    <w:p>
      <w:pPr>
        <w:pStyle w:val="FirstParagraph"/>
      </w:pPr>
      <w:r>
        <w:t xml:space="preserve">The curve tangent angle and curvature are given by the following equations</w:t>
      </w:r>
    </w:p>
    <w:p>
      <w:pPr>
        <w:pStyle w:val="BodyText"/>
      </w:pPr>
      <m:oMathPara>
        <m:oMathParaPr>
          <m:jc m:val="center"/>
        </m:oMathParaPr>
        <m:oMath>
          <m:r>
            <m:t>θ</m:t>
          </m:r>
          <m:r>
            <m:rPr>
              <m:sty m:val="p"/>
            </m:rPr>
            <m:t>(</m:t>
          </m:r>
          <m:r>
            <m:t>t</m:t>
          </m:r>
          <m:r>
            <m:rPr>
              <m:sty m:val="p"/>
            </m:rPr>
            <m:t>)</m:t>
          </m:r>
          <m:r>
            <m:rPr>
              <m:sty m:val="p"/>
            </m:rPr>
            <m:t>=</m:t>
          </m:r>
          <m:f>
            <m:fPr>
              <m:type m:val="bar"/>
            </m:fPr>
            <m:num>
              <m:sSub>
                <m:e>
                  <m:r>
                    <m:t>A</m:t>
                  </m:r>
                </m:e>
                <m:sub>
                  <m:r>
                    <m:t>3</m:t>
                  </m:r>
                </m:sub>
              </m:sSub>
            </m:num>
            <m:den>
              <m:r>
                <m:t>4</m:t>
              </m:r>
              <m:d>
                <m:dPr>
                  <m:begChr m:val="|"/>
                  <m:sepChr m:val=""/>
                  <m:endChr m:val="|"/>
                  <m:grow/>
                </m:dPr>
                <m:e>
                  <m:sSubSup>
                    <m:e>
                      <m:r>
                        <m:t>A</m:t>
                      </m:r>
                    </m:e>
                    <m:sub>
                      <m:r>
                        <m:t>3</m:t>
                      </m:r>
                    </m:sub>
                    <m:sup>
                      <m:r>
                        <m:t>5</m:t>
                      </m:r>
                    </m:sup>
                  </m:sSubSup>
                </m:e>
              </m:d>
            </m:den>
          </m:f>
          <m:sSup>
            <m:e>
              <m:r>
                <m:t>t</m:t>
              </m:r>
            </m:e>
            <m:sup>
              <m:r>
                <m:t>4</m:t>
              </m:r>
            </m:sup>
          </m:sSup>
          <m:r>
            <m:rPr>
              <m:sty m:val="p"/>
            </m:rPr>
            <m:t>+</m:t>
          </m:r>
          <m:f>
            <m:fPr>
              <m:type m:val="bar"/>
            </m:fPr>
            <m:num>
              <m:r>
                <m:t>1</m:t>
              </m:r>
            </m:num>
            <m:den>
              <m:r>
                <m:t>3</m:t>
              </m:r>
              <m:sSubSup>
                <m:e>
                  <m:r>
                    <m:t>A</m:t>
                  </m:r>
                </m:e>
                <m:sub>
                  <m:r>
                    <m:t>2</m:t>
                  </m:r>
                </m:sub>
                <m:sup>
                  <m:r>
                    <m:t>3</m:t>
                  </m:r>
                </m:sup>
              </m:sSubSup>
            </m:den>
          </m:f>
          <m:sSup>
            <m:e>
              <m:r>
                <m:t>t</m:t>
              </m:r>
            </m:e>
            <m:sup>
              <m:r>
                <m:t>3</m:t>
              </m:r>
            </m:sup>
          </m:sSup>
          <m:r>
            <m:rPr>
              <m:sty m:val="p"/>
            </m:rPr>
            <m:t>+</m:t>
          </m:r>
          <m:f>
            <m:fPr>
              <m:type m:val="bar"/>
            </m:fPr>
            <m:num>
              <m:sSub>
                <m:e>
                  <m:r>
                    <m:t>A</m:t>
                  </m:r>
                </m:e>
                <m:sub>
                  <m:r>
                    <m:t>1</m:t>
                  </m:r>
                </m:sub>
              </m:sSub>
            </m:num>
            <m:den>
              <m:r>
                <m:t>2</m:t>
              </m:r>
              <m:d>
                <m:dPr>
                  <m:begChr m:val="|"/>
                  <m:sepChr m:val=""/>
                  <m:endChr m:val="|"/>
                  <m:grow/>
                </m:dPr>
                <m:e>
                  <m:sSubSup>
                    <m:e>
                      <m:r>
                        <m:t>A</m:t>
                      </m:r>
                    </m:e>
                    <m:sub>
                      <m:r>
                        <m:t>1</m:t>
                      </m:r>
                    </m:sub>
                    <m:sup>
                      <m:r>
                        <m:t>3</m:t>
                      </m:r>
                    </m:sup>
                  </m:sSubSup>
                </m:e>
              </m:d>
            </m:den>
          </m:f>
          <m:sSup>
            <m:e>
              <m:r>
                <m:t>t</m:t>
              </m:r>
            </m:e>
            <m:sup>
              <m:r>
                <m:t>2</m:t>
              </m:r>
            </m:sup>
          </m:sSup>
          <m:r>
            <m:rPr>
              <m:sty m:val="p"/>
            </m:rPr>
            <m:t>+</m:t>
          </m:r>
          <m:f>
            <m:fPr>
              <m:type m:val="bar"/>
            </m:fPr>
            <m:num>
              <m:r>
                <m:t>t</m:t>
              </m:r>
            </m:num>
            <m:den>
              <m:sSub>
                <m:e>
                  <m:r>
                    <m:t>A</m:t>
                  </m:r>
                </m:e>
                <m:sub>
                  <m:r>
                    <m:t>0</m:t>
                  </m:r>
                </m:sub>
              </m:sSub>
            </m:den>
          </m:f>
        </m:oMath>
      </m:oMathPara>
    </w:p>
    <w:p>
      <w:pPr>
        <w:pStyle w:val="FirstParagraph"/>
      </w:pPr>
      <m:oMathPara>
        <m:oMathParaPr>
          <m:jc m:val="center"/>
        </m:oMathParaPr>
        <m:oMath>
          <m:r>
            <m:t>κ</m:t>
          </m:r>
          <m:r>
            <m:rPr>
              <m:sty m:val="p"/>
            </m:rPr>
            <m:t>(</m:t>
          </m:r>
          <m:r>
            <m:t>t</m:t>
          </m:r>
          <m:r>
            <m:rPr>
              <m:sty m:val="p"/>
            </m:rPr>
            <m:t>)</m:t>
          </m:r>
          <m:r>
            <m:rPr>
              <m:sty m:val="p"/>
            </m:rPr>
            <m:t>=</m:t>
          </m:r>
          <m:f>
            <m:fPr>
              <m:type m:val="bar"/>
            </m:fPr>
            <m:num>
              <m:sSub>
                <m:e>
                  <m:r>
                    <m:t>A</m:t>
                  </m:r>
                </m:e>
                <m:sub>
                  <m:r>
                    <m:t>3</m:t>
                  </m:r>
                </m:sub>
              </m:sSub>
            </m:num>
            <m:den>
              <m:d>
                <m:dPr>
                  <m:begChr m:val="|"/>
                  <m:sepChr m:val=""/>
                  <m:endChr m:val="|"/>
                  <m:grow/>
                </m:dPr>
                <m:e>
                  <m:sSubSup>
                    <m:e>
                      <m:r>
                        <m:t>A</m:t>
                      </m:r>
                    </m:e>
                    <m:sub>
                      <m:r>
                        <m:t>3</m:t>
                      </m:r>
                    </m:sub>
                    <m:sup>
                      <m:r>
                        <m:t>5</m:t>
                      </m:r>
                    </m:sup>
                  </m:sSubSup>
                </m:e>
              </m:d>
            </m:den>
          </m:f>
          <m:sSup>
            <m:e>
              <m:r>
                <m:t>t</m:t>
              </m:r>
            </m:e>
            <m:sup>
              <m:r>
                <m:t>3</m:t>
              </m:r>
            </m:sup>
          </m:sSup>
          <m:r>
            <m:rPr>
              <m:sty m:val="p"/>
            </m:rPr>
            <m:t>+</m:t>
          </m:r>
          <m:f>
            <m:fPr>
              <m:type m:val="bar"/>
            </m:fPr>
            <m:num>
              <m:sSup>
                <m:e>
                  <m:r>
                    <m:t>t</m:t>
                  </m:r>
                </m:e>
                <m:sup>
                  <m:r>
                    <m:t>2</m:t>
                  </m:r>
                </m:sup>
              </m:sSup>
            </m:num>
            <m:den>
              <m:sSubSup>
                <m:e>
                  <m:r>
                    <m:t>A</m:t>
                  </m:r>
                </m:e>
                <m:sub>
                  <m:r>
                    <m:t>2</m:t>
                  </m:r>
                </m:sub>
                <m:sup>
                  <m:r>
                    <m:t>3</m:t>
                  </m:r>
                </m:sup>
              </m:sSubSup>
            </m:den>
          </m:f>
          <m:r>
            <m:rPr>
              <m:sty m:val="p"/>
            </m:rPr>
            <m:t>+</m:t>
          </m:r>
          <m:f>
            <m:fPr>
              <m:type m:val="bar"/>
            </m:fPr>
            <m:num>
              <m:sSub>
                <m:e>
                  <m:r>
                    <m:t>A</m:t>
                  </m:r>
                </m:e>
                <m:sub>
                  <m:r>
                    <m:t>1</m:t>
                  </m:r>
                </m:sub>
              </m:sSub>
            </m:num>
            <m:den>
              <m:r>
                <m:t>2</m:t>
              </m:r>
              <m:d>
                <m:dPr>
                  <m:begChr m:val="|"/>
                  <m:sepChr m:val=""/>
                  <m:endChr m:val="|"/>
                  <m:grow/>
                </m:dPr>
                <m:e>
                  <m:sSubSup>
                    <m:e>
                      <m:r>
                        <m:t>A</m:t>
                      </m:r>
                    </m:e>
                    <m:sub>
                      <m:r>
                        <m:t>1</m:t>
                      </m:r>
                    </m:sub>
                    <m:sup>
                      <m:r>
                        <m:t>3</m:t>
                      </m:r>
                    </m:sup>
                  </m:sSubSup>
                </m:e>
              </m:d>
            </m:den>
          </m:f>
          <m:r>
            <m:t>t</m:t>
          </m:r>
          <m:r>
            <m:rPr>
              <m:sty m:val="p"/>
            </m:rPr>
            <m:t>+</m:t>
          </m:r>
          <m:f>
            <m:fPr>
              <m:type m:val="bar"/>
            </m:fPr>
            <m:num>
              <m:r>
                <m:t>1</m:t>
              </m:r>
            </m:num>
            <m:den>
              <m:sSub>
                <m:e>
                  <m:r>
                    <m:t>A</m:t>
                  </m:r>
                </m:e>
                <m:sub>
                  <m:r>
                    <m:t>0</m:t>
                  </m:r>
                </m:sub>
              </m:sSub>
            </m:den>
          </m:f>
        </m:oMath>
      </m:oMathPara>
    </w:p>
    <w:bookmarkEnd w:id="141"/>
    <w:bookmarkStart w:id="142" w:name="Xb55bfe25a28a5ee0d338b5b92b6682cba139e1e"/>
    <w:p>
      <w:pPr>
        <w:pStyle w:val="Heading3"/>
      </w:pPr>
      <w:r>
        <w:t xml:space="preserve">2.8.2 Semantic Definition to Geometry Mapping</w:t>
      </w:r>
    </w:p>
    <w:p>
      <w:pPr>
        <w:pStyle w:val="FirstParagraph"/>
      </w:pPr>
      <w:r>
        <w:t xml:space="preserve">Consider a horizontal Bloss transition curve segment that starts at</w:t>
      </w:r>
      <w:r>
        <w:t xml:space="preserve"> </w:t>
      </w:r>
      <w:r>
        <w:t xml:space="preserve">(0,0) with a start direction of 0.0. The radius at the start is infinite</w:t>
      </w:r>
      <w:r>
        <w:t xml:space="preserve"> </w:t>
      </w:r>
      <w:r>
        <w:t xml:space="preserve">and the radius at the end is 300. The arc length of the segment is 100.</w:t>
      </w:r>
      <w:r>
        <w:t xml:space="preserve"> </w:t>
      </w:r>
      <w:r>
        <w:t xml:space="preserve">The semantic definition is</w:t>
      </w:r>
    </w:p>
    <w:p>
      <w:pPr>
        <w:pStyle w:val="SourceCode"/>
      </w:pPr>
      <w:r>
        <w:rPr>
          <w:rStyle w:val="VerbatimChar"/>
        </w:rPr>
        <w:t xml:space="preserve">#28 = IFCCARTESIANPOINT((0., 0.));</w:t>
      </w:r>
      <w:r>
        <w:br/>
      </w:r>
      <w:r>
        <w:rPr>
          <w:rStyle w:val="VerbatimChar"/>
        </w:rPr>
        <w:t xml:space="preserve">#29 = IFCALIGNMENTHORIZONTALSEGMENT($, $, #28, 0., 0., 300., 100., $, .BLOSSCURVE.);</w:t>
      </w:r>
    </w:p>
    <w:p>
      <w:pPr>
        <w:pStyle w:val="FirstParagraph"/>
      </w:pPr>
      <w:r>
        <w:t xml:space="preserve">Compute the polynomial spiral parameters</w:t>
      </w:r>
    </w:p>
    <w:p>
      <w:pPr>
        <w:pStyle w:val="BodyText"/>
      </w:pPr>
      <m:oMathPara>
        <m:oMathParaPr>
          <m:jc m:val="center"/>
        </m:oMathParaPr>
        <m:oMath>
          <m:r>
            <m:t>L</m:t>
          </m:r>
          <m:r>
            <m:rPr>
              <m:sty m:val="p"/>
            </m:rPr>
            <m:t>=</m:t>
          </m:r>
          <m:r>
            <m:t>100</m:t>
          </m:r>
          <m:r>
            <m:t> </m:t>
          </m:r>
          <m:r>
            <m:t>m</m:t>
          </m:r>
        </m:oMath>
      </m:oMathPara>
    </w:p>
    <w:p>
      <w:pPr>
        <w:pStyle w:val="FirstParagraph"/>
      </w:pPr>
      <m:oMathPara>
        <m:oMathParaPr>
          <m:jc m:val="center"/>
        </m:oMathParaPr>
        <m:oMath>
          <m:sSub>
            <m:e>
              <m:r>
                <m:t>R</m:t>
              </m:r>
            </m:e>
            <m:sub>
              <m:r>
                <m:t>s</m:t>
              </m:r>
            </m:sub>
          </m:sSub>
          <m:r>
            <m:rPr>
              <m:sty m:val="p"/>
            </m:rPr>
            <m:t>=</m:t>
          </m:r>
          <m:r>
            <m:rPr>
              <m:sty m:val="p"/>
            </m:rPr>
            <m:t>∞</m:t>
          </m:r>
        </m:oMath>
      </m:oMathPara>
    </w:p>
    <w:p>
      <w:pPr>
        <w:pStyle w:val="FirstParagraph"/>
      </w:pPr>
      <m:oMathPara>
        <m:oMathParaPr>
          <m:jc m:val="center"/>
        </m:oMathParaPr>
        <m:oMath>
          <m:sSub>
            <m:e>
              <m:r>
                <m:t>R</m:t>
              </m:r>
            </m:e>
            <m:sub>
              <m:r>
                <m:t>e</m:t>
              </m:r>
            </m:sub>
          </m:sSub>
          <m:r>
            <m:rPr>
              <m:sty m:val="p"/>
            </m:rPr>
            <m:t>=</m:t>
          </m:r>
          <m:r>
            <m:t>300</m:t>
          </m:r>
          <m:r>
            <m:t> </m:t>
          </m:r>
          <m:r>
            <m:t>m</m:t>
          </m:r>
        </m:oMath>
      </m:oMathPara>
    </w:p>
    <w:p>
      <w:pPr>
        <w:pStyle w:val="FirstParagraph"/>
      </w:pPr>
      <m:oMathPara>
        <m:oMathParaPr>
          <m:jc m:val="center"/>
        </m:oMathParaPr>
        <m:oMath>
          <m:r>
            <m:t>f</m:t>
          </m:r>
          <m:r>
            <m:rPr>
              <m:sty m:val="p"/>
            </m:rPr>
            <m:t>=</m:t>
          </m:r>
          <m:f>
            <m:fPr>
              <m:type m:val="bar"/>
            </m:fPr>
            <m:num>
              <m:r>
                <m:t>L</m:t>
              </m:r>
            </m:num>
            <m:den>
              <m:sSub>
                <m:e>
                  <m:r>
                    <m:t>R</m:t>
                  </m:r>
                </m:e>
                <m:sub>
                  <m:r>
                    <m:t>e</m:t>
                  </m:r>
                </m:sub>
              </m:sSub>
            </m:den>
          </m:f>
          <m:r>
            <m:rPr>
              <m:sty m:val="p"/>
            </m:rPr>
            <m:t>−</m:t>
          </m:r>
          <m:f>
            <m:fPr>
              <m:type m:val="bar"/>
            </m:fPr>
            <m:num>
              <m:r>
                <m:t>L</m:t>
              </m:r>
            </m:num>
            <m:den>
              <m:sSub>
                <m:e>
                  <m:r>
                    <m:t>R</m:t>
                  </m:r>
                </m:e>
                <m:sub>
                  <m:r>
                    <m:t>s</m:t>
                  </m:r>
                </m:sub>
              </m:sSub>
            </m:den>
          </m:f>
          <m:r>
            <m:rPr>
              <m:sty m:val="p"/>
            </m:rPr>
            <m:t>=</m:t>
          </m:r>
          <m:f>
            <m:fPr>
              <m:type m:val="bar"/>
            </m:fPr>
            <m:num>
              <m:r>
                <m:t>100</m:t>
              </m:r>
            </m:num>
            <m:den>
              <m:r>
                <m:t>300</m:t>
              </m:r>
            </m:den>
          </m:f>
          <m:r>
            <m:rPr>
              <m:sty m:val="p"/>
            </m:rPr>
            <m:t>−</m:t>
          </m:r>
          <m:f>
            <m:fPr>
              <m:type m:val="bar"/>
            </m:fPr>
            <m:num>
              <m:r>
                <m:t>100</m:t>
              </m:r>
            </m:num>
            <m:den>
              <m:r>
                <m:rPr>
                  <m:sty m:val="p"/>
                </m:rPr>
                <m:t>∞</m:t>
              </m:r>
            </m:den>
          </m:f>
          <m:r>
            <m:rPr>
              <m:sty m:val="p"/>
            </m:rPr>
            <m:t>=</m:t>
          </m:r>
          <m:r>
            <m:t>0.33333</m:t>
          </m:r>
        </m:oMath>
      </m:oMathPara>
    </w:p>
    <w:p>
      <w:pPr>
        <w:pStyle w:val="FirstParagraph"/>
      </w:pPr>
      <m:oMathPara>
        <m:oMathParaPr>
          <m:jc m:val="center"/>
        </m:oMathParaPr>
        <m:oMath>
          <m:sSub>
            <m:e>
              <m:r>
                <m:t>a</m:t>
              </m:r>
            </m:e>
            <m:sub>
              <m:r>
                <m:t>0</m:t>
              </m:r>
            </m:sub>
          </m:sSub>
          <m:r>
            <m:rPr>
              <m:sty m:val="p"/>
            </m:rPr>
            <m:t>=</m:t>
          </m:r>
          <m:f>
            <m:fPr>
              <m:type m:val="bar"/>
            </m:fPr>
            <m:num>
              <m:r>
                <m:t>L</m:t>
              </m:r>
            </m:num>
            <m:den>
              <m:sSub>
                <m:e>
                  <m:r>
                    <m:t>R</m:t>
                  </m:r>
                </m:e>
                <m:sub>
                  <m:r>
                    <m:t>s</m:t>
                  </m:r>
                </m:sub>
              </m:sSub>
            </m:den>
          </m:f>
          <m:r>
            <m:rPr>
              <m:sty m:val="p"/>
            </m:rPr>
            <m:t>=</m:t>
          </m:r>
          <m:f>
            <m:fPr>
              <m:type m:val="bar"/>
            </m:fPr>
            <m:num>
              <m:r>
                <m:t>100</m:t>
              </m:r>
            </m:num>
            <m:den>
              <m:r>
                <m:rPr>
                  <m:sty m:val="p"/>
                </m:rPr>
                <m:t>∞</m:t>
              </m:r>
            </m:den>
          </m:f>
          <m:r>
            <m:rPr>
              <m:sty m:val="p"/>
            </m:rPr>
            <m:t>=</m:t>
          </m:r>
          <m:r>
            <m:t>0</m:t>
          </m:r>
        </m:oMath>
      </m:oMathPara>
    </w:p>
    <w:p>
      <w:pPr>
        <w:pStyle w:val="FirstParagraph"/>
      </w:pPr>
      <m:oMathPara>
        <m:oMathParaPr>
          <m:jc m:val="center"/>
        </m:oMathParaPr>
        <m:oMath>
          <m:sSub>
            <m:e>
              <m:r>
                <m:t>A</m:t>
              </m:r>
            </m:e>
            <m:sub>
              <m:r>
                <m:t>0</m:t>
              </m:r>
            </m:sub>
          </m:sSub>
          <m:r>
            <m:rPr>
              <m:sty m:val="p"/>
            </m:rPr>
            <m:t>=</m:t>
          </m:r>
          <m:f>
            <m:fPr>
              <m:type m:val="bar"/>
            </m:fPr>
            <m:num>
              <m:r>
                <m:t>L</m:t>
              </m:r>
            </m:num>
            <m:den>
              <m:d>
                <m:dPr>
                  <m:begChr m:val="|"/>
                  <m:sepChr m:val=""/>
                  <m:endChr m:val="|"/>
                  <m:grow/>
                </m:dPr>
                <m:e>
                  <m:sSub>
                    <m:e>
                      <m:r>
                        <m:t>a</m:t>
                      </m:r>
                    </m:e>
                    <m:sub>
                      <m:r>
                        <m:t>0</m:t>
                      </m:r>
                    </m:sub>
                  </m:sSub>
                </m:e>
              </m:d>
            </m:den>
          </m:f>
          <m:f>
            <m:fPr>
              <m:type m:val="bar"/>
            </m:fPr>
            <m:num>
              <m:sSub>
                <m:e>
                  <m:r>
                    <m:t>a</m:t>
                  </m:r>
                </m:e>
                <m:sub>
                  <m:r>
                    <m:t>0</m:t>
                  </m:r>
                </m:sub>
              </m:sSub>
            </m:num>
            <m:den>
              <m:d>
                <m:dPr>
                  <m:begChr m:val="|"/>
                  <m:sepChr m:val=""/>
                  <m:endChr m:val="|"/>
                  <m:grow/>
                </m:dPr>
                <m:e>
                  <m:sSub>
                    <m:e>
                      <m:r>
                        <m:t>a</m:t>
                      </m:r>
                    </m:e>
                    <m:sub>
                      <m:r>
                        <m:t>0</m:t>
                      </m:r>
                    </m:sub>
                  </m:sSub>
                </m:e>
              </m:d>
            </m:den>
          </m:f>
          <m:r>
            <m:rPr>
              <m:sty m:val="p"/>
            </m:rPr>
            <m:t>=</m:t>
          </m:r>
          <m:r>
            <m:t>0</m:t>
          </m:r>
        </m:oMath>
      </m:oMathPara>
    </w:p>
    <w:p>
      <w:pPr>
        <w:pStyle w:val="FirstParagraph"/>
      </w:pPr>
      <m:oMathPara>
        <m:oMathParaPr>
          <m:jc m:val="center"/>
        </m:oMathParaPr>
        <m:oMath>
          <m:sSub>
            <m:e>
              <m:r>
                <m:t>A</m:t>
              </m:r>
            </m:e>
            <m:sub>
              <m:r>
                <m:t>1</m:t>
              </m:r>
            </m:sub>
          </m:sSub>
          <m:r>
            <m:rPr>
              <m:sty m:val="p"/>
            </m:rPr>
            <m:t>=</m:t>
          </m:r>
          <m:r>
            <m:t>0</m:t>
          </m:r>
        </m:oMath>
      </m:oMathPara>
    </w:p>
    <w:p>
      <w:pPr>
        <w:pStyle w:val="FirstParagraph"/>
      </w:pPr>
      <m:oMathPara>
        <m:oMathParaPr>
          <m:jc m:val="center"/>
        </m:oMathParaPr>
        <m:oMath>
          <m:sSub>
            <m:e>
              <m:r>
                <m:t>a</m:t>
              </m:r>
            </m:e>
            <m:sub>
              <m:r>
                <m:t>2</m:t>
              </m:r>
            </m:sub>
          </m:sSub>
          <m:r>
            <m:rPr>
              <m:sty m:val="p"/>
            </m:rPr>
            <m:t>=</m:t>
          </m:r>
          <m:r>
            <m:t>3</m:t>
          </m:r>
          <m:r>
            <m:t>f</m:t>
          </m:r>
          <m:r>
            <m:rPr>
              <m:sty m:val="p"/>
            </m:rPr>
            <m:t>=</m:t>
          </m:r>
          <m:r>
            <m:t>3</m:t>
          </m:r>
          <m:r>
            <m:rPr>
              <m:sty m:val="p"/>
            </m:rPr>
            <m:t>(</m:t>
          </m:r>
          <m:r>
            <m:t>0.33333</m:t>
          </m:r>
          <m:r>
            <m:rPr>
              <m:sty m:val="p"/>
            </m:rPr>
            <m:t>)</m:t>
          </m:r>
          <m:r>
            <m:rPr>
              <m:sty m:val="p"/>
            </m:rPr>
            <m:t>=</m:t>
          </m:r>
          <m:r>
            <m:t>1</m:t>
          </m:r>
        </m:oMath>
      </m:oMathPara>
    </w:p>
    <w:p>
      <w:pPr>
        <w:pStyle w:val="FirstParagraph"/>
      </w:pPr>
      <m:oMathPara>
        <m:oMathParaPr>
          <m:jc m:val="center"/>
        </m:oMathParaPr>
        <m:oMath>
          <m:sSub>
            <m:e>
              <m:r>
                <m:t>A</m:t>
              </m:r>
            </m:e>
            <m:sub>
              <m:r>
                <m:t>2</m:t>
              </m:r>
            </m:sub>
          </m:sSub>
          <m:r>
            <m:rPr>
              <m:sty m:val="p"/>
            </m:rPr>
            <m:t>=</m:t>
          </m:r>
          <m:f>
            <m:fPr>
              <m:type m:val="bar"/>
            </m:fPr>
            <m:num>
              <m:r>
                <m:t>L</m:t>
              </m:r>
            </m:num>
            <m:den>
              <m:rad>
                <m:deg>
                  <m:r>
                    <m:t>3</m:t>
                  </m:r>
                </m:deg>
                <m:e>
                  <m:d>
                    <m:dPr>
                      <m:begChr m:val="|"/>
                      <m:sepChr m:val=""/>
                      <m:endChr m:val="|"/>
                      <m:grow/>
                    </m:dPr>
                    <m:e>
                      <m:sSub>
                        <m:e>
                          <m:r>
                            <m:t>a</m:t>
                          </m:r>
                        </m:e>
                        <m:sub>
                          <m:r>
                            <m:t>2</m:t>
                          </m:r>
                        </m:sub>
                      </m:sSub>
                    </m:e>
                  </m:d>
                </m:e>
              </m:rad>
            </m:den>
          </m:f>
          <m:f>
            <m:fPr>
              <m:type m:val="bar"/>
            </m:fPr>
            <m:num>
              <m:sSub>
                <m:e>
                  <m:r>
                    <m:t>a</m:t>
                  </m:r>
                </m:e>
                <m:sub>
                  <m:r>
                    <m:t>2</m:t>
                  </m:r>
                </m:sub>
              </m:sSub>
            </m:num>
            <m:den>
              <m:d>
                <m:dPr>
                  <m:begChr m:val="|"/>
                  <m:sepChr m:val=""/>
                  <m:endChr m:val="|"/>
                  <m:grow/>
                </m:dPr>
                <m:e>
                  <m:sSub>
                    <m:e>
                      <m:r>
                        <m:t>a</m:t>
                      </m:r>
                    </m:e>
                    <m:sub>
                      <m:r>
                        <m:t>2</m:t>
                      </m:r>
                    </m:sub>
                  </m:sSub>
                </m:e>
              </m:d>
            </m:den>
          </m:f>
          <m:r>
            <m:rPr>
              <m:sty m:val="p"/>
            </m:rPr>
            <m:t>=</m:t>
          </m:r>
          <m:f>
            <m:fPr>
              <m:type m:val="bar"/>
            </m:fPr>
            <m:num>
              <m:r>
                <m:t>100</m:t>
              </m:r>
            </m:num>
            <m:den>
              <m:rad>
                <m:deg>
                  <m:r>
                    <m:t>3</m:t>
                  </m:r>
                </m:deg>
                <m:e>
                  <m:r>
                    <m:rPr>
                      <m:sty m:val="p"/>
                    </m:rPr>
                    <m:t>|</m:t>
                  </m:r>
                  <m:r>
                    <m:t>1</m:t>
                  </m:r>
                  <m:r>
                    <m:rPr>
                      <m:sty m:val="p"/>
                    </m:rPr>
                    <m:t>|</m:t>
                  </m:r>
                </m:e>
              </m:rad>
            </m:den>
          </m:f>
          <m:f>
            <m:fPr>
              <m:type m:val="bar"/>
            </m:fPr>
            <m:num>
              <m:r>
                <m:t>1</m:t>
              </m:r>
            </m:num>
            <m:den>
              <m:r>
                <m:rPr>
                  <m:sty m:val="p"/>
                </m:rPr>
                <m:t>|</m:t>
              </m:r>
              <m:r>
                <m:t>1</m:t>
              </m:r>
              <m:r>
                <m:rPr>
                  <m:sty m:val="p"/>
                </m:rPr>
                <m:t>|</m:t>
              </m:r>
            </m:den>
          </m:f>
          <m:r>
            <m:rPr>
              <m:sty m:val="p"/>
            </m:rPr>
            <m:t>=</m:t>
          </m:r>
          <m:r>
            <m:t>100</m:t>
          </m:r>
          <m:r>
            <m:t> </m:t>
          </m:r>
          <m:r>
            <m:t>m</m:t>
          </m:r>
        </m:oMath>
      </m:oMathPara>
    </w:p>
    <w:p>
      <w:pPr>
        <w:pStyle w:val="FirstParagraph"/>
      </w:pPr>
      <m:oMathPara>
        <m:oMathParaPr>
          <m:jc m:val="center"/>
        </m:oMathParaPr>
        <m:oMath>
          <m:sSub>
            <m:e>
              <m:r>
                <m:t>a</m:t>
              </m:r>
            </m:e>
            <m:sub>
              <m:r>
                <m:t>3</m:t>
              </m:r>
            </m:sub>
          </m:sSub>
          <m:r>
            <m:rPr>
              <m:sty m:val="p"/>
            </m:rPr>
            <m:t>=</m:t>
          </m:r>
          <m:r>
            <m:rPr>
              <m:sty m:val="p"/>
            </m:rPr>
            <m:t>−</m:t>
          </m:r>
          <m:r>
            <m:t>2</m:t>
          </m:r>
          <m:r>
            <m:t>f</m:t>
          </m:r>
          <m:r>
            <m:rPr>
              <m:sty m:val="p"/>
            </m:rPr>
            <m:t>=</m:t>
          </m:r>
          <m:r>
            <m:rPr>
              <m:sty m:val="p"/>
            </m:rPr>
            <m:t>−</m:t>
          </m:r>
          <m:r>
            <m:t>2</m:t>
          </m:r>
          <m:r>
            <m:rPr>
              <m:sty m:val="p"/>
            </m:rPr>
            <m:t>(</m:t>
          </m:r>
          <m:r>
            <m:t>0.33333</m:t>
          </m:r>
          <m:r>
            <m:rPr>
              <m:sty m:val="p"/>
            </m:rPr>
            <m:t>)</m:t>
          </m:r>
          <m:r>
            <m:rPr>
              <m:sty m:val="p"/>
            </m:rPr>
            <m:t>=</m:t>
          </m:r>
          <m:r>
            <m:rPr>
              <m:sty m:val="p"/>
            </m:rPr>
            <m:t>−</m:t>
          </m:r>
          <m:r>
            <m:t>0.66667</m:t>
          </m:r>
        </m:oMath>
      </m:oMathPara>
    </w:p>
    <w:p>
      <w:pPr>
        <w:pStyle w:val="FirstParagraph"/>
      </w:pPr>
      <m:oMathPara>
        <m:oMathParaPr>
          <m:jc m:val="center"/>
        </m:oMathParaPr>
        <m:oMath>
          <m:sSub>
            <m:e>
              <m:r>
                <m:t>A</m:t>
              </m:r>
            </m:e>
            <m:sub>
              <m:r>
                <m:t>3</m:t>
              </m:r>
            </m:sub>
          </m:sSub>
          <m:r>
            <m:rPr>
              <m:sty m:val="p"/>
            </m:rPr>
            <m:t>=</m:t>
          </m:r>
          <m:f>
            <m:fPr>
              <m:type m:val="bar"/>
            </m:fPr>
            <m:num>
              <m:r>
                <m:t>L</m:t>
              </m:r>
            </m:num>
            <m:den>
              <m:rad>
                <m:deg>
                  <m:r>
                    <m:t>4</m:t>
                  </m:r>
                </m:deg>
                <m:e>
                  <m:d>
                    <m:dPr>
                      <m:begChr m:val="|"/>
                      <m:sepChr m:val=""/>
                      <m:endChr m:val="|"/>
                      <m:grow/>
                    </m:dPr>
                    <m:e>
                      <m:sSub>
                        <m:e>
                          <m:r>
                            <m:t>a</m:t>
                          </m:r>
                        </m:e>
                        <m:sub>
                          <m:r>
                            <m:t>3</m:t>
                          </m:r>
                        </m:sub>
                      </m:sSub>
                    </m:e>
                  </m:d>
                </m:e>
              </m:rad>
            </m:den>
          </m:f>
          <m:f>
            <m:fPr>
              <m:type m:val="bar"/>
            </m:fPr>
            <m:num>
              <m:sSub>
                <m:e>
                  <m:r>
                    <m:t>a</m:t>
                  </m:r>
                </m:e>
                <m:sub>
                  <m:r>
                    <m:t>3</m:t>
                  </m:r>
                </m:sub>
              </m:sSub>
            </m:num>
            <m:den>
              <m:d>
                <m:dPr>
                  <m:begChr m:val="|"/>
                  <m:sepChr m:val=""/>
                  <m:endChr m:val="|"/>
                  <m:grow/>
                </m:dPr>
                <m:e>
                  <m:sSub>
                    <m:e>
                      <m:r>
                        <m:t>a</m:t>
                      </m:r>
                    </m:e>
                    <m:sub>
                      <m:r>
                        <m:t>3</m:t>
                      </m:r>
                    </m:sub>
                  </m:sSub>
                </m:e>
              </m:d>
            </m:den>
          </m:f>
          <m:r>
            <m:rPr>
              <m:sty m:val="p"/>
            </m:rPr>
            <m:t>=</m:t>
          </m:r>
          <m:f>
            <m:fPr>
              <m:type m:val="bar"/>
            </m:fPr>
            <m:num>
              <m:r>
                <m:t>100</m:t>
              </m:r>
              <m:r>
                <m:t> </m:t>
              </m:r>
              <m:r>
                <m:t>m</m:t>
              </m:r>
            </m:num>
            <m:den>
              <m:rad>
                <m:deg>
                  <m:r>
                    <m:t>4</m:t>
                  </m:r>
                </m:deg>
                <m:e>
                  <m:r>
                    <m:rPr>
                      <m:sty m:val="p"/>
                    </m:rPr>
                    <m:t>|</m:t>
                  </m:r>
                  <m:r>
                    <m:rPr>
                      <m:sty m:val="p"/>
                    </m:rPr>
                    <m:t>−</m:t>
                  </m:r>
                  <m:r>
                    <m:t>0.66667</m:t>
                  </m:r>
                  <m:r>
                    <m:rPr>
                      <m:sty m:val="p"/>
                    </m:rPr>
                    <m:t>|</m:t>
                  </m:r>
                </m:e>
              </m:rad>
            </m:den>
          </m:f>
          <m:f>
            <m:fPr>
              <m:type m:val="bar"/>
            </m:fPr>
            <m:num>
              <m:r>
                <m:rPr>
                  <m:sty m:val="p"/>
                </m:rPr>
                <m:t>−</m:t>
              </m:r>
              <m:r>
                <m:t>0.66667</m:t>
              </m:r>
            </m:num>
            <m:den>
              <m:r>
                <m:rPr>
                  <m:sty m:val="p"/>
                </m:rPr>
                <m:t>|</m:t>
              </m:r>
              <m:r>
                <m:rPr>
                  <m:sty m:val="p"/>
                </m:rPr>
                <m:t>−</m:t>
              </m:r>
              <m:r>
                <m:t>0.66667</m:t>
              </m:r>
              <m:r>
                <m:rPr>
                  <m:sty m:val="p"/>
                </m:rPr>
                <m:t>|</m:t>
              </m:r>
            </m:den>
          </m:f>
          <m:r>
            <m:rPr>
              <m:sty m:val="p"/>
            </m:rPr>
            <m:t>=</m:t>
          </m:r>
          <m:r>
            <m:rPr>
              <m:sty m:val="p"/>
            </m:rPr>
            <m:t>−</m:t>
          </m:r>
          <m:r>
            <m:t>110.668192</m:t>
          </m:r>
          <m:r>
            <m:t> </m:t>
          </m:r>
          <m:r>
            <m:t>m</m:t>
          </m:r>
        </m:oMath>
      </m:oMathPara>
    </w:p>
    <w:p>
      <w:pPr>
        <w:pStyle w:val="SourceCode"/>
      </w:pPr>
      <w:r>
        <w:rPr>
          <w:rStyle w:val="VerbatimChar"/>
        </w:rPr>
        <w:t xml:space="preserve">#36 = IFCCURVESEGMENT(.CONTINUOUS., #42, IFCLENGTHMEASURE(0.), IFCLENGTHMEASURE(100.), #45);</w:t>
      </w:r>
      <w:r>
        <w:br/>
      </w:r>
      <w:r>
        <w:rPr>
          <w:rStyle w:val="VerbatimChar"/>
        </w:rPr>
        <w:t xml:space="preserve">#42 = IFCAXIS2PLACEMENT2D(#43, #44);</w:t>
      </w:r>
      <w:r>
        <w:br/>
      </w:r>
      <w:r>
        <w:rPr>
          <w:rStyle w:val="VerbatimChar"/>
        </w:rPr>
        <w:t xml:space="preserve">#43 = IFCCARTESIANPOINT((0., 0.));</w:t>
      </w:r>
      <w:r>
        <w:br/>
      </w:r>
      <w:r>
        <w:rPr>
          <w:rStyle w:val="VerbatimChar"/>
        </w:rPr>
        <w:t xml:space="preserve">#44 = IFCDIRECTION((1., 0.));</w:t>
      </w:r>
      <w:r>
        <w:br/>
      </w:r>
      <w:r>
        <w:rPr>
          <w:rStyle w:val="VerbatimChar"/>
        </w:rPr>
        <w:t xml:space="preserve">#45 = IFCTHIRDORDERPOLYNOMIALSPIRAL(#46, -110.668191970032, 100., $, $);</w:t>
      </w:r>
      <w:r>
        <w:br/>
      </w:r>
      <w:r>
        <w:rPr>
          <w:rStyle w:val="VerbatimChar"/>
        </w:rPr>
        <w:t xml:space="preserve">#46 = IFCAXIS2PLACEMENT2D(#47, $);</w:t>
      </w:r>
      <w:r>
        <w:br/>
      </w:r>
      <w:r>
        <w:rPr>
          <w:rStyle w:val="VerbatimChar"/>
        </w:rPr>
        <w:t xml:space="preserve">#47 = IFCCARTESIANPOINT((0., 0.));</w:t>
      </w:r>
    </w:p>
    <w:bookmarkEnd w:id="142"/>
    <w:bookmarkStart w:id="146" w:name="compute-point-on-curve-5"/>
    <w:p>
      <w:pPr>
        <w:pStyle w:val="Heading3"/>
      </w:pPr>
      <w:r>
        <w:t xml:space="preserve">2.8.3 Compute Point on Curve</w:t>
      </w:r>
    </w:p>
    <w:p>
      <w:pPr>
        <w:pStyle w:val="FirstParagraph"/>
      </w:pPr>
      <w:r>
        <w:t xml:space="preserve">Compute the curve coordinates at a distance along the curve,</w:t>
      </w:r>
      <w:r>
        <w:t xml:space="preserve"> </w:t>
      </w:r>
      <m:oMath>
        <m:r>
          <m:t>u</m:t>
        </m:r>
        <m:r>
          <m:rPr>
            <m:sty m:val="p"/>
          </m:rPr>
          <m:t>=</m:t>
        </m:r>
        <m:r>
          <m:t>50</m:t>
        </m:r>
      </m:oMath>
    </w:p>
    <w:bookmarkStart w:id="143" w:name="Xec9351e22a1aa02489f37adcc4c20a4adaa4a6a"/>
    <w:p>
      <w:pPr>
        <w:pStyle w:val="Heading4"/>
      </w:pPr>
      <w:r>
        <w:t xml:space="preserve">Step 1 — Form the curve segment placement matrix</w:t>
      </w:r>
      <w:r>
        <w:t xml:space="preserve"> </w:t>
      </w:r>
      <m:oMath>
        <m:sSub>
          <m:e>
            <m:r>
              <m:t>M</m:t>
            </m:r>
          </m:e>
          <m:sub>
            <m:r>
              <m:t>C</m:t>
            </m:r>
            <m:r>
              <m:t>S</m:t>
            </m:r>
            <m:r>
              <m:t>P</m:t>
            </m:r>
          </m:sub>
        </m:sSub>
      </m:oMath>
    </w:p>
    <w:p>
      <w:pPr>
        <w:pStyle w:val="FirstParagraph"/>
      </w:pPr>
      <w:r>
        <w:t xml:space="preserve">Represent</w:t>
      </w:r>
      <w:r>
        <w:t xml:space="preserve"> </w:t>
      </w:r>
      <w:r>
        <w:rPr>
          <w:rStyle w:val="VerbatimChar"/>
        </w:rPr>
        <w:t xml:space="preserve">IfcCurveSegment.Placement</w:t>
      </w:r>
      <w:r>
        <w:t xml:space="preserve"> </w:t>
      </w:r>
      <w:r>
        <w:t xml:space="preserve">in matrix form. In this example, the</w:t>
      </w:r>
      <w:r>
        <w:t xml:space="preserve"> </w:t>
      </w:r>
      <w:r>
        <w:t xml:space="preserve">placement is at (0,0) with RefDirection (1,0) which results in an</w:t>
      </w:r>
      <w:r>
        <w:t xml:space="preserve"> </w:t>
      </w:r>
      <w:r>
        <w:t xml:space="preserve">identity matrix.</w:t>
      </w:r>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s>
                </m:mPr>
                <m:mr>
                  <m:e>
                    <m:r>
                      <m:t>I</m:t>
                    </m:r>
                  </m:e>
                </m:mr>
              </m:m>
            </m:e>
          </m:d>
        </m:oMath>
      </m:oMathPara>
    </w:p>
    <w:bookmarkEnd w:id="143"/>
    <w:bookmarkStart w:id="144" w:name="X2aa64fd39ad4e493f866a8c0dc0843e2a9b84e2"/>
    <w:p>
      <w:pPr>
        <w:pStyle w:val="Heading4"/>
      </w:pPr>
      <w:r>
        <w:t xml:space="preserve">Step 2 — Evaluate the parent curve at the trim start and form the normalization matrix</w:t>
      </w:r>
      <w:r>
        <w:t xml:space="preserve"> </w:t>
      </w:r>
      <m:oMath>
        <m:sSub>
          <m:e>
            <m:r>
              <m:t>M</m:t>
            </m:r>
          </m:e>
          <m:sub>
            <m:r>
              <m:t>N</m:t>
            </m:r>
          </m:sub>
        </m:sSub>
      </m:oMath>
    </w:p>
    <w:p>
      <w:pPr>
        <w:pStyle w:val="FirstParagraph"/>
      </w:pPr>
      <w:r>
        <w:t xml:space="preserve">Because the parent curve is located at (0,0) in the direction (1,0),</w:t>
      </w:r>
      <w:r>
        <w:t xml:space="preserve"> </w:t>
      </w:r>
      <m:oMath>
        <m:sSub>
          <m:e>
            <m:r>
              <m:t>x</m:t>
            </m:r>
          </m:e>
          <m:sub>
            <m:r>
              <m:t>0</m:t>
            </m:r>
          </m:sub>
        </m:sSub>
        <m:r>
          <m:rPr>
            <m:sty m:val="p"/>
          </m:rPr>
          <m:t>=</m:t>
        </m:r>
        <m:r>
          <m:t>0</m:t>
        </m:r>
        <m:r>
          <m:rPr>
            <m:sty m:val="p"/>
          </m:rPr>
          <m:t>,</m:t>
        </m:r>
        <m:sSub>
          <m:e>
            <m:r>
              <m:t>y</m:t>
            </m:r>
          </m:e>
          <m:sub>
            <m:r>
              <m:t>0</m:t>
            </m:r>
          </m:sub>
        </m:sSub>
        <m:r>
          <m:rPr>
            <m:sty m:val="p"/>
          </m:rPr>
          <m:t>=</m:t>
        </m:r>
        <m:r>
          <m:t>0</m:t>
        </m:r>
        <m:r>
          <m:rPr>
            <m:sty m:val="p"/>
          </m:rPr>
          <m:t>,</m:t>
        </m:r>
        <m:sSub>
          <m:e>
            <m:r>
              <m:t>θ</m:t>
            </m:r>
          </m:e>
          <m:sub>
            <m:r>
              <m:t>0</m:t>
            </m:r>
          </m:sub>
        </m:sSub>
        <m:r>
          <m:rPr>
            <m:sty m:val="p"/>
          </m:rPr>
          <m:t>=</m:t>
        </m:r>
        <m:r>
          <m:t>0</m:t>
        </m:r>
      </m:oMath>
      <w:r>
        <w:t xml:space="preserve">.</w:t>
      </w:r>
    </w:p>
    <w:p>
      <w:pPr>
        <w:pStyle w:val="BodyText"/>
      </w:pPr>
      <w:r>
        <w:t xml:space="preserve">Since</w:t>
      </w:r>
      <w:r>
        <w:t xml:space="preserve"> </w:t>
      </w:r>
      <m:oMath>
        <m:sSub>
          <m:e>
            <m:r>
              <m:t>x</m:t>
            </m:r>
          </m:e>
          <m:sub>
            <m:r>
              <m:t>0</m:t>
            </m:r>
          </m:sub>
        </m:sSub>
        <m:r>
          <m:rPr>
            <m:sty m:val="p"/>
          </m:rPr>
          <m:t>=</m:t>
        </m:r>
        <m:r>
          <m:t>0</m:t>
        </m:r>
      </m:oMath>
      <w:r>
        <w:t xml:space="preserve">,</w:t>
      </w:r>
      <w:r>
        <w:t xml:space="preserve"> </w:t>
      </w:r>
      <m:oMath>
        <m:sSub>
          <m:e>
            <m:r>
              <m:t>y</m:t>
            </m:r>
          </m:e>
          <m:sub>
            <m:r>
              <m:t>0</m:t>
            </m:r>
          </m:sub>
        </m:sSub>
        <m:r>
          <m:rPr>
            <m:sty m:val="p"/>
          </m:rPr>
          <m:t>=</m:t>
        </m:r>
        <m:r>
          <m:t>0</m:t>
        </m:r>
      </m:oMath>
      <w:r>
        <w:t xml:space="preserve">, and</w:t>
      </w:r>
      <w:r>
        <w:t xml:space="preserve"> </w:t>
      </w:r>
      <m:oMath>
        <m:sSub>
          <m:e>
            <m:r>
              <m:t>θ</m:t>
            </m:r>
          </m:e>
          <m:sub>
            <m:r>
              <m:t>0</m:t>
            </m:r>
          </m:sub>
        </m:sSub>
        <m:r>
          <m:rPr>
            <m:sty m:val="p"/>
          </m:rPr>
          <m:t>=</m:t>
        </m:r>
        <m:r>
          <m:t>0</m:t>
        </m:r>
      </m:oMath>
      <w:r>
        <w:t xml:space="preserve">,</w:t>
      </w:r>
      <w:r>
        <w:t xml:space="preserve"> </w:t>
      </w:r>
      <m:oMath>
        <m:sSub>
          <m:e>
            <m:r>
              <m:t>M</m:t>
            </m:r>
          </m:e>
          <m:sub>
            <m:r>
              <m:t>N</m:t>
            </m:r>
          </m:sub>
        </m:sSub>
        <m:r>
          <m:rPr>
            <m:sty m:val="p"/>
          </m:rPr>
          <m:t>=</m:t>
        </m:r>
        <m:d>
          <m:dPr>
            <m:begChr m:val="["/>
            <m:sepChr m:val=""/>
            <m:endChr m:val="]"/>
            <m:grow/>
          </m:dPr>
          <m:e>
            <m:m>
              <m:mPr>
                <m:baseJc m:val="center"/>
                <m:plcHide m:val="on"/>
                <m:mcs>
                  <m:mc>
                    <m:mcPr>
                      <m:mcJc m:val="center"/>
                      <m:count m:val="1"/>
                    </m:mcPr>
                  </m:mc>
                </m:mcs>
              </m:mPr>
              <m:mr>
                <m:e>
                  <m:r>
                    <m:t>I</m:t>
                  </m:r>
                </m:e>
              </m:mr>
            </m:m>
          </m:e>
        </m:d>
      </m:oMath>
      <w:r>
        <w:t xml:space="preserve">.</w:t>
      </w:r>
    </w:p>
    <w:bookmarkEnd w:id="144"/>
    <w:bookmarkStart w:id="145" w:name="step-3-evaluate-and-map-each-point-6"/>
    <w:p>
      <w:pPr>
        <w:pStyle w:val="Heading4"/>
      </w:pPr>
      <w:r>
        <w:t xml:space="preserve">Step 3 — Evaluate and map each point</w:t>
      </w:r>
    </w:p>
    <w:p>
      <w:pPr>
        <w:pStyle w:val="FirstParagraph"/>
      </w:pPr>
      <w:r>
        <w:t xml:space="preserve">Compute point and curve tangent at 50 m from the start.</w:t>
      </w:r>
    </w:p>
    <w:p>
      <w:pPr>
        <w:pStyle w:val="BodyText"/>
      </w:pPr>
      <m:oMathPara>
        <m:oMathParaPr>
          <m:jc m:val="center"/>
        </m:oMathParaPr>
        <m:oMath>
          <m:r>
            <m:t>x</m:t>
          </m:r>
          <m:r>
            <m:rPr>
              <m:sty m:val="p"/>
            </m:rPr>
            <m:t>=</m:t>
          </m:r>
          <m:nary>
            <m:naryPr>
              <m:chr m:val="∫"/>
              <m:limLoc m:val="subSup"/>
              <m:subHide m:val="off"/>
              <m:supHide m:val="off"/>
            </m:naryPr>
            <m:sub>
              <m:r>
                <m:t>0</m:t>
              </m:r>
            </m:sub>
            <m:sup>
              <m:r>
                <m:t>50</m:t>
              </m:r>
            </m:sup>
            <m:e>
              <m:r>
                <m:rPr>
                  <m:sty m:val="p"/>
                </m:rPr>
                <m:t>cos</m:t>
              </m:r>
              <m:r>
                <m:t>θ</m:t>
              </m:r>
              <m:r>
                <m:rPr>
                  <m:sty m:val="p"/>
                </m:rPr>
                <m:t>(</m:t>
              </m:r>
              <m:r>
                <m:t>s</m:t>
              </m:r>
              <m:r>
                <m:rPr>
                  <m:sty m:val="p"/>
                </m:rPr>
                <m:t>)</m:t>
              </m:r>
            </m:e>
          </m:nary>
          <m:r>
            <m:t> </m:t>
          </m:r>
          <m:r>
            <m:t>d</m:t>
          </m:r>
          <m:r>
            <m:t>s</m:t>
          </m:r>
          <m:r>
            <m:rPr>
              <m:sty m:val="p"/>
            </m:rPr>
            <m:t>=</m:t>
          </m:r>
          <m:r>
            <m:t>49.9962109</m:t>
          </m:r>
        </m:oMath>
      </m:oMathPara>
    </w:p>
    <w:p>
      <w:pPr>
        <w:pStyle w:val="FirstParagraph"/>
      </w:pPr>
      <m:oMathPara>
        <m:oMathParaPr>
          <m:jc m:val="center"/>
        </m:oMathParaPr>
        <m:oMath>
          <m:r>
            <m:t>y</m:t>
          </m:r>
          <m:r>
            <m:rPr>
              <m:sty m:val="p"/>
            </m:rPr>
            <m:t>=</m:t>
          </m:r>
          <m:nary>
            <m:naryPr>
              <m:chr m:val="∫"/>
              <m:limLoc m:val="subSup"/>
              <m:subHide m:val="off"/>
              <m:supHide m:val="off"/>
            </m:naryPr>
            <m:sub>
              <m:r>
                <m:t>0</m:t>
              </m:r>
            </m:sub>
            <m:sup>
              <m:r>
                <m:t>50</m:t>
              </m:r>
            </m:sup>
            <m:e>
              <m:r>
                <m:rPr>
                  <m:sty m:val="p"/>
                </m:rPr>
                <m:t>sin</m:t>
              </m:r>
              <m:r>
                <m:t>θ</m:t>
              </m:r>
              <m:r>
                <m:rPr>
                  <m:sty m:val="p"/>
                </m:rPr>
                <m:t>(</m:t>
              </m:r>
              <m:r>
                <m:t>s</m:t>
              </m:r>
              <m:r>
                <m:rPr>
                  <m:sty m:val="p"/>
                </m:rPr>
                <m:t>)</m:t>
              </m:r>
            </m:e>
          </m:nary>
          <m:r>
            <m:t> </m:t>
          </m:r>
          <m:r>
            <m:t>d</m:t>
          </m:r>
          <m:r>
            <m:t>s</m:t>
          </m:r>
          <m:r>
            <m:rPr>
              <m:sty m:val="p"/>
            </m:rPr>
            <m:t>=</m:t>
          </m:r>
          <m:r>
            <m:t>0.416638875</m:t>
          </m:r>
        </m:oMath>
      </m:oMathPara>
    </w:p>
    <w:p>
      <w:pPr>
        <w:pStyle w:val="FirstParagraph"/>
      </w:pPr>
      <m:oMathPara>
        <m:oMathParaPr>
          <m:jc m:val="center"/>
        </m:oMathParaPr>
        <m:oMath>
          <m:r>
            <m:t>θ</m:t>
          </m:r>
          <m:r>
            <m:rPr>
              <m:sty m:val="p"/>
            </m:rPr>
            <m:t>(</m:t>
          </m:r>
          <m:r>
            <m:t>50</m:t>
          </m:r>
          <m:r>
            <m:rPr>
              <m:sty m:val="p"/>
            </m:rPr>
            <m:t>)</m:t>
          </m:r>
          <m:r>
            <m:rPr>
              <m:sty m:val="p"/>
            </m:rPr>
            <m:t>=</m:t>
          </m:r>
          <m:f>
            <m:fPr>
              <m:type m:val="bar"/>
            </m:fPr>
            <m:num>
              <m:r>
                <m:rPr>
                  <m:sty m:val="p"/>
                </m:rPr>
                <m:t>−</m:t>
              </m:r>
              <m:r>
                <m:t>110.668192</m:t>
              </m:r>
            </m:num>
            <m:den>
              <m:r>
                <m:t>4</m:t>
              </m:r>
              <m:d>
                <m:dPr>
                  <m:begChr m:val="|"/>
                  <m:sepChr m:val=""/>
                  <m:endChr m:val="|"/>
                  <m:grow/>
                </m:dPr>
                <m:e>
                  <m:r>
                    <m:rPr>
                      <m:sty m:val="p"/>
                    </m:rPr>
                    <m:t>−</m:t>
                  </m:r>
                  <m:sSup>
                    <m:e>
                      <m:r>
                        <m:t>110.668192</m:t>
                      </m:r>
                    </m:e>
                    <m:sup>
                      <m:r>
                        <m:t>5</m:t>
                      </m:r>
                    </m:sup>
                  </m:sSup>
                </m:e>
              </m:d>
            </m:den>
          </m:f>
          <m:r>
            <m:rPr>
              <m:sty m:val="p"/>
            </m:rPr>
            <m:t>(</m:t>
          </m:r>
          <m:r>
            <m:t>50</m:t>
          </m:r>
          <m:sSup>
            <m:e>
              <m:r>
                <m:rPr>
                  <m:sty m:val="p"/>
                </m:rPr>
                <m:t>)</m:t>
              </m:r>
            </m:e>
            <m:sup>
              <m:r>
                <m:t>4</m:t>
              </m:r>
            </m:sup>
          </m:sSup>
          <m:r>
            <m:rPr>
              <m:sty m:val="p"/>
            </m:rPr>
            <m:t>+</m:t>
          </m:r>
          <m:f>
            <m:fPr>
              <m:type m:val="bar"/>
            </m:fPr>
            <m:num>
              <m:r>
                <m:t>1</m:t>
              </m:r>
            </m:num>
            <m:den>
              <m:r>
                <m:t>3</m:t>
              </m:r>
              <m:r>
                <m:rPr>
                  <m:sty m:val="p"/>
                </m:rPr>
                <m:t>(</m:t>
              </m:r>
              <m:r>
                <m:t>100</m:t>
              </m:r>
              <m:sSup>
                <m:e>
                  <m:r>
                    <m:rPr>
                      <m:sty m:val="p"/>
                    </m:rPr>
                    <m:t>)</m:t>
                  </m:r>
                </m:e>
                <m:sup>
                  <m:r>
                    <m:t>3</m:t>
                  </m:r>
                </m:sup>
              </m:sSup>
            </m:den>
          </m:f>
          <m:r>
            <m:rPr>
              <m:sty m:val="p"/>
            </m:rPr>
            <m:t>(</m:t>
          </m:r>
          <m:r>
            <m:t>50</m:t>
          </m:r>
          <m:sSup>
            <m:e>
              <m:r>
                <m:rPr>
                  <m:sty m:val="p"/>
                </m:rPr>
                <m:t>)</m:t>
              </m:r>
            </m:e>
            <m:sup>
              <m:r>
                <m:t>3</m:t>
              </m:r>
            </m:sup>
          </m:sSup>
          <m:r>
            <m:rPr>
              <m:sty m:val="p"/>
            </m:rPr>
            <m:t>=</m:t>
          </m:r>
          <m:r>
            <m:t>0.03125</m:t>
          </m:r>
        </m:oMath>
      </m:oMathPara>
    </w:p>
    <w:p>
      <w:pPr>
        <w:pStyle w:val="FirstParagraph"/>
      </w:pPr>
      <m:oMathPara>
        <m:oMathParaPr>
          <m:jc m:val="center"/>
        </m:oMathParaPr>
        <m:oMath>
          <m:r>
            <m:t>d</m:t>
          </m:r>
          <m:r>
            <m:t>x</m:t>
          </m:r>
          <m:r>
            <m:rPr>
              <m:sty m:val="p"/>
            </m:rPr>
            <m:t>=</m:t>
          </m:r>
          <m:r>
            <m:rPr>
              <m:sty m:val="p"/>
            </m:rPr>
            <m:t>cos</m:t>
          </m:r>
          <m:d>
            <m:dPr>
              <m:begChr m:val="("/>
              <m:sepChr m:val=""/>
              <m:endChr m:val=")"/>
              <m:grow/>
            </m:dPr>
            <m:e>
              <m:r>
                <m:t>0.03125</m:t>
              </m:r>
            </m:e>
          </m:d>
          <m:r>
            <m:rPr>
              <m:sty m:val="p"/>
            </m:rPr>
            <m:t>=</m:t>
          </m:r>
          <m:r>
            <m:t>0.999512</m:t>
          </m:r>
        </m:oMath>
      </m:oMathPara>
    </w:p>
    <w:p>
      <w:pPr>
        <w:pStyle w:val="FirstParagraph"/>
      </w:pPr>
      <m:oMathPara>
        <m:oMathParaPr>
          <m:jc m:val="center"/>
        </m:oMathParaPr>
        <m:oMath>
          <m:r>
            <m:t>d</m:t>
          </m:r>
          <m:r>
            <m:t>y</m:t>
          </m:r>
          <m:r>
            <m:rPr>
              <m:sty m:val="p"/>
            </m:rPr>
            <m:t>=</m:t>
          </m:r>
          <m:r>
            <m:rPr>
              <m:sty m:val="p"/>
            </m:rPr>
            <m:t>sin</m:t>
          </m:r>
          <m:d>
            <m:dPr>
              <m:begChr m:val="("/>
              <m:sepChr m:val=""/>
              <m:endChr m:val=")"/>
              <m:grow/>
            </m:dPr>
            <m:e>
              <m:r>
                <m:t>0.03125</m:t>
              </m:r>
            </m:e>
          </m:d>
          <m:r>
            <m:rPr>
              <m:sty m:val="p"/>
            </m:rPr>
            <m:t>=</m:t>
          </m:r>
          <m:r>
            <m:t>0.031245</m:t>
          </m:r>
        </m:oMath>
      </m:oMathPara>
    </w:p>
    <w:p>
      <w:pPr>
        <w:pStyle w:val="FirstParagraph"/>
      </w:pPr>
      <w:r>
        <w:t xml:space="preserve">In matrix form</w:t>
      </w:r>
    </w:p>
    <w:p>
      <w:pPr>
        <w:pStyle w:val="BodyText"/>
      </w:pPr>
      <m:oMathPara>
        <m:oMathParaPr>
          <m:jc m:val="center"/>
        </m:oMathParaPr>
        <m:oMath>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0.999512</m:t>
                    </m:r>
                  </m:e>
                  <m:e>
                    <m:r>
                      <m:rPr>
                        <m:sty m:val="p"/>
                      </m:rPr>
                      <m:t>−</m:t>
                    </m:r>
                    <m:r>
                      <m:t>0.031245</m:t>
                    </m:r>
                  </m:e>
                  <m:e>
                    <m:r>
                      <m:t>0</m:t>
                    </m:r>
                  </m:e>
                  <m:e>
                    <m:r>
                      <m:t>49.9962109</m:t>
                    </m:r>
                  </m:e>
                </m:mr>
                <m:mr>
                  <m:e>
                    <m:r>
                      <m:t>0.031245</m:t>
                    </m:r>
                  </m:e>
                  <m:e>
                    <m:r>
                      <m:t>0.999512</m:t>
                    </m:r>
                  </m:e>
                  <m:e>
                    <m:r>
                      <m:t>0</m:t>
                    </m:r>
                  </m:e>
                  <m:e>
                    <m:r>
                      <m:t>0.416638875</m:t>
                    </m:r>
                  </m:e>
                </m:mr>
                <m:mr>
                  <m:e>
                    <m:r>
                      <m:t>0</m:t>
                    </m:r>
                  </m:e>
                  <m:e>
                    <m:r>
                      <m:t>0</m:t>
                    </m:r>
                  </m:e>
                  <m:e>
                    <m:r>
                      <m:t>1</m:t>
                    </m:r>
                  </m:e>
                  <m:e>
                    <m:r>
                      <m:t>0</m:t>
                    </m:r>
                  </m:e>
                </m:mr>
                <m:mr>
                  <m:e>
                    <m:r>
                      <m:t>0</m:t>
                    </m:r>
                  </m:e>
                  <m:e>
                    <m:r>
                      <m:t>0</m:t>
                    </m:r>
                  </m:e>
                  <m:e>
                    <m:r>
                      <m:t>0</m:t>
                    </m:r>
                  </m:e>
                  <m:e>
                    <m:r>
                      <m:t>1</m:t>
                    </m:r>
                  </m:e>
                </m:mr>
              </m:m>
            </m:e>
          </m:d>
        </m:oMath>
      </m:oMathPara>
    </w:p>
    <w:p>
      <w:pPr>
        <w:pStyle w:val="FirstParagraph"/>
      </w:pPr>
      <w:r>
        <w:t xml:space="preserve">Apply the normalization and curve segment placement to the parent curve point</w:t>
      </w:r>
    </w:p>
    <w:p>
      <w:pPr>
        <w:pStyle w:val="BodyText"/>
      </w:pPr>
      <m:oMathPara>
        <m:oMathParaPr>
          <m:jc m:val="center"/>
        </m:oMathParaPr>
        <m:oMath>
          <m:sSub>
            <m:e>
              <m:r>
                <m:t>M</m:t>
              </m:r>
            </m:e>
            <m:sub>
              <m:r>
                <m:t>h</m:t>
              </m:r>
            </m:sub>
          </m:sSub>
          <m:r>
            <m:rPr>
              <m:sty m:val="p"/>
            </m:rPr>
            <m:t>=</m:t>
          </m:r>
          <m:sSub>
            <m:e>
              <m:r>
                <m:t>M</m:t>
              </m:r>
            </m:e>
            <m:sub>
              <m:r>
                <m:t>C</m:t>
              </m:r>
              <m:r>
                <m:t>S</m:t>
              </m:r>
              <m:r>
                <m:t>P</m:t>
              </m:r>
            </m:sub>
          </m:sSub>
          <m:sSub>
            <m:e>
              <m:r>
                <m:t>M</m:t>
              </m:r>
            </m:e>
            <m:sub>
              <m:r>
                <m:t>N</m:t>
              </m:r>
            </m:sub>
          </m:sSub>
          <m:sSub>
            <m:e>
              <m:r>
                <m:t>M</m:t>
              </m:r>
            </m:e>
            <m:sub>
              <m:r>
                <m:t>P</m:t>
              </m:r>
              <m:r>
                <m:t>C</m:t>
              </m:r>
            </m:sub>
          </m:sSub>
          <m:r>
            <m:rPr>
              <m:sty m:val="p"/>
            </m:rPr>
            <m:t>=</m:t>
          </m:r>
          <m:d>
            <m:dPr>
              <m:begChr m:val="["/>
              <m:sepChr m:val=""/>
              <m:endChr m:val="]"/>
              <m:grow/>
            </m:dPr>
            <m:e>
              <m:m>
                <m:mPr>
                  <m:baseJc m:val="center"/>
                  <m:plcHide m:val="on"/>
                  <m:mcs>
                    <m:mc>
                      <m:mcPr>
                        <m:mcJc m:val="center"/>
                        <m:count m:val="1"/>
                      </m:mcPr>
                    </m:mc>
                  </m:mcs>
                </m:mPr>
                <m:mr>
                  <m:e>
                    <m:r>
                      <m:t>I</m:t>
                    </m:r>
                  </m:e>
                </m:mr>
              </m:m>
            </m:e>
          </m:d>
          <m:r>
            <m:t> </m:t>
          </m:r>
          <m:d>
            <m:dPr>
              <m:begChr m:val="["/>
              <m:sepChr m:val=""/>
              <m:endChr m:val="]"/>
              <m:grow/>
            </m:dPr>
            <m:e>
              <m:m>
                <m:mPr>
                  <m:baseJc m:val="center"/>
                  <m:plcHide m:val="on"/>
                  <m:mcs>
                    <m:mc>
                      <m:mcPr>
                        <m:mcJc m:val="center"/>
                        <m:count m:val="1"/>
                      </m:mcPr>
                    </m:mc>
                  </m:mcs>
                </m:mPr>
                <m:mr>
                  <m:e>
                    <m:r>
                      <m:t>I</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0.999512</m:t>
                    </m:r>
                  </m:e>
                  <m:e>
                    <m:r>
                      <m:rPr>
                        <m:sty m:val="p"/>
                      </m:rPr>
                      <m:t>−</m:t>
                    </m:r>
                    <m:r>
                      <m:t>0.031245</m:t>
                    </m:r>
                  </m:e>
                  <m:e>
                    <m:r>
                      <m:t>0</m:t>
                    </m:r>
                  </m:e>
                  <m:e>
                    <m:r>
                      <m:t>49.9962109</m:t>
                    </m:r>
                  </m:e>
                </m:mr>
                <m:mr>
                  <m:e>
                    <m:r>
                      <m:t>0.031245</m:t>
                    </m:r>
                  </m:e>
                  <m:e>
                    <m:r>
                      <m:t>0.999512</m:t>
                    </m:r>
                  </m:e>
                  <m:e>
                    <m:r>
                      <m:t>0</m:t>
                    </m:r>
                  </m:e>
                  <m:e>
                    <m:r>
                      <m:t>0.416638875</m:t>
                    </m:r>
                  </m:e>
                </m:mr>
                <m:mr>
                  <m:e>
                    <m:r>
                      <m:t>0</m:t>
                    </m:r>
                  </m:e>
                  <m:e>
                    <m:r>
                      <m:t>0</m:t>
                    </m:r>
                  </m:e>
                  <m:e>
                    <m:r>
                      <m:t>1</m:t>
                    </m:r>
                  </m:e>
                  <m:e>
                    <m:r>
                      <m:t>0</m:t>
                    </m:r>
                  </m:e>
                </m:mr>
                <m:mr>
                  <m:e>
                    <m:r>
                      <m:t>0</m:t>
                    </m:r>
                  </m:e>
                  <m:e>
                    <m:r>
                      <m:t>0</m:t>
                    </m:r>
                  </m:e>
                  <m:e>
                    <m:r>
                      <m:t>0</m:t>
                    </m:r>
                  </m:e>
                  <m:e>
                    <m:r>
                      <m:t>1</m:t>
                    </m:r>
                  </m:e>
                </m:mr>
              </m:m>
            </m:e>
          </m:d>
        </m:oMath>
      </m:oMathPara>
    </w:p>
    <w:p>
      <w:pPr>
        <w:pStyle w:val="FirstParagraph"/>
      </w:pPr>
      <m:oMathPara>
        <m:oMathParaPr>
          <m:jc m:val="center"/>
        </m:oMathParaPr>
        <m:oMath>
          <m:sSub>
            <m:e>
              <m:r>
                <m:t>M</m:t>
              </m:r>
            </m:e>
            <m:sub>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0.999512</m:t>
                    </m:r>
                  </m:e>
                  <m:e>
                    <m:r>
                      <m:rPr>
                        <m:sty m:val="p"/>
                      </m:rPr>
                      <m:t>−</m:t>
                    </m:r>
                    <m:r>
                      <m:t>0.031245</m:t>
                    </m:r>
                  </m:e>
                  <m:e>
                    <m:r>
                      <m:t>0</m:t>
                    </m:r>
                  </m:e>
                  <m:e>
                    <m:r>
                      <m:t>49.9962109</m:t>
                    </m:r>
                  </m:e>
                </m:mr>
                <m:mr>
                  <m:e>
                    <m:r>
                      <m:t>0.031245</m:t>
                    </m:r>
                  </m:e>
                  <m:e>
                    <m:r>
                      <m:t>0.999512</m:t>
                    </m:r>
                  </m:e>
                  <m:e>
                    <m:r>
                      <m:t>0</m:t>
                    </m:r>
                  </m:e>
                  <m:e>
                    <m:r>
                      <m:t>0.416638875</m:t>
                    </m:r>
                  </m:e>
                </m:mr>
                <m:mr>
                  <m:e>
                    <m:r>
                      <m:t>0</m:t>
                    </m:r>
                  </m:e>
                  <m:e>
                    <m:r>
                      <m:t>0</m:t>
                    </m:r>
                  </m:e>
                  <m:e>
                    <m:r>
                      <m:t>1</m:t>
                    </m:r>
                  </m:e>
                  <m:e>
                    <m:r>
                      <m:t>0</m:t>
                    </m:r>
                  </m:e>
                </m:mr>
                <m:mr>
                  <m:e>
                    <m:r>
                      <m:t>0</m:t>
                    </m:r>
                  </m:e>
                  <m:e>
                    <m:r>
                      <m:t>0</m:t>
                    </m:r>
                  </m:e>
                  <m:e>
                    <m:r>
                      <m:t>0</m:t>
                    </m:r>
                  </m:e>
                  <m:e>
                    <m:r>
                      <m:t>1</m:t>
                    </m:r>
                  </m:e>
                </m:mr>
              </m:m>
            </m:e>
          </m:d>
        </m:oMath>
      </m:oMathPara>
    </w:p>
    <w:bookmarkEnd w:id="145"/>
    <w:bookmarkEnd w:id="146"/>
    <w:bookmarkEnd w:id="147"/>
    <w:bookmarkStart w:id="154" w:name="cosine-transition-curve"/>
    <w:p>
      <w:pPr>
        <w:pStyle w:val="Heading2"/>
      </w:pPr>
      <w:r>
        <w:t xml:space="preserve">2.9 Cosine Transition Curve</w:t>
      </w:r>
    </w:p>
    <w:p>
      <w:pPr>
        <w:pStyle w:val="FirstParagraph"/>
      </w:pPr>
      <w:r>
        <w:rPr>
          <w:rStyle w:val="VerbatimChar"/>
        </w:rPr>
        <w:t xml:space="preserve">IfcCosineSpiral</w:t>
      </w:r>
      <w:r>
        <w:t xml:space="preserve"> </w:t>
      </w:r>
      <w:r>
        <w:t xml:space="preserve">is the geometric type for cosine transition spirals.</w:t>
      </w:r>
    </w:p>
    <w:bookmarkStart w:id="148" w:name="parent-curve-parametric-equations-6"/>
    <w:p>
      <w:pPr>
        <w:pStyle w:val="Heading3"/>
      </w:pPr>
      <w:r>
        <w:t xml:space="preserve">2.9.1 Parent Curve Parametric Equations</w:t>
      </w:r>
    </w:p>
    <w:p>
      <w:pPr>
        <w:pStyle w:val="FirstParagraph"/>
      </w:pPr>
      <w:r>
        <w:t xml:space="preserve">The curve tangent angle and curvature are given by the following equations</w:t>
      </w:r>
    </w:p>
    <w:p>
      <w:pPr>
        <w:pStyle w:val="BodyText"/>
      </w:pPr>
      <m:oMathPara>
        <m:oMathParaPr>
          <m:jc m:val="center"/>
        </m:oMathParaPr>
        <m:oMath>
          <m:r>
            <m:t>κ</m:t>
          </m:r>
          <m:r>
            <m:rPr>
              <m:sty m:val="p"/>
            </m:rPr>
            <m:t>(</m:t>
          </m:r>
          <m:r>
            <m:t>t</m:t>
          </m:r>
          <m:r>
            <m:rPr>
              <m:sty m:val="p"/>
            </m:rPr>
            <m:t>)</m:t>
          </m:r>
          <m:r>
            <m:rPr>
              <m:sty m:val="p"/>
            </m:rPr>
            <m:t>=</m:t>
          </m:r>
          <m:f>
            <m:fPr>
              <m:type m:val="bar"/>
            </m:fPr>
            <m:num>
              <m:r>
                <m:t>1</m:t>
              </m:r>
            </m:num>
            <m:den>
              <m:sSub>
                <m:e>
                  <m:r>
                    <m:t>A</m:t>
                  </m:r>
                </m:e>
                <m:sub>
                  <m:r>
                    <m:t>0</m:t>
                  </m:r>
                </m:sub>
              </m:sSub>
            </m:den>
          </m:f>
          <m:r>
            <m:rPr>
              <m:sty m:val="p"/>
            </m:rPr>
            <m:t>+</m:t>
          </m:r>
          <m:f>
            <m:fPr>
              <m:type m:val="bar"/>
            </m:fPr>
            <m:num>
              <m:r>
                <m:t>1</m:t>
              </m:r>
            </m:num>
            <m:den>
              <m:sSub>
                <m:e>
                  <m:r>
                    <m:t>A</m:t>
                  </m:r>
                </m:e>
                <m:sub>
                  <m:r>
                    <m:t>1</m:t>
                  </m:r>
                </m:sub>
              </m:sSub>
            </m:den>
          </m:f>
          <m:r>
            <m:rPr>
              <m:sty m:val="p"/>
            </m:rPr>
            <m:t>cos</m:t>
          </m:r>
          <m:d>
            <m:dPr>
              <m:begChr m:val="("/>
              <m:sepChr m:val=""/>
              <m:endChr m:val=")"/>
              <m:grow/>
            </m:dPr>
            <m:e>
              <m:f>
                <m:fPr>
                  <m:type m:val="bar"/>
                </m:fPr>
                <m:num>
                  <m:r>
                    <m:t>π</m:t>
                  </m:r>
                </m:num>
                <m:den>
                  <m:r>
                    <m:t>L</m:t>
                  </m:r>
                </m:den>
              </m:f>
              <m:r>
                <m:t>t</m:t>
              </m:r>
            </m:e>
          </m:d>
        </m:oMath>
      </m:oMathPara>
    </w:p>
    <w:p>
      <w:pPr>
        <w:pStyle w:val="FirstParagraph"/>
      </w:pPr>
      <m:oMathPara>
        <m:oMathParaPr>
          <m:jc m:val="center"/>
        </m:oMathParaPr>
        <m:oMath>
          <m:r>
            <m:t>θ</m:t>
          </m:r>
          <m:r>
            <m:rPr>
              <m:sty m:val="p"/>
            </m:rPr>
            <m:t>(</m:t>
          </m:r>
          <m:r>
            <m:t>t</m:t>
          </m:r>
          <m:r>
            <m:rPr>
              <m:sty m:val="p"/>
            </m:rPr>
            <m:t>)</m:t>
          </m:r>
          <m:r>
            <m:rPr>
              <m:sty m:val="p"/>
            </m:rPr>
            <m:t>=</m:t>
          </m:r>
          <m:f>
            <m:fPr>
              <m:type m:val="bar"/>
            </m:fPr>
            <m:num>
              <m:r>
                <m:t>1</m:t>
              </m:r>
            </m:num>
            <m:den>
              <m:sSub>
                <m:e>
                  <m:r>
                    <m:t>A</m:t>
                  </m:r>
                </m:e>
                <m:sub>
                  <m:r>
                    <m:t>0</m:t>
                  </m:r>
                </m:sub>
              </m:sSub>
            </m:den>
          </m:f>
          <m:r>
            <m:t>t</m:t>
          </m:r>
          <m:r>
            <m:rPr>
              <m:sty m:val="p"/>
            </m:rPr>
            <m:t>+</m:t>
          </m:r>
          <m:f>
            <m:fPr>
              <m:type m:val="bar"/>
            </m:fPr>
            <m:num>
              <m:r>
                <m:t>L</m:t>
              </m:r>
            </m:num>
            <m:den>
              <m:r>
                <m:t>π</m:t>
              </m:r>
              <m:sSub>
                <m:e>
                  <m:r>
                    <m:t>A</m:t>
                  </m:r>
                </m:e>
                <m:sub>
                  <m:r>
                    <m:t>1</m:t>
                  </m:r>
                </m:sub>
              </m:sSub>
            </m:den>
          </m:f>
          <m:r>
            <m:rPr>
              <m:sty m:val="p"/>
            </m:rPr>
            <m:t>sin</m:t>
          </m:r>
          <m:d>
            <m:dPr>
              <m:begChr m:val="("/>
              <m:sepChr m:val=""/>
              <m:endChr m:val=")"/>
              <m:grow/>
            </m:dPr>
            <m:e>
              <m:f>
                <m:fPr>
                  <m:type m:val="bar"/>
                </m:fPr>
                <m:num>
                  <m:r>
                    <m:t>π</m:t>
                  </m:r>
                </m:num>
                <m:den>
                  <m:r>
                    <m:t>L</m:t>
                  </m:r>
                </m:den>
              </m:f>
              <m:r>
                <m:t>t</m:t>
              </m:r>
            </m:e>
          </m:d>
        </m:oMath>
      </m:oMathPara>
    </w:p>
    <w:bookmarkEnd w:id="148"/>
    <w:bookmarkStart w:id="149" w:name="Xa9b69f3ed5fc5bbbd7c58af0d25366631dd8e3d"/>
    <w:p>
      <w:pPr>
        <w:pStyle w:val="Heading3"/>
      </w:pPr>
      <w:r>
        <w:t xml:space="preserve">2.9.2 Semantic Definition to Geometry Mapping</w:t>
      </w:r>
    </w:p>
    <w:p>
      <w:pPr>
        <w:pStyle w:val="FirstParagraph"/>
      </w:pPr>
      <w:r>
        <w:t xml:space="preserve">Consider a horizontal cosine transition curve segment that starts at</w:t>
      </w:r>
      <w:r>
        <w:t xml:space="preserve"> </w:t>
      </w:r>
      <w:r>
        <w:t xml:space="preserve">(0,0) with a start direction of 0.0. The radius at the start is infinite</w:t>
      </w:r>
      <w:r>
        <w:t xml:space="preserve"> </w:t>
      </w:r>
      <w:r>
        <w:t xml:space="preserve">and the radius at the end is 300. The arc length of the segment is 100.</w:t>
      </w:r>
      <w:r>
        <w:t xml:space="preserve"> </w:t>
      </w:r>
      <w:r>
        <w:t xml:space="preserve">The semantic definition is</w:t>
      </w:r>
    </w:p>
    <w:p>
      <w:pPr>
        <w:pStyle w:val="SourceCode"/>
      </w:pPr>
      <w:r>
        <w:rPr>
          <w:rStyle w:val="VerbatimChar"/>
        </w:rPr>
        <w:t xml:space="preserve">#28 = IFCCARTESIANPOINT((0., 0.));</w:t>
      </w:r>
      <w:r>
        <w:br/>
      </w:r>
      <w:r>
        <w:rPr>
          <w:rStyle w:val="VerbatimChar"/>
        </w:rPr>
        <w:t xml:space="preserve">#29 = IFCALIGNMENTHORIZONTALSEGMENT($, $, #28, 0., 0., 300., 100., $, .COSINECURVE.);</w:t>
      </w:r>
    </w:p>
    <w:p>
      <w:pPr>
        <w:pStyle w:val="FirstParagraph"/>
      </w:pPr>
      <w:r>
        <w:t xml:space="preserve">Compute the cosine spiral parameters</w:t>
      </w:r>
    </w:p>
    <w:p>
      <w:pPr>
        <w:pStyle w:val="BodyText"/>
      </w:pPr>
      <m:oMathPara>
        <m:oMathParaPr>
          <m:jc m:val="center"/>
        </m:oMathParaPr>
        <m:oMath>
          <m:sSub>
            <m:e>
              <m:r>
                <m:t>R</m:t>
              </m:r>
            </m:e>
            <m:sub>
              <m:r>
                <m:t>s</m:t>
              </m:r>
            </m:sub>
          </m:sSub>
          <m:r>
            <m:rPr>
              <m:sty m:val="p"/>
            </m:rPr>
            <m:t>=</m:t>
          </m:r>
          <m:r>
            <m:rPr>
              <m:sty m:val="p"/>
            </m:rPr>
            <m:t>∞</m:t>
          </m:r>
          <m:r>
            <m:rPr>
              <m:sty m:val="p"/>
            </m:rPr>
            <m:t>,</m:t>
          </m:r>
          <m:r>
            <m:t> </m:t>
          </m:r>
          <m:sSub>
            <m:e>
              <m:r>
                <m:t>R</m:t>
              </m:r>
            </m:e>
            <m:sub>
              <m:r>
                <m:t>e</m:t>
              </m:r>
            </m:sub>
          </m:sSub>
          <m:r>
            <m:rPr>
              <m:sty m:val="p"/>
            </m:rPr>
            <m:t>=</m:t>
          </m:r>
          <m:r>
            <m:t>300</m:t>
          </m:r>
          <m:r>
            <m:t> </m:t>
          </m:r>
          <m:r>
            <m:t>m</m:t>
          </m:r>
          <m:r>
            <m:rPr>
              <m:sty m:val="p"/>
            </m:rPr>
            <m:t>,</m:t>
          </m:r>
          <m:r>
            <m:t> </m:t>
          </m:r>
          <m:r>
            <m:t>L</m:t>
          </m:r>
          <m:r>
            <m:rPr>
              <m:sty m:val="p"/>
            </m:rPr>
            <m:t>=</m:t>
          </m:r>
          <m:r>
            <m:t>100</m:t>
          </m:r>
          <m:r>
            <m:t> </m:t>
          </m:r>
          <m:r>
            <m:t>m</m:t>
          </m:r>
        </m:oMath>
      </m:oMathPara>
    </w:p>
    <w:p>
      <w:pPr>
        <w:pStyle w:val="FirstParagraph"/>
      </w:pPr>
      <m:oMathPara>
        <m:oMathParaPr>
          <m:jc m:val="center"/>
        </m:oMathParaPr>
        <m:oMath>
          <m:r>
            <m:t>f</m:t>
          </m:r>
          <m:r>
            <m:rPr>
              <m:sty m:val="p"/>
            </m:rPr>
            <m:t>=</m:t>
          </m:r>
          <m:f>
            <m:fPr>
              <m:type m:val="bar"/>
            </m:fPr>
            <m:num>
              <m:r>
                <m:t>L</m:t>
              </m:r>
            </m:num>
            <m:den>
              <m:sSub>
                <m:e>
                  <m:r>
                    <m:t>R</m:t>
                  </m:r>
                </m:e>
                <m:sub>
                  <m:r>
                    <m:t>e</m:t>
                  </m:r>
                </m:sub>
              </m:sSub>
            </m:den>
          </m:f>
          <m:r>
            <m:rPr>
              <m:sty m:val="p"/>
            </m:rPr>
            <m:t>−</m:t>
          </m:r>
          <m:f>
            <m:fPr>
              <m:type m:val="bar"/>
            </m:fPr>
            <m:num>
              <m:r>
                <m:t>L</m:t>
              </m:r>
            </m:num>
            <m:den>
              <m:sSub>
                <m:e>
                  <m:r>
                    <m:t>R</m:t>
                  </m:r>
                </m:e>
                <m:sub>
                  <m:r>
                    <m:t>s</m:t>
                  </m:r>
                </m:sub>
              </m:sSub>
            </m:den>
          </m:f>
          <m:r>
            <m:rPr>
              <m:sty m:val="p"/>
            </m:rPr>
            <m:t>=</m:t>
          </m:r>
          <m:f>
            <m:fPr>
              <m:type m:val="bar"/>
            </m:fPr>
            <m:num>
              <m:r>
                <m:t>100</m:t>
              </m:r>
            </m:num>
            <m:den>
              <m:r>
                <m:t>300</m:t>
              </m:r>
            </m:den>
          </m:f>
          <m:r>
            <m:rPr>
              <m:sty m:val="p"/>
            </m:rPr>
            <m:t>−</m:t>
          </m:r>
          <m:f>
            <m:fPr>
              <m:type m:val="bar"/>
            </m:fPr>
            <m:num>
              <m:r>
                <m:t>100</m:t>
              </m:r>
            </m:num>
            <m:den>
              <m:r>
                <m:rPr>
                  <m:sty m:val="p"/>
                </m:rPr>
                <m:t>∞</m:t>
              </m:r>
            </m:den>
          </m:f>
          <m:r>
            <m:rPr>
              <m:sty m:val="p"/>
            </m:rPr>
            <m:t>=</m:t>
          </m:r>
          <m:r>
            <m:t>0.33333</m:t>
          </m:r>
        </m:oMath>
      </m:oMathPara>
    </w:p>
    <w:p>
      <w:pPr>
        <w:pStyle w:val="FirstParagraph"/>
      </w:pPr>
      <w:r>
        <w:t xml:space="preserve">Constant Term:</w:t>
      </w:r>
    </w:p>
    <w:p>
      <w:pPr>
        <w:pStyle w:val="BodyText"/>
      </w:pPr>
      <m:oMathPara>
        <m:oMathParaPr>
          <m:jc m:val="center"/>
        </m:oMathParaPr>
        <m:oMath>
          <m:sSub>
            <m:e>
              <m:r>
                <m:t>a</m:t>
              </m:r>
            </m:e>
            <m:sub>
              <m:r>
                <m:t>0</m:t>
              </m:r>
            </m:sub>
          </m:sSub>
          <m:r>
            <m:rPr>
              <m:sty m:val="p"/>
            </m:rPr>
            <m:t>=</m:t>
          </m:r>
          <m:r>
            <m:t>0.5</m:t>
          </m:r>
          <m:r>
            <m:t>f</m:t>
          </m:r>
          <m:r>
            <m:rPr>
              <m:sty m:val="p"/>
            </m:rPr>
            <m:t>+</m:t>
          </m:r>
          <m:f>
            <m:fPr>
              <m:type m:val="bar"/>
            </m:fPr>
            <m:num>
              <m:r>
                <m:t>L</m:t>
              </m:r>
            </m:num>
            <m:den>
              <m:sSub>
                <m:e>
                  <m:r>
                    <m:t>R</m:t>
                  </m:r>
                </m:e>
                <m:sub>
                  <m:r>
                    <m:t>s</m:t>
                  </m:r>
                </m:sub>
              </m:sSub>
            </m:den>
          </m:f>
          <m:r>
            <m:rPr>
              <m:sty m:val="p"/>
            </m:rPr>
            <m:t>=</m:t>
          </m:r>
          <m:r>
            <m:t>0.5</m:t>
          </m:r>
          <m:r>
            <m:rPr>
              <m:sty m:val="p"/>
            </m:rPr>
            <m:t>(</m:t>
          </m:r>
          <m:r>
            <m:t>0.33333</m:t>
          </m:r>
          <m:r>
            <m:rPr>
              <m:sty m:val="p"/>
            </m:rPr>
            <m:t>)</m:t>
          </m:r>
          <m:r>
            <m:rPr>
              <m:sty m:val="p"/>
            </m:rPr>
            <m:t>+</m:t>
          </m:r>
          <m:f>
            <m:fPr>
              <m:type m:val="bar"/>
            </m:fPr>
            <m:num>
              <m:r>
                <m:t>100</m:t>
              </m:r>
            </m:num>
            <m:den>
              <m:r>
                <m:rPr>
                  <m:sty m:val="p"/>
                </m:rPr>
                <m:t>∞</m:t>
              </m:r>
            </m:den>
          </m:f>
          <m:r>
            <m:rPr>
              <m:sty m:val="p"/>
            </m:rPr>
            <m:t>=</m:t>
          </m:r>
          <m:r>
            <m:t>0.16667</m:t>
          </m:r>
        </m:oMath>
      </m:oMathPara>
    </w:p>
    <w:p>
      <w:pPr>
        <w:pStyle w:val="FirstParagraph"/>
      </w:pPr>
      <m:oMathPara>
        <m:oMathParaPr>
          <m:jc m:val="center"/>
        </m:oMathParaPr>
        <m:oMath>
          <m:sSub>
            <m:e>
              <m:r>
                <m:t>A</m:t>
              </m:r>
            </m:e>
            <m:sub>
              <m:r>
                <m:t>0</m:t>
              </m:r>
            </m:sub>
          </m:sSub>
          <m:r>
            <m:rPr>
              <m:sty m:val="p"/>
            </m:rPr>
            <m:t>=</m:t>
          </m:r>
          <m:f>
            <m:fPr>
              <m:type m:val="bar"/>
            </m:fPr>
            <m:num>
              <m:r>
                <m:t>L</m:t>
              </m:r>
            </m:num>
            <m:den>
              <m:d>
                <m:dPr>
                  <m:begChr m:val="|"/>
                  <m:sepChr m:val=""/>
                  <m:endChr m:val="|"/>
                  <m:grow/>
                </m:dPr>
                <m:e>
                  <m:sSub>
                    <m:e>
                      <m:r>
                        <m:t>a</m:t>
                      </m:r>
                    </m:e>
                    <m:sub>
                      <m:r>
                        <m:t>0</m:t>
                      </m:r>
                    </m:sub>
                  </m:sSub>
                </m:e>
              </m:d>
            </m:den>
          </m:f>
          <m:f>
            <m:fPr>
              <m:type m:val="bar"/>
            </m:fPr>
            <m:num>
              <m:sSub>
                <m:e>
                  <m:r>
                    <m:t>a</m:t>
                  </m:r>
                </m:e>
                <m:sub>
                  <m:r>
                    <m:t>0</m:t>
                  </m:r>
                </m:sub>
              </m:sSub>
            </m:num>
            <m:den>
              <m:d>
                <m:dPr>
                  <m:begChr m:val="|"/>
                  <m:sepChr m:val=""/>
                  <m:endChr m:val="|"/>
                  <m:grow/>
                </m:dPr>
                <m:e>
                  <m:sSub>
                    <m:e>
                      <m:r>
                        <m:t>a</m:t>
                      </m:r>
                    </m:e>
                    <m:sub>
                      <m:r>
                        <m:t>0</m:t>
                      </m:r>
                    </m:sub>
                  </m:sSub>
                </m:e>
              </m:d>
            </m:den>
          </m:f>
          <m:r>
            <m:rPr>
              <m:sty m:val="p"/>
            </m:rPr>
            <m:t>=</m:t>
          </m:r>
          <m:f>
            <m:fPr>
              <m:type m:val="bar"/>
            </m:fPr>
            <m:num>
              <m:r>
                <m:t>100</m:t>
              </m:r>
              <m:r>
                <m:t> </m:t>
              </m:r>
              <m:r>
                <m:t>m</m:t>
              </m:r>
            </m:num>
            <m:den>
              <m:r>
                <m:rPr>
                  <m:sty m:val="p"/>
                </m:rPr>
                <m:t>|</m:t>
              </m:r>
              <m:r>
                <m:t>0.16667</m:t>
              </m:r>
              <m:r>
                <m:rPr>
                  <m:sty m:val="p"/>
                </m:rPr>
                <m:t>|</m:t>
              </m:r>
            </m:den>
          </m:f>
          <m:r>
            <m:t> </m:t>
          </m:r>
          <m:f>
            <m:fPr>
              <m:type m:val="bar"/>
            </m:fPr>
            <m:num>
              <m:r>
                <m:t>0.16667</m:t>
              </m:r>
            </m:num>
            <m:den>
              <m:r>
                <m:rPr>
                  <m:sty m:val="p"/>
                </m:rPr>
                <m:t>|</m:t>
              </m:r>
              <m:r>
                <m:t>0.16667</m:t>
              </m:r>
              <m:r>
                <m:rPr>
                  <m:sty m:val="p"/>
                </m:rPr>
                <m:t>|</m:t>
              </m:r>
            </m:den>
          </m:f>
          <m:r>
            <m:rPr>
              <m:sty m:val="p"/>
            </m:rPr>
            <m:t>=</m:t>
          </m:r>
          <m:r>
            <m:t>600</m:t>
          </m:r>
          <m:r>
            <m:t> </m:t>
          </m:r>
          <m:r>
            <m:t>m</m:t>
          </m:r>
        </m:oMath>
      </m:oMathPara>
    </w:p>
    <w:p>
      <w:pPr>
        <w:pStyle w:val="FirstParagraph"/>
      </w:pPr>
      <w:r>
        <w:t xml:space="preserve">Cosine Term:</w:t>
      </w:r>
    </w:p>
    <w:p>
      <w:pPr>
        <w:pStyle w:val="BodyText"/>
      </w:pPr>
      <m:oMathPara>
        <m:oMathParaPr>
          <m:jc m:val="center"/>
        </m:oMathParaPr>
        <m:oMath>
          <m:sSub>
            <m:e>
              <m:r>
                <m:t>a</m:t>
              </m:r>
            </m:e>
            <m:sub>
              <m:r>
                <m:t>1</m:t>
              </m:r>
            </m:sub>
          </m:sSub>
          <m:r>
            <m:rPr>
              <m:sty m:val="p"/>
            </m:rPr>
            <m:t>=</m:t>
          </m:r>
          <m:r>
            <m:rPr>
              <m:sty m:val="p"/>
            </m:rPr>
            <m:t>−</m:t>
          </m:r>
          <m:r>
            <m:t>0.5</m:t>
          </m:r>
          <m:r>
            <m:t>f</m:t>
          </m:r>
          <m:r>
            <m:rPr>
              <m:sty m:val="p"/>
            </m:rPr>
            <m:t>=</m:t>
          </m:r>
          <m:r>
            <m:rPr>
              <m:sty m:val="p"/>
            </m:rPr>
            <m:t>−</m:t>
          </m:r>
          <m:r>
            <m:t>0.5</m:t>
          </m:r>
          <m:r>
            <m:rPr>
              <m:sty m:val="p"/>
            </m:rPr>
            <m:t>(</m:t>
          </m:r>
          <m:r>
            <m:t>0.33333</m:t>
          </m:r>
          <m:r>
            <m:rPr>
              <m:sty m:val="p"/>
            </m:rPr>
            <m:t>)</m:t>
          </m:r>
          <m:r>
            <m:rPr>
              <m:sty m:val="p"/>
            </m:rPr>
            <m:t>=</m:t>
          </m:r>
          <m:r>
            <m:rPr>
              <m:sty m:val="p"/>
            </m:rPr>
            <m:t>−</m:t>
          </m:r>
          <m:r>
            <m:t>0.16667</m:t>
          </m:r>
        </m:oMath>
      </m:oMathPara>
    </w:p>
    <w:p>
      <w:pPr>
        <w:pStyle w:val="FirstParagraph"/>
      </w:pPr>
      <m:oMathPara>
        <m:oMathParaPr>
          <m:jc m:val="center"/>
        </m:oMathParaPr>
        <m:oMath>
          <m:sSub>
            <m:e>
              <m:r>
                <m:t>A</m:t>
              </m:r>
            </m:e>
            <m:sub>
              <m:r>
                <m:t>1</m:t>
              </m:r>
            </m:sub>
          </m:sSub>
          <m:r>
            <m:rPr>
              <m:sty m:val="p"/>
            </m:rPr>
            <m:t>=</m:t>
          </m:r>
          <m:f>
            <m:fPr>
              <m:type m:val="bar"/>
            </m:fPr>
            <m:num>
              <m:r>
                <m:t>L</m:t>
              </m:r>
            </m:num>
            <m:den>
              <m:d>
                <m:dPr>
                  <m:begChr m:val="|"/>
                  <m:sepChr m:val=""/>
                  <m:endChr m:val="|"/>
                  <m:grow/>
                </m:dPr>
                <m:e>
                  <m:sSub>
                    <m:e>
                      <m:r>
                        <m:t>a</m:t>
                      </m:r>
                    </m:e>
                    <m:sub>
                      <m:r>
                        <m:t>1</m:t>
                      </m:r>
                    </m:sub>
                  </m:sSub>
                </m:e>
              </m:d>
            </m:den>
          </m:f>
          <m:f>
            <m:fPr>
              <m:type m:val="bar"/>
            </m:fPr>
            <m:num>
              <m:sSub>
                <m:e>
                  <m:r>
                    <m:t>a</m:t>
                  </m:r>
                </m:e>
                <m:sub>
                  <m:r>
                    <m:t>1</m:t>
                  </m:r>
                </m:sub>
              </m:sSub>
            </m:num>
            <m:den>
              <m:d>
                <m:dPr>
                  <m:begChr m:val="|"/>
                  <m:sepChr m:val=""/>
                  <m:endChr m:val="|"/>
                  <m:grow/>
                </m:dPr>
                <m:e>
                  <m:sSub>
                    <m:e>
                      <m:r>
                        <m:t>a</m:t>
                      </m:r>
                    </m:e>
                    <m:sub>
                      <m:r>
                        <m:t>1</m:t>
                      </m:r>
                    </m:sub>
                  </m:sSub>
                </m:e>
              </m:d>
            </m:den>
          </m:f>
          <m:r>
            <m:rPr>
              <m:sty m:val="p"/>
            </m:rPr>
            <m:t>=</m:t>
          </m:r>
          <m:f>
            <m:fPr>
              <m:type m:val="bar"/>
            </m:fPr>
            <m:num>
              <m:r>
                <m:t>100</m:t>
              </m:r>
            </m:num>
            <m:den>
              <m:r>
                <m:rPr>
                  <m:sty m:val="p"/>
                </m:rPr>
                <m:t>|</m:t>
              </m:r>
              <m:r>
                <m:rPr>
                  <m:sty m:val="p"/>
                </m:rPr>
                <m:t>−</m:t>
              </m:r>
              <m:r>
                <m:t>0.16667</m:t>
              </m:r>
              <m:r>
                <m:rPr>
                  <m:sty m:val="p"/>
                </m:rPr>
                <m:t>|</m:t>
              </m:r>
            </m:den>
          </m:f>
          <m:r>
            <m:t> </m:t>
          </m:r>
          <m:f>
            <m:fPr>
              <m:type m:val="bar"/>
            </m:fPr>
            <m:num>
              <m:r>
                <m:rPr>
                  <m:sty m:val="p"/>
                </m:rPr>
                <m:t>−</m:t>
              </m:r>
              <m:r>
                <m:t>0.16667</m:t>
              </m:r>
            </m:num>
            <m:den>
              <m:r>
                <m:rPr>
                  <m:sty m:val="p"/>
                </m:rPr>
                <m:t>|</m:t>
              </m:r>
              <m:r>
                <m:rPr>
                  <m:sty m:val="p"/>
                </m:rPr>
                <m:t>−</m:t>
              </m:r>
              <m:r>
                <m:t>0.16667</m:t>
              </m:r>
              <m:r>
                <m:rPr>
                  <m:sty m:val="p"/>
                </m:rPr>
                <m:t>|</m:t>
              </m:r>
            </m:den>
          </m:f>
          <m:r>
            <m:rPr>
              <m:sty m:val="p"/>
            </m:rPr>
            <m:t>=</m:t>
          </m:r>
          <m:r>
            <m:rPr>
              <m:sty m:val="p"/>
            </m:rPr>
            <m:t>−</m:t>
          </m:r>
          <m:r>
            <m:t>600</m:t>
          </m:r>
          <m:r>
            <m:t> </m:t>
          </m:r>
          <m:r>
            <m:t>m</m:t>
          </m:r>
        </m:oMath>
      </m:oMathPara>
    </w:p>
    <w:p>
      <w:pPr>
        <w:pStyle w:val="SourceCode"/>
      </w:pPr>
      <w:r>
        <w:rPr>
          <w:rStyle w:val="VerbatimChar"/>
        </w:rPr>
        <w:t xml:space="preserve">#36 = IFCCURVESEGMENT(.CONTINUOUS., #42, IFCLENGTHMEASURE(0.), IFCLENGTHMEASURE(100.), #45);</w:t>
      </w:r>
      <w:r>
        <w:br/>
      </w:r>
      <w:r>
        <w:rPr>
          <w:rStyle w:val="VerbatimChar"/>
        </w:rPr>
        <w:t xml:space="preserve">#42 = IFCAXIS2PLACEMENT2D(#43, #44);</w:t>
      </w:r>
      <w:r>
        <w:br/>
      </w:r>
      <w:r>
        <w:rPr>
          <w:rStyle w:val="VerbatimChar"/>
        </w:rPr>
        <w:t xml:space="preserve">#43 = IFCCARTESIANPOINT((0., 0.));</w:t>
      </w:r>
      <w:r>
        <w:br/>
      </w:r>
      <w:r>
        <w:rPr>
          <w:rStyle w:val="VerbatimChar"/>
        </w:rPr>
        <w:t xml:space="preserve">#44 = IFCDIRECTION((1., 0.));</w:t>
      </w:r>
      <w:r>
        <w:br/>
      </w:r>
      <w:r>
        <w:rPr>
          <w:rStyle w:val="VerbatimChar"/>
        </w:rPr>
        <w:t xml:space="preserve">#45 = IFCCOSINESPIRAL(#46, -600., 600.);</w:t>
      </w:r>
      <w:r>
        <w:br/>
      </w:r>
      <w:r>
        <w:rPr>
          <w:rStyle w:val="VerbatimChar"/>
        </w:rPr>
        <w:t xml:space="preserve">#46 = IFCAXIS2PLACEMENT2D(#47, $);</w:t>
      </w:r>
      <w:r>
        <w:br/>
      </w:r>
      <w:r>
        <w:rPr>
          <w:rStyle w:val="VerbatimChar"/>
        </w:rPr>
        <w:t xml:space="preserve">#47 = IFCCARTESIANPOINT((0., 0.));</w:t>
      </w:r>
    </w:p>
    <w:bookmarkEnd w:id="149"/>
    <w:bookmarkStart w:id="153" w:name="compute-point-on-curve-6"/>
    <w:p>
      <w:pPr>
        <w:pStyle w:val="Heading3"/>
      </w:pPr>
      <w:r>
        <w:t xml:space="preserve">2.9.3 Compute Point on Curve</w:t>
      </w:r>
    </w:p>
    <w:p>
      <w:pPr>
        <w:pStyle w:val="FirstParagraph"/>
      </w:pPr>
      <w:r>
        <w:t xml:space="preserve">Compute the curve coordinates at a distance along the curve,</w:t>
      </w:r>
      <w:r>
        <w:t xml:space="preserve"> </w:t>
      </w:r>
      <m:oMath>
        <m:r>
          <m:t>u</m:t>
        </m:r>
        <m:r>
          <m:rPr>
            <m:sty m:val="p"/>
          </m:rPr>
          <m:t>=</m:t>
        </m:r>
        <m:r>
          <m:t>100</m:t>
        </m:r>
      </m:oMath>
    </w:p>
    <w:bookmarkStart w:id="150" w:name="Xa16cc4cc21c534d4b0e49020267357f841b6beb"/>
    <w:p>
      <w:pPr>
        <w:pStyle w:val="Heading4"/>
      </w:pPr>
      <w:r>
        <w:t xml:space="preserve">Step 1 — Form the curve segment placement matrix</w:t>
      </w:r>
      <w:r>
        <w:t xml:space="preserve"> </w:t>
      </w:r>
      <m:oMath>
        <m:sSub>
          <m:e>
            <m:r>
              <m:t>M</m:t>
            </m:r>
          </m:e>
          <m:sub>
            <m:r>
              <m:t>C</m:t>
            </m:r>
            <m:r>
              <m:t>S</m:t>
            </m:r>
            <m:r>
              <m:t>P</m:t>
            </m:r>
          </m:sub>
        </m:sSub>
      </m:oMath>
    </w:p>
    <w:p>
      <w:pPr>
        <w:pStyle w:val="FirstParagraph"/>
      </w:pPr>
      <w:r>
        <w:t xml:space="preserve">Represent</w:t>
      </w:r>
      <w:r>
        <w:t xml:space="preserve"> </w:t>
      </w:r>
      <w:r>
        <w:rPr>
          <w:rStyle w:val="VerbatimChar"/>
        </w:rPr>
        <w:t xml:space="preserve">IfcCurveSegment.Placement</w:t>
      </w:r>
      <w:r>
        <w:t xml:space="preserve"> </w:t>
      </w:r>
      <w:r>
        <w:t xml:space="preserve">in matrix form. In this example, the</w:t>
      </w:r>
      <w:r>
        <w:t xml:space="preserve"> </w:t>
      </w:r>
      <w:r>
        <w:t xml:space="preserve">placement is at (0,0) with RefDirection (1,0) which results in an</w:t>
      </w:r>
      <w:r>
        <w:t xml:space="preserve"> </w:t>
      </w:r>
      <w:r>
        <w:t xml:space="preserve">identity matrix.</w:t>
      </w:r>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s>
                </m:mPr>
                <m:mr>
                  <m:e>
                    <m:r>
                      <m:t>I</m:t>
                    </m:r>
                  </m:e>
                </m:mr>
              </m:m>
            </m:e>
          </m:d>
        </m:oMath>
      </m:oMathPara>
    </w:p>
    <w:bookmarkEnd w:id="150"/>
    <w:bookmarkStart w:id="151" w:name="X147c7ae40d1d97b403d8739e944bf43958bde31"/>
    <w:p>
      <w:pPr>
        <w:pStyle w:val="Heading4"/>
      </w:pPr>
      <w:r>
        <w:t xml:space="preserve">Step 2 — Evaluate the parent curve at the trim start and form the normalization matrix</w:t>
      </w:r>
      <w:r>
        <w:t xml:space="preserve"> </w:t>
      </w:r>
      <m:oMath>
        <m:sSub>
          <m:e>
            <m:r>
              <m:t>M</m:t>
            </m:r>
          </m:e>
          <m:sub>
            <m:r>
              <m:t>N</m:t>
            </m:r>
          </m:sub>
        </m:sSub>
      </m:oMath>
    </w:p>
    <w:p>
      <w:pPr>
        <w:pStyle w:val="FirstParagraph"/>
      </w:pPr>
      <w:r>
        <w:t xml:space="preserve">Because the parent curve is located at (0,0) in the direction (1,0),</w:t>
      </w:r>
      <w:r>
        <w:t xml:space="preserve"> </w:t>
      </w:r>
      <m:oMath>
        <m:sSub>
          <m:e>
            <m:r>
              <m:t>x</m:t>
            </m:r>
          </m:e>
          <m:sub>
            <m:r>
              <m:t>0</m:t>
            </m:r>
          </m:sub>
        </m:sSub>
        <m:r>
          <m:rPr>
            <m:sty m:val="p"/>
          </m:rPr>
          <m:t>=</m:t>
        </m:r>
        <m:r>
          <m:t>0</m:t>
        </m:r>
        <m:r>
          <m:rPr>
            <m:sty m:val="p"/>
          </m:rPr>
          <m:t>,</m:t>
        </m:r>
        <m:sSub>
          <m:e>
            <m:r>
              <m:t>y</m:t>
            </m:r>
          </m:e>
          <m:sub>
            <m:r>
              <m:t>0</m:t>
            </m:r>
          </m:sub>
        </m:sSub>
        <m:r>
          <m:rPr>
            <m:sty m:val="p"/>
          </m:rPr>
          <m:t>=</m:t>
        </m:r>
        <m:r>
          <m:t>0</m:t>
        </m:r>
        <m:r>
          <m:rPr>
            <m:sty m:val="p"/>
          </m:rPr>
          <m:t>,</m:t>
        </m:r>
        <m:sSub>
          <m:e>
            <m:r>
              <m:t>θ</m:t>
            </m:r>
          </m:e>
          <m:sub>
            <m:r>
              <m:t>0</m:t>
            </m:r>
          </m:sub>
        </m:sSub>
        <m:r>
          <m:rPr>
            <m:sty m:val="p"/>
          </m:rPr>
          <m:t>=</m:t>
        </m:r>
        <m:r>
          <m:t>0</m:t>
        </m:r>
      </m:oMath>
      <w:r>
        <w:t xml:space="preserve">.</w:t>
      </w:r>
    </w:p>
    <w:p>
      <w:pPr>
        <w:pStyle w:val="BodyText"/>
      </w:pPr>
      <w:r>
        <w:t xml:space="preserve">Since</w:t>
      </w:r>
      <w:r>
        <w:t xml:space="preserve"> </w:t>
      </w:r>
      <m:oMath>
        <m:sSub>
          <m:e>
            <m:r>
              <m:t>x</m:t>
            </m:r>
          </m:e>
          <m:sub>
            <m:r>
              <m:t>0</m:t>
            </m:r>
          </m:sub>
        </m:sSub>
        <m:r>
          <m:rPr>
            <m:sty m:val="p"/>
          </m:rPr>
          <m:t>=</m:t>
        </m:r>
        <m:r>
          <m:t>0</m:t>
        </m:r>
      </m:oMath>
      <w:r>
        <w:t xml:space="preserve">,</w:t>
      </w:r>
      <w:r>
        <w:t xml:space="preserve"> </w:t>
      </w:r>
      <m:oMath>
        <m:sSub>
          <m:e>
            <m:r>
              <m:t>y</m:t>
            </m:r>
          </m:e>
          <m:sub>
            <m:r>
              <m:t>0</m:t>
            </m:r>
          </m:sub>
        </m:sSub>
        <m:r>
          <m:rPr>
            <m:sty m:val="p"/>
          </m:rPr>
          <m:t>=</m:t>
        </m:r>
        <m:r>
          <m:t>0</m:t>
        </m:r>
      </m:oMath>
      <w:r>
        <w:t xml:space="preserve">, and</w:t>
      </w:r>
      <w:r>
        <w:t xml:space="preserve"> </w:t>
      </w:r>
      <m:oMath>
        <m:sSub>
          <m:e>
            <m:r>
              <m:t>θ</m:t>
            </m:r>
          </m:e>
          <m:sub>
            <m:r>
              <m:t>0</m:t>
            </m:r>
          </m:sub>
        </m:sSub>
        <m:r>
          <m:rPr>
            <m:sty m:val="p"/>
          </m:rPr>
          <m:t>=</m:t>
        </m:r>
        <m:r>
          <m:t>0</m:t>
        </m:r>
      </m:oMath>
      <w:r>
        <w:t xml:space="preserve">,</w:t>
      </w:r>
      <w:r>
        <w:t xml:space="preserve"> </w:t>
      </w:r>
      <m:oMath>
        <m:sSub>
          <m:e>
            <m:r>
              <m:t>M</m:t>
            </m:r>
          </m:e>
          <m:sub>
            <m:r>
              <m:t>N</m:t>
            </m:r>
          </m:sub>
        </m:sSub>
        <m:r>
          <m:rPr>
            <m:sty m:val="p"/>
          </m:rPr>
          <m:t>=</m:t>
        </m:r>
        <m:d>
          <m:dPr>
            <m:begChr m:val="["/>
            <m:sepChr m:val=""/>
            <m:endChr m:val="]"/>
            <m:grow/>
          </m:dPr>
          <m:e>
            <m:m>
              <m:mPr>
                <m:baseJc m:val="center"/>
                <m:plcHide m:val="on"/>
                <m:mcs>
                  <m:mc>
                    <m:mcPr>
                      <m:mcJc m:val="center"/>
                      <m:count m:val="1"/>
                    </m:mcPr>
                  </m:mc>
                </m:mcs>
              </m:mPr>
              <m:mr>
                <m:e>
                  <m:r>
                    <m:t>I</m:t>
                  </m:r>
                </m:e>
              </m:mr>
            </m:m>
          </m:e>
        </m:d>
      </m:oMath>
      <w:r>
        <w:t xml:space="preserve">.</w:t>
      </w:r>
    </w:p>
    <w:bookmarkEnd w:id="151"/>
    <w:bookmarkStart w:id="152" w:name="step-3-evaluate-and-map-each-point-7"/>
    <w:p>
      <w:pPr>
        <w:pStyle w:val="Heading4"/>
      </w:pPr>
      <w:r>
        <w:t xml:space="preserve">Step 3 — Evaluate and map each point</w:t>
      </w:r>
    </w:p>
    <w:p>
      <w:pPr>
        <w:pStyle w:val="FirstParagraph"/>
      </w:pPr>
      <w:r>
        <w:t xml:space="preserve">Compute point and curve tangent at 100 m from the start.</w:t>
      </w:r>
    </w:p>
    <w:p>
      <w:pPr>
        <w:pStyle w:val="BodyText"/>
      </w:pPr>
      <m:oMathPara>
        <m:oMathParaPr>
          <m:jc m:val="center"/>
        </m:oMathParaPr>
        <m:oMath>
          <m:r>
            <m:t>θ</m:t>
          </m:r>
          <m:r>
            <m:rPr>
              <m:sty m:val="p"/>
            </m:rPr>
            <m:t>(</m:t>
          </m:r>
          <m:r>
            <m:t>t</m:t>
          </m:r>
          <m:r>
            <m:rPr>
              <m:sty m:val="p"/>
            </m:rPr>
            <m:t>)</m:t>
          </m:r>
          <m:r>
            <m:rPr>
              <m:sty m:val="p"/>
            </m:rPr>
            <m:t>=</m:t>
          </m:r>
          <m:f>
            <m:fPr>
              <m:type m:val="bar"/>
            </m:fPr>
            <m:num>
              <m:r>
                <m:t>1</m:t>
              </m:r>
            </m:num>
            <m:den>
              <m:r>
                <m:t>600</m:t>
              </m:r>
            </m:den>
          </m:f>
          <m:r>
            <m:t>t</m:t>
          </m:r>
          <m:r>
            <m:rPr>
              <m:sty m:val="p"/>
            </m:rPr>
            <m:t>−</m:t>
          </m:r>
          <m:f>
            <m:fPr>
              <m:type m:val="bar"/>
            </m:fPr>
            <m:num>
              <m:r>
                <m:t>100</m:t>
              </m:r>
            </m:num>
            <m:den>
              <m:r>
                <m:t>600</m:t>
              </m:r>
              <m:r>
                <m:t>π</m:t>
              </m:r>
            </m:den>
          </m:f>
          <m:r>
            <m:rPr>
              <m:sty m:val="p"/>
            </m:rPr>
            <m:t>sin</m:t>
          </m:r>
          <m:d>
            <m:dPr>
              <m:begChr m:val="("/>
              <m:sepChr m:val=""/>
              <m:endChr m:val=")"/>
              <m:grow/>
            </m:dPr>
            <m:e>
              <m:f>
                <m:fPr>
                  <m:type m:val="bar"/>
                </m:fPr>
                <m:num>
                  <m:r>
                    <m:t>π</m:t>
                  </m:r>
                </m:num>
                <m:den>
                  <m:r>
                    <m:t>100</m:t>
                  </m:r>
                </m:den>
              </m:f>
              <m:r>
                <m:t>t</m:t>
              </m:r>
            </m:e>
          </m:d>
        </m:oMath>
      </m:oMathPara>
    </w:p>
    <w:p>
      <w:pPr>
        <w:pStyle w:val="FirstParagraph"/>
      </w:pPr>
      <m:oMathPara>
        <m:oMathParaPr>
          <m:jc m:val="center"/>
        </m:oMathParaPr>
        <m:oMath>
          <m:r>
            <m:t>x</m:t>
          </m:r>
          <m:r>
            <m:rPr>
              <m:sty m:val="p"/>
            </m:rPr>
            <m:t>=</m:t>
          </m:r>
          <m:nary>
            <m:naryPr>
              <m:chr m:val="∫"/>
              <m:limLoc m:val="subSup"/>
              <m:subHide m:val="off"/>
              <m:supHide m:val="off"/>
            </m:naryPr>
            <m:sub>
              <m:r>
                <m:t>0</m:t>
              </m:r>
            </m:sub>
            <m:sup>
              <m:r>
                <m:t>100</m:t>
              </m:r>
            </m:sup>
            <m:e>
              <m:r>
                <m:rPr>
                  <m:sty m:val="p"/>
                </m:rPr>
                <m:t>cos</m:t>
              </m:r>
              <m:r>
                <m:t>θ</m:t>
              </m:r>
              <m:r>
                <m:rPr>
                  <m:sty m:val="p"/>
                </m:rPr>
                <m:t>(</m:t>
              </m:r>
              <m:r>
                <m:t>t</m:t>
              </m:r>
              <m:r>
                <m:rPr>
                  <m:sty m:val="p"/>
                </m:rPr>
                <m:t>)</m:t>
              </m:r>
            </m:e>
          </m:nary>
          <m:r>
            <m:t> </m:t>
          </m:r>
          <m:r>
            <m:t>d</m:t>
          </m:r>
          <m:r>
            <m:t>t</m:t>
          </m:r>
          <m:r>
            <m:rPr>
              <m:sty m:val="p"/>
            </m:rPr>
            <m:t>=</m:t>
          </m:r>
          <m:r>
            <m:t>99.7485</m:t>
          </m:r>
          <m:r>
            <m:t> </m:t>
          </m:r>
          <m:r>
            <m:t>m</m:t>
          </m:r>
        </m:oMath>
      </m:oMathPara>
    </w:p>
    <w:p>
      <w:pPr>
        <w:pStyle w:val="FirstParagraph"/>
      </w:pPr>
      <m:oMathPara>
        <m:oMathParaPr>
          <m:jc m:val="center"/>
        </m:oMathParaPr>
        <m:oMath>
          <m:r>
            <m:t>y</m:t>
          </m:r>
          <m:r>
            <m:rPr>
              <m:sty m:val="p"/>
            </m:rPr>
            <m:t>=</m:t>
          </m:r>
          <m:nary>
            <m:naryPr>
              <m:chr m:val="∫"/>
              <m:limLoc m:val="subSup"/>
              <m:subHide m:val="off"/>
              <m:supHide m:val="off"/>
            </m:naryPr>
            <m:sub>
              <m:r>
                <m:t>0</m:t>
              </m:r>
            </m:sub>
            <m:sup>
              <m:r>
                <m:t>100</m:t>
              </m:r>
            </m:sup>
            <m:e>
              <m:r>
                <m:rPr>
                  <m:sty m:val="p"/>
                </m:rPr>
                <m:t>sin</m:t>
              </m:r>
              <m:r>
                <m:t>θ</m:t>
              </m:r>
              <m:r>
                <m:rPr>
                  <m:sty m:val="p"/>
                </m:rPr>
                <m:t>(</m:t>
              </m:r>
              <m:r>
                <m:t>t</m:t>
              </m:r>
              <m:r>
                <m:rPr>
                  <m:sty m:val="p"/>
                </m:rPr>
                <m:t>)</m:t>
              </m:r>
            </m:e>
          </m:nary>
          <m:r>
            <m:t> </m:t>
          </m:r>
          <m:r>
            <m:t>d</m:t>
          </m:r>
          <m:r>
            <m:t>t</m:t>
          </m:r>
          <m:r>
            <m:rPr>
              <m:sty m:val="p"/>
            </m:rPr>
            <m:t>=</m:t>
          </m:r>
          <m:r>
            <m:t>4.9458</m:t>
          </m:r>
          <m:r>
            <m:t> </m:t>
          </m:r>
          <m:r>
            <m:t>m</m:t>
          </m:r>
        </m:oMath>
      </m:oMathPara>
    </w:p>
    <w:p>
      <w:pPr>
        <w:pStyle w:val="FirstParagraph"/>
      </w:pPr>
      <m:oMathPara>
        <m:oMathParaPr>
          <m:jc m:val="center"/>
        </m:oMathParaPr>
        <m:oMath>
          <m:r>
            <m:t>θ</m:t>
          </m:r>
          <m:r>
            <m:rPr>
              <m:sty m:val="p"/>
            </m:rPr>
            <m:t>(</m:t>
          </m:r>
          <m:r>
            <m:t>100</m:t>
          </m:r>
          <m:r>
            <m:rPr>
              <m:sty m:val="p"/>
            </m:rPr>
            <m:t>)</m:t>
          </m:r>
          <m:r>
            <m:rPr>
              <m:sty m:val="p"/>
            </m:rPr>
            <m:t>=</m:t>
          </m:r>
          <m:f>
            <m:fPr>
              <m:type m:val="bar"/>
            </m:fPr>
            <m:num>
              <m:r>
                <m:t>1</m:t>
              </m:r>
            </m:num>
            <m:den>
              <m:r>
                <m:t>600</m:t>
              </m:r>
            </m:den>
          </m:f>
          <m:r>
            <m:t>100</m:t>
          </m:r>
          <m:r>
            <m:rPr>
              <m:sty m:val="p"/>
            </m:rPr>
            <m:t>−</m:t>
          </m:r>
          <m:f>
            <m:fPr>
              <m:type m:val="bar"/>
            </m:fPr>
            <m:num>
              <m:r>
                <m:t>100</m:t>
              </m:r>
            </m:num>
            <m:den>
              <m:r>
                <m:t>600</m:t>
              </m:r>
              <m:r>
                <m:t>π</m:t>
              </m:r>
            </m:den>
          </m:f>
          <m:r>
            <m:rPr>
              <m:sty m:val="p"/>
            </m:rPr>
            <m:t>sin</m:t>
          </m:r>
          <m:d>
            <m:dPr>
              <m:begChr m:val="("/>
              <m:sepChr m:val=""/>
              <m:endChr m:val=")"/>
              <m:grow/>
            </m:dPr>
            <m:e>
              <m:f>
                <m:fPr>
                  <m:type m:val="bar"/>
                </m:fPr>
                <m:num>
                  <m:r>
                    <m:t>π</m:t>
                  </m:r>
                </m:num>
                <m:den>
                  <m:r>
                    <m:t>100</m:t>
                  </m:r>
                </m:den>
              </m:f>
              <m:r>
                <m:t>100</m:t>
              </m:r>
            </m:e>
          </m:d>
          <m:r>
            <m:rPr>
              <m:sty m:val="p"/>
            </m:rPr>
            <m:t>=</m:t>
          </m:r>
          <m:f>
            <m:fPr>
              <m:type m:val="bar"/>
            </m:fPr>
            <m:num>
              <m:r>
                <m:t>1</m:t>
              </m:r>
            </m:num>
            <m:den>
              <m:r>
                <m:t>6</m:t>
              </m:r>
            </m:den>
          </m:f>
          <m:r>
            <m:rPr>
              <m:sty m:val="p"/>
            </m:rPr>
            <m:t>=</m:t>
          </m:r>
          <m:r>
            <m:t>0.1666667</m:t>
          </m:r>
        </m:oMath>
      </m:oMathPara>
    </w:p>
    <w:p>
      <w:pPr>
        <w:pStyle w:val="FirstParagraph"/>
      </w:pPr>
      <m:oMathPara>
        <m:oMathParaPr>
          <m:jc m:val="center"/>
        </m:oMathParaPr>
        <m:oMath>
          <m:r>
            <m:t>d</m:t>
          </m:r>
          <m:r>
            <m:t>x</m:t>
          </m:r>
          <m:r>
            <m:rPr>
              <m:sty m:val="p"/>
            </m:rPr>
            <m:t>=</m:t>
          </m:r>
          <m:r>
            <m:rPr>
              <m:sty m:val="p"/>
            </m:rPr>
            <m:t>cos</m:t>
          </m:r>
          <m:d>
            <m:dPr>
              <m:begChr m:val="("/>
              <m:sepChr m:val=""/>
              <m:endChr m:val=")"/>
              <m:grow/>
            </m:dPr>
            <m:e>
              <m:f>
                <m:fPr>
                  <m:type m:val="bar"/>
                </m:fPr>
                <m:num>
                  <m:r>
                    <m:t>1</m:t>
                  </m:r>
                </m:num>
                <m:den>
                  <m:r>
                    <m:t>6</m:t>
                  </m:r>
                </m:den>
              </m:f>
            </m:e>
          </m:d>
          <m:r>
            <m:rPr>
              <m:sty m:val="p"/>
            </m:rPr>
            <m:t>=</m:t>
          </m:r>
          <m:r>
            <m:t>0.98614</m:t>
          </m:r>
        </m:oMath>
      </m:oMathPara>
    </w:p>
    <w:p>
      <w:pPr>
        <w:pStyle w:val="FirstParagraph"/>
      </w:pPr>
      <m:oMathPara>
        <m:oMathParaPr>
          <m:jc m:val="center"/>
        </m:oMathParaPr>
        <m:oMath>
          <m:r>
            <m:t>d</m:t>
          </m:r>
          <m:r>
            <m:t>y</m:t>
          </m:r>
          <m:r>
            <m:rPr>
              <m:sty m:val="p"/>
            </m:rPr>
            <m:t>=</m:t>
          </m:r>
          <m:r>
            <m:rPr>
              <m:sty m:val="p"/>
            </m:rPr>
            <m:t>sin</m:t>
          </m:r>
          <m:d>
            <m:dPr>
              <m:begChr m:val="("/>
              <m:sepChr m:val=""/>
              <m:endChr m:val=")"/>
              <m:grow/>
            </m:dPr>
            <m:e>
              <m:f>
                <m:fPr>
                  <m:type m:val="bar"/>
                </m:fPr>
                <m:num>
                  <m:r>
                    <m:t>1</m:t>
                  </m:r>
                </m:num>
                <m:den>
                  <m:r>
                    <m:t>6</m:t>
                  </m:r>
                </m:den>
              </m:f>
            </m:e>
          </m:d>
          <m:r>
            <m:rPr>
              <m:sty m:val="p"/>
            </m:rPr>
            <m:t>=</m:t>
          </m:r>
          <m:r>
            <m:t>0.16589</m:t>
          </m:r>
        </m:oMath>
      </m:oMathPara>
    </w:p>
    <w:p>
      <w:pPr>
        <w:pStyle w:val="FirstParagraph"/>
      </w:pPr>
      <w:r>
        <w:t xml:space="preserve">In matrix form</w:t>
      </w:r>
    </w:p>
    <w:p>
      <w:pPr>
        <w:pStyle w:val="BodyText"/>
      </w:pPr>
      <m:oMathPara>
        <m:oMathParaPr>
          <m:jc m:val="center"/>
        </m:oMathParaPr>
        <m:oMath>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0.98614</m:t>
                    </m:r>
                  </m:e>
                  <m:e>
                    <m:r>
                      <m:rPr>
                        <m:sty m:val="p"/>
                      </m:rPr>
                      <m:t>−</m:t>
                    </m:r>
                    <m:r>
                      <m:t>0.16589</m:t>
                    </m:r>
                  </m:e>
                  <m:e>
                    <m:r>
                      <m:t>0</m:t>
                    </m:r>
                  </m:e>
                  <m:e>
                    <m:r>
                      <m:t>99.7485</m:t>
                    </m:r>
                  </m:e>
                </m:mr>
                <m:mr>
                  <m:e>
                    <m:r>
                      <m:t>0.16589</m:t>
                    </m:r>
                  </m:e>
                  <m:e>
                    <m:r>
                      <m:t>0.98614</m:t>
                    </m:r>
                  </m:e>
                  <m:e>
                    <m:r>
                      <m:t>0</m:t>
                    </m:r>
                  </m:e>
                  <m:e>
                    <m:r>
                      <m:t>4.9458</m:t>
                    </m:r>
                  </m:e>
                </m:mr>
                <m:mr>
                  <m:e>
                    <m:r>
                      <m:t>0</m:t>
                    </m:r>
                  </m:e>
                  <m:e>
                    <m:r>
                      <m:t>0</m:t>
                    </m:r>
                  </m:e>
                  <m:e>
                    <m:r>
                      <m:t>1</m:t>
                    </m:r>
                  </m:e>
                  <m:e>
                    <m:r>
                      <m:t>0</m:t>
                    </m:r>
                  </m:e>
                </m:mr>
                <m:mr>
                  <m:e>
                    <m:r>
                      <m:t>0</m:t>
                    </m:r>
                  </m:e>
                  <m:e>
                    <m:r>
                      <m:t>0</m:t>
                    </m:r>
                  </m:e>
                  <m:e>
                    <m:r>
                      <m:t>0</m:t>
                    </m:r>
                  </m:e>
                  <m:e>
                    <m:r>
                      <m:t>1</m:t>
                    </m:r>
                  </m:e>
                </m:mr>
              </m:m>
            </m:e>
          </m:d>
        </m:oMath>
      </m:oMathPara>
    </w:p>
    <w:p>
      <w:pPr>
        <w:pStyle w:val="FirstParagraph"/>
      </w:pPr>
      <w:r>
        <w:t xml:space="preserve">Apply the normalization and curve segment placement to the parent curve point</w:t>
      </w:r>
    </w:p>
    <w:p>
      <w:pPr>
        <w:pStyle w:val="BodyText"/>
      </w:pPr>
      <m:oMathPara>
        <m:oMathParaPr>
          <m:jc m:val="center"/>
        </m:oMathParaPr>
        <m:oMath>
          <m:sSub>
            <m:e>
              <m:r>
                <m:t>M</m:t>
              </m:r>
            </m:e>
            <m:sub>
              <m:r>
                <m:t>h</m:t>
              </m:r>
            </m:sub>
          </m:sSub>
          <m:r>
            <m:rPr>
              <m:sty m:val="p"/>
            </m:rPr>
            <m:t>=</m:t>
          </m:r>
          <m:sSub>
            <m:e>
              <m:r>
                <m:t>M</m:t>
              </m:r>
            </m:e>
            <m:sub>
              <m:r>
                <m:t>C</m:t>
              </m:r>
              <m:r>
                <m:t>S</m:t>
              </m:r>
              <m:r>
                <m:t>P</m:t>
              </m:r>
            </m:sub>
          </m:sSub>
          <m:sSub>
            <m:e>
              <m:r>
                <m:t>M</m:t>
              </m:r>
            </m:e>
            <m:sub>
              <m:r>
                <m:t>N</m:t>
              </m:r>
            </m:sub>
          </m:sSub>
          <m:sSub>
            <m:e>
              <m:r>
                <m:t>M</m:t>
              </m:r>
            </m:e>
            <m:sub>
              <m:r>
                <m:t>P</m:t>
              </m:r>
              <m:r>
                <m:t>C</m:t>
              </m:r>
            </m:sub>
          </m:sSub>
          <m:r>
            <m:rPr>
              <m:sty m:val="p"/>
            </m:rPr>
            <m:t>=</m:t>
          </m:r>
          <m:r>
            <m:t>I</m:t>
          </m:r>
          <m:r>
            <m:t> </m:t>
          </m:r>
          <m:r>
            <m:t>I</m:t>
          </m:r>
          <m:r>
            <m:t> </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0.98614</m:t>
                    </m:r>
                  </m:e>
                  <m:e>
                    <m:r>
                      <m:rPr>
                        <m:sty m:val="p"/>
                      </m:rPr>
                      <m:t>−</m:t>
                    </m:r>
                    <m:r>
                      <m:t>0.16589</m:t>
                    </m:r>
                  </m:e>
                  <m:e>
                    <m:r>
                      <m:t>0</m:t>
                    </m:r>
                  </m:e>
                  <m:e>
                    <m:r>
                      <m:t>99.7485</m:t>
                    </m:r>
                  </m:e>
                </m:mr>
                <m:mr>
                  <m:e>
                    <m:r>
                      <m:t>0.16589</m:t>
                    </m:r>
                  </m:e>
                  <m:e>
                    <m:r>
                      <m:t>0.98614</m:t>
                    </m:r>
                  </m:e>
                  <m:e>
                    <m:r>
                      <m:t>0</m:t>
                    </m:r>
                  </m:e>
                  <m:e>
                    <m:r>
                      <m:t>4.9458</m:t>
                    </m:r>
                  </m:e>
                </m:mr>
                <m:mr>
                  <m:e>
                    <m:r>
                      <m:t>0</m:t>
                    </m:r>
                  </m:e>
                  <m:e>
                    <m:r>
                      <m:t>0</m:t>
                    </m:r>
                  </m:e>
                  <m:e>
                    <m:r>
                      <m:t>1</m:t>
                    </m:r>
                  </m:e>
                  <m:e>
                    <m:r>
                      <m:t>0</m:t>
                    </m:r>
                  </m:e>
                </m:mr>
                <m:mr>
                  <m:e>
                    <m:r>
                      <m:t>0</m:t>
                    </m:r>
                  </m:e>
                  <m:e>
                    <m:r>
                      <m:t>0</m:t>
                    </m:r>
                  </m:e>
                  <m:e>
                    <m:r>
                      <m:t>0</m:t>
                    </m:r>
                  </m:e>
                  <m:e>
                    <m:r>
                      <m:t>1</m:t>
                    </m:r>
                  </m:e>
                </m:mr>
              </m:m>
            </m:e>
          </m:d>
        </m:oMath>
      </m:oMathPara>
    </w:p>
    <w:p>
      <w:pPr>
        <w:pStyle w:val="FirstParagraph"/>
      </w:pPr>
      <m:oMathPara>
        <m:oMathParaPr>
          <m:jc m:val="center"/>
        </m:oMathParaPr>
        <m:oMath>
          <m:sSub>
            <m:e>
              <m:r>
                <m:t>M</m:t>
              </m:r>
            </m:e>
            <m:sub>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0.98614</m:t>
                    </m:r>
                  </m:e>
                  <m:e>
                    <m:r>
                      <m:rPr>
                        <m:sty m:val="p"/>
                      </m:rPr>
                      <m:t>−</m:t>
                    </m:r>
                    <m:r>
                      <m:t>0.16589</m:t>
                    </m:r>
                  </m:e>
                  <m:e>
                    <m:r>
                      <m:t>0</m:t>
                    </m:r>
                  </m:e>
                  <m:e>
                    <m:r>
                      <m:t>99.7485</m:t>
                    </m:r>
                  </m:e>
                </m:mr>
                <m:mr>
                  <m:e>
                    <m:r>
                      <m:t>0.16589</m:t>
                    </m:r>
                  </m:e>
                  <m:e>
                    <m:r>
                      <m:t>0.98614</m:t>
                    </m:r>
                  </m:e>
                  <m:e>
                    <m:r>
                      <m:t>0</m:t>
                    </m:r>
                  </m:e>
                  <m:e>
                    <m:r>
                      <m:t>4.9458</m:t>
                    </m:r>
                  </m:e>
                </m:mr>
                <m:mr>
                  <m:e>
                    <m:r>
                      <m:t>0</m:t>
                    </m:r>
                  </m:e>
                  <m:e>
                    <m:r>
                      <m:t>0</m:t>
                    </m:r>
                  </m:e>
                  <m:e>
                    <m:r>
                      <m:t>1</m:t>
                    </m:r>
                  </m:e>
                  <m:e>
                    <m:r>
                      <m:t>0</m:t>
                    </m:r>
                  </m:e>
                </m:mr>
                <m:mr>
                  <m:e>
                    <m:r>
                      <m:t>0</m:t>
                    </m:r>
                  </m:e>
                  <m:e>
                    <m:r>
                      <m:t>0</m:t>
                    </m:r>
                  </m:e>
                  <m:e>
                    <m:r>
                      <m:t>0</m:t>
                    </m:r>
                  </m:e>
                  <m:e>
                    <m:r>
                      <m:t>1</m:t>
                    </m:r>
                  </m:e>
                </m:mr>
              </m:m>
            </m:e>
          </m:d>
        </m:oMath>
      </m:oMathPara>
    </w:p>
    <w:bookmarkEnd w:id="152"/>
    <w:bookmarkEnd w:id="153"/>
    <w:bookmarkEnd w:id="154"/>
    <w:bookmarkStart w:id="161" w:name="sine-transition-curve"/>
    <w:p>
      <w:pPr>
        <w:pStyle w:val="Heading2"/>
      </w:pPr>
      <w:r>
        <w:t xml:space="preserve">2.10 Sine Transition Curve</w:t>
      </w:r>
    </w:p>
    <w:p>
      <w:pPr>
        <w:pStyle w:val="FirstParagraph"/>
      </w:pPr>
      <w:r>
        <w:rPr>
          <w:rStyle w:val="VerbatimChar"/>
        </w:rPr>
        <w:t xml:space="preserve">IfcSineSpiral</w:t>
      </w:r>
      <w:r>
        <w:t xml:space="preserve"> </w:t>
      </w:r>
      <w:r>
        <w:t xml:space="preserve">is the geometric type for sine transition spirals.</w:t>
      </w:r>
    </w:p>
    <w:bookmarkStart w:id="155" w:name="parent-curve-parametric-equations-7"/>
    <w:p>
      <w:pPr>
        <w:pStyle w:val="Heading3"/>
      </w:pPr>
      <w:r>
        <w:t xml:space="preserve">2.10.1 Parent Curve Parametric Equations</w:t>
      </w:r>
    </w:p>
    <w:p>
      <w:pPr>
        <w:pStyle w:val="FirstParagraph"/>
      </w:pPr>
      <w:r>
        <w:t xml:space="preserve">The curve tangent angle and curvature are given by the following equations</w:t>
      </w:r>
    </w:p>
    <w:p>
      <w:pPr>
        <w:pStyle w:val="BodyText"/>
      </w:pPr>
      <m:oMathPara>
        <m:oMathParaPr>
          <m:jc m:val="center"/>
        </m:oMathParaPr>
        <m:oMath>
          <m:r>
            <m:t>κ</m:t>
          </m:r>
          <m:r>
            <m:rPr>
              <m:sty m:val="p"/>
            </m:rPr>
            <m:t>(</m:t>
          </m:r>
          <m:r>
            <m:t>t</m:t>
          </m:r>
          <m:r>
            <m:rPr>
              <m:sty m:val="p"/>
            </m:rPr>
            <m:t>)</m:t>
          </m:r>
          <m:r>
            <m:rPr>
              <m:sty m:val="p"/>
            </m:rPr>
            <m:t>=</m:t>
          </m:r>
          <m:f>
            <m:fPr>
              <m:type m:val="bar"/>
            </m:fPr>
            <m:num>
              <m:r>
                <m:t>1</m:t>
              </m:r>
            </m:num>
            <m:den>
              <m:sSub>
                <m:e>
                  <m:r>
                    <m:t>A</m:t>
                  </m:r>
                </m:e>
                <m:sub>
                  <m:r>
                    <m:t>0</m:t>
                  </m:r>
                </m:sub>
              </m:sSub>
            </m:den>
          </m:f>
          <m:r>
            <m:rPr>
              <m:sty m:val="p"/>
            </m:rPr>
            <m:t>+</m:t>
          </m:r>
          <m:f>
            <m:fPr>
              <m:type m:val="bar"/>
            </m:fPr>
            <m:num>
              <m:sSub>
                <m:e>
                  <m:r>
                    <m:t>A</m:t>
                  </m:r>
                </m:e>
                <m:sub>
                  <m:r>
                    <m:t>1</m:t>
                  </m:r>
                </m:sub>
              </m:sSub>
            </m:num>
            <m:den>
              <m:d>
                <m:dPr>
                  <m:begChr m:val="|"/>
                  <m:sepChr m:val=""/>
                  <m:endChr m:val="|"/>
                  <m:grow/>
                </m:dPr>
                <m:e>
                  <m:sSub>
                    <m:e>
                      <m:r>
                        <m:t>A</m:t>
                      </m:r>
                    </m:e>
                    <m:sub>
                      <m:r>
                        <m:t>1</m:t>
                      </m:r>
                    </m:sub>
                  </m:sSub>
                </m:e>
              </m:d>
            </m:den>
          </m:f>
          <m:sSup>
            <m:e>
              <m:d>
                <m:dPr>
                  <m:begChr m:val="("/>
                  <m:sepChr m:val=""/>
                  <m:endChr m:val=")"/>
                  <m:grow/>
                </m:dPr>
                <m:e>
                  <m:f>
                    <m:fPr>
                      <m:type m:val="bar"/>
                    </m:fPr>
                    <m:num>
                      <m:r>
                        <m:t>1</m:t>
                      </m:r>
                    </m:num>
                    <m:den>
                      <m:sSub>
                        <m:e>
                          <m:r>
                            <m:t>A</m:t>
                          </m:r>
                        </m:e>
                        <m:sub>
                          <m:r>
                            <m:t>1</m:t>
                          </m:r>
                        </m:sub>
                      </m:sSub>
                    </m:den>
                  </m:f>
                </m:e>
              </m:d>
            </m:e>
            <m:sup>
              <m:r>
                <m:t>2</m:t>
              </m:r>
            </m:sup>
          </m:sSup>
          <m:r>
            <m:t>t</m:t>
          </m:r>
          <m:r>
            <m:rPr>
              <m:sty m:val="p"/>
            </m:rPr>
            <m:t>+</m:t>
          </m:r>
          <m:f>
            <m:fPr>
              <m:type m:val="bar"/>
            </m:fPr>
            <m:num>
              <m:r>
                <m:t>1</m:t>
              </m:r>
            </m:num>
            <m:den>
              <m:sSub>
                <m:e>
                  <m:r>
                    <m:t>A</m:t>
                  </m:r>
                </m:e>
                <m:sub>
                  <m:r>
                    <m:t>2</m:t>
                  </m:r>
                </m:sub>
              </m:sSub>
            </m:den>
          </m:f>
          <m:r>
            <m:rPr>
              <m:sty m:val="p"/>
            </m:rPr>
            <m:t>sin</m:t>
          </m:r>
          <m:d>
            <m:dPr>
              <m:begChr m:val="("/>
              <m:sepChr m:val=""/>
              <m:endChr m:val=")"/>
              <m:grow/>
            </m:dPr>
            <m:e>
              <m:f>
                <m:fPr>
                  <m:type m:val="bar"/>
                </m:fPr>
                <m:num>
                  <m:r>
                    <m:t>2</m:t>
                  </m:r>
                  <m:r>
                    <m:t>π</m:t>
                  </m:r>
                </m:num>
                <m:den>
                  <m:r>
                    <m:t>L</m:t>
                  </m:r>
                </m:den>
              </m:f>
              <m:r>
                <m:t>t</m:t>
              </m:r>
            </m:e>
          </m:d>
          <m:r>
            <m:t> </m:t>
          </m:r>
          <m:r>
            <m:t> </m:t>
          </m:r>
        </m:oMath>
      </m:oMathPara>
    </w:p>
    <w:p>
      <w:pPr>
        <w:pStyle w:val="FirstParagraph"/>
      </w:pPr>
      <m:oMathPara>
        <m:oMathParaPr>
          <m:jc m:val="center"/>
        </m:oMathParaPr>
        <m:oMath>
          <m:r>
            <m:t>θ</m:t>
          </m:r>
          <m:r>
            <m:rPr>
              <m:sty m:val="p"/>
            </m:rPr>
            <m:t>(</m:t>
          </m:r>
          <m:r>
            <m:t>t</m:t>
          </m:r>
          <m:r>
            <m:rPr>
              <m:sty m:val="p"/>
            </m:rPr>
            <m:t>)</m:t>
          </m:r>
          <m:r>
            <m:rPr>
              <m:sty m:val="p"/>
            </m:rPr>
            <m:t>=</m:t>
          </m:r>
          <m:f>
            <m:fPr>
              <m:type m:val="bar"/>
            </m:fPr>
            <m:num>
              <m:r>
                <m:t>1</m:t>
              </m:r>
            </m:num>
            <m:den>
              <m:sSub>
                <m:e>
                  <m:r>
                    <m:t>A</m:t>
                  </m:r>
                </m:e>
                <m:sub>
                  <m:r>
                    <m:t>0</m:t>
                  </m:r>
                </m:sub>
              </m:sSub>
            </m:den>
          </m:f>
          <m:r>
            <m:t>t</m:t>
          </m:r>
          <m:r>
            <m:rPr>
              <m:sty m:val="p"/>
            </m:rPr>
            <m:t>+</m:t>
          </m:r>
          <m:f>
            <m:fPr>
              <m:type m:val="bar"/>
            </m:fPr>
            <m:num>
              <m:r>
                <m:t>1</m:t>
              </m:r>
            </m:num>
            <m:den>
              <m:r>
                <m:t>2</m:t>
              </m:r>
            </m:den>
          </m:f>
          <m:d>
            <m:dPr>
              <m:begChr m:val="("/>
              <m:sepChr m:val=""/>
              <m:endChr m:val=")"/>
              <m:grow/>
            </m:dPr>
            <m:e>
              <m:f>
                <m:fPr>
                  <m:type m:val="bar"/>
                </m:fPr>
                <m:num>
                  <m:sSub>
                    <m:e>
                      <m:r>
                        <m:t>A</m:t>
                      </m:r>
                    </m:e>
                    <m:sub>
                      <m:r>
                        <m:t>1</m:t>
                      </m:r>
                    </m:sub>
                  </m:sSub>
                </m:num>
                <m:den>
                  <m:d>
                    <m:dPr>
                      <m:begChr m:val="|"/>
                      <m:sepChr m:val=""/>
                      <m:endChr m:val="|"/>
                      <m:grow/>
                    </m:dPr>
                    <m:e>
                      <m:sSub>
                        <m:e>
                          <m:r>
                            <m:t>A</m:t>
                          </m:r>
                        </m:e>
                        <m:sub>
                          <m:r>
                            <m:t>1</m:t>
                          </m:r>
                        </m:sub>
                      </m:sSub>
                    </m:e>
                  </m:d>
                </m:den>
              </m:f>
            </m:e>
          </m:d>
          <m:sSup>
            <m:e>
              <m:d>
                <m:dPr>
                  <m:begChr m:val="("/>
                  <m:sepChr m:val=""/>
                  <m:endChr m:val=")"/>
                  <m:grow/>
                </m:dPr>
                <m:e>
                  <m:f>
                    <m:fPr>
                      <m:type m:val="bar"/>
                    </m:fPr>
                    <m:num>
                      <m:r>
                        <m:t>t</m:t>
                      </m:r>
                    </m:num>
                    <m:den>
                      <m:sSub>
                        <m:e>
                          <m:r>
                            <m:t>A</m:t>
                          </m:r>
                        </m:e>
                        <m:sub>
                          <m:r>
                            <m:t>1</m:t>
                          </m:r>
                        </m:sub>
                      </m:sSub>
                    </m:den>
                  </m:f>
                </m:e>
              </m:d>
            </m:e>
            <m:sup>
              <m:r>
                <m:t>2</m:t>
              </m:r>
            </m:sup>
          </m:sSup>
          <m:r>
            <m:rPr>
              <m:sty m:val="p"/>
            </m:rPr>
            <m:t>−</m:t>
          </m:r>
          <m:f>
            <m:fPr>
              <m:type m:val="bar"/>
            </m:fPr>
            <m:num>
              <m:r>
                <m:t>L</m:t>
              </m:r>
            </m:num>
            <m:den>
              <m:r>
                <m:t>2</m:t>
              </m:r>
              <m:r>
                <m:t>π</m:t>
              </m:r>
              <m:sSub>
                <m:e>
                  <m:r>
                    <m:t>A</m:t>
                  </m:r>
                </m:e>
                <m:sub>
                  <m:r>
                    <m:t>2</m:t>
                  </m:r>
                </m:sub>
              </m:sSub>
            </m:den>
          </m:f>
          <m:d>
            <m:dPr>
              <m:begChr m:val="("/>
              <m:sepChr m:val=""/>
              <m:endChr m:val=")"/>
              <m:grow/>
            </m:dPr>
            <m:e>
              <m:r>
                <m:rPr>
                  <m:sty m:val="p"/>
                </m:rPr>
                <m:t>cos</m:t>
              </m:r>
              <m:d>
                <m:dPr>
                  <m:begChr m:val="("/>
                  <m:sepChr m:val=""/>
                  <m:endChr m:val=")"/>
                  <m:grow/>
                </m:dPr>
                <m:e>
                  <m:f>
                    <m:fPr>
                      <m:type m:val="bar"/>
                    </m:fPr>
                    <m:num>
                      <m:r>
                        <m:t>2</m:t>
                      </m:r>
                      <m:r>
                        <m:t>π</m:t>
                      </m:r>
                    </m:num>
                    <m:den>
                      <m:r>
                        <m:t>L</m:t>
                      </m:r>
                    </m:den>
                  </m:f>
                  <m:r>
                    <m:t>t</m:t>
                  </m:r>
                </m:e>
              </m:d>
              <m:r>
                <m:rPr>
                  <m:sty m:val="p"/>
                </m:rPr>
                <m:t>−</m:t>
              </m:r>
              <m:r>
                <m:t>1</m:t>
              </m:r>
            </m:e>
          </m:d>
        </m:oMath>
      </m:oMathPara>
    </w:p>
    <w:p>
      <w:pPr>
        <w:pStyle w:val="FirstParagraph"/>
      </w:pPr>
      <m:oMathPara>
        <m:oMathParaPr>
          <m:jc m:val="center"/>
        </m:oMathParaPr>
        <m:oMath>
          <m:r>
            <m:t>x</m:t>
          </m:r>
          <m:r>
            <m:rPr>
              <m:sty m:val="p"/>
            </m:rPr>
            <m:t>=</m:t>
          </m:r>
          <m:nary>
            <m:naryPr>
              <m:chr m:val="∫"/>
              <m:limLoc m:val="subSup"/>
              <m:subHide m:val="off"/>
              <m:supHide m:val="off"/>
            </m:naryPr>
            <m:sub>
              <m:r>
                <m:t>0</m:t>
              </m:r>
            </m:sub>
            <m:sup>
              <m:r>
                <m:t>L</m:t>
              </m:r>
            </m:sup>
            <m:e>
              <m:r>
                <m:rPr>
                  <m:sty m:val="p"/>
                </m:rPr>
                <m:t>cos</m:t>
              </m:r>
              <m:r>
                <m:t>θ</m:t>
              </m:r>
              <m:r>
                <m:rPr>
                  <m:sty m:val="p"/>
                </m:rPr>
                <m:t>(</m:t>
              </m:r>
              <m:r>
                <m:t>t</m:t>
              </m:r>
              <m:r>
                <m:rPr>
                  <m:sty m:val="p"/>
                </m:rPr>
                <m:t>)</m:t>
              </m:r>
            </m:e>
          </m:nary>
          <m:r>
            <m:t> </m:t>
          </m:r>
          <m:r>
            <m:t>d</m:t>
          </m:r>
          <m:r>
            <m:t>t</m:t>
          </m:r>
        </m:oMath>
      </m:oMathPara>
    </w:p>
    <w:p>
      <w:pPr>
        <w:pStyle w:val="FirstParagraph"/>
      </w:pPr>
      <m:oMathPara>
        <m:oMathParaPr>
          <m:jc m:val="center"/>
        </m:oMathParaPr>
        <m:oMath>
          <m:r>
            <m:t>y</m:t>
          </m:r>
          <m:r>
            <m:rPr>
              <m:sty m:val="p"/>
            </m:rPr>
            <m:t>=</m:t>
          </m:r>
          <m:nary>
            <m:naryPr>
              <m:chr m:val="∫"/>
              <m:limLoc m:val="subSup"/>
              <m:subHide m:val="off"/>
              <m:supHide m:val="off"/>
            </m:naryPr>
            <m:sub>
              <m:r>
                <m:t>0</m:t>
              </m:r>
            </m:sub>
            <m:sup>
              <m:r>
                <m:t>L</m:t>
              </m:r>
            </m:sup>
            <m:e>
              <m:r>
                <m:rPr>
                  <m:sty m:val="p"/>
                </m:rPr>
                <m:t>sin</m:t>
              </m:r>
              <m:r>
                <m:t>θ</m:t>
              </m:r>
              <m:r>
                <m:rPr>
                  <m:sty m:val="p"/>
                </m:rPr>
                <m:t>(</m:t>
              </m:r>
              <m:r>
                <m:t>t</m:t>
              </m:r>
              <m:r>
                <m:rPr>
                  <m:sty m:val="p"/>
                </m:rPr>
                <m:t>)</m:t>
              </m:r>
            </m:e>
          </m:nary>
          <m:r>
            <m:t> </m:t>
          </m:r>
          <m:r>
            <m:t>d</m:t>
          </m:r>
          <m:r>
            <m:t>t</m:t>
          </m:r>
        </m:oMath>
      </m:oMathPara>
    </w:p>
    <w:bookmarkEnd w:id="155"/>
    <w:bookmarkStart w:id="156" w:name="X041c44fad1c7144ea2d46bb6bdba34b9c9e22a6"/>
    <w:p>
      <w:pPr>
        <w:pStyle w:val="Heading3"/>
      </w:pPr>
      <w:r>
        <w:t xml:space="preserve">2.10.2 Semantic Definition to Geometry Mapping</w:t>
      </w:r>
    </w:p>
    <w:p>
      <w:pPr>
        <w:pStyle w:val="FirstParagraph"/>
      </w:pPr>
      <w:r>
        <w:t xml:space="preserve">Consider a horizontal sine transition curve segment that starts at (0,0)</w:t>
      </w:r>
      <w:r>
        <w:t xml:space="preserve"> </w:t>
      </w:r>
      <w:r>
        <w:t xml:space="preserve">with a start direction of 0.0. The radius at the start is infinite and</w:t>
      </w:r>
      <w:r>
        <w:t xml:space="preserve"> </w:t>
      </w:r>
      <w:r>
        <w:t xml:space="preserve">the radius at the end is 300. The arc length of the segment is 100. The</w:t>
      </w:r>
      <w:r>
        <w:t xml:space="preserve"> </w:t>
      </w:r>
      <w:r>
        <w:t xml:space="preserve">semantic definition is</w:t>
      </w:r>
    </w:p>
    <w:p>
      <w:pPr>
        <w:pStyle w:val="SourceCode"/>
      </w:pPr>
      <w:r>
        <w:rPr>
          <w:rStyle w:val="VerbatimChar"/>
        </w:rPr>
        <w:t xml:space="preserve">#28 = IFCCARTESIANPOINT((0., 0.));</w:t>
      </w:r>
      <w:r>
        <w:br/>
      </w:r>
      <w:r>
        <w:rPr>
          <w:rStyle w:val="VerbatimChar"/>
        </w:rPr>
        <w:t xml:space="preserve">#29 = IFCALIGNMENTHORIZONTALSEGMENT($, $, #28, 0., 0., 300., 100., $, .SINECURVE.);</w:t>
      </w:r>
    </w:p>
    <w:p>
      <w:pPr>
        <w:pStyle w:val="FirstParagraph"/>
      </w:pPr>
      <w:r>
        <w:t xml:space="preserve">Compute the sine spiral parameters</w:t>
      </w:r>
    </w:p>
    <w:p>
      <w:pPr>
        <w:pStyle w:val="BodyText"/>
      </w:pPr>
      <m:oMathPara>
        <m:oMathParaPr>
          <m:jc m:val="center"/>
        </m:oMathParaPr>
        <m:oMath>
          <m:sSub>
            <m:e>
              <m:r>
                <m:t>R</m:t>
              </m:r>
            </m:e>
            <m:sub>
              <m:r>
                <m:t>s</m:t>
              </m:r>
            </m:sub>
          </m:sSub>
          <m:r>
            <m:rPr>
              <m:sty m:val="p"/>
            </m:rPr>
            <m:t>=</m:t>
          </m:r>
          <m:r>
            <m:rPr>
              <m:sty m:val="p"/>
            </m:rPr>
            <m:t>∞</m:t>
          </m:r>
          <m:r>
            <m:rPr>
              <m:sty m:val="p"/>
            </m:rPr>
            <m:t>,</m:t>
          </m:r>
          <m:r>
            <m:t> </m:t>
          </m:r>
          <m:sSub>
            <m:e>
              <m:r>
                <m:t>R</m:t>
              </m:r>
            </m:e>
            <m:sub>
              <m:r>
                <m:t>e</m:t>
              </m:r>
            </m:sub>
          </m:sSub>
          <m:r>
            <m:rPr>
              <m:sty m:val="p"/>
            </m:rPr>
            <m:t>=</m:t>
          </m:r>
          <m:r>
            <m:t>300</m:t>
          </m:r>
          <m:r>
            <m:t> </m:t>
          </m:r>
          <m:r>
            <m:t>m</m:t>
          </m:r>
          <m:r>
            <m:rPr>
              <m:sty m:val="p"/>
            </m:rPr>
            <m:t>,</m:t>
          </m:r>
          <m:r>
            <m:t> </m:t>
          </m:r>
          <m:r>
            <m:t>L</m:t>
          </m:r>
          <m:r>
            <m:rPr>
              <m:sty m:val="p"/>
            </m:rPr>
            <m:t>=</m:t>
          </m:r>
          <m:r>
            <m:t>100</m:t>
          </m:r>
          <m:r>
            <m:t> </m:t>
          </m:r>
          <m:r>
            <m:t>m</m:t>
          </m:r>
        </m:oMath>
      </m:oMathPara>
    </w:p>
    <w:p>
      <w:pPr>
        <w:pStyle w:val="FirstParagraph"/>
      </w:pPr>
      <m:oMathPara>
        <m:oMathParaPr>
          <m:jc m:val="center"/>
        </m:oMathParaPr>
        <m:oMath>
          <m:r>
            <m:t>f</m:t>
          </m:r>
          <m:r>
            <m:rPr>
              <m:sty m:val="p"/>
            </m:rPr>
            <m:t>=</m:t>
          </m:r>
          <m:f>
            <m:fPr>
              <m:type m:val="bar"/>
            </m:fPr>
            <m:num>
              <m:r>
                <m:t>L</m:t>
              </m:r>
            </m:num>
            <m:den>
              <m:sSub>
                <m:e>
                  <m:r>
                    <m:t>R</m:t>
                  </m:r>
                </m:e>
                <m:sub>
                  <m:r>
                    <m:t>e</m:t>
                  </m:r>
                </m:sub>
              </m:sSub>
            </m:den>
          </m:f>
          <m:r>
            <m:rPr>
              <m:sty m:val="p"/>
            </m:rPr>
            <m:t>−</m:t>
          </m:r>
          <m:f>
            <m:fPr>
              <m:type m:val="bar"/>
            </m:fPr>
            <m:num>
              <m:r>
                <m:t>L</m:t>
              </m:r>
            </m:num>
            <m:den>
              <m:sSub>
                <m:e>
                  <m:r>
                    <m:t>R</m:t>
                  </m:r>
                </m:e>
                <m:sub>
                  <m:r>
                    <m:t>s</m:t>
                  </m:r>
                </m:sub>
              </m:sSub>
            </m:den>
          </m:f>
          <m:r>
            <m:rPr>
              <m:sty m:val="p"/>
            </m:rPr>
            <m:t>=</m:t>
          </m:r>
          <m:f>
            <m:fPr>
              <m:type m:val="bar"/>
            </m:fPr>
            <m:num>
              <m:r>
                <m:t>100</m:t>
              </m:r>
            </m:num>
            <m:den>
              <m:r>
                <m:t>300</m:t>
              </m:r>
            </m:den>
          </m:f>
          <m:r>
            <m:rPr>
              <m:sty m:val="p"/>
            </m:rPr>
            <m:t>−</m:t>
          </m:r>
          <m:f>
            <m:fPr>
              <m:type m:val="bar"/>
            </m:fPr>
            <m:num>
              <m:r>
                <m:t>100</m:t>
              </m:r>
            </m:num>
            <m:den>
              <m:r>
                <m:rPr>
                  <m:sty m:val="p"/>
                </m:rPr>
                <m:t>∞</m:t>
              </m:r>
            </m:den>
          </m:f>
          <m:r>
            <m:rPr>
              <m:sty m:val="p"/>
            </m:rPr>
            <m:t>=</m:t>
          </m:r>
          <m:r>
            <m:t>0.33333</m:t>
          </m:r>
        </m:oMath>
      </m:oMathPara>
    </w:p>
    <w:p>
      <w:pPr>
        <w:pStyle w:val="FirstParagraph"/>
      </w:pPr>
      <w:r>
        <w:t xml:space="preserve">Constant Term:</w:t>
      </w:r>
    </w:p>
    <w:p>
      <w:pPr>
        <w:pStyle w:val="BodyText"/>
      </w:pPr>
      <m:oMathPara>
        <m:oMathParaPr>
          <m:jc m:val="center"/>
        </m:oMathParaPr>
        <m:oMath>
          <m:sSub>
            <m:e>
              <m:r>
                <m:t>a</m:t>
              </m:r>
            </m:e>
            <m:sub>
              <m:r>
                <m:t>0</m:t>
              </m:r>
            </m:sub>
          </m:sSub>
          <m:r>
            <m:rPr>
              <m:sty m:val="p"/>
            </m:rPr>
            <m:t>=</m:t>
          </m:r>
          <m:f>
            <m:fPr>
              <m:type m:val="bar"/>
            </m:fPr>
            <m:num>
              <m:r>
                <m:t>L</m:t>
              </m:r>
            </m:num>
            <m:den>
              <m:sSub>
                <m:e>
                  <m:r>
                    <m:t>R</m:t>
                  </m:r>
                </m:e>
                <m:sub>
                  <m:r>
                    <m:t>s</m:t>
                  </m:r>
                </m:sub>
              </m:sSub>
            </m:den>
          </m:f>
          <m:r>
            <m:rPr>
              <m:sty m:val="p"/>
            </m:rPr>
            <m:t>=</m:t>
          </m:r>
          <m:f>
            <m:fPr>
              <m:type m:val="bar"/>
            </m:fPr>
            <m:num>
              <m:r>
                <m:t>100</m:t>
              </m:r>
            </m:num>
            <m:den>
              <m:r>
                <m:rPr>
                  <m:sty m:val="p"/>
                </m:rPr>
                <m:t>∞</m:t>
              </m:r>
            </m:den>
          </m:f>
          <m:r>
            <m:rPr>
              <m:sty m:val="p"/>
            </m:rPr>
            <m:t>=</m:t>
          </m:r>
          <m:r>
            <m:t>0</m:t>
          </m:r>
        </m:oMath>
      </m:oMathPara>
    </w:p>
    <w:p>
      <w:pPr>
        <w:pStyle w:val="FirstParagraph"/>
      </w:pPr>
      <m:oMathPara>
        <m:oMathParaPr>
          <m:jc m:val="center"/>
        </m:oMathParaPr>
        <m:oMath>
          <m:sSub>
            <m:e>
              <m:r>
                <m:t>A</m:t>
              </m:r>
            </m:e>
            <m:sub>
              <m:r>
                <m:t>o</m:t>
              </m:r>
            </m:sub>
          </m:sSub>
          <m:r>
            <m:rPr>
              <m:sty m:val="p"/>
            </m:rPr>
            <m:t>=</m:t>
          </m:r>
          <m:f>
            <m:fPr>
              <m:type m:val="bar"/>
            </m:fPr>
            <m:num>
              <m:r>
                <m:t>L</m:t>
              </m:r>
            </m:num>
            <m:den>
              <m:d>
                <m:dPr>
                  <m:begChr m:val="|"/>
                  <m:sepChr m:val=""/>
                  <m:endChr m:val="|"/>
                  <m:grow/>
                </m:dPr>
                <m:e>
                  <m:sSub>
                    <m:e>
                      <m:r>
                        <m:t>a</m:t>
                      </m:r>
                    </m:e>
                    <m:sub>
                      <m:r>
                        <m:t>0</m:t>
                      </m:r>
                    </m:sub>
                  </m:sSub>
                </m:e>
              </m:d>
            </m:den>
          </m:f>
          <m:f>
            <m:fPr>
              <m:type m:val="bar"/>
            </m:fPr>
            <m:num>
              <m:sSub>
                <m:e>
                  <m:r>
                    <m:t>a</m:t>
                  </m:r>
                </m:e>
                <m:sub>
                  <m:r>
                    <m:t>0</m:t>
                  </m:r>
                </m:sub>
              </m:sSub>
            </m:num>
            <m:den>
              <m:d>
                <m:dPr>
                  <m:begChr m:val="|"/>
                  <m:sepChr m:val=""/>
                  <m:endChr m:val="|"/>
                  <m:grow/>
                </m:dPr>
                <m:e>
                  <m:sSub>
                    <m:e>
                      <m:r>
                        <m:t>a</m:t>
                      </m:r>
                    </m:e>
                    <m:sub>
                      <m:r>
                        <m:t>0</m:t>
                      </m:r>
                    </m:sub>
                  </m:sSub>
                </m:e>
              </m:d>
            </m:den>
          </m:f>
          <m:r>
            <m:rPr>
              <m:sty m:val="p"/>
            </m:rPr>
            <m:t>=</m:t>
          </m:r>
          <m:r>
            <m:t>0</m:t>
          </m:r>
        </m:oMath>
      </m:oMathPara>
    </w:p>
    <w:p>
      <w:pPr>
        <w:pStyle w:val="FirstParagraph"/>
      </w:pPr>
      <w:r>
        <w:t xml:space="preserve">Linear Term:</w:t>
      </w:r>
    </w:p>
    <w:p>
      <w:pPr>
        <w:pStyle w:val="BodyText"/>
      </w:pPr>
      <m:oMathPara>
        <m:oMathParaPr>
          <m:jc m:val="center"/>
        </m:oMathParaPr>
        <m:oMath>
          <m:sSub>
            <m:e>
              <m:r>
                <m:t>a</m:t>
              </m:r>
            </m:e>
            <m:sub>
              <m:r>
                <m:t>1</m:t>
              </m:r>
            </m:sub>
          </m:sSub>
          <m:r>
            <m:rPr>
              <m:sty m:val="p"/>
            </m:rPr>
            <m:t>=</m:t>
          </m:r>
          <m:r>
            <m:t>f</m:t>
          </m:r>
          <m:r>
            <m:rPr>
              <m:sty m:val="p"/>
            </m:rPr>
            <m:t>=</m:t>
          </m:r>
          <m:r>
            <m:t>0.33333</m:t>
          </m:r>
        </m:oMath>
      </m:oMathPara>
    </w:p>
    <w:p>
      <w:pPr>
        <w:pStyle w:val="FirstParagraph"/>
      </w:pPr>
      <m:oMathPara>
        <m:oMathParaPr>
          <m:jc m:val="center"/>
        </m:oMathParaPr>
        <m:oMath>
          <m:sSub>
            <m:e>
              <m:r>
                <m:t>A</m:t>
              </m:r>
            </m:e>
            <m:sub>
              <m:r>
                <m:t>1</m:t>
              </m:r>
            </m:sub>
          </m:sSub>
          <m:r>
            <m:rPr>
              <m:sty m:val="p"/>
            </m:rPr>
            <m:t>=</m:t>
          </m:r>
          <m:f>
            <m:fPr>
              <m:type m:val="bar"/>
            </m:fPr>
            <m:num>
              <m:r>
                <m:t>L</m:t>
              </m:r>
            </m:num>
            <m:den>
              <m:rad>
                <m:radPr>
                  <m:degHide m:val="on"/>
                </m:radPr>
                <m:deg/>
                <m:e>
                  <m:d>
                    <m:dPr>
                      <m:begChr m:val="|"/>
                      <m:sepChr m:val=""/>
                      <m:endChr m:val="|"/>
                      <m:grow/>
                    </m:dPr>
                    <m:e>
                      <m:sSub>
                        <m:e>
                          <m:r>
                            <m:t>a</m:t>
                          </m:r>
                        </m:e>
                        <m:sub>
                          <m:r>
                            <m:t>1</m:t>
                          </m:r>
                        </m:sub>
                      </m:sSub>
                    </m:e>
                  </m:d>
                </m:e>
              </m:rad>
            </m:den>
          </m:f>
          <m:f>
            <m:fPr>
              <m:type m:val="bar"/>
            </m:fPr>
            <m:num>
              <m:sSub>
                <m:e>
                  <m:r>
                    <m:t>a</m:t>
                  </m:r>
                </m:e>
                <m:sub>
                  <m:r>
                    <m:t>1</m:t>
                  </m:r>
                </m:sub>
              </m:sSub>
            </m:num>
            <m:den>
              <m:d>
                <m:dPr>
                  <m:begChr m:val="|"/>
                  <m:sepChr m:val=""/>
                  <m:endChr m:val="|"/>
                  <m:grow/>
                </m:dPr>
                <m:e>
                  <m:sSub>
                    <m:e>
                      <m:r>
                        <m:t>a</m:t>
                      </m:r>
                    </m:e>
                    <m:sub>
                      <m:r>
                        <m:t>1</m:t>
                      </m:r>
                    </m:sub>
                  </m:sSub>
                </m:e>
              </m:d>
            </m:den>
          </m:f>
          <m:r>
            <m:rPr>
              <m:sty m:val="p"/>
            </m:rPr>
            <m:t>=</m:t>
          </m:r>
          <m:f>
            <m:fPr>
              <m:type m:val="bar"/>
            </m:fPr>
            <m:num>
              <m:r>
                <m:t>100</m:t>
              </m:r>
            </m:num>
            <m:den>
              <m:rad>
                <m:radPr>
                  <m:degHide m:val="on"/>
                </m:radPr>
                <m:deg/>
                <m:e>
                  <m:r>
                    <m:rPr>
                      <m:sty m:val="p"/>
                    </m:rPr>
                    <m:t>|</m:t>
                  </m:r>
                  <m:r>
                    <m:t>0.33333</m:t>
                  </m:r>
                  <m:r>
                    <m:rPr>
                      <m:sty m:val="p"/>
                    </m:rPr>
                    <m:t>|</m:t>
                  </m:r>
                </m:e>
              </m:rad>
            </m:den>
          </m:f>
          <m:f>
            <m:fPr>
              <m:type m:val="bar"/>
            </m:fPr>
            <m:num>
              <m:r>
                <m:t>0.33333</m:t>
              </m:r>
            </m:num>
            <m:den>
              <m:r>
                <m:rPr>
                  <m:sty m:val="p"/>
                </m:rPr>
                <m:t>|</m:t>
              </m:r>
              <m:r>
                <m:t>0.33333</m:t>
              </m:r>
              <m:r>
                <m:rPr>
                  <m:sty m:val="p"/>
                </m:rPr>
                <m:t>|</m:t>
              </m:r>
            </m:den>
          </m:f>
          <m:r>
            <m:rPr>
              <m:sty m:val="p"/>
            </m:rPr>
            <m:t>=</m:t>
          </m:r>
          <m:r>
            <m:t>173.2050808</m:t>
          </m:r>
          <m:r>
            <m:t> </m:t>
          </m:r>
          <m:r>
            <m:t>m</m:t>
          </m:r>
        </m:oMath>
      </m:oMathPara>
    </w:p>
    <w:p>
      <w:pPr>
        <w:pStyle w:val="FirstParagraph"/>
      </w:pPr>
      <w:r>
        <w:t xml:space="preserve">Sine Term:</w:t>
      </w:r>
    </w:p>
    <w:p>
      <w:pPr>
        <w:pStyle w:val="BodyText"/>
      </w:pPr>
      <m:oMathPara>
        <m:oMathParaPr>
          <m:jc m:val="center"/>
        </m:oMathParaPr>
        <m:oMath>
          <m:sSub>
            <m:e>
              <m:r>
                <m:t>a</m:t>
              </m:r>
            </m:e>
            <m:sub>
              <m:r>
                <m:t>2</m:t>
              </m:r>
            </m:sub>
          </m:sSub>
          <m:r>
            <m:rPr>
              <m:sty m:val="p"/>
            </m:rPr>
            <m:t>=</m:t>
          </m:r>
          <m:r>
            <m:rPr>
              <m:sty m:val="p"/>
            </m:rPr>
            <m:t>−</m:t>
          </m:r>
          <m:f>
            <m:fPr>
              <m:type m:val="bar"/>
            </m:fPr>
            <m:num>
              <m:r>
                <m:t>1</m:t>
              </m:r>
            </m:num>
            <m:den>
              <m:r>
                <m:t>2</m:t>
              </m:r>
              <m:r>
                <m:t>π</m:t>
              </m:r>
            </m:den>
          </m:f>
          <m:r>
            <m:t>f</m:t>
          </m:r>
          <m:r>
            <m:rPr>
              <m:sty m:val="p"/>
            </m:rPr>
            <m:t>=</m:t>
          </m:r>
          <m:r>
            <m:rPr>
              <m:sty m:val="p"/>
            </m:rPr>
            <m:t>−</m:t>
          </m:r>
          <m:f>
            <m:fPr>
              <m:type m:val="bar"/>
            </m:fPr>
            <m:num>
              <m:r>
                <m:t>1</m:t>
              </m:r>
            </m:num>
            <m:den>
              <m:r>
                <m:t>2</m:t>
              </m:r>
              <m:r>
                <m:t>π</m:t>
              </m:r>
            </m:den>
          </m:f>
          <m:r>
            <m:rPr>
              <m:sty m:val="p"/>
            </m:rPr>
            <m:t>(</m:t>
          </m:r>
          <m:r>
            <m:t>0.33333</m:t>
          </m:r>
          <m:r>
            <m:rPr>
              <m:sty m:val="p"/>
            </m:rPr>
            <m:t>)</m:t>
          </m:r>
          <m:r>
            <m:rPr>
              <m:sty m:val="p"/>
            </m:rPr>
            <m:t>=</m:t>
          </m:r>
          <m:r>
            <m:rPr>
              <m:sty m:val="p"/>
            </m:rPr>
            <m:t>−</m:t>
          </m:r>
          <m:r>
            <m:t>0.053051647</m:t>
          </m:r>
        </m:oMath>
      </m:oMathPara>
    </w:p>
    <w:p>
      <w:pPr>
        <w:pStyle w:val="FirstParagraph"/>
      </w:pPr>
      <m:oMathPara>
        <m:oMathParaPr>
          <m:jc m:val="center"/>
        </m:oMathParaPr>
        <m:oMath>
          <m:sSub>
            <m:e>
              <m:r>
                <m:t>A</m:t>
              </m:r>
            </m:e>
            <m:sub>
              <m:r>
                <m:t>2</m:t>
              </m:r>
            </m:sub>
          </m:sSub>
          <m:r>
            <m:rPr>
              <m:sty m:val="p"/>
            </m:rPr>
            <m:t>=</m:t>
          </m:r>
          <m:f>
            <m:fPr>
              <m:type m:val="bar"/>
            </m:fPr>
            <m:num>
              <m:r>
                <m:t>L</m:t>
              </m:r>
            </m:num>
            <m:den>
              <m:d>
                <m:dPr>
                  <m:begChr m:val="|"/>
                  <m:sepChr m:val=""/>
                  <m:endChr m:val="|"/>
                  <m:grow/>
                </m:dPr>
                <m:e>
                  <m:sSub>
                    <m:e>
                      <m:r>
                        <m:t>a</m:t>
                      </m:r>
                    </m:e>
                    <m:sub>
                      <m:r>
                        <m:t>2</m:t>
                      </m:r>
                    </m:sub>
                  </m:sSub>
                </m:e>
              </m:d>
            </m:den>
          </m:f>
          <m:f>
            <m:fPr>
              <m:type m:val="bar"/>
            </m:fPr>
            <m:num>
              <m:sSub>
                <m:e>
                  <m:r>
                    <m:t>a</m:t>
                  </m:r>
                </m:e>
                <m:sub>
                  <m:r>
                    <m:t>2</m:t>
                  </m:r>
                </m:sub>
              </m:sSub>
            </m:num>
            <m:den>
              <m:d>
                <m:dPr>
                  <m:begChr m:val="|"/>
                  <m:sepChr m:val=""/>
                  <m:endChr m:val="|"/>
                  <m:grow/>
                </m:dPr>
                <m:e>
                  <m:sSub>
                    <m:e>
                      <m:r>
                        <m:t>a</m:t>
                      </m:r>
                    </m:e>
                    <m:sub>
                      <m:r>
                        <m:t>2</m:t>
                      </m:r>
                    </m:sub>
                  </m:sSub>
                </m:e>
              </m:d>
            </m:den>
          </m:f>
          <m:r>
            <m:rPr>
              <m:sty m:val="p"/>
            </m:rPr>
            <m:t>=</m:t>
          </m:r>
          <m:f>
            <m:fPr>
              <m:type m:val="bar"/>
            </m:fPr>
            <m:num>
              <m:r>
                <m:t>100</m:t>
              </m:r>
            </m:num>
            <m:den>
              <m:r>
                <m:rPr>
                  <m:sty m:val="p"/>
                </m:rPr>
                <m:t>|</m:t>
              </m:r>
              <m:r>
                <m:rPr>
                  <m:sty m:val="p"/>
                </m:rPr>
                <m:t>−</m:t>
              </m:r>
              <m:r>
                <m:t>0.053051647</m:t>
              </m:r>
              <m:r>
                <m:rPr>
                  <m:sty m:val="p"/>
                </m:rPr>
                <m:t>|</m:t>
              </m:r>
            </m:den>
          </m:f>
          <m:f>
            <m:fPr>
              <m:type m:val="bar"/>
            </m:fPr>
            <m:num>
              <m:r>
                <m:rPr>
                  <m:sty m:val="p"/>
                </m:rPr>
                <m:t>−</m:t>
              </m:r>
              <m:r>
                <m:t>0.053051647</m:t>
              </m:r>
            </m:num>
            <m:den>
              <m:r>
                <m:rPr>
                  <m:sty m:val="p"/>
                </m:rPr>
                <m:t>|</m:t>
              </m:r>
              <m:r>
                <m:rPr>
                  <m:sty m:val="p"/>
                </m:rPr>
                <m:t>−</m:t>
              </m:r>
              <m:r>
                <m:t>0.053051647</m:t>
              </m:r>
              <m:r>
                <m:rPr>
                  <m:sty m:val="p"/>
                </m:rPr>
                <m:t>|</m:t>
              </m:r>
            </m:den>
          </m:f>
          <m:r>
            <m:rPr>
              <m:sty m:val="p"/>
            </m:rPr>
            <m:t>=</m:t>
          </m:r>
          <m:r>
            <m:rPr>
              <m:sty m:val="p"/>
            </m:rPr>
            <m:t>−</m:t>
          </m:r>
          <m:r>
            <m:t>1884.955592</m:t>
          </m:r>
          <m:r>
            <m:t> </m:t>
          </m:r>
          <m:r>
            <m:t>m</m:t>
          </m:r>
        </m:oMath>
      </m:oMathPara>
    </w:p>
    <w:p>
      <w:pPr>
        <w:pStyle w:val="SourceCode"/>
      </w:pPr>
      <w:r>
        <w:rPr>
          <w:rStyle w:val="VerbatimChar"/>
        </w:rPr>
        <w:t xml:space="preserve">#36 = IFCCURVESEGMENT(.CONTINUOUS., #42, IFCLENGTHMEASURE(0.), IFCLENGTHMEASURE(100.), #45);</w:t>
      </w:r>
      <w:r>
        <w:br/>
      </w:r>
      <w:r>
        <w:rPr>
          <w:rStyle w:val="VerbatimChar"/>
        </w:rPr>
        <w:t xml:space="preserve">#42 = IFCAXIS2PLACEMENT2D(#43, #44);</w:t>
      </w:r>
      <w:r>
        <w:br/>
      </w:r>
      <w:r>
        <w:rPr>
          <w:rStyle w:val="VerbatimChar"/>
        </w:rPr>
        <w:t xml:space="preserve">#43 = IFCCARTESIANPOINT((0., 0.));</w:t>
      </w:r>
      <w:r>
        <w:br/>
      </w:r>
      <w:r>
        <w:rPr>
          <w:rStyle w:val="VerbatimChar"/>
        </w:rPr>
        <w:t xml:space="preserve">#44 = IFCDIRECTION((1., 0.));</w:t>
      </w:r>
      <w:r>
        <w:br/>
      </w:r>
      <w:r>
        <w:rPr>
          <w:rStyle w:val="VerbatimChar"/>
        </w:rPr>
        <w:t xml:space="preserve">#45 = IFCSINESPIRAL(#46, -1884.95559215388, 173.205080756888, $);</w:t>
      </w:r>
      <w:r>
        <w:br/>
      </w:r>
      <w:r>
        <w:rPr>
          <w:rStyle w:val="VerbatimChar"/>
        </w:rPr>
        <w:t xml:space="preserve">#46 = IFCAXIS2PLACEMENT2D(#47, $);</w:t>
      </w:r>
      <w:r>
        <w:br/>
      </w:r>
      <w:r>
        <w:rPr>
          <w:rStyle w:val="VerbatimChar"/>
        </w:rPr>
        <w:t xml:space="preserve">#47 = IFCCARTESIANPOINT((0., 0.));</w:t>
      </w:r>
    </w:p>
    <w:bookmarkEnd w:id="156"/>
    <w:bookmarkStart w:id="160" w:name="compute-point-on-curve-7"/>
    <w:p>
      <w:pPr>
        <w:pStyle w:val="Heading3"/>
      </w:pPr>
      <w:r>
        <w:t xml:space="preserve">2.10.3 Compute Point on Curve</w:t>
      </w:r>
    </w:p>
    <w:p>
      <w:pPr>
        <w:pStyle w:val="FirstParagraph"/>
      </w:pPr>
      <w:r>
        <w:t xml:space="preserve">Compute the curve coordinates at a distance along the curve,</w:t>
      </w:r>
      <w:r>
        <w:t xml:space="preserve"> </w:t>
      </w:r>
      <m:oMath>
        <m:r>
          <m:t>u</m:t>
        </m:r>
        <m:r>
          <m:rPr>
            <m:sty m:val="p"/>
          </m:rPr>
          <m:t>=</m:t>
        </m:r>
        <m:r>
          <m:t>100</m:t>
        </m:r>
      </m:oMath>
    </w:p>
    <w:bookmarkStart w:id="157" w:name="X3efc26afe945c144d8780eff62bcf4e146a145d"/>
    <w:p>
      <w:pPr>
        <w:pStyle w:val="Heading4"/>
      </w:pPr>
      <w:r>
        <w:t xml:space="preserve">Step 1 — Form the curve segment placement matrix</w:t>
      </w:r>
      <w:r>
        <w:t xml:space="preserve"> </w:t>
      </w:r>
      <m:oMath>
        <m:sSub>
          <m:e>
            <m:r>
              <m:t>M</m:t>
            </m:r>
          </m:e>
          <m:sub>
            <m:r>
              <m:t>C</m:t>
            </m:r>
            <m:r>
              <m:t>S</m:t>
            </m:r>
            <m:r>
              <m:t>P</m:t>
            </m:r>
          </m:sub>
        </m:sSub>
      </m:oMath>
    </w:p>
    <w:p>
      <w:pPr>
        <w:pStyle w:val="FirstParagraph"/>
      </w:pPr>
      <w:r>
        <w:t xml:space="preserve">Represent</w:t>
      </w:r>
      <w:r>
        <w:t xml:space="preserve"> </w:t>
      </w:r>
      <w:r>
        <w:rPr>
          <w:rStyle w:val="VerbatimChar"/>
        </w:rPr>
        <w:t xml:space="preserve">IfcCurveSegment.Placement</w:t>
      </w:r>
      <w:r>
        <w:t xml:space="preserve"> </w:t>
      </w:r>
      <w:r>
        <w:t xml:space="preserve">in matrix form. In this example, the</w:t>
      </w:r>
      <w:r>
        <w:t xml:space="preserve"> </w:t>
      </w:r>
      <w:r>
        <w:t xml:space="preserve">placement is at (0,0) with RefDirection (1,0) which results in an</w:t>
      </w:r>
      <w:r>
        <w:t xml:space="preserve"> </w:t>
      </w:r>
      <w:r>
        <w:t xml:space="preserve">identity matrix.</w:t>
      </w:r>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s>
                </m:mPr>
                <m:mr>
                  <m:e>
                    <m:r>
                      <m:t>I</m:t>
                    </m:r>
                  </m:e>
                </m:mr>
              </m:m>
            </m:e>
          </m:d>
        </m:oMath>
      </m:oMathPara>
    </w:p>
    <w:bookmarkEnd w:id="157"/>
    <w:bookmarkStart w:id="158" w:name="Xddcb1f9459bc7c0275bdd0b7fc9d88163f79528"/>
    <w:p>
      <w:pPr>
        <w:pStyle w:val="Heading4"/>
      </w:pPr>
      <w:r>
        <w:t xml:space="preserve">Step 2 — Evaluate the parent curve at the trim start and form the normalization matrix</w:t>
      </w:r>
      <w:r>
        <w:t xml:space="preserve"> </w:t>
      </w:r>
      <m:oMath>
        <m:sSub>
          <m:e>
            <m:r>
              <m:t>M</m:t>
            </m:r>
          </m:e>
          <m:sub>
            <m:r>
              <m:t>N</m:t>
            </m:r>
          </m:sub>
        </m:sSub>
      </m:oMath>
    </w:p>
    <w:p>
      <w:pPr>
        <w:pStyle w:val="FirstParagraph"/>
      </w:pPr>
      <w:r>
        <w:t xml:space="preserve">Because the parent curve is located at (0,0) in the direction (1,0),</w:t>
      </w:r>
      <w:r>
        <w:t xml:space="preserve"> </w:t>
      </w:r>
      <m:oMath>
        <m:sSub>
          <m:e>
            <m:r>
              <m:t>x</m:t>
            </m:r>
          </m:e>
          <m:sub>
            <m:r>
              <m:t>0</m:t>
            </m:r>
          </m:sub>
        </m:sSub>
        <m:r>
          <m:rPr>
            <m:sty m:val="p"/>
          </m:rPr>
          <m:t>=</m:t>
        </m:r>
        <m:r>
          <m:t>0</m:t>
        </m:r>
        <m:r>
          <m:rPr>
            <m:sty m:val="p"/>
          </m:rPr>
          <m:t>,</m:t>
        </m:r>
        <m:sSub>
          <m:e>
            <m:r>
              <m:t>y</m:t>
            </m:r>
          </m:e>
          <m:sub>
            <m:r>
              <m:t>0</m:t>
            </m:r>
          </m:sub>
        </m:sSub>
        <m:r>
          <m:rPr>
            <m:sty m:val="p"/>
          </m:rPr>
          <m:t>=</m:t>
        </m:r>
        <m:r>
          <m:t>0</m:t>
        </m:r>
        <m:r>
          <m:rPr>
            <m:sty m:val="p"/>
          </m:rPr>
          <m:t>,</m:t>
        </m:r>
        <m:sSub>
          <m:e>
            <m:r>
              <m:t>θ</m:t>
            </m:r>
          </m:e>
          <m:sub>
            <m:r>
              <m:t>0</m:t>
            </m:r>
          </m:sub>
        </m:sSub>
        <m:r>
          <m:rPr>
            <m:sty m:val="p"/>
          </m:rPr>
          <m:t>=</m:t>
        </m:r>
        <m:r>
          <m:t>0</m:t>
        </m:r>
      </m:oMath>
      <w:r>
        <w:t xml:space="preserve">.</w:t>
      </w:r>
    </w:p>
    <w:p>
      <w:pPr>
        <w:pStyle w:val="BodyText"/>
      </w:pPr>
      <w:r>
        <w:t xml:space="preserve">Since</w:t>
      </w:r>
      <w:r>
        <w:t xml:space="preserve"> </w:t>
      </w:r>
      <m:oMath>
        <m:sSub>
          <m:e>
            <m:r>
              <m:t>x</m:t>
            </m:r>
          </m:e>
          <m:sub>
            <m:r>
              <m:t>0</m:t>
            </m:r>
          </m:sub>
        </m:sSub>
        <m:r>
          <m:rPr>
            <m:sty m:val="p"/>
          </m:rPr>
          <m:t>=</m:t>
        </m:r>
        <m:r>
          <m:t>0</m:t>
        </m:r>
      </m:oMath>
      <w:r>
        <w:t xml:space="preserve">,</w:t>
      </w:r>
      <w:r>
        <w:t xml:space="preserve"> </w:t>
      </w:r>
      <m:oMath>
        <m:sSub>
          <m:e>
            <m:r>
              <m:t>y</m:t>
            </m:r>
          </m:e>
          <m:sub>
            <m:r>
              <m:t>0</m:t>
            </m:r>
          </m:sub>
        </m:sSub>
        <m:r>
          <m:rPr>
            <m:sty m:val="p"/>
          </m:rPr>
          <m:t>=</m:t>
        </m:r>
        <m:r>
          <m:t>0</m:t>
        </m:r>
      </m:oMath>
      <w:r>
        <w:t xml:space="preserve">, and</w:t>
      </w:r>
      <w:r>
        <w:t xml:space="preserve"> </w:t>
      </w:r>
      <m:oMath>
        <m:sSub>
          <m:e>
            <m:r>
              <m:t>θ</m:t>
            </m:r>
          </m:e>
          <m:sub>
            <m:r>
              <m:t>0</m:t>
            </m:r>
          </m:sub>
        </m:sSub>
        <m:r>
          <m:rPr>
            <m:sty m:val="p"/>
          </m:rPr>
          <m:t>=</m:t>
        </m:r>
        <m:r>
          <m:t>0</m:t>
        </m:r>
      </m:oMath>
      <w:r>
        <w:t xml:space="preserve">,</w:t>
      </w:r>
      <w:r>
        <w:t xml:space="preserve"> </w:t>
      </w:r>
      <m:oMath>
        <m:sSub>
          <m:e>
            <m:r>
              <m:t>M</m:t>
            </m:r>
          </m:e>
          <m:sub>
            <m:r>
              <m:t>N</m:t>
            </m:r>
          </m:sub>
        </m:sSub>
        <m:r>
          <m:rPr>
            <m:sty m:val="p"/>
          </m:rPr>
          <m:t>=</m:t>
        </m:r>
        <m:d>
          <m:dPr>
            <m:begChr m:val="["/>
            <m:sepChr m:val=""/>
            <m:endChr m:val="]"/>
            <m:grow/>
          </m:dPr>
          <m:e>
            <m:m>
              <m:mPr>
                <m:baseJc m:val="center"/>
                <m:plcHide m:val="on"/>
                <m:mcs>
                  <m:mc>
                    <m:mcPr>
                      <m:mcJc m:val="center"/>
                      <m:count m:val="1"/>
                    </m:mcPr>
                  </m:mc>
                </m:mcs>
              </m:mPr>
              <m:mr>
                <m:e>
                  <m:r>
                    <m:t>I</m:t>
                  </m:r>
                </m:e>
              </m:mr>
            </m:m>
          </m:e>
        </m:d>
      </m:oMath>
      <w:r>
        <w:t xml:space="preserve">.</w:t>
      </w:r>
    </w:p>
    <w:bookmarkEnd w:id="158"/>
    <w:bookmarkStart w:id="159" w:name="step-3-evaluate-and-map-each-point-8"/>
    <w:p>
      <w:pPr>
        <w:pStyle w:val="Heading4"/>
      </w:pPr>
      <w:r>
        <w:t xml:space="preserve">Step 3 — Evaluate and map each point</w:t>
      </w:r>
    </w:p>
    <w:p>
      <w:pPr>
        <w:pStyle w:val="FirstParagraph"/>
      </w:pPr>
      <w:r>
        <w:t xml:space="preserve">Compute point and curve tangent at 100 m from the start.</w:t>
      </w:r>
    </w:p>
    <w:p>
      <w:pPr>
        <w:pStyle w:val="BodyText"/>
      </w:pPr>
      <m:oMathPara>
        <m:oMathParaPr>
          <m:jc m:val="center"/>
        </m:oMathParaPr>
        <m:oMath>
          <m:r>
            <m:t>θ</m:t>
          </m:r>
          <m:r>
            <m:rPr>
              <m:sty m:val="p"/>
            </m:rPr>
            <m:t>(</m:t>
          </m:r>
          <m:r>
            <m:t>t</m:t>
          </m:r>
          <m:r>
            <m:rPr>
              <m:sty m:val="p"/>
            </m:rPr>
            <m:t>)</m:t>
          </m:r>
          <m:r>
            <m:rPr>
              <m:sty m:val="p"/>
            </m:rPr>
            <m:t>=</m:t>
          </m:r>
          <m:f>
            <m:fPr>
              <m:type m:val="bar"/>
            </m:fPr>
            <m:num>
              <m:r>
                <m:t>1</m:t>
              </m:r>
            </m:num>
            <m:den>
              <m:r>
                <m:t>2</m:t>
              </m:r>
            </m:den>
          </m:f>
          <m:sSup>
            <m:e>
              <m:d>
                <m:dPr>
                  <m:begChr m:val="("/>
                  <m:sepChr m:val=""/>
                  <m:endChr m:val=")"/>
                  <m:grow/>
                </m:dPr>
                <m:e>
                  <m:f>
                    <m:fPr>
                      <m:type m:val="bar"/>
                    </m:fPr>
                    <m:num>
                      <m:r>
                        <m:t>t</m:t>
                      </m:r>
                    </m:num>
                    <m:den>
                      <m:r>
                        <m:t>173.2050808</m:t>
                      </m:r>
                    </m:den>
                  </m:f>
                </m:e>
              </m:d>
            </m:e>
            <m:sup>
              <m:r>
                <m:t>2</m:t>
              </m:r>
            </m:sup>
          </m:sSup>
          <m:r>
            <m:rPr>
              <m:sty m:val="p"/>
            </m:rPr>
            <m:t>+</m:t>
          </m:r>
          <m:f>
            <m:fPr>
              <m:type m:val="bar"/>
            </m:fPr>
            <m:num>
              <m:r>
                <m:t>100</m:t>
              </m:r>
            </m:num>
            <m:den>
              <m:r>
                <m:t>2</m:t>
              </m:r>
              <m:r>
                <m:t>π</m:t>
              </m:r>
              <m:r>
                <m:rPr>
                  <m:sty m:val="p"/>
                </m:rPr>
                <m:t>(</m:t>
              </m:r>
              <m:r>
                <m:t>1884.955592</m:t>
              </m:r>
              <m:r>
                <m:rPr>
                  <m:sty m:val="p"/>
                </m:rPr>
                <m:t>)</m:t>
              </m:r>
            </m:den>
          </m:f>
          <m:d>
            <m:dPr>
              <m:begChr m:val="("/>
              <m:sepChr m:val=""/>
              <m:endChr m:val=")"/>
              <m:grow/>
            </m:dPr>
            <m:e>
              <m:r>
                <m:rPr>
                  <m:sty m:val="p"/>
                </m:rPr>
                <m:t>cos</m:t>
              </m:r>
              <m:d>
                <m:dPr>
                  <m:begChr m:val="("/>
                  <m:sepChr m:val=""/>
                  <m:endChr m:val=")"/>
                  <m:grow/>
                </m:dPr>
                <m:e>
                  <m:f>
                    <m:fPr>
                      <m:type m:val="bar"/>
                    </m:fPr>
                    <m:num>
                      <m:r>
                        <m:t>2</m:t>
                      </m:r>
                      <m:r>
                        <m:t>π</m:t>
                      </m:r>
                    </m:num>
                    <m:den>
                      <m:r>
                        <m:t>100</m:t>
                      </m:r>
                    </m:den>
                  </m:f>
                  <m:r>
                    <m:t>t</m:t>
                  </m:r>
                </m:e>
              </m:d>
              <m:r>
                <m:rPr>
                  <m:sty m:val="p"/>
                </m:rPr>
                <m:t>−</m:t>
              </m:r>
              <m:r>
                <m:t>1</m:t>
              </m:r>
            </m:e>
          </m:d>
        </m:oMath>
      </m:oMathPara>
    </w:p>
    <w:p>
      <w:pPr>
        <w:pStyle w:val="FirstParagraph"/>
      </w:pPr>
      <m:oMathPara>
        <m:oMathParaPr>
          <m:jc m:val="center"/>
        </m:oMathParaPr>
        <m:oMath>
          <m:r>
            <m:t>x</m:t>
          </m:r>
          <m:r>
            <m:rPr>
              <m:sty m:val="p"/>
            </m:rPr>
            <m:t>=</m:t>
          </m:r>
          <m:nary>
            <m:naryPr>
              <m:chr m:val="∫"/>
              <m:limLoc m:val="subSup"/>
              <m:subHide m:val="off"/>
              <m:supHide m:val="off"/>
            </m:naryPr>
            <m:sub>
              <m:r>
                <m:t>0</m:t>
              </m:r>
            </m:sub>
            <m:sup>
              <m:r>
                <m:t>100</m:t>
              </m:r>
            </m:sup>
            <m:e>
              <m:r>
                <m:rPr>
                  <m:sty m:val="p"/>
                </m:rPr>
                <m:t>cos</m:t>
              </m:r>
              <m:r>
                <m:t>θ</m:t>
              </m:r>
              <m:r>
                <m:rPr>
                  <m:sty m:val="p"/>
                </m:rPr>
                <m:t>(</m:t>
              </m:r>
              <m:r>
                <m:t>t</m:t>
              </m:r>
              <m:r>
                <m:rPr>
                  <m:sty m:val="p"/>
                </m:rPr>
                <m:t>)</m:t>
              </m:r>
            </m:e>
          </m:nary>
          <m:r>
            <m:t> </m:t>
          </m:r>
          <m:r>
            <m:t>d</m:t>
          </m:r>
          <m:r>
            <m:t>t</m:t>
          </m:r>
          <m:r>
            <m:rPr>
              <m:sty m:val="p"/>
            </m:rPr>
            <m:t>=</m:t>
          </m:r>
          <m:r>
            <m:t>99.75698</m:t>
          </m:r>
          <m:r>
            <m:t> </m:t>
          </m:r>
          <m:r>
            <m:t>m</m:t>
          </m:r>
        </m:oMath>
      </m:oMathPara>
    </w:p>
    <w:p>
      <w:pPr>
        <w:pStyle w:val="FirstParagraph"/>
      </w:pPr>
      <m:oMathPara>
        <m:oMathParaPr>
          <m:jc m:val="center"/>
        </m:oMathParaPr>
        <m:oMath>
          <m:r>
            <m:t>y</m:t>
          </m:r>
          <m:r>
            <m:rPr>
              <m:sty m:val="p"/>
            </m:rPr>
            <m:t>=</m:t>
          </m:r>
          <m:nary>
            <m:naryPr>
              <m:chr m:val="∫"/>
              <m:limLoc m:val="subSup"/>
              <m:subHide m:val="off"/>
              <m:supHide m:val="off"/>
            </m:naryPr>
            <m:sub>
              <m:r>
                <m:t>0</m:t>
              </m:r>
            </m:sub>
            <m:sup>
              <m:r>
                <m:t>100</m:t>
              </m:r>
            </m:sup>
            <m:e>
              <m:r>
                <m:rPr>
                  <m:sty m:val="p"/>
                </m:rPr>
                <m:t>sin</m:t>
              </m:r>
              <m:r>
                <m:t>θ</m:t>
              </m:r>
              <m:r>
                <m:rPr>
                  <m:sty m:val="p"/>
                </m:rPr>
                <m:t>(</m:t>
              </m:r>
              <m:r>
                <m:t>t</m:t>
              </m:r>
              <m:r>
                <m:rPr>
                  <m:sty m:val="p"/>
                </m:rPr>
                <m:t>)</m:t>
              </m:r>
            </m:e>
          </m:nary>
          <m:r>
            <m:t> </m:t>
          </m:r>
          <m:r>
            <m:t>d</m:t>
          </m:r>
          <m:r>
            <m:t>t</m:t>
          </m:r>
          <m:r>
            <m:rPr>
              <m:sty m:val="p"/>
            </m:rPr>
            <m:t>=</m:t>
          </m:r>
          <m:r>
            <m:t>4.70132</m:t>
          </m:r>
          <m:r>
            <m:t> </m:t>
          </m:r>
          <m:r>
            <m:t>m</m:t>
          </m:r>
        </m:oMath>
      </m:oMathPara>
    </w:p>
    <w:p>
      <w:pPr>
        <w:pStyle w:val="FirstParagraph"/>
      </w:pPr>
      <m:oMathPara>
        <m:oMathParaPr>
          <m:jc m:val="center"/>
        </m:oMathParaPr>
        <m:oMath>
          <m:r>
            <m:t>θ</m:t>
          </m:r>
          <m:r>
            <m:rPr>
              <m:sty m:val="p"/>
            </m:rPr>
            <m:t>(</m:t>
          </m:r>
          <m:r>
            <m:t>100</m:t>
          </m:r>
          <m:r>
            <m:rPr>
              <m:sty m:val="p"/>
            </m:rPr>
            <m:t>)</m:t>
          </m:r>
          <m:r>
            <m:rPr>
              <m:sty m:val="p"/>
            </m:rPr>
            <m:t>=</m:t>
          </m:r>
          <m:f>
            <m:fPr>
              <m:type m:val="bar"/>
            </m:fPr>
            <m:num>
              <m:r>
                <m:t>1</m:t>
              </m:r>
            </m:num>
            <m:den>
              <m:r>
                <m:t>2</m:t>
              </m:r>
            </m:den>
          </m:f>
          <m:sSup>
            <m:e>
              <m:d>
                <m:dPr>
                  <m:begChr m:val="("/>
                  <m:sepChr m:val=""/>
                  <m:endChr m:val=")"/>
                  <m:grow/>
                </m:dPr>
                <m:e>
                  <m:f>
                    <m:fPr>
                      <m:type m:val="bar"/>
                    </m:fPr>
                    <m:num>
                      <m:r>
                        <m:t>100</m:t>
                      </m:r>
                    </m:num>
                    <m:den>
                      <m:r>
                        <m:t>173.2050808</m:t>
                      </m:r>
                    </m:den>
                  </m:f>
                </m:e>
              </m:d>
            </m:e>
            <m:sup>
              <m:r>
                <m:t>2</m:t>
              </m:r>
            </m:sup>
          </m:sSup>
          <m:r>
            <m:rPr>
              <m:sty m:val="p"/>
            </m:rPr>
            <m:t>+</m:t>
          </m:r>
          <m:f>
            <m:fPr>
              <m:type m:val="bar"/>
            </m:fPr>
            <m:num>
              <m:r>
                <m:t>100</m:t>
              </m:r>
            </m:num>
            <m:den>
              <m:r>
                <m:t>2</m:t>
              </m:r>
              <m:r>
                <m:t>π</m:t>
              </m:r>
              <m:r>
                <m:rPr>
                  <m:sty m:val="p"/>
                </m:rPr>
                <m:t>(</m:t>
              </m:r>
              <m:r>
                <m:t>1884.955592</m:t>
              </m:r>
              <m:r>
                <m:rPr>
                  <m:sty m:val="p"/>
                </m:rPr>
                <m:t>)</m:t>
              </m:r>
            </m:den>
          </m:f>
          <m:d>
            <m:dPr>
              <m:begChr m:val="("/>
              <m:sepChr m:val=""/>
              <m:endChr m:val=")"/>
              <m:grow/>
            </m:dPr>
            <m:e>
              <m:r>
                <m:rPr>
                  <m:sty m:val="p"/>
                </m:rPr>
                <m:t>cos</m:t>
              </m:r>
              <m:d>
                <m:dPr>
                  <m:begChr m:val="("/>
                  <m:sepChr m:val=""/>
                  <m:endChr m:val=")"/>
                  <m:grow/>
                </m:dPr>
                <m:e>
                  <m:f>
                    <m:fPr>
                      <m:type m:val="bar"/>
                    </m:fPr>
                    <m:num>
                      <m:r>
                        <m:t>2</m:t>
                      </m:r>
                      <m:r>
                        <m:t>π</m:t>
                      </m:r>
                    </m:num>
                    <m:den>
                      <m:r>
                        <m:t>100</m:t>
                      </m:r>
                    </m:den>
                  </m:f>
                  <m:r>
                    <m:t>100</m:t>
                  </m:r>
                </m:e>
              </m:d>
              <m:r>
                <m:rPr>
                  <m:sty m:val="p"/>
                </m:rPr>
                <m:t>−</m:t>
              </m:r>
              <m:r>
                <m:t>1</m:t>
              </m:r>
            </m:e>
          </m:d>
          <m:r>
            <m:rPr>
              <m:sty m:val="p"/>
            </m:rPr>
            <m:t>=</m:t>
          </m:r>
          <m:f>
            <m:fPr>
              <m:type m:val="bar"/>
            </m:fPr>
            <m:num>
              <m:r>
                <m:t>1</m:t>
              </m:r>
            </m:num>
            <m:den>
              <m:r>
                <m:t>6</m:t>
              </m:r>
            </m:den>
          </m:f>
          <m:r>
            <m:rPr>
              <m:sty m:val="p"/>
            </m:rPr>
            <m:t>=</m:t>
          </m:r>
          <m:r>
            <m:t>0.1666667</m:t>
          </m:r>
        </m:oMath>
      </m:oMathPara>
    </w:p>
    <w:p>
      <w:pPr>
        <w:pStyle w:val="FirstParagraph"/>
      </w:pPr>
      <m:oMathPara>
        <m:oMathParaPr>
          <m:jc m:val="center"/>
        </m:oMathParaPr>
        <m:oMath>
          <m:r>
            <m:t>d</m:t>
          </m:r>
          <m:r>
            <m:t>x</m:t>
          </m:r>
          <m:r>
            <m:rPr>
              <m:sty m:val="p"/>
            </m:rPr>
            <m:t>=</m:t>
          </m:r>
          <m:r>
            <m:rPr>
              <m:sty m:val="p"/>
            </m:rPr>
            <m:t>cos</m:t>
          </m:r>
          <m:d>
            <m:dPr>
              <m:begChr m:val="("/>
              <m:sepChr m:val=""/>
              <m:endChr m:val=")"/>
              <m:grow/>
            </m:dPr>
            <m:e>
              <m:f>
                <m:fPr>
                  <m:type m:val="bar"/>
                </m:fPr>
                <m:num>
                  <m:r>
                    <m:t>1</m:t>
                  </m:r>
                </m:num>
                <m:den>
                  <m:r>
                    <m:t>6</m:t>
                  </m:r>
                </m:den>
              </m:f>
            </m:e>
          </m:d>
          <m:r>
            <m:rPr>
              <m:sty m:val="p"/>
            </m:rPr>
            <m:t>=</m:t>
          </m:r>
          <m:r>
            <m:t>0.98614</m:t>
          </m:r>
        </m:oMath>
      </m:oMathPara>
    </w:p>
    <w:p>
      <w:pPr>
        <w:pStyle w:val="FirstParagraph"/>
      </w:pPr>
      <m:oMathPara>
        <m:oMathParaPr>
          <m:jc m:val="center"/>
        </m:oMathParaPr>
        <m:oMath>
          <m:r>
            <m:t>d</m:t>
          </m:r>
          <m:r>
            <m:t>y</m:t>
          </m:r>
          <m:r>
            <m:rPr>
              <m:sty m:val="p"/>
            </m:rPr>
            <m:t>=</m:t>
          </m:r>
          <m:r>
            <m:rPr>
              <m:sty m:val="p"/>
            </m:rPr>
            <m:t>sin</m:t>
          </m:r>
          <m:d>
            <m:dPr>
              <m:begChr m:val="("/>
              <m:sepChr m:val=""/>
              <m:endChr m:val=")"/>
              <m:grow/>
            </m:dPr>
            <m:e>
              <m:f>
                <m:fPr>
                  <m:type m:val="bar"/>
                </m:fPr>
                <m:num>
                  <m:r>
                    <m:t>1</m:t>
                  </m:r>
                </m:num>
                <m:den>
                  <m:r>
                    <m:t>6</m:t>
                  </m:r>
                </m:den>
              </m:f>
            </m:e>
          </m:d>
          <m:r>
            <m:rPr>
              <m:sty m:val="p"/>
            </m:rPr>
            <m:t>=</m:t>
          </m:r>
          <m:r>
            <m:t>0.16589</m:t>
          </m:r>
        </m:oMath>
      </m:oMathPara>
    </w:p>
    <w:p>
      <w:pPr>
        <w:pStyle w:val="FirstParagraph"/>
      </w:pPr>
      <w:r>
        <w:t xml:space="preserve">In matrix form</w:t>
      </w:r>
    </w:p>
    <w:p>
      <w:pPr>
        <w:pStyle w:val="BodyText"/>
      </w:pPr>
      <m:oMathPara>
        <m:oMathParaPr>
          <m:jc m:val="center"/>
        </m:oMathParaPr>
        <m:oMath>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0.98614</m:t>
                    </m:r>
                  </m:e>
                  <m:e>
                    <m:r>
                      <m:rPr>
                        <m:sty m:val="p"/>
                      </m:rPr>
                      <m:t>−</m:t>
                    </m:r>
                    <m:r>
                      <m:t>0.16589</m:t>
                    </m:r>
                  </m:e>
                  <m:e>
                    <m:r>
                      <m:t>0</m:t>
                    </m:r>
                  </m:e>
                  <m:e>
                    <m:r>
                      <m:t>99.75698</m:t>
                    </m:r>
                  </m:e>
                </m:mr>
                <m:mr>
                  <m:e>
                    <m:r>
                      <m:t>0.16589</m:t>
                    </m:r>
                  </m:e>
                  <m:e>
                    <m:r>
                      <m:t>0.98614</m:t>
                    </m:r>
                  </m:e>
                  <m:e>
                    <m:r>
                      <m:t>0</m:t>
                    </m:r>
                  </m:e>
                  <m:e>
                    <m:r>
                      <m:t>4.70132</m:t>
                    </m:r>
                  </m:e>
                </m:mr>
                <m:mr>
                  <m:e>
                    <m:r>
                      <m:t>0</m:t>
                    </m:r>
                  </m:e>
                  <m:e>
                    <m:r>
                      <m:t>0</m:t>
                    </m:r>
                  </m:e>
                  <m:e>
                    <m:r>
                      <m:t>1</m:t>
                    </m:r>
                  </m:e>
                  <m:e>
                    <m:r>
                      <m:t>0</m:t>
                    </m:r>
                  </m:e>
                </m:mr>
                <m:mr>
                  <m:e>
                    <m:r>
                      <m:t>0</m:t>
                    </m:r>
                  </m:e>
                  <m:e>
                    <m:r>
                      <m:t>0</m:t>
                    </m:r>
                  </m:e>
                  <m:e>
                    <m:r>
                      <m:t>0</m:t>
                    </m:r>
                  </m:e>
                  <m:e>
                    <m:r>
                      <m:t>1</m:t>
                    </m:r>
                  </m:e>
                </m:mr>
              </m:m>
            </m:e>
          </m:d>
        </m:oMath>
      </m:oMathPara>
    </w:p>
    <w:p>
      <w:pPr>
        <w:pStyle w:val="FirstParagraph"/>
      </w:pPr>
      <w:r>
        <w:t xml:space="preserve">Apply the normalization and curve segment placement to the parent curve point</w:t>
      </w:r>
    </w:p>
    <w:p>
      <w:pPr>
        <w:pStyle w:val="BodyText"/>
      </w:pPr>
      <m:oMathPara>
        <m:oMathParaPr>
          <m:jc m:val="center"/>
        </m:oMathParaPr>
        <m:oMath>
          <m:sSub>
            <m:e>
              <m:r>
                <m:t>M</m:t>
              </m:r>
            </m:e>
            <m:sub>
              <m:r>
                <m:t>h</m:t>
              </m:r>
            </m:sub>
          </m:sSub>
          <m:r>
            <m:rPr>
              <m:sty m:val="p"/>
            </m:rPr>
            <m:t>=</m:t>
          </m:r>
          <m:sSub>
            <m:e>
              <m:r>
                <m:t>M</m:t>
              </m:r>
            </m:e>
            <m:sub>
              <m:r>
                <m:t>C</m:t>
              </m:r>
              <m:r>
                <m:t>S</m:t>
              </m:r>
              <m:r>
                <m:t>P</m:t>
              </m:r>
            </m:sub>
          </m:sSub>
          <m:sSub>
            <m:e>
              <m:r>
                <m:t>M</m:t>
              </m:r>
            </m:e>
            <m:sub>
              <m:r>
                <m:t>N</m:t>
              </m:r>
            </m:sub>
          </m:sSub>
          <m:sSub>
            <m:e>
              <m:r>
                <m:t>M</m:t>
              </m:r>
            </m:e>
            <m:sub>
              <m:r>
                <m:t>P</m:t>
              </m:r>
              <m:r>
                <m:t>C</m:t>
              </m:r>
            </m:sub>
          </m:sSub>
          <m:r>
            <m:rPr>
              <m:sty m:val="p"/>
            </m:rPr>
            <m:t>=</m:t>
          </m:r>
          <m:d>
            <m:dPr>
              <m:begChr m:val="["/>
              <m:sepChr m:val=""/>
              <m:endChr m:val="]"/>
              <m:grow/>
            </m:dPr>
            <m:e>
              <m:m>
                <m:mPr>
                  <m:baseJc m:val="center"/>
                  <m:plcHide m:val="on"/>
                  <m:mcs>
                    <m:mc>
                      <m:mcPr>
                        <m:mcJc m:val="center"/>
                        <m:count m:val="1"/>
                      </m:mcPr>
                    </m:mc>
                  </m:mcs>
                </m:mPr>
                <m:mr>
                  <m:e>
                    <m:r>
                      <m:t>I</m:t>
                    </m:r>
                  </m:e>
                </m:mr>
              </m:m>
            </m:e>
          </m:d>
          <m:r>
            <m:t> </m:t>
          </m:r>
          <m:d>
            <m:dPr>
              <m:begChr m:val="["/>
              <m:sepChr m:val=""/>
              <m:endChr m:val="]"/>
              <m:grow/>
            </m:dPr>
            <m:e>
              <m:m>
                <m:mPr>
                  <m:baseJc m:val="center"/>
                  <m:plcHide m:val="on"/>
                  <m:mcs>
                    <m:mc>
                      <m:mcPr>
                        <m:mcJc m:val="center"/>
                        <m:count m:val="1"/>
                      </m:mcPr>
                    </m:mc>
                  </m:mcs>
                </m:mPr>
                <m:mr>
                  <m:e>
                    <m:r>
                      <m:t>I</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0.98614</m:t>
                    </m:r>
                  </m:e>
                  <m:e>
                    <m:r>
                      <m:rPr>
                        <m:sty m:val="p"/>
                      </m:rPr>
                      <m:t>−</m:t>
                    </m:r>
                    <m:r>
                      <m:t>0.16589</m:t>
                    </m:r>
                  </m:e>
                  <m:e>
                    <m:r>
                      <m:t>0</m:t>
                    </m:r>
                  </m:e>
                  <m:e>
                    <m:r>
                      <m:t>99.75698</m:t>
                    </m:r>
                  </m:e>
                </m:mr>
                <m:mr>
                  <m:e>
                    <m:r>
                      <m:t>0.16589</m:t>
                    </m:r>
                  </m:e>
                  <m:e>
                    <m:r>
                      <m:t>0.98614</m:t>
                    </m:r>
                  </m:e>
                  <m:e>
                    <m:r>
                      <m:t>0</m:t>
                    </m:r>
                  </m:e>
                  <m:e>
                    <m:r>
                      <m:t>4.70132</m:t>
                    </m:r>
                  </m:e>
                </m:mr>
                <m:mr>
                  <m:e>
                    <m:r>
                      <m:t>0</m:t>
                    </m:r>
                  </m:e>
                  <m:e>
                    <m:r>
                      <m:t>0</m:t>
                    </m:r>
                  </m:e>
                  <m:e>
                    <m:r>
                      <m:t>1</m:t>
                    </m:r>
                  </m:e>
                  <m:e>
                    <m:r>
                      <m:t>0</m:t>
                    </m:r>
                  </m:e>
                </m:mr>
                <m:mr>
                  <m:e>
                    <m:r>
                      <m:t>0</m:t>
                    </m:r>
                  </m:e>
                  <m:e>
                    <m:r>
                      <m:t>0</m:t>
                    </m:r>
                  </m:e>
                  <m:e>
                    <m:r>
                      <m:t>0</m:t>
                    </m:r>
                  </m:e>
                  <m:e>
                    <m:r>
                      <m:t>1</m:t>
                    </m:r>
                  </m:e>
                </m:mr>
              </m:m>
            </m:e>
          </m:d>
        </m:oMath>
      </m:oMathPara>
    </w:p>
    <w:p>
      <w:pPr>
        <w:pStyle w:val="FirstParagraph"/>
      </w:pPr>
      <m:oMathPara>
        <m:oMathParaPr>
          <m:jc m:val="center"/>
        </m:oMathParaPr>
        <m:oMath>
          <m:sSub>
            <m:e>
              <m:r>
                <m:t>M</m:t>
              </m:r>
            </m:e>
            <m:sub>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0.98614</m:t>
                    </m:r>
                  </m:e>
                  <m:e>
                    <m:r>
                      <m:rPr>
                        <m:sty m:val="p"/>
                      </m:rPr>
                      <m:t>−</m:t>
                    </m:r>
                    <m:r>
                      <m:t>0.16589</m:t>
                    </m:r>
                  </m:e>
                  <m:e>
                    <m:r>
                      <m:t>0</m:t>
                    </m:r>
                  </m:e>
                  <m:e>
                    <m:r>
                      <m:t>99.75698</m:t>
                    </m:r>
                  </m:e>
                </m:mr>
                <m:mr>
                  <m:e>
                    <m:r>
                      <m:t>0.16589</m:t>
                    </m:r>
                  </m:e>
                  <m:e>
                    <m:r>
                      <m:t>0.98614</m:t>
                    </m:r>
                  </m:e>
                  <m:e>
                    <m:r>
                      <m:t>0</m:t>
                    </m:r>
                  </m:e>
                  <m:e>
                    <m:r>
                      <m:t>4.70132</m:t>
                    </m:r>
                  </m:e>
                </m:mr>
                <m:mr>
                  <m:e>
                    <m:r>
                      <m:t>0</m:t>
                    </m:r>
                  </m:e>
                  <m:e>
                    <m:r>
                      <m:t>0</m:t>
                    </m:r>
                  </m:e>
                  <m:e>
                    <m:r>
                      <m:t>1</m:t>
                    </m:r>
                  </m:e>
                  <m:e>
                    <m:r>
                      <m:t>0</m:t>
                    </m:r>
                  </m:e>
                </m:mr>
                <m:mr>
                  <m:e>
                    <m:r>
                      <m:t>0</m:t>
                    </m:r>
                  </m:e>
                  <m:e>
                    <m:r>
                      <m:t>0</m:t>
                    </m:r>
                  </m:e>
                  <m:e>
                    <m:r>
                      <m:t>0</m:t>
                    </m:r>
                  </m:e>
                  <m:e>
                    <m:r>
                      <m:t>1</m:t>
                    </m:r>
                  </m:e>
                </m:mr>
              </m:m>
            </m:e>
          </m:d>
        </m:oMath>
      </m:oMathPara>
    </w:p>
    <w:bookmarkEnd w:id="159"/>
    <w:bookmarkEnd w:id="160"/>
    <w:bookmarkEnd w:id="161"/>
    <w:bookmarkStart w:id="168" w:name="viennese-transition-curve"/>
    <w:p>
      <w:pPr>
        <w:pStyle w:val="Heading2"/>
      </w:pPr>
      <w:r>
        <w:t xml:space="preserve">2.11 Viennese Transition Curve</w:t>
      </w:r>
    </w:p>
    <w:p>
      <w:pPr>
        <w:pStyle w:val="FirstParagraph"/>
      </w:pPr>
      <w:r>
        <w:t xml:space="preserve">The Viennese Bend is a transition spiral developed for high-speed railway applications. Unlike every other transition curve type in this guide — all of which define horizontal geometry purely from geometric parameters (start radius, end radius, and arc length) — the Viennese Bend incorporates vehicle dynamics: its curvature variation is shaped by the superelevation (cant) transition that accompanies it. The result is a curve that simultaneously satisfies continuity requirements for curvature, cant, and their first derivatives, producing lower lateral jerk experienced by passengers.</w:t>
      </w:r>
    </w:p>
    <w:p>
      <w:pPr>
        <w:pStyle w:val="BodyText"/>
      </w:pPr>
      <w:r>
        <w:rPr>
          <w:rStyle w:val="VerbatimChar"/>
        </w:rPr>
        <w:t xml:space="preserve">IfcAlignmentHorizontalSegment.GravityCenterLineHeight</w:t>
      </w:r>
      <w:r>
        <w:t xml:space="preserve"> </w:t>
      </w:r>
      <w:r>
        <w:t xml:space="preserve">is required for</w:t>
      </w:r>
      <w:r>
        <w:t xml:space="preserve"> </w:t>
      </w:r>
      <w:r>
        <w:rPr>
          <w:rStyle w:val="VerbatimChar"/>
        </w:rPr>
        <w:t xml:space="preserve">VIENNESEBEND</w:t>
      </w:r>
      <w:r>
        <w:t xml:space="preserve"> </w:t>
      </w:r>
      <w:r>
        <w:t xml:space="preserve">but is optional for all other horizontal segment types. The associated cant segment (</w:t>
      </w:r>
      <w:r>
        <w:rPr>
          <w:rStyle w:val="VerbatimChar"/>
        </w:rPr>
        <w:t xml:space="preserve">IfcAlignmentCantSegment</w:t>
      </w:r>
      <w:r>
        <w:t xml:space="preserve"> </w:t>
      </w:r>
      <w:r>
        <w:t xml:space="preserve">with</w:t>
      </w:r>
      <w:r>
        <w:t xml:space="preserve"> </w:t>
      </w:r>
      <w:r>
        <w:rPr>
          <w:rStyle w:val="VerbatimChar"/>
        </w:rPr>
        <w:t xml:space="preserve">PredefinedType = VIENNESEBEND</w:t>
      </w:r>
      <w:r>
        <w:t xml:space="preserve">) must span the same horizontal length.</w:t>
      </w:r>
    </w:p>
    <w:p>
      <w:pPr>
        <w:pStyle w:val="BodyText"/>
      </w:pPr>
      <w:r>
        <w:t xml:space="preserve">The IFC geometric type is</w:t>
      </w:r>
      <w:r>
        <w:t xml:space="preserve"> </w:t>
      </w:r>
      <w:r>
        <w:rPr>
          <w:rStyle w:val="VerbatimChar"/>
        </w:rPr>
        <w:t xml:space="preserve">IfcSeventhOrderPolynomialSpiral</w:t>
      </w:r>
      <w:r>
        <w:t xml:space="preserve">.</w:t>
      </w:r>
    </w:p>
    <w:bookmarkStart w:id="162" w:name="parent-curve-parametric-equations-8"/>
    <w:p>
      <w:pPr>
        <w:pStyle w:val="Heading3"/>
      </w:pPr>
      <w:r>
        <w:t xml:space="preserve">2.11.1 Parent Curve Parametric Equations</w:t>
      </w:r>
    </w:p>
    <w:p>
      <w:pPr>
        <w:pStyle w:val="FirstParagraph"/>
      </w:pPr>
      <w:r>
        <w:t xml:space="preserve">The curve tangent angle and curvature are given by the following equations</w:t>
      </w:r>
    </w:p>
    <w:p>
      <w:pPr>
        <w:pStyle w:val="BodyText"/>
      </w:pPr>
      <m:oMathPara>
        <m:oMathParaPr>
          <m:jc m:val="center"/>
        </m:oMathParaPr>
        <m:oMath>
          <m:r>
            <m:t>θ</m:t>
          </m:r>
          <m:r>
            <m:rPr>
              <m:sty m:val="p"/>
            </m:rPr>
            <m:t>(</m:t>
          </m:r>
          <m:r>
            <m:t>s</m:t>
          </m:r>
          <m:r>
            <m:rPr>
              <m:sty m:val="p"/>
            </m:rPr>
            <m:t>)</m:t>
          </m:r>
          <m:r>
            <m:rPr>
              <m:sty m:val="p"/>
            </m:rPr>
            <m:t>=</m:t>
          </m:r>
          <m:f>
            <m:fPr>
              <m:type m:val="bar"/>
            </m:fPr>
            <m:num>
              <m:sSub>
                <m:e>
                  <m:r>
                    <m:t>A</m:t>
                  </m:r>
                </m:e>
                <m:sub>
                  <m:r>
                    <m:t>7</m:t>
                  </m:r>
                </m:sub>
              </m:sSub>
            </m:num>
            <m:den>
              <m:r>
                <m:t>8</m:t>
              </m:r>
              <m:d>
                <m:dPr>
                  <m:begChr m:val="|"/>
                  <m:sepChr m:val=""/>
                  <m:endChr m:val="|"/>
                  <m:grow/>
                </m:dPr>
                <m:e>
                  <m:sSubSup>
                    <m:e>
                      <m:r>
                        <m:t>A</m:t>
                      </m:r>
                    </m:e>
                    <m:sub>
                      <m:r>
                        <m:t>7</m:t>
                      </m:r>
                    </m:sub>
                    <m:sup>
                      <m:r>
                        <m:t>9</m:t>
                      </m:r>
                    </m:sup>
                  </m:sSubSup>
                </m:e>
              </m:d>
            </m:den>
          </m:f>
          <m:sSup>
            <m:e>
              <m:r>
                <m:t>s</m:t>
              </m:r>
            </m:e>
            <m:sup>
              <m:r>
                <m:t>8</m:t>
              </m:r>
            </m:sup>
          </m:sSup>
          <m:r>
            <m:rPr>
              <m:sty m:val="p"/>
            </m:rPr>
            <m:t>+</m:t>
          </m:r>
          <m:f>
            <m:fPr>
              <m:type m:val="bar"/>
            </m:fPr>
            <m:num>
              <m:r>
                <m:t>1</m:t>
              </m:r>
            </m:num>
            <m:den>
              <m:r>
                <m:t>7</m:t>
              </m:r>
              <m:sSubSup>
                <m:e>
                  <m:r>
                    <m:t>A</m:t>
                  </m:r>
                </m:e>
                <m:sub>
                  <m:r>
                    <m:t>6</m:t>
                  </m:r>
                </m:sub>
                <m:sup>
                  <m:r>
                    <m:t>7</m:t>
                  </m:r>
                </m:sup>
              </m:sSubSup>
            </m:den>
          </m:f>
          <m:sSup>
            <m:e>
              <m:r>
                <m:t>s</m:t>
              </m:r>
            </m:e>
            <m:sup>
              <m:r>
                <m:t>7</m:t>
              </m:r>
            </m:sup>
          </m:sSup>
          <m:r>
            <m:rPr>
              <m:sty m:val="p"/>
            </m:rPr>
            <m:t>+</m:t>
          </m:r>
          <m:f>
            <m:fPr>
              <m:type m:val="bar"/>
            </m:fPr>
            <m:num>
              <m:sSub>
                <m:e>
                  <m:r>
                    <m:t>A</m:t>
                  </m:r>
                </m:e>
                <m:sub>
                  <m:r>
                    <m:t>5</m:t>
                  </m:r>
                </m:sub>
              </m:sSub>
            </m:num>
            <m:den>
              <m:r>
                <m:t>6</m:t>
              </m:r>
              <m:d>
                <m:dPr>
                  <m:begChr m:val="|"/>
                  <m:sepChr m:val=""/>
                  <m:endChr m:val="|"/>
                  <m:grow/>
                </m:dPr>
                <m:e>
                  <m:sSubSup>
                    <m:e>
                      <m:r>
                        <m:t>A</m:t>
                      </m:r>
                    </m:e>
                    <m:sub>
                      <m:r>
                        <m:t>5</m:t>
                      </m:r>
                    </m:sub>
                    <m:sup>
                      <m:r>
                        <m:t>7</m:t>
                      </m:r>
                    </m:sup>
                  </m:sSubSup>
                </m:e>
              </m:d>
            </m:den>
          </m:f>
          <m:sSup>
            <m:e>
              <m:r>
                <m:t>s</m:t>
              </m:r>
            </m:e>
            <m:sup>
              <m:r>
                <m:t>6</m:t>
              </m:r>
            </m:sup>
          </m:sSup>
          <m:r>
            <m:rPr>
              <m:sty m:val="p"/>
            </m:rPr>
            <m:t>+</m:t>
          </m:r>
          <m:f>
            <m:fPr>
              <m:type m:val="bar"/>
            </m:fPr>
            <m:num>
              <m:r>
                <m:t>1</m:t>
              </m:r>
            </m:num>
            <m:den>
              <m:r>
                <m:t>5</m:t>
              </m:r>
              <m:sSubSup>
                <m:e>
                  <m:r>
                    <m:t>A</m:t>
                  </m:r>
                </m:e>
                <m:sub>
                  <m:r>
                    <m:t>4</m:t>
                  </m:r>
                </m:sub>
                <m:sup>
                  <m:r>
                    <m:t>5</m:t>
                  </m:r>
                </m:sup>
              </m:sSubSup>
            </m:den>
          </m:f>
          <m:sSup>
            <m:e>
              <m:r>
                <m:t>s</m:t>
              </m:r>
            </m:e>
            <m:sup>
              <m:r>
                <m:t>5</m:t>
              </m:r>
            </m:sup>
          </m:sSup>
          <m:r>
            <m:rPr>
              <m:sty m:val="p"/>
            </m:rPr>
            <m:t>+</m:t>
          </m:r>
          <m:f>
            <m:fPr>
              <m:type m:val="bar"/>
            </m:fPr>
            <m:num>
              <m:sSub>
                <m:e>
                  <m:r>
                    <m:t>A</m:t>
                  </m:r>
                </m:e>
                <m:sub>
                  <m:r>
                    <m:t>3</m:t>
                  </m:r>
                </m:sub>
              </m:sSub>
            </m:num>
            <m:den>
              <m:r>
                <m:t>4</m:t>
              </m:r>
              <m:d>
                <m:dPr>
                  <m:begChr m:val="|"/>
                  <m:sepChr m:val=""/>
                  <m:endChr m:val="|"/>
                  <m:grow/>
                </m:dPr>
                <m:e>
                  <m:sSubSup>
                    <m:e>
                      <m:r>
                        <m:t>A</m:t>
                      </m:r>
                    </m:e>
                    <m:sub>
                      <m:r>
                        <m:t>3</m:t>
                      </m:r>
                    </m:sub>
                    <m:sup>
                      <m:r>
                        <m:t>5</m:t>
                      </m:r>
                    </m:sup>
                  </m:sSubSup>
                </m:e>
              </m:d>
            </m:den>
          </m:f>
          <m:sSup>
            <m:e>
              <m:r>
                <m:t>s</m:t>
              </m:r>
            </m:e>
            <m:sup>
              <m:r>
                <m:t>4</m:t>
              </m:r>
            </m:sup>
          </m:sSup>
          <m:r>
            <m:rPr>
              <m:sty m:val="p"/>
            </m:rPr>
            <m:t>+</m:t>
          </m:r>
          <m:f>
            <m:fPr>
              <m:type m:val="bar"/>
            </m:fPr>
            <m:num>
              <m:r>
                <m:t>1</m:t>
              </m:r>
            </m:num>
            <m:den>
              <m:r>
                <m:t>3</m:t>
              </m:r>
              <m:sSubSup>
                <m:e>
                  <m:r>
                    <m:t>A</m:t>
                  </m:r>
                </m:e>
                <m:sub>
                  <m:r>
                    <m:t>2</m:t>
                  </m:r>
                </m:sub>
                <m:sup>
                  <m:r>
                    <m:t>3</m:t>
                  </m:r>
                </m:sup>
              </m:sSubSup>
            </m:den>
          </m:f>
          <m:sSup>
            <m:e>
              <m:r>
                <m:t>s</m:t>
              </m:r>
            </m:e>
            <m:sup>
              <m:r>
                <m:t>3</m:t>
              </m:r>
            </m:sup>
          </m:sSup>
          <m:r>
            <m:rPr>
              <m:sty m:val="p"/>
            </m:rPr>
            <m:t>+</m:t>
          </m:r>
          <m:f>
            <m:fPr>
              <m:type m:val="bar"/>
            </m:fPr>
            <m:num>
              <m:sSub>
                <m:e>
                  <m:r>
                    <m:t>A</m:t>
                  </m:r>
                </m:e>
                <m:sub>
                  <m:r>
                    <m:t>1</m:t>
                  </m:r>
                </m:sub>
              </m:sSub>
            </m:num>
            <m:den>
              <m:r>
                <m:t>2</m:t>
              </m:r>
              <m:d>
                <m:dPr>
                  <m:begChr m:val="|"/>
                  <m:sepChr m:val=""/>
                  <m:endChr m:val="|"/>
                  <m:grow/>
                </m:dPr>
                <m:e>
                  <m:sSubSup>
                    <m:e>
                      <m:r>
                        <m:t>A</m:t>
                      </m:r>
                    </m:e>
                    <m:sub>
                      <m:r>
                        <m:t>1</m:t>
                      </m:r>
                    </m:sub>
                    <m:sup>
                      <m:r>
                        <m:t>3</m:t>
                      </m:r>
                    </m:sup>
                  </m:sSubSup>
                </m:e>
              </m:d>
            </m:den>
          </m:f>
          <m:sSup>
            <m:e>
              <m:r>
                <m:t>s</m:t>
              </m:r>
            </m:e>
            <m:sup>
              <m:r>
                <m:t>2</m:t>
              </m:r>
            </m:sup>
          </m:sSup>
          <m:r>
            <m:rPr>
              <m:sty m:val="p"/>
            </m:rPr>
            <m:t>+</m:t>
          </m:r>
          <m:f>
            <m:fPr>
              <m:type m:val="bar"/>
            </m:fPr>
            <m:num>
              <m:r>
                <m:t>1</m:t>
              </m:r>
            </m:num>
            <m:den>
              <m:sSub>
                <m:e>
                  <m:r>
                    <m:t>A</m:t>
                  </m:r>
                </m:e>
                <m:sub>
                  <m:r>
                    <m:t>0</m:t>
                  </m:r>
                </m:sub>
              </m:sSub>
            </m:den>
          </m:f>
          <m:r>
            <m:t>s</m:t>
          </m:r>
        </m:oMath>
      </m:oMathPara>
    </w:p>
    <w:p>
      <w:pPr>
        <w:pStyle w:val="FirstParagraph"/>
      </w:pPr>
      <m:oMathPara>
        <m:oMathParaPr>
          <m:jc m:val="center"/>
        </m:oMathParaPr>
        <m:oMath>
          <m:r>
            <m:t>κ</m:t>
          </m:r>
          <m:r>
            <m:rPr>
              <m:sty m:val="p"/>
            </m:rPr>
            <m:t>(</m:t>
          </m:r>
          <m:r>
            <m:t>s</m:t>
          </m:r>
          <m:r>
            <m:rPr>
              <m:sty m:val="p"/>
            </m:rPr>
            <m:t>)</m:t>
          </m:r>
          <m:r>
            <m:rPr>
              <m:sty m:val="p"/>
            </m:rPr>
            <m:t>=</m:t>
          </m:r>
          <m:f>
            <m:fPr>
              <m:type m:val="bar"/>
            </m:fPr>
            <m:num>
              <m:sSub>
                <m:e>
                  <m:r>
                    <m:t>A</m:t>
                  </m:r>
                </m:e>
                <m:sub>
                  <m:r>
                    <m:t>7</m:t>
                  </m:r>
                </m:sub>
              </m:sSub>
            </m:num>
            <m:den>
              <m:d>
                <m:dPr>
                  <m:begChr m:val="|"/>
                  <m:sepChr m:val=""/>
                  <m:endChr m:val="|"/>
                  <m:grow/>
                </m:dPr>
                <m:e>
                  <m:sSubSup>
                    <m:e>
                      <m:r>
                        <m:t>A</m:t>
                      </m:r>
                    </m:e>
                    <m:sub>
                      <m:r>
                        <m:t>7</m:t>
                      </m:r>
                    </m:sub>
                    <m:sup>
                      <m:r>
                        <m:t>9</m:t>
                      </m:r>
                    </m:sup>
                  </m:sSubSup>
                </m:e>
              </m:d>
            </m:den>
          </m:f>
          <m:sSup>
            <m:e>
              <m:r>
                <m:t>s</m:t>
              </m:r>
            </m:e>
            <m:sup>
              <m:r>
                <m:t>7</m:t>
              </m:r>
            </m:sup>
          </m:sSup>
          <m:r>
            <m:rPr>
              <m:sty m:val="p"/>
            </m:rPr>
            <m:t>+</m:t>
          </m:r>
          <m:f>
            <m:fPr>
              <m:type m:val="bar"/>
            </m:fPr>
            <m:num>
              <m:r>
                <m:t>1</m:t>
              </m:r>
            </m:num>
            <m:den>
              <m:sSubSup>
                <m:e>
                  <m:r>
                    <m:t>A</m:t>
                  </m:r>
                </m:e>
                <m:sub>
                  <m:r>
                    <m:t>6</m:t>
                  </m:r>
                </m:sub>
                <m:sup>
                  <m:r>
                    <m:t>7</m:t>
                  </m:r>
                </m:sup>
              </m:sSubSup>
            </m:den>
          </m:f>
          <m:sSup>
            <m:e>
              <m:r>
                <m:t>s</m:t>
              </m:r>
            </m:e>
            <m:sup>
              <m:r>
                <m:t>6</m:t>
              </m:r>
            </m:sup>
          </m:sSup>
          <m:r>
            <m:rPr>
              <m:sty m:val="p"/>
            </m:rPr>
            <m:t>+</m:t>
          </m:r>
          <m:f>
            <m:fPr>
              <m:type m:val="bar"/>
            </m:fPr>
            <m:num>
              <m:sSub>
                <m:e>
                  <m:r>
                    <m:t>A</m:t>
                  </m:r>
                </m:e>
                <m:sub>
                  <m:r>
                    <m:t>5</m:t>
                  </m:r>
                </m:sub>
              </m:sSub>
            </m:num>
            <m:den>
              <m:d>
                <m:dPr>
                  <m:begChr m:val="|"/>
                  <m:sepChr m:val=""/>
                  <m:endChr m:val="|"/>
                  <m:grow/>
                </m:dPr>
                <m:e>
                  <m:sSubSup>
                    <m:e>
                      <m:r>
                        <m:t>A</m:t>
                      </m:r>
                    </m:e>
                    <m:sub>
                      <m:r>
                        <m:t>5</m:t>
                      </m:r>
                    </m:sub>
                    <m:sup>
                      <m:r>
                        <m:t>7</m:t>
                      </m:r>
                    </m:sup>
                  </m:sSubSup>
                </m:e>
              </m:d>
            </m:den>
          </m:f>
          <m:sSup>
            <m:e>
              <m:r>
                <m:t>s</m:t>
              </m:r>
            </m:e>
            <m:sup>
              <m:r>
                <m:t>5</m:t>
              </m:r>
            </m:sup>
          </m:sSup>
          <m:r>
            <m:rPr>
              <m:sty m:val="p"/>
            </m:rPr>
            <m:t>+</m:t>
          </m:r>
          <m:f>
            <m:fPr>
              <m:type m:val="bar"/>
            </m:fPr>
            <m:num>
              <m:r>
                <m:t>1</m:t>
              </m:r>
            </m:num>
            <m:den>
              <m:sSubSup>
                <m:e>
                  <m:r>
                    <m:t>A</m:t>
                  </m:r>
                </m:e>
                <m:sub>
                  <m:r>
                    <m:t>4</m:t>
                  </m:r>
                </m:sub>
                <m:sup>
                  <m:r>
                    <m:t>5</m:t>
                  </m:r>
                </m:sup>
              </m:sSubSup>
            </m:den>
          </m:f>
          <m:sSup>
            <m:e>
              <m:r>
                <m:t>s</m:t>
              </m:r>
            </m:e>
            <m:sup>
              <m:r>
                <m:t>4</m:t>
              </m:r>
            </m:sup>
          </m:sSup>
          <m:r>
            <m:rPr>
              <m:sty m:val="p"/>
            </m:rPr>
            <m:t>+</m:t>
          </m:r>
          <m:f>
            <m:fPr>
              <m:type m:val="bar"/>
            </m:fPr>
            <m:num>
              <m:sSub>
                <m:e>
                  <m:r>
                    <m:t>A</m:t>
                  </m:r>
                </m:e>
                <m:sub>
                  <m:r>
                    <m:t>3</m:t>
                  </m:r>
                </m:sub>
              </m:sSub>
            </m:num>
            <m:den>
              <m:d>
                <m:dPr>
                  <m:begChr m:val="|"/>
                  <m:sepChr m:val=""/>
                  <m:endChr m:val="|"/>
                  <m:grow/>
                </m:dPr>
                <m:e>
                  <m:sSubSup>
                    <m:e>
                      <m:r>
                        <m:t>A</m:t>
                      </m:r>
                    </m:e>
                    <m:sub>
                      <m:r>
                        <m:t>3</m:t>
                      </m:r>
                    </m:sub>
                    <m:sup>
                      <m:r>
                        <m:t>5</m:t>
                      </m:r>
                    </m:sup>
                  </m:sSubSup>
                </m:e>
              </m:d>
            </m:den>
          </m:f>
          <m:sSup>
            <m:e>
              <m:r>
                <m:t>s</m:t>
              </m:r>
            </m:e>
            <m:sup>
              <m:r>
                <m:t>3</m:t>
              </m:r>
            </m:sup>
          </m:sSup>
          <m:r>
            <m:rPr>
              <m:sty m:val="p"/>
            </m:rPr>
            <m:t>+</m:t>
          </m:r>
          <m:f>
            <m:fPr>
              <m:type m:val="bar"/>
            </m:fPr>
            <m:num>
              <m:r>
                <m:t>1</m:t>
              </m:r>
            </m:num>
            <m:den>
              <m:sSubSup>
                <m:e>
                  <m:r>
                    <m:t>A</m:t>
                  </m:r>
                </m:e>
                <m:sub>
                  <m:r>
                    <m:t>2</m:t>
                  </m:r>
                </m:sub>
                <m:sup>
                  <m:r>
                    <m:t>3</m:t>
                  </m:r>
                </m:sup>
              </m:sSubSup>
            </m:den>
          </m:f>
          <m:sSup>
            <m:e>
              <m:r>
                <m:t>s</m:t>
              </m:r>
            </m:e>
            <m:sup>
              <m:r>
                <m:t>2</m:t>
              </m:r>
            </m:sup>
          </m:sSup>
          <m:r>
            <m:rPr>
              <m:sty m:val="p"/>
            </m:rPr>
            <m:t>+</m:t>
          </m:r>
          <m:f>
            <m:fPr>
              <m:type m:val="bar"/>
            </m:fPr>
            <m:num>
              <m:sSub>
                <m:e>
                  <m:r>
                    <m:t>A</m:t>
                  </m:r>
                </m:e>
                <m:sub>
                  <m:r>
                    <m:t>1</m:t>
                  </m:r>
                </m:sub>
              </m:sSub>
            </m:num>
            <m:den>
              <m:d>
                <m:dPr>
                  <m:begChr m:val="|"/>
                  <m:sepChr m:val=""/>
                  <m:endChr m:val="|"/>
                  <m:grow/>
                </m:dPr>
                <m:e>
                  <m:sSubSup>
                    <m:e>
                      <m:r>
                        <m:t>A</m:t>
                      </m:r>
                    </m:e>
                    <m:sub>
                      <m:r>
                        <m:t>1</m:t>
                      </m:r>
                    </m:sub>
                    <m:sup>
                      <m:r>
                        <m:t>3</m:t>
                      </m:r>
                    </m:sup>
                  </m:sSubSup>
                </m:e>
              </m:d>
            </m:den>
          </m:f>
          <m:r>
            <m:t>s</m:t>
          </m:r>
          <m:r>
            <m:rPr>
              <m:sty m:val="p"/>
            </m:rPr>
            <m:t>+</m:t>
          </m:r>
          <m:f>
            <m:fPr>
              <m:type m:val="bar"/>
            </m:fPr>
            <m:num>
              <m:r>
                <m:t>1</m:t>
              </m:r>
            </m:num>
            <m:den>
              <m:sSub>
                <m:e>
                  <m:r>
                    <m:t>A</m:t>
                  </m:r>
                </m:e>
                <m:sub>
                  <m:r>
                    <m:t>0</m:t>
                  </m:r>
                </m:sub>
              </m:sSub>
            </m:den>
          </m:f>
        </m:oMath>
      </m:oMathPara>
    </w:p>
    <w:bookmarkEnd w:id="162"/>
    <w:bookmarkStart w:id="163" w:name="X92f7ab6ee17a35a0e6f94a4c4fbe30a25551622"/>
    <w:p>
      <w:pPr>
        <w:pStyle w:val="Heading3"/>
      </w:pPr>
      <w:r>
        <w:t xml:space="preserve">2.11.2 Semantic Definition to Geometry Mapping</w:t>
      </w:r>
    </w:p>
    <w:p>
      <w:pPr>
        <w:pStyle w:val="FirstParagraph"/>
      </w:pPr>
      <w:r>
        <w:t xml:space="preserve">Consider a horizontal Viennese Bend transition curve segment that starts at (0,0) with a start direction of 0.0. The radius at the start is infinite and the radius at the end is 300. The arc length is 100. The Gravity Center Line Height is 1.8 (this optional parameter is required for the Viennese Bend). The semantic definition is</w:t>
      </w:r>
    </w:p>
    <w:p>
      <w:pPr>
        <w:pStyle w:val="SourceCode"/>
      </w:pPr>
      <w:r>
        <w:rPr>
          <w:rStyle w:val="VerbatimChar"/>
        </w:rPr>
        <w:t xml:space="preserve">#28 = IFCCARTESIANPOINT((0., 0.));</w:t>
      </w:r>
      <w:r>
        <w:br/>
      </w:r>
      <w:r>
        <w:rPr>
          <w:rStyle w:val="VerbatimChar"/>
        </w:rPr>
        <w:t xml:space="preserve">#29 = IFCALIGNMENTHORIZONTALSEGMENT($, $, #28, 0., 0., 300., 100., 1.8, .VIENNESEBEND.);</w:t>
      </w:r>
    </w:p>
    <w:p>
      <w:pPr>
        <w:pStyle w:val="FirstParagraph"/>
      </w:pPr>
      <w:r>
        <w:t xml:space="preserve">Viennese Bend transition curves are unique in that the horizontal geometry of the curve depends on the cant. For the example, the cant segment horizontal length is 100, the start cant is 0.0 and the end cant is 0 at the left rail and 0.1 at the right rail. The semantic definition is</w:t>
      </w:r>
    </w:p>
    <w:p>
      <w:pPr>
        <w:pStyle w:val="SourceCode"/>
      </w:pPr>
      <w:r>
        <w:rPr>
          <w:rStyle w:val="VerbatimChar"/>
        </w:rPr>
        <w:t xml:space="preserve">#64 = IFCALIGNMENTCANTSEGMENT($, $, 0., 100., 0., 0., 0., 0.1, .VIENNESEBEND.);</w:t>
      </w:r>
    </w:p>
    <w:p>
      <w:pPr>
        <w:pStyle w:val="FirstParagraph"/>
      </w:pPr>
      <m:oMath>
        <m:sSub>
          <m:e>
            <m:r>
              <m:t>h</m:t>
            </m:r>
          </m:e>
          <m:sub>
            <m:r>
              <m:t>c</m:t>
            </m:r>
            <m:r>
              <m:t>g</m:t>
            </m:r>
          </m:sub>
        </m:sSub>
      </m:oMath>
      <w:r>
        <w:t xml:space="preserve"> </w:t>
      </w:r>
      <w:r>
        <w:t xml:space="preserve">= Gravity Center Line Height =</w:t>
      </w:r>
      <w:r>
        <w:t xml:space="preserve"> </w:t>
      </w:r>
      <w:r>
        <w:rPr>
          <w:rStyle w:val="VerbatimChar"/>
        </w:rPr>
        <w:t xml:space="preserve">IfcAlignmentHorizontalSegment.GravityCenterLineHeight</w:t>
      </w:r>
    </w:p>
    <w:p>
      <w:pPr>
        <w:pStyle w:val="BodyText"/>
      </w:pPr>
      <m:oMath>
        <m:sSub>
          <m:e>
            <m:r>
              <m:t>D</m:t>
            </m:r>
          </m:e>
          <m:sub>
            <m:r>
              <m:t>r</m:t>
            </m:r>
            <m:r>
              <m:t>h</m:t>
            </m:r>
          </m:sub>
        </m:sSub>
      </m:oMath>
      <w:r>
        <w:t xml:space="preserve"> </w:t>
      </w:r>
      <w:r>
        <w:t xml:space="preserve">= Rail Head Distance =</w:t>
      </w:r>
      <w:r>
        <w:t xml:space="preserve"> </w:t>
      </w:r>
      <w:r>
        <w:rPr>
          <w:rStyle w:val="VerbatimChar"/>
        </w:rPr>
        <w:t xml:space="preserve">IfcAlignmentCant.RailHeadDistance</w:t>
      </w:r>
    </w:p>
    <w:p>
      <w:pPr>
        <w:pStyle w:val="BodyText"/>
      </w:pPr>
      <m:oMath>
        <m:sSub>
          <m:e>
            <m:r>
              <m:t>D</m:t>
            </m:r>
          </m:e>
          <m:sub>
            <m:r>
              <m:t>s</m:t>
            </m:r>
            <m:r>
              <m:t>l</m:t>
            </m:r>
          </m:sub>
        </m:sSub>
      </m:oMath>
      <w:r>
        <w:t xml:space="preserve"> </w:t>
      </w:r>
      <w:r>
        <w:t xml:space="preserve">=</w:t>
      </w:r>
      <w:r>
        <w:t xml:space="preserve"> </w:t>
      </w:r>
      <w:r>
        <w:rPr>
          <w:rStyle w:val="VerbatimChar"/>
        </w:rPr>
        <w:t xml:space="preserve">IfcAlignmentCantSegment.StartCantLeft</w:t>
      </w:r>
    </w:p>
    <w:p>
      <w:pPr>
        <w:pStyle w:val="BodyText"/>
      </w:pPr>
      <m:oMath>
        <m:sSub>
          <m:e>
            <m:r>
              <m:t>D</m:t>
            </m:r>
          </m:e>
          <m:sub>
            <m:r>
              <m:t>e</m:t>
            </m:r>
            <m:r>
              <m:t>l</m:t>
            </m:r>
          </m:sub>
        </m:sSub>
      </m:oMath>
      <w:r>
        <w:t xml:space="preserve"> </w:t>
      </w:r>
      <w:r>
        <w:t xml:space="preserve">=</w:t>
      </w:r>
      <w:r>
        <w:t xml:space="preserve"> </w:t>
      </w:r>
      <w:r>
        <w:rPr>
          <w:rStyle w:val="VerbatimChar"/>
        </w:rPr>
        <w:t xml:space="preserve">IfcAlignmentCantSegment.EndCantLeft</w:t>
      </w:r>
    </w:p>
    <w:p>
      <w:pPr>
        <w:pStyle w:val="BodyText"/>
      </w:pPr>
      <m:oMath>
        <m:sSub>
          <m:e>
            <m:r>
              <m:t>D</m:t>
            </m:r>
          </m:e>
          <m:sub>
            <m:r>
              <m:t>s</m:t>
            </m:r>
            <m:r>
              <m:t>r</m:t>
            </m:r>
          </m:sub>
        </m:sSub>
      </m:oMath>
      <w:r>
        <w:t xml:space="preserve"> </w:t>
      </w:r>
      <w:r>
        <w:t xml:space="preserve">=</w:t>
      </w:r>
      <w:r>
        <w:t xml:space="preserve"> </w:t>
      </w:r>
      <w:r>
        <w:rPr>
          <w:rStyle w:val="VerbatimChar"/>
        </w:rPr>
        <w:t xml:space="preserve">IfcAlignmentCantSegment.StartCantRight</w:t>
      </w:r>
    </w:p>
    <w:p>
      <w:pPr>
        <w:pStyle w:val="BodyText"/>
      </w:pPr>
      <m:oMath>
        <m:sSub>
          <m:e>
            <m:r>
              <m:t>D</m:t>
            </m:r>
          </m:e>
          <m:sub>
            <m:r>
              <m:t>e</m:t>
            </m:r>
            <m:r>
              <m:t>r</m:t>
            </m:r>
          </m:sub>
        </m:sSub>
      </m:oMath>
      <w:r>
        <w:t xml:space="preserve"> </w:t>
      </w:r>
      <w:r>
        <w:t xml:space="preserve">=</w:t>
      </w:r>
      <w:r>
        <w:t xml:space="preserve"> </w:t>
      </w:r>
      <w:r>
        <w:rPr>
          <w:rStyle w:val="VerbatimChar"/>
        </w:rPr>
        <w:t xml:space="preserve">IfcAlignmentCantSegment.EndCantRight</w:t>
      </w:r>
    </w:p>
    <w:p>
      <w:pPr>
        <w:pStyle w:val="BodyText"/>
      </w:pPr>
      <m:oMath>
        <m:sSub>
          <m:e>
            <m:r>
              <m:t>β</m:t>
            </m:r>
          </m:e>
          <m:sub>
            <m:r>
              <m:t>s</m:t>
            </m:r>
          </m:sub>
        </m:sSub>
        <m:r>
          <m:rPr>
            <m:sty m:val="p"/>
          </m:rPr>
          <m:t>=</m:t>
        </m:r>
        <m:f>
          <m:fPr>
            <m:type m:val="bar"/>
          </m:fPr>
          <m:num>
            <m:r>
              <m:rPr>
                <m:sty m:val="p"/>
              </m:rPr>
              <m:t>(</m:t>
            </m:r>
            <m:sSub>
              <m:e>
                <m:r>
                  <m:t>D</m:t>
                </m:r>
              </m:e>
              <m:sub>
                <m:r>
                  <m:t>s</m:t>
                </m:r>
                <m:r>
                  <m:t>r</m:t>
                </m:r>
              </m:sub>
            </m:sSub>
            <m:r>
              <m:rPr>
                <m:sty m:val="p"/>
              </m:rPr>
              <m:t>−</m:t>
            </m:r>
            <m:sSub>
              <m:e>
                <m:r>
                  <m:t>D</m:t>
                </m:r>
              </m:e>
              <m:sub>
                <m:r>
                  <m:t>s</m:t>
                </m:r>
                <m:r>
                  <m:t>l</m:t>
                </m:r>
              </m:sub>
            </m:sSub>
            <m:r>
              <m:rPr>
                <m:sty m:val="p"/>
              </m:rPr>
              <m:t>)</m:t>
            </m:r>
          </m:num>
          <m:den>
            <m:sSub>
              <m:e>
                <m:r>
                  <m:t>D</m:t>
                </m:r>
              </m:e>
              <m:sub>
                <m:r>
                  <m:t>r</m:t>
                </m:r>
                <m:r>
                  <m:t>h</m:t>
                </m:r>
              </m:sub>
            </m:sSub>
          </m:den>
        </m:f>
      </m:oMath>
      <w:r>
        <w:t xml:space="preserve">, Start Cross Slope</w:t>
      </w:r>
    </w:p>
    <w:p>
      <w:pPr>
        <w:pStyle w:val="BodyText"/>
      </w:pPr>
      <m:oMath>
        <m:sSub>
          <m:e>
            <m:r>
              <m:t>β</m:t>
            </m:r>
          </m:e>
          <m:sub>
            <m:r>
              <m:t>e</m:t>
            </m:r>
          </m:sub>
        </m:sSub>
        <m:r>
          <m:rPr>
            <m:sty m:val="p"/>
          </m:rPr>
          <m:t>=</m:t>
        </m:r>
        <m:f>
          <m:fPr>
            <m:type m:val="bar"/>
          </m:fPr>
          <m:num>
            <m:r>
              <m:rPr>
                <m:sty m:val="p"/>
              </m:rPr>
              <m:t>(</m:t>
            </m:r>
            <m:sSub>
              <m:e>
                <m:r>
                  <m:t>D</m:t>
                </m:r>
              </m:e>
              <m:sub>
                <m:r>
                  <m:t>e</m:t>
                </m:r>
                <m:r>
                  <m:t>r</m:t>
                </m:r>
              </m:sub>
            </m:sSub>
            <m:r>
              <m:rPr>
                <m:sty m:val="p"/>
              </m:rPr>
              <m:t>−</m:t>
            </m:r>
            <m:sSub>
              <m:e>
                <m:r>
                  <m:t>D</m:t>
                </m:r>
              </m:e>
              <m:sub>
                <m:r>
                  <m:t>e</m:t>
                </m:r>
                <m:r>
                  <m:t>l</m:t>
                </m:r>
              </m:sub>
            </m:sSub>
            <m:r>
              <m:rPr>
                <m:sty m:val="p"/>
              </m:rPr>
              <m:t>)</m:t>
            </m:r>
          </m:num>
          <m:den>
            <m:sSub>
              <m:e>
                <m:r>
                  <m:t>D</m:t>
                </m:r>
              </m:e>
              <m:sub>
                <m:r>
                  <m:t>r</m:t>
                </m:r>
                <m:r>
                  <m:t>h</m:t>
                </m:r>
              </m:sub>
            </m:sSub>
          </m:den>
        </m:f>
      </m:oMath>
      <w:r>
        <w:t xml:space="preserve">, End Cross Slope</w:t>
      </w:r>
    </w:p>
    <w:p>
      <w:pPr>
        <w:pStyle w:val="BodyText"/>
      </w:pPr>
      <m:oMath>
        <m:r>
          <m:t>c</m:t>
        </m:r>
        <m:r>
          <m:t>f</m:t>
        </m:r>
        <m:r>
          <m:rPr>
            <m:sty m:val="p"/>
          </m:rPr>
          <m:t>=</m:t>
        </m:r>
        <m:r>
          <m:rPr>
            <m:sty m:val="p"/>
          </m:rPr>
          <m:t>−</m:t>
        </m:r>
        <m:r>
          <m:t>420</m:t>
        </m:r>
        <m:r>
          <m:rPr>
            <m:sty m:val="p"/>
          </m:rPr>
          <m:t>.</m:t>
        </m:r>
        <m:d>
          <m:dPr>
            <m:begChr m:val="("/>
            <m:sepChr m:val=""/>
            <m:endChr m:val=")"/>
            <m:grow/>
          </m:dPr>
          <m:e>
            <m:f>
              <m:fPr>
                <m:type m:val="bar"/>
              </m:fPr>
              <m:num>
                <m:sSub>
                  <m:e>
                    <m:r>
                      <m:t>h</m:t>
                    </m:r>
                  </m:e>
                  <m:sub>
                    <m:r>
                      <m:t>c</m:t>
                    </m:r>
                    <m:r>
                      <m:t>g</m:t>
                    </m:r>
                  </m:sub>
                </m:sSub>
              </m:num>
              <m:den>
                <m:r>
                  <m:t>L</m:t>
                </m:r>
              </m:den>
            </m:f>
          </m:e>
        </m:d>
        <m:d>
          <m:dPr>
            <m:begChr m:val="("/>
            <m:sepChr m:val=""/>
            <m:endChr m:val=")"/>
            <m:grow/>
          </m:dPr>
          <m:e>
            <m:sSub>
              <m:e>
                <m:r>
                  <m:t>β</m:t>
                </m:r>
              </m:e>
              <m:sub>
                <m:r>
                  <m:t>e</m:t>
                </m:r>
              </m:sub>
            </m:sSub>
            <m:r>
              <m:rPr>
                <m:sty m:val="p"/>
              </m:rPr>
              <m:t>−</m:t>
            </m:r>
            <m:sSub>
              <m:e>
                <m:r>
                  <m:t>β</m:t>
                </m:r>
              </m:e>
              <m:sub>
                <m:r>
                  <m:t>s</m:t>
                </m:r>
              </m:sub>
            </m:sSub>
          </m:e>
        </m:d>
      </m:oMath>
      <w:r>
        <w:t xml:space="preserve">, Cant Factor</w:t>
      </w:r>
    </w:p>
    <w:p>
      <w:pPr>
        <w:pStyle w:val="BodyText"/>
      </w:pPr>
      <w:r>
        <w:t xml:space="preserve">Compute the polynomial spiral parameters</w:t>
      </w:r>
    </w:p>
    <w:p>
      <w:pPr>
        <w:pStyle w:val="BodyText"/>
      </w:pPr>
      <m:oMathPara>
        <m:oMathParaPr>
          <m:jc m:val="center"/>
        </m:oMathParaPr>
        <m:oMath>
          <m:sSub>
            <m:e>
              <m:r>
                <m:t>R</m:t>
              </m:r>
            </m:e>
            <m:sub>
              <m:r>
                <m:t>s</m:t>
              </m:r>
            </m:sub>
          </m:sSub>
          <m:r>
            <m:rPr>
              <m:sty m:val="p"/>
            </m:rPr>
            <m:t>=</m:t>
          </m:r>
          <m:r>
            <m:rPr>
              <m:sty m:val="p"/>
            </m:rPr>
            <m:t>∞</m:t>
          </m:r>
          <m:r>
            <m:rPr>
              <m:sty m:val="p"/>
            </m:rPr>
            <m:t>,</m:t>
          </m:r>
          <m:r>
            <m:t> </m:t>
          </m:r>
          <m:sSub>
            <m:e>
              <m:r>
                <m:t>R</m:t>
              </m:r>
            </m:e>
            <m:sub>
              <m:r>
                <m:t>e</m:t>
              </m:r>
            </m:sub>
          </m:sSub>
          <m:r>
            <m:rPr>
              <m:sty m:val="p"/>
            </m:rPr>
            <m:t>=</m:t>
          </m:r>
          <m:r>
            <m:t>300</m:t>
          </m:r>
          <m:r>
            <m:t> </m:t>
          </m:r>
          <m:r>
            <m:t>m</m:t>
          </m:r>
          <m:r>
            <m:rPr>
              <m:sty m:val="p"/>
            </m:rPr>
            <m:t>,</m:t>
          </m:r>
          <m:r>
            <m:t> </m:t>
          </m:r>
          <m:r>
            <m:t>L</m:t>
          </m:r>
          <m:r>
            <m:rPr>
              <m:sty m:val="p"/>
            </m:rPr>
            <m:t>=</m:t>
          </m:r>
          <m:r>
            <m:t>100</m:t>
          </m:r>
          <m:r>
            <m:t> </m:t>
          </m:r>
          <m:r>
            <m:t>m</m:t>
          </m:r>
        </m:oMath>
      </m:oMathPara>
    </w:p>
    <w:p>
      <w:pPr>
        <w:pStyle w:val="FirstParagraph"/>
      </w:pPr>
      <m:oMathPara>
        <m:oMathParaPr>
          <m:jc m:val="center"/>
        </m:oMathParaPr>
        <m:oMath>
          <m:r>
            <m:t>f</m:t>
          </m:r>
          <m:r>
            <m:rPr>
              <m:sty m:val="p"/>
            </m:rPr>
            <m:t>=</m:t>
          </m:r>
          <m:f>
            <m:fPr>
              <m:type m:val="bar"/>
            </m:fPr>
            <m:num>
              <m:r>
                <m:t>L</m:t>
              </m:r>
            </m:num>
            <m:den>
              <m:sSub>
                <m:e>
                  <m:r>
                    <m:t>R</m:t>
                  </m:r>
                </m:e>
                <m:sub>
                  <m:r>
                    <m:t>e</m:t>
                  </m:r>
                </m:sub>
              </m:sSub>
            </m:den>
          </m:f>
          <m:r>
            <m:rPr>
              <m:sty m:val="p"/>
            </m:rPr>
            <m:t>−</m:t>
          </m:r>
          <m:f>
            <m:fPr>
              <m:type m:val="bar"/>
            </m:fPr>
            <m:num>
              <m:r>
                <m:t>L</m:t>
              </m:r>
            </m:num>
            <m:den>
              <m:sSub>
                <m:e>
                  <m:r>
                    <m:t>R</m:t>
                  </m:r>
                </m:e>
                <m:sub>
                  <m:r>
                    <m:t>s</m:t>
                  </m:r>
                </m:sub>
              </m:sSub>
            </m:den>
          </m:f>
          <m:r>
            <m:rPr>
              <m:sty m:val="p"/>
            </m:rPr>
            <m:t>=</m:t>
          </m:r>
          <m:f>
            <m:fPr>
              <m:type m:val="bar"/>
            </m:fPr>
            <m:num>
              <m:r>
                <m:t>100</m:t>
              </m:r>
            </m:num>
            <m:den>
              <m:r>
                <m:t>300</m:t>
              </m:r>
            </m:den>
          </m:f>
          <m:r>
            <m:rPr>
              <m:sty m:val="p"/>
            </m:rPr>
            <m:t>−</m:t>
          </m:r>
          <m:f>
            <m:fPr>
              <m:type m:val="bar"/>
            </m:fPr>
            <m:num>
              <m:r>
                <m:t>100</m:t>
              </m:r>
            </m:num>
            <m:den>
              <m:r>
                <m:rPr>
                  <m:sty m:val="p"/>
                </m:rPr>
                <m:t>∞</m:t>
              </m:r>
            </m:den>
          </m:f>
          <m:r>
            <m:rPr>
              <m:sty m:val="p"/>
            </m:rPr>
            <m:t>=</m:t>
          </m:r>
          <m:r>
            <m:t>0.33333</m:t>
          </m:r>
        </m:oMath>
      </m:oMathPara>
    </w:p>
    <w:p>
      <w:pPr>
        <w:pStyle w:val="FirstParagraph"/>
      </w:pPr>
      <m:oMathPara>
        <m:oMathParaPr>
          <m:jc m:val="center"/>
        </m:oMathParaPr>
        <m:oMath>
          <m:sSub>
            <m:e>
              <m:r>
                <m:t>β</m:t>
              </m:r>
            </m:e>
            <m:sub>
              <m:r>
                <m:t>s</m:t>
              </m:r>
            </m:sub>
          </m:sSub>
          <m:r>
            <m:rPr>
              <m:sty m:val="p"/>
            </m:rPr>
            <m:t>=</m:t>
          </m:r>
          <m:f>
            <m:fPr>
              <m:type m:val="bar"/>
            </m:fPr>
            <m:num>
              <m:r>
                <m:rPr>
                  <m:sty m:val="p"/>
                </m:rPr>
                <m:t>(</m:t>
              </m:r>
              <m:r>
                <m:t>0</m:t>
              </m:r>
              <m:r>
                <m:rPr>
                  <m:sty m:val="p"/>
                </m:rPr>
                <m:t>.</m:t>
              </m:r>
              <m:r>
                <m:rPr>
                  <m:sty m:val="p"/>
                </m:rPr>
                <m:t>−</m:t>
              </m:r>
              <m:r>
                <m:t>0</m:t>
              </m:r>
              <m:r>
                <m:rPr>
                  <m:sty m:val="p"/>
                </m:rPr>
                <m:t>.</m:t>
              </m:r>
              <m:r>
                <m:rPr>
                  <m:sty m:val="p"/>
                </m:rPr>
                <m:t>)</m:t>
              </m:r>
            </m:num>
            <m:den>
              <m:r>
                <m:t>1.5</m:t>
              </m:r>
            </m:den>
          </m:f>
          <m:r>
            <m:rPr>
              <m:sty m:val="p"/>
            </m:rPr>
            <m:t>=</m:t>
          </m:r>
          <m:r>
            <m:t>0.0</m:t>
          </m:r>
        </m:oMath>
      </m:oMathPara>
    </w:p>
    <w:p>
      <w:pPr>
        <w:pStyle w:val="FirstParagraph"/>
      </w:pPr>
      <m:oMathPara>
        <m:oMathParaPr>
          <m:jc m:val="center"/>
        </m:oMathParaPr>
        <m:oMath>
          <m:sSub>
            <m:e>
              <m:r>
                <m:t>β</m:t>
              </m:r>
            </m:e>
            <m:sub>
              <m:r>
                <m:t>e</m:t>
              </m:r>
            </m:sub>
          </m:sSub>
          <m:r>
            <m:rPr>
              <m:sty m:val="p"/>
            </m:rPr>
            <m:t>=</m:t>
          </m:r>
          <m:f>
            <m:fPr>
              <m:type m:val="bar"/>
            </m:fPr>
            <m:num>
              <m:r>
                <m:t>0.1</m:t>
              </m:r>
              <m:r>
                <m:rPr>
                  <m:sty m:val="p"/>
                </m:rPr>
                <m:t>−</m:t>
              </m:r>
              <m:r>
                <m:t>0.0</m:t>
              </m:r>
            </m:num>
            <m:den>
              <m:r>
                <m:t>1.5</m:t>
              </m:r>
            </m:den>
          </m:f>
          <m:r>
            <m:rPr>
              <m:sty m:val="p"/>
            </m:rPr>
            <m:t>=</m:t>
          </m:r>
          <m:r>
            <m:t>0.066667</m:t>
          </m:r>
        </m:oMath>
      </m:oMathPara>
    </w:p>
    <w:p>
      <w:pPr>
        <w:pStyle w:val="FirstParagraph"/>
      </w:pPr>
      <m:oMathPara>
        <m:oMathParaPr>
          <m:jc m:val="center"/>
        </m:oMathParaPr>
        <m:oMath>
          <m:r>
            <m:t>c</m:t>
          </m:r>
          <m:r>
            <m:t>f</m:t>
          </m:r>
          <m:r>
            <m:rPr>
              <m:sty m:val="p"/>
            </m:rPr>
            <m:t>=</m:t>
          </m:r>
          <m:r>
            <m:rPr>
              <m:sty m:val="p"/>
            </m:rPr>
            <m:t>−</m:t>
          </m:r>
          <m:r>
            <m:t>420</m:t>
          </m:r>
          <m:d>
            <m:dPr>
              <m:begChr m:val="("/>
              <m:sepChr m:val=""/>
              <m:endChr m:val=")"/>
              <m:grow/>
            </m:dPr>
            <m:e>
              <m:f>
                <m:fPr>
                  <m:type m:val="bar"/>
                </m:fPr>
                <m:num>
                  <m:r>
                    <m:t>1.8</m:t>
                  </m:r>
                </m:num>
                <m:den>
                  <m:r>
                    <m:t>100</m:t>
                  </m:r>
                </m:den>
              </m:f>
            </m:e>
          </m:d>
          <m:r>
            <m:rPr>
              <m:sty m:val="p"/>
            </m:rPr>
            <m:t>(</m:t>
          </m:r>
          <m:r>
            <m:t>0.066667</m:t>
          </m:r>
          <m:r>
            <m:rPr>
              <m:sty m:val="p"/>
            </m:rPr>
            <m:t>−</m:t>
          </m:r>
          <m:r>
            <m:t>0</m:t>
          </m:r>
          <m:r>
            <m:rPr>
              <m:sty m:val="p"/>
            </m:rPr>
            <m:t>.</m:t>
          </m:r>
          <m:r>
            <m:rPr>
              <m:sty m:val="p"/>
            </m:rPr>
            <m:t>)</m:t>
          </m:r>
          <m:r>
            <m:rPr>
              <m:sty m:val="p"/>
            </m:rPr>
            <m:t>=</m:t>
          </m:r>
          <m:r>
            <m:rPr>
              <m:sty m:val="p"/>
            </m:rPr>
            <m:t>−</m:t>
          </m:r>
          <m:r>
            <m:t>0.504</m:t>
          </m:r>
        </m:oMath>
      </m:oMathPara>
    </w:p>
    <w:p>
      <w:pPr>
        <w:pStyle w:val="FirstParagraph"/>
      </w:pPr>
      <w:r>
        <w:t xml:space="preserve">Constant term</w:t>
      </w:r>
    </w:p>
    <w:p>
      <w:pPr>
        <w:pStyle w:val="BodyText"/>
      </w:pPr>
      <m:oMathPara>
        <m:oMathParaPr>
          <m:jc m:val="center"/>
        </m:oMathParaPr>
        <m:oMath>
          <m:sSub>
            <m:e>
              <m:r>
                <m:t>a</m:t>
              </m:r>
            </m:e>
            <m:sub>
              <m:r>
                <m:t>0</m:t>
              </m:r>
            </m:sub>
          </m:sSub>
          <m:r>
            <m:rPr>
              <m:sty m:val="p"/>
            </m:rPr>
            <m:t>=</m:t>
          </m:r>
          <m:f>
            <m:fPr>
              <m:type m:val="bar"/>
            </m:fPr>
            <m:num>
              <m:r>
                <m:t>L</m:t>
              </m:r>
            </m:num>
            <m:den>
              <m:sSub>
                <m:e>
                  <m:r>
                    <m:t>R</m:t>
                  </m:r>
                </m:e>
                <m:sub>
                  <m:r>
                    <m:t>s</m:t>
                  </m:r>
                </m:sub>
              </m:sSub>
            </m:den>
          </m:f>
          <m:r>
            <m:rPr>
              <m:sty m:val="p"/>
            </m:rPr>
            <m:t>=</m:t>
          </m:r>
          <m:f>
            <m:fPr>
              <m:type m:val="bar"/>
            </m:fPr>
            <m:num>
              <m:r>
                <m:t>100</m:t>
              </m:r>
            </m:num>
            <m:den>
              <m:r>
                <m:rPr>
                  <m:sty m:val="p"/>
                </m:rPr>
                <m:t>∞</m:t>
              </m:r>
            </m:den>
          </m:f>
          <m:r>
            <m:rPr>
              <m:sty m:val="p"/>
            </m:rPr>
            <m:t>=</m:t>
          </m:r>
          <m:r>
            <m:t>0</m:t>
          </m:r>
        </m:oMath>
      </m:oMathPara>
    </w:p>
    <w:p>
      <w:pPr>
        <w:pStyle w:val="FirstParagraph"/>
      </w:pPr>
      <m:oMathPara>
        <m:oMathParaPr>
          <m:jc m:val="center"/>
        </m:oMathParaPr>
        <m:oMath>
          <m:sSub>
            <m:e>
              <m:r>
                <m:t>A</m:t>
              </m:r>
            </m:e>
            <m:sub>
              <m:r>
                <m:t>0</m:t>
              </m:r>
            </m:sub>
          </m:sSub>
          <m:r>
            <m:rPr>
              <m:sty m:val="p"/>
            </m:rPr>
            <m:t>=</m:t>
          </m:r>
          <m:f>
            <m:fPr>
              <m:type m:val="bar"/>
            </m:fPr>
            <m:num>
              <m:r>
                <m:t>L</m:t>
              </m:r>
            </m:num>
            <m:den>
              <m:d>
                <m:dPr>
                  <m:begChr m:val="|"/>
                  <m:sepChr m:val=""/>
                  <m:endChr m:val="|"/>
                  <m:grow/>
                </m:dPr>
                <m:e>
                  <m:sSub>
                    <m:e>
                      <m:r>
                        <m:t>a</m:t>
                      </m:r>
                    </m:e>
                    <m:sub>
                      <m:r>
                        <m:t>0</m:t>
                      </m:r>
                    </m:sub>
                  </m:sSub>
                </m:e>
              </m:d>
            </m:den>
          </m:f>
          <m:f>
            <m:fPr>
              <m:type m:val="bar"/>
            </m:fPr>
            <m:num>
              <m:sSub>
                <m:e>
                  <m:r>
                    <m:t>a</m:t>
                  </m:r>
                </m:e>
                <m:sub>
                  <m:r>
                    <m:t>0</m:t>
                  </m:r>
                </m:sub>
              </m:sSub>
            </m:num>
            <m:den>
              <m:d>
                <m:dPr>
                  <m:begChr m:val="|"/>
                  <m:sepChr m:val=""/>
                  <m:endChr m:val="|"/>
                  <m:grow/>
                </m:dPr>
                <m:e>
                  <m:sSub>
                    <m:e>
                      <m:r>
                        <m:t>a</m:t>
                      </m:r>
                    </m:e>
                    <m:sub>
                      <m:r>
                        <m:t>0</m:t>
                      </m:r>
                    </m:sub>
                  </m:sSub>
                </m:e>
              </m:d>
            </m:den>
          </m:f>
          <m:r>
            <m:rPr>
              <m:sty m:val="p"/>
            </m:rPr>
            <m:t>=</m:t>
          </m:r>
          <m:r>
            <m:t>0</m:t>
          </m:r>
        </m:oMath>
      </m:oMathPara>
    </w:p>
    <w:p>
      <w:pPr>
        <w:pStyle w:val="FirstParagraph"/>
      </w:pPr>
      <w:r>
        <w:t xml:space="preserve">Linear term</w:t>
      </w:r>
    </w:p>
    <w:p>
      <w:pPr>
        <w:pStyle w:val="BodyText"/>
      </w:pPr>
      <m:oMathPara>
        <m:oMathParaPr>
          <m:jc m:val="center"/>
        </m:oMathParaPr>
        <m:oMath>
          <m:sSub>
            <m:e>
              <m:r>
                <m:t>a</m:t>
              </m:r>
            </m:e>
            <m:sub>
              <m:r>
                <m:t>1</m:t>
              </m:r>
            </m:sub>
          </m:sSub>
          <m:r>
            <m:rPr>
              <m:sty m:val="p"/>
            </m:rPr>
            <m:t>=</m:t>
          </m:r>
          <m:r>
            <m:t>0</m:t>
          </m:r>
        </m:oMath>
      </m:oMathPara>
    </w:p>
    <w:p>
      <w:pPr>
        <w:pStyle w:val="FirstParagraph"/>
      </w:pPr>
      <m:oMathPara>
        <m:oMathParaPr>
          <m:jc m:val="center"/>
        </m:oMathParaPr>
        <m:oMath>
          <m:sSub>
            <m:e>
              <m:r>
                <m:t>A</m:t>
              </m:r>
            </m:e>
            <m:sub>
              <m:r>
                <m:t>1</m:t>
              </m:r>
            </m:sub>
          </m:sSub>
          <m:r>
            <m:rPr>
              <m:sty m:val="p"/>
            </m:rPr>
            <m:t>=</m:t>
          </m:r>
          <m:r>
            <m:t>0</m:t>
          </m:r>
        </m:oMath>
      </m:oMathPara>
    </w:p>
    <w:p>
      <w:pPr>
        <w:pStyle w:val="FirstParagraph"/>
      </w:pPr>
      <w:r>
        <w:t xml:space="preserve">Quadratic term</w:t>
      </w:r>
    </w:p>
    <w:p>
      <w:pPr>
        <w:pStyle w:val="BodyText"/>
      </w:pPr>
      <m:oMathPara>
        <m:oMathParaPr>
          <m:jc m:val="center"/>
        </m:oMathParaPr>
        <m:oMath>
          <m:sSub>
            <m:e>
              <m:r>
                <m:t>a</m:t>
              </m:r>
            </m:e>
            <m:sub>
              <m:r>
                <m:t>2</m:t>
              </m:r>
            </m:sub>
          </m:sSub>
          <m:r>
            <m:rPr>
              <m:sty m:val="p"/>
            </m:rPr>
            <m:t>=</m:t>
          </m:r>
          <m:r>
            <m:t>c</m:t>
          </m:r>
          <m:r>
            <m:t>f</m:t>
          </m:r>
          <m:r>
            <m:rPr>
              <m:sty m:val="p"/>
            </m:rPr>
            <m:t>=</m:t>
          </m:r>
          <m:r>
            <m:rPr>
              <m:sty m:val="p"/>
            </m:rPr>
            <m:t>−</m:t>
          </m:r>
          <m:r>
            <m:t>0.504</m:t>
          </m:r>
        </m:oMath>
      </m:oMathPara>
    </w:p>
    <w:p>
      <w:pPr>
        <w:pStyle w:val="FirstParagraph"/>
      </w:pPr>
      <m:oMathPara>
        <m:oMathParaPr>
          <m:jc m:val="center"/>
        </m:oMathParaPr>
        <m:oMath>
          <m:sSub>
            <m:e>
              <m:r>
                <m:t>A</m:t>
              </m:r>
            </m:e>
            <m:sub>
              <m:r>
                <m:t>2</m:t>
              </m:r>
            </m:sub>
          </m:sSub>
          <m:r>
            <m:rPr>
              <m:sty m:val="p"/>
            </m:rPr>
            <m:t>=</m:t>
          </m:r>
          <m:f>
            <m:fPr>
              <m:type m:val="bar"/>
            </m:fPr>
            <m:num>
              <m:r>
                <m:t>L</m:t>
              </m:r>
            </m:num>
            <m:den>
              <m:rad>
                <m:deg>
                  <m:r>
                    <m:t>3</m:t>
                  </m:r>
                </m:deg>
                <m:e>
                  <m:d>
                    <m:dPr>
                      <m:begChr m:val="|"/>
                      <m:sepChr m:val=""/>
                      <m:endChr m:val="|"/>
                      <m:grow/>
                    </m:dPr>
                    <m:e>
                      <m:sSub>
                        <m:e>
                          <m:r>
                            <m:t>a</m:t>
                          </m:r>
                        </m:e>
                        <m:sub>
                          <m:r>
                            <m:t>2</m:t>
                          </m:r>
                        </m:sub>
                      </m:sSub>
                    </m:e>
                  </m:d>
                </m:e>
              </m:rad>
            </m:den>
          </m:f>
          <m:f>
            <m:fPr>
              <m:type m:val="bar"/>
            </m:fPr>
            <m:num>
              <m:sSub>
                <m:e>
                  <m:r>
                    <m:t>a</m:t>
                  </m:r>
                </m:e>
                <m:sub>
                  <m:r>
                    <m:t>2</m:t>
                  </m:r>
                </m:sub>
              </m:sSub>
            </m:num>
            <m:den>
              <m:d>
                <m:dPr>
                  <m:begChr m:val="|"/>
                  <m:sepChr m:val=""/>
                  <m:endChr m:val="|"/>
                  <m:grow/>
                </m:dPr>
                <m:e>
                  <m:sSub>
                    <m:e>
                      <m:r>
                        <m:t>a</m:t>
                      </m:r>
                    </m:e>
                    <m:sub>
                      <m:r>
                        <m:t>2</m:t>
                      </m:r>
                    </m:sub>
                  </m:sSub>
                </m:e>
              </m:d>
            </m:den>
          </m:f>
          <m:r>
            <m:rPr>
              <m:sty m:val="p"/>
            </m:rPr>
            <m:t>=</m:t>
          </m:r>
          <m:f>
            <m:fPr>
              <m:type m:val="bar"/>
            </m:fPr>
            <m:num>
              <m:r>
                <m:t>100</m:t>
              </m:r>
            </m:num>
            <m:den>
              <m:rad>
                <m:deg>
                  <m:r>
                    <m:t>3</m:t>
                  </m:r>
                </m:deg>
                <m:e>
                  <m:d>
                    <m:dPr>
                      <m:begChr m:val="|"/>
                      <m:sepChr m:val=""/>
                      <m:endChr m:val="|"/>
                      <m:grow/>
                    </m:dPr>
                    <m:e>
                      <m:r>
                        <m:rPr>
                          <m:sty m:val="p"/>
                        </m:rPr>
                        <m:t>−</m:t>
                      </m:r>
                      <m:r>
                        <m:t>0.504</m:t>
                      </m:r>
                    </m:e>
                  </m:d>
                </m:e>
              </m:rad>
            </m:den>
          </m:f>
          <m:f>
            <m:fPr>
              <m:type m:val="bar"/>
            </m:fPr>
            <m:num>
              <m:r>
                <m:rPr>
                  <m:sty m:val="p"/>
                </m:rPr>
                <m:t>−</m:t>
              </m:r>
              <m:r>
                <m:t>0.504</m:t>
              </m:r>
            </m:num>
            <m:den>
              <m:d>
                <m:dPr>
                  <m:begChr m:val="|"/>
                  <m:sepChr m:val=""/>
                  <m:endChr m:val="|"/>
                  <m:grow/>
                </m:dPr>
                <m:e>
                  <m:r>
                    <m:rPr>
                      <m:sty m:val="p"/>
                    </m:rPr>
                    <m:t>−</m:t>
                  </m:r>
                  <m:r>
                    <m:t>0.504</m:t>
                  </m:r>
                </m:e>
              </m:d>
            </m:den>
          </m:f>
          <m:r>
            <m:rPr>
              <m:sty m:val="p"/>
            </m:rPr>
            <m:t>=</m:t>
          </m:r>
          <m:r>
            <m:rPr>
              <m:sty m:val="p"/>
            </m:rPr>
            <m:t>−</m:t>
          </m:r>
          <m:r>
            <m:t>125.6579069</m:t>
          </m:r>
          <m:r>
            <m:t> </m:t>
          </m:r>
          <m:r>
            <m:t>m</m:t>
          </m:r>
        </m:oMath>
      </m:oMathPara>
    </w:p>
    <w:p>
      <w:pPr>
        <w:pStyle w:val="FirstParagraph"/>
      </w:pPr>
      <w:r>
        <w:t xml:space="preserve">Cubic term</w:t>
      </w:r>
    </w:p>
    <w:p>
      <w:pPr>
        <w:pStyle w:val="BodyText"/>
      </w:pPr>
      <m:oMathPara>
        <m:oMathParaPr>
          <m:jc m:val="center"/>
        </m:oMathParaPr>
        <m:oMath>
          <m:sSub>
            <m:e>
              <m:r>
                <m:t>a</m:t>
              </m:r>
            </m:e>
            <m:sub>
              <m:r>
                <m:t>3</m:t>
              </m:r>
            </m:sub>
          </m:sSub>
          <m:r>
            <m:rPr>
              <m:sty m:val="p"/>
            </m:rPr>
            <m:t>=</m:t>
          </m:r>
          <m:r>
            <m:rPr>
              <m:sty m:val="p"/>
            </m:rPr>
            <m:t>−</m:t>
          </m:r>
          <m:r>
            <m:t>4</m:t>
          </m:r>
          <m:r>
            <m:t>c</m:t>
          </m:r>
          <m:r>
            <m:t>f</m:t>
          </m:r>
          <m:r>
            <m:rPr>
              <m:sty m:val="p"/>
            </m:rPr>
            <m:t>=</m:t>
          </m:r>
          <m:r>
            <m:rPr>
              <m:sty m:val="p"/>
            </m:rPr>
            <m:t>−</m:t>
          </m:r>
          <m:r>
            <m:t>4</m:t>
          </m:r>
          <m:r>
            <m:rPr>
              <m:sty m:val="p"/>
            </m:rPr>
            <m:t>(</m:t>
          </m:r>
          <m:r>
            <m:rPr>
              <m:sty m:val="p"/>
            </m:rPr>
            <m:t>−</m:t>
          </m:r>
          <m:r>
            <m:t>0.504</m:t>
          </m:r>
          <m:r>
            <m:rPr>
              <m:sty m:val="p"/>
            </m:rPr>
            <m:t>)</m:t>
          </m:r>
          <m:r>
            <m:rPr>
              <m:sty m:val="p"/>
            </m:rPr>
            <m:t>=</m:t>
          </m:r>
          <m:r>
            <m:t>2.016</m:t>
          </m:r>
        </m:oMath>
      </m:oMathPara>
    </w:p>
    <w:p>
      <w:pPr>
        <w:pStyle w:val="FirstParagraph"/>
      </w:pPr>
      <m:oMathPara>
        <m:oMathParaPr>
          <m:jc m:val="center"/>
        </m:oMathParaPr>
        <m:oMath>
          <m:sSub>
            <m:e>
              <m:r>
                <m:t>A</m:t>
              </m:r>
            </m:e>
            <m:sub>
              <m:r>
                <m:t>3</m:t>
              </m:r>
            </m:sub>
          </m:sSub>
          <m:r>
            <m:rPr>
              <m:sty m:val="p"/>
            </m:rPr>
            <m:t>=</m:t>
          </m:r>
          <m:f>
            <m:fPr>
              <m:type m:val="bar"/>
            </m:fPr>
            <m:num>
              <m:r>
                <m:t>L</m:t>
              </m:r>
            </m:num>
            <m:den>
              <m:rad>
                <m:deg>
                  <m:r>
                    <m:t>4</m:t>
                  </m:r>
                </m:deg>
                <m:e>
                  <m:d>
                    <m:dPr>
                      <m:begChr m:val="|"/>
                      <m:sepChr m:val=""/>
                      <m:endChr m:val="|"/>
                      <m:grow/>
                    </m:dPr>
                    <m:e>
                      <m:sSub>
                        <m:e>
                          <m:r>
                            <m:t>a</m:t>
                          </m:r>
                        </m:e>
                        <m:sub>
                          <m:r>
                            <m:t>3</m:t>
                          </m:r>
                        </m:sub>
                      </m:sSub>
                    </m:e>
                  </m:d>
                </m:e>
              </m:rad>
            </m:den>
          </m:f>
          <m:f>
            <m:fPr>
              <m:type m:val="bar"/>
            </m:fPr>
            <m:num>
              <m:sSub>
                <m:e>
                  <m:r>
                    <m:t>a</m:t>
                  </m:r>
                </m:e>
                <m:sub>
                  <m:r>
                    <m:t>3</m:t>
                  </m:r>
                </m:sub>
              </m:sSub>
            </m:num>
            <m:den>
              <m:d>
                <m:dPr>
                  <m:begChr m:val="|"/>
                  <m:sepChr m:val=""/>
                  <m:endChr m:val="|"/>
                  <m:grow/>
                </m:dPr>
                <m:e>
                  <m:sSub>
                    <m:e>
                      <m:r>
                        <m:t>a</m:t>
                      </m:r>
                    </m:e>
                    <m:sub>
                      <m:r>
                        <m:t>3</m:t>
                      </m:r>
                    </m:sub>
                  </m:sSub>
                </m:e>
              </m:d>
            </m:den>
          </m:f>
          <m:r>
            <m:rPr>
              <m:sty m:val="p"/>
            </m:rPr>
            <m:t>=</m:t>
          </m:r>
          <m:f>
            <m:fPr>
              <m:type m:val="bar"/>
            </m:fPr>
            <m:num>
              <m:r>
                <m:t>100</m:t>
              </m:r>
            </m:num>
            <m:den>
              <m:rad>
                <m:deg>
                  <m:r>
                    <m:t>4</m:t>
                  </m:r>
                </m:deg>
                <m:e>
                  <m:d>
                    <m:dPr>
                      <m:begChr m:val="|"/>
                      <m:sepChr m:val=""/>
                      <m:endChr m:val="|"/>
                      <m:grow/>
                    </m:dPr>
                    <m:e>
                      <m:r>
                        <m:t>2.016</m:t>
                      </m:r>
                    </m:e>
                  </m:d>
                </m:e>
              </m:rad>
            </m:den>
          </m:f>
          <m:f>
            <m:fPr>
              <m:type m:val="bar"/>
            </m:fPr>
            <m:num>
              <m:r>
                <m:t>2.016</m:t>
              </m:r>
            </m:num>
            <m:den>
              <m:d>
                <m:dPr>
                  <m:begChr m:val="|"/>
                  <m:sepChr m:val=""/>
                  <m:endChr m:val="|"/>
                  <m:grow/>
                </m:dPr>
                <m:e>
                  <m:r>
                    <m:t>2.016</m:t>
                  </m:r>
                </m:e>
              </m:d>
            </m:den>
          </m:f>
          <m:r>
            <m:rPr>
              <m:sty m:val="p"/>
            </m:rPr>
            <m:t>=</m:t>
          </m:r>
          <m:r>
            <m:t>83.92229813</m:t>
          </m:r>
          <m:r>
            <m:t> </m:t>
          </m:r>
          <m:r>
            <m:t>m</m:t>
          </m:r>
        </m:oMath>
      </m:oMathPara>
    </w:p>
    <w:p>
      <w:pPr>
        <w:pStyle w:val="FirstParagraph"/>
      </w:pPr>
      <w:r>
        <w:t xml:space="preserve">Quartic term</w:t>
      </w:r>
    </w:p>
    <w:p>
      <w:pPr>
        <w:pStyle w:val="BodyText"/>
      </w:pPr>
      <m:oMathPara>
        <m:oMathParaPr>
          <m:jc m:val="center"/>
        </m:oMathParaPr>
        <m:oMath>
          <m:sSub>
            <m:e>
              <m:r>
                <m:t>a</m:t>
              </m:r>
            </m:e>
            <m:sub>
              <m:r>
                <m:t>4</m:t>
              </m:r>
            </m:sub>
          </m:sSub>
          <m:r>
            <m:rPr>
              <m:sty m:val="p"/>
            </m:rPr>
            <m:t>=</m:t>
          </m:r>
          <m:r>
            <m:t>5</m:t>
          </m:r>
          <m:r>
            <m:t>c</m:t>
          </m:r>
          <m:r>
            <m:t>f</m:t>
          </m:r>
          <m:r>
            <m:rPr>
              <m:sty m:val="p"/>
            </m:rPr>
            <m:t>+</m:t>
          </m:r>
          <m:r>
            <m:t>35</m:t>
          </m:r>
          <m:r>
            <m:t>f</m:t>
          </m:r>
          <m:r>
            <m:rPr>
              <m:sty m:val="p"/>
            </m:rPr>
            <m:t>=</m:t>
          </m:r>
          <m:r>
            <m:t>5</m:t>
          </m:r>
          <m:r>
            <m:rPr>
              <m:sty m:val="p"/>
            </m:rPr>
            <m:t>(</m:t>
          </m:r>
          <m:r>
            <m:rPr>
              <m:sty m:val="p"/>
            </m:rPr>
            <m:t>−</m:t>
          </m:r>
          <m:r>
            <m:t>0.504</m:t>
          </m:r>
          <m:r>
            <m:rPr>
              <m:sty m:val="p"/>
            </m:rPr>
            <m:t>)</m:t>
          </m:r>
          <m:r>
            <m:rPr>
              <m:sty m:val="p"/>
            </m:rPr>
            <m:t>+</m:t>
          </m:r>
          <m:r>
            <m:t>35</m:t>
          </m:r>
          <m:r>
            <m:rPr>
              <m:sty m:val="p"/>
            </m:rPr>
            <m:t>(</m:t>
          </m:r>
          <m:r>
            <m:t>0.33333</m:t>
          </m:r>
          <m:r>
            <m:rPr>
              <m:sty m:val="p"/>
            </m:rPr>
            <m:t>)</m:t>
          </m:r>
          <m:r>
            <m:rPr>
              <m:sty m:val="p"/>
            </m:rPr>
            <m:t>=</m:t>
          </m:r>
          <m:r>
            <m:t>9.1466655</m:t>
          </m:r>
        </m:oMath>
      </m:oMathPara>
    </w:p>
    <w:p>
      <w:pPr>
        <w:pStyle w:val="FirstParagraph"/>
      </w:pPr>
      <m:oMathPara>
        <m:oMathParaPr>
          <m:jc m:val="center"/>
        </m:oMathParaPr>
        <m:oMath>
          <m:sSub>
            <m:e>
              <m:r>
                <m:t>A</m:t>
              </m:r>
            </m:e>
            <m:sub>
              <m:r>
                <m:t>4</m:t>
              </m:r>
            </m:sub>
          </m:sSub>
          <m:r>
            <m:rPr>
              <m:sty m:val="p"/>
            </m:rPr>
            <m:t>=</m:t>
          </m:r>
          <m:f>
            <m:fPr>
              <m:type m:val="bar"/>
            </m:fPr>
            <m:num>
              <m:r>
                <m:t>L</m:t>
              </m:r>
            </m:num>
            <m:den>
              <m:rad>
                <m:deg>
                  <m:r>
                    <m:t>5</m:t>
                  </m:r>
                </m:deg>
                <m:e>
                  <m:d>
                    <m:dPr>
                      <m:begChr m:val="|"/>
                      <m:sepChr m:val=""/>
                      <m:endChr m:val="|"/>
                      <m:grow/>
                    </m:dPr>
                    <m:e>
                      <m:sSub>
                        <m:e>
                          <m:r>
                            <m:t>a</m:t>
                          </m:r>
                        </m:e>
                        <m:sub>
                          <m:r>
                            <m:t>4</m:t>
                          </m:r>
                        </m:sub>
                      </m:sSub>
                    </m:e>
                  </m:d>
                </m:e>
              </m:rad>
            </m:den>
          </m:f>
          <m:f>
            <m:fPr>
              <m:type m:val="bar"/>
            </m:fPr>
            <m:num>
              <m:sSub>
                <m:e>
                  <m:r>
                    <m:t>a</m:t>
                  </m:r>
                </m:e>
                <m:sub>
                  <m:r>
                    <m:t>4</m:t>
                  </m:r>
                </m:sub>
              </m:sSub>
            </m:num>
            <m:den>
              <m:d>
                <m:dPr>
                  <m:begChr m:val="|"/>
                  <m:sepChr m:val=""/>
                  <m:endChr m:val="|"/>
                  <m:grow/>
                </m:dPr>
                <m:e>
                  <m:sSub>
                    <m:e>
                      <m:r>
                        <m:t>a</m:t>
                      </m:r>
                    </m:e>
                    <m:sub>
                      <m:r>
                        <m:t>4</m:t>
                      </m:r>
                    </m:sub>
                  </m:sSub>
                </m:e>
              </m:d>
            </m:den>
          </m:f>
          <m:r>
            <m:rPr>
              <m:sty m:val="p"/>
            </m:rPr>
            <m:t>=</m:t>
          </m:r>
          <m:f>
            <m:fPr>
              <m:type m:val="bar"/>
            </m:fPr>
            <m:num>
              <m:r>
                <m:t>100</m:t>
              </m:r>
            </m:num>
            <m:den>
              <m:rad>
                <m:deg>
                  <m:r>
                    <m:t>5</m:t>
                  </m:r>
                </m:deg>
                <m:e>
                  <m:d>
                    <m:dPr>
                      <m:begChr m:val="|"/>
                      <m:sepChr m:val=""/>
                      <m:endChr m:val="|"/>
                      <m:grow/>
                    </m:dPr>
                    <m:e>
                      <m:r>
                        <m:t>9.1466655</m:t>
                      </m:r>
                    </m:e>
                  </m:d>
                </m:e>
              </m:rad>
            </m:den>
          </m:f>
          <m:f>
            <m:fPr>
              <m:type m:val="bar"/>
            </m:fPr>
            <m:num>
              <m:r>
                <m:t>9.1466655</m:t>
              </m:r>
            </m:num>
            <m:den>
              <m:d>
                <m:dPr>
                  <m:begChr m:val="|"/>
                  <m:sepChr m:val=""/>
                  <m:endChr m:val="|"/>
                  <m:grow/>
                </m:dPr>
                <m:e>
                  <m:r>
                    <m:t>9.1466655</m:t>
                  </m:r>
                </m:e>
              </m:d>
            </m:den>
          </m:f>
          <m:r>
            <m:rPr>
              <m:sty m:val="p"/>
            </m:rPr>
            <m:t>=</m:t>
          </m:r>
          <m:r>
            <m:t>64.231406</m:t>
          </m:r>
          <m:r>
            <m:t> </m:t>
          </m:r>
          <m:r>
            <m:t>m</m:t>
          </m:r>
        </m:oMath>
      </m:oMathPara>
    </w:p>
    <w:p>
      <w:pPr>
        <w:pStyle w:val="FirstParagraph"/>
      </w:pPr>
      <w:r>
        <w:t xml:space="preserve">Quintic term</w:t>
      </w:r>
    </w:p>
    <w:p>
      <w:pPr>
        <w:pStyle w:val="BodyText"/>
      </w:pPr>
      <m:oMathPara>
        <m:oMathParaPr>
          <m:jc m:val="center"/>
        </m:oMathParaPr>
        <m:oMath>
          <m:sSub>
            <m:e>
              <m:r>
                <m:t>a</m:t>
              </m:r>
            </m:e>
            <m:sub>
              <m:r>
                <m:t>5</m:t>
              </m:r>
            </m:sub>
          </m:sSub>
          <m:r>
            <m:rPr>
              <m:sty m:val="p"/>
            </m:rPr>
            <m:t>=</m:t>
          </m:r>
          <m:r>
            <m:rPr>
              <m:sty m:val="p"/>
            </m:rPr>
            <m:t>−</m:t>
          </m:r>
          <m:r>
            <m:t>2</m:t>
          </m:r>
          <m:r>
            <m:t>c</m:t>
          </m:r>
          <m:r>
            <m:t>f</m:t>
          </m:r>
          <m:r>
            <m:rPr>
              <m:sty m:val="p"/>
            </m:rPr>
            <m:t>−</m:t>
          </m:r>
          <m:r>
            <m:t>84</m:t>
          </m:r>
          <m:r>
            <m:t>f</m:t>
          </m:r>
          <m:r>
            <m:rPr>
              <m:sty m:val="p"/>
            </m:rPr>
            <m:t>=</m:t>
          </m:r>
          <m:r>
            <m:rPr>
              <m:sty m:val="p"/>
            </m:rPr>
            <m:t>−</m:t>
          </m:r>
          <m:r>
            <m:t>2</m:t>
          </m:r>
          <m:r>
            <m:rPr>
              <m:sty m:val="p"/>
            </m:rPr>
            <m:t>(</m:t>
          </m:r>
          <m:r>
            <m:rPr>
              <m:sty m:val="p"/>
            </m:rPr>
            <m:t>−</m:t>
          </m:r>
          <m:r>
            <m:t>0.504</m:t>
          </m:r>
          <m:r>
            <m:rPr>
              <m:sty m:val="p"/>
            </m:rPr>
            <m:t>)</m:t>
          </m:r>
          <m:r>
            <m:rPr>
              <m:sty m:val="p"/>
            </m:rPr>
            <m:t>−</m:t>
          </m:r>
          <m:r>
            <m:t>84</m:t>
          </m:r>
          <m:r>
            <m:rPr>
              <m:sty m:val="p"/>
            </m:rPr>
            <m:t>(</m:t>
          </m:r>
          <m:r>
            <m:t>0.33333</m:t>
          </m:r>
          <m:r>
            <m:rPr>
              <m:sty m:val="p"/>
            </m:rPr>
            <m:t>)</m:t>
          </m:r>
          <m:r>
            <m:rPr>
              <m:sty m:val="p"/>
            </m:rPr>
            <m:t>=</m:t>
          </m:r>
          <m:r>
            <m:rPr>
              <m:sty m:val="p"/>
            </m:rPr>
            <m:t>−</m:t>
          </m:r>
          <m:r>
            <m:t>26.9919999</m:t>
          </m:r>
        </m:oMath>
      </m:oMathPara>
    </w:p>
    <w:p>
      <w:pPr>
        <w:pStyle w:val="FirstParagraph"/>
      </w:pPr>
      <m:oMathPara>
        <m:oMathParaPr>
          <m:jc m:val="center"/>
        </m:oMathParaPr>
        <m:oMath>
          <m:sSub>
            <m:e>
              <m:r>
                <m:t>A</m:t>
              </m:r>
            </m:e>
            <m:sub>
              <m:r>
                <m:t>5</m:t>
              </m:r>
            </m:sub>
          </m:sSub>
          <m:r>
            <m:rPr>
              <m:sty m:val="p"/>
            </m:rPr>
            <m:t>=</m:t>
          </m:r>
          <m:f>
            <m:fPr>
              <m:type m:val="bar"/>
            </m:fPr>
            <m:num>
              <m:r>
                <m:t>L</m:t>
              </m:r>
            </m:num>
            <m:den>
              <m:rad>
                <m:deg>
                  <m:r>
                    <m:t>6</m:t>
                  </m:r>
                </m:deg>
                <m:e>
                  <m:d>
                    <m:dPr>
                      <m:begChr m:val="|"/>
                      <m:sepChr m:val=""/>
                      <m:endChr m:val="|"/>
                      <m:grow/>
                    </m:dPr>
                    <m:e>
                      <m:sSub>
                        <m:e>
                          <m:r>
                            <m:t>a</m:t>
                          </m:r>
                        </m:e>
                        <m:sub>
                          <m:r>
                            <m:t>5</m:t>
                          </m:r>
                        </m:sub>
                      </m:sSub>
                    </m:e>
                  </m:d>
                </m:e>
              </m:rad>
            </m:den>
          </m:f>
          <m:f>
            <m:fPr>
              <m:type m:val="bar"/>
            </m:fPr>
            <m:num>
              <m:sSub>
                <m:e>
                  <m:r>
                    <m:t>a</m:t>
                  </m:r>
                </m:e>
                <m:sub>
                  <m:r>
                    <m:t>5</m:t>
                  </m:r>
                </m:sub>
              </m:sSub>
            </m:num>
            <m:den>
              <m:d>
                <m:dPr>
                  <m:begChr m:val="|"/>
                  <m:sepChr m:val=""/>
                  <m:endChr m:val="|"/>
                  <m:grow/>
                </m:dPr>
                <m:e>
                  <m:sSub>
                    <m:e>
                      <m:r>
                        <m:t>a</m:t>
                      </m:r>
                    </m:e>
                    <m:sub>
                      <m:r>
                        <m:t>5</m:t>
                      </m:r>
                    </m:sub>
                  </m:sSub>
                </m:e>
              </m:d>
            </m:den>
          </m:f>
          <m:r>
            <m:rPr>
              <m:sty m:val="p"/>
            </m:rPr>
            <m:t>=</m:t>
          </m:r>
          <m:f>
            <m:fPr>
              <m:type m:val="bar"/>
            </m:fPr>
            <m:num>
              <m:r>
                <m:t>100</m:t>
              </m:r>
            </m:num>
            <m:den>
              <m:rad>
                <m:deg>
                  <m:r>
                    <m:t>6</m:t>
                  </m:r>
                </m:deg>
                <m:e>
                  <m:d>
                    <m:dPr>
                      <m:begChr m:val="|"/>
                      <m:sepChr m:val=""/>
                      <m:endChr m:val="|"/>
                      <m:grow/>
                    </m:dPr>
                    <m:e>
                      <m:r>
                        <m:rPr>
                          <m:sty m:val="p"/>
                        </m:rPr>
                        <m:t>−</m:t>
                      </m:r>
                      <m:r>
                        <m:t>26.9919999</m:t>
                      </m:r>
                    </m:e>
                  </m:d>
                </m:e>
              </m:rad>
            </m:den>
          </m:f>
          <m:f>
            <m:fPr>
              <m:type m:val="bar"/>
            </m:fPr>
            <m:num>
              <m:r>
                <m:rPr>
                  <m:sty m:val="p"/>
                </m:rPr>
                <m:t>−</m:t>
              </m:r>
              <m:r>
                <m:t>26.9919999</m:t>
              </m:r>
            </m:num>
            <m:den>
              <m:d>
                <m:dPr>
                  <m:begChr m:val="|"/>
                  <m:sepChr m:val=""/>
                  <m:endChr m:val="|"/>
                  <m:grow/>
                </m:dPr>
                <m:e>
                  <m:r>
                    <m:rPr>
                      <m:sty m:val="p"/>
                    </m:rPr>
                    <m:t>−</m:t>
                  </m:r>
                  <m:r>
                    <m:t>26.9919999</m:t>
                  </m:r>
                </m:e>
              </m:d>
            </m:den>
          </m:f>
          <m:r>
            <m:rPr>
              <m:sty m:val="p"/>
            </m:rPr>
            <m:t>=</m:t>
          </m:r>
          <m:r>
            <m:rPr>
              <m:sty m:val="p"/>
            </m:rPr>
            <m:t>−</m:t>
          </m:r>
          <m:r>
            <m:t>57.7378785</m:t>
          </m:r>
          <m:r>
            <m:t> </m:t>
          </m:r>
          <m:r>
            <m:t>m</m:t>
          </m:r>
        </m:oMath>
      </m:oMathPara>
    </w:p>
    <w:p>
      <w:pPr>
        <w:pStyle w:val="FirstParagraph"/>
      </w:pPr>
      <w:r>
        <w:t xml:space="preserve">Sextic term</w:t>
      </w:r>
    </w:p>
    <w:p>
      <w:pPr>
        <w:pStyle w:val="BodyText"/>
      </w:pPr>
      <m:oMathPara>
        <m:oMathParaPr>
          <m:jc m:val="center"/>
        </m:oMathParaPr>
        <m:oMath>
          <m:sSub>
            <m:e>
              <m:r>
                <m:t>a</m:t>
              </m:r>
            </m:e>
            <m:sub>
              <m:r>
                <m:t>6</m:t>
              </m:r>
            </m:sub>
          </m:sSub>
          <m:r>
            <m:rPr>
              <m:sty m:val="p"/>
            </m:rPr>
            <m:t>=</m:t>
          </m:r>
          <m:r>
            <m:t>70</m:t>
          </m:r>
          <m:r>
            <m:t>f</m:t>
          </m:r>
          <m:r>
            <m:rPr>
              <m:sty m:val="p"/>
            </m:rPr>
            <m:t>=</m:t>
          </m:r>
          <m:r>
            <m:t>70</m:t>
          </m:r>
          <m:r>
            <m:rPr>
              <m:sty m:val="p"/>
            </m:rPr>
            <m:t>(</m:t>
          </m:r>
          <m:r>
            <m:t>0.33333</m:t>
          </m:r>
          <m:r>
            <m:rPr>
              <m:sty m:val="p"/>
            </m:rPr>
            <m:t>)</m:t>
          </m:r>
          <m:r>
            <m:rPr>
              <m:sty m:val="p"/>
            </m:rPr>
            <m:t>=</m:t>
          </m:r>
          <m:r>
            <m:t>23.33333333</m:t>
          </m:r>
        </m:oMath>
      </m:oMathPara>
    </w:p>
    <w:p>
      <w:pPr>
        <w:pStyle w:val="FirstParagraph"/>
      </w:pPr>
      <m:oMathPara>
        <m:oMathParaPr>
          <m:jc m:val="center"/>
        </m:oMathParaPr>
        <m:oMath>
          <m:sSub>
            <m:e>
              <m:r>
                <m:t>A</m:t>
              </m:r>
            </m:e>
            <m:sub>
              <m:r>
                <m:t>6</m:t>
              </m:r>
            </m:sub>
          </m:sSub>
          <m:r>
            <m:rPr>
              <m:sty m:val="p"/>
            </m:rPr>
            <m:t>=</m:t>
          </m:r>
          <m:f>
            <m:fPr>
              <m:type m:val="bar"/>
            </m:fPr>
            <m:num>
              <m:r>
                <m:t>L</m:t>
              </m:r>
            </m:num>
            <m:den>
              <m:rad>
                <m:deg>
                  <m:r>
                    <m:t>7</m:t>
                  </m:r>
                </m:deg>
                <m:e>
                  <m:d>
                    <m:dPr>
                      <m:begChr m:val="|"/>
                      <m:sepChr m:val=""/>
                      <m:endChr m:val="|"/>
                      <m:grow/>
                    </m:dPr>
                    <m:e>
                      <m:sSub>
                        <m:e>
                          <m:r>
                            <m:t>a</m:t>
                          </m:r>
                        </m:e>
                        <m:sub>
                          <m:r>
                            <m:t>6</m:t>
                          </m:r>
                        </m:sub>
                      </m:sSub>
                    </m:e>
                  </m:d>
                </m:e>
              </m:rad>
            </m:den>
          </m:f>
          <m:f>
            <m:fPr>
              <m:type m:val="bar"/>
            </m:fPr>
            <m:num>
              <m:sSub>
                <m:e>
                  <m:r>
                    <m:t>a</m:t>
                  </m:r>
                </m:e>
                <m:sub>
                  <m:r>
                    <m:t>6</m:t>
                  </m:r>
                </m:sub>
              </m:sSub>
            </m:num>
            <m:den>
              <m:d>
                <m:dPr>
                  <m:begChr m:val="|"/>
                  <m:sepChr m:val=""/>
                  <m:endChr m:val="|"/>
                  <m:grow/>
                </m:dPr>
                <m:e>
                  <m:sSub>
                    <m:e>
                      <m:r>
                        <m:t>a</m:t>
                      </m:r>
                    </m:e>
                    <m:sub>
                      <m:r>
                        <m:t>6</m:t>
                      </m:r>
                    </m:sub>
                  </m:sSub>
                </m:e>
              </m:d>
            </m:den>
          </m:f>
          <m:r>
            <m:rPr>
              <m:sty m:val="p"/>
            </m:rPr>
            <m:t>=</m:t>
          </m:r>
          <m:f>
            <m:fPr>
              <m:type m:val="bar"/>
            </m:fPr>
            <m:num>
              <m:r>
                <m:t>100</m:t>
              </m:r>
            </m:num>
            <m:den>
              <m:rad>
                <m:deg>
                  <m:r>
                    <m:t>7</m:t>
                  </m:r>
                </m:deg>
                <m:e>
                  <m:d>
                    <m:dPr>
                      <m:begChr m:val="|"/>
                      <m:sepChr m:val=""/>
                      <m:endChr m:val="|"/>
                      <m:grow/>
                    </m:dPr>
                    <m:e>
                      <m:r>
                        <m:t>23.33333333</m:t>
                      </m:r>
                    </m:e>
                  </m:d>
                </m:e>
              </m:rad>
            </m:den>
          </m:f>
          <m:f>
            <m:fPr>
              <m:type m:val="bar"/>
            </m:fPr>
            <m:num>
              <m:r>
                <m:t>23.33333333</m:t>
              </m:r>
            </m:num>
            <m:den>
              <m:d>
                <m:dPr>
                  <m:begChr m:val="|"/>
                  <m:sepChr m:val=""/>
                  <m:endChr m:val="|"/>
                  <m:grow/>
                </m:dPr>
                <m:e>
                  <m:r>
                    <m:t>23.33333333</m:t>
                  </m:r>
                </m:e>
              </m:d>
            </m:den>
          </m:f>
          <m:r>
            <m:rPr>
              <m:sty m:val="p"/>
            </m:rPr>
            <m:t>=</m:t>
          </m:r>
          <m:r>
            <m:t>63.76388134</m:t>
          </m:r>
          <m:r>
            <m:t> </m:t>
          </m:r>
          <m:r>
            <m:t>m</m:t>
          </m:r>
        </m:oMath>
      </m:oMathPara>
    </w:p>
    <w:p>
      <w:pPr>
        <w:pStyle w:val="FirstParagraph"/>
      </w:pPr>
      <w:r>
        <w:t xml:space="preserve">Septic term</w:t>
      </w:r>
    </w:p>
    <w:p>
      <w:pPr>
        <w:pStyle w:val="BodyText"/>
      </w:pPr>
      <m:oMathPara>
        <m:oMathParaPr>
          <m:jc m:val="center"/>
        </m:oMathParaPr>
        <m:oMath>
          <m:sSub>
            <m:e>
              <m:r>
                <m:t>a</m:t>
              </m:r>
            </m:e>
            <m:sub>
              <m:r>
                <m:t>7</m:t>
              </m:r>
            </m:sub>
          </m:sSub>
          <m:r>
            <m:rPr>
              <m:sty m:val="p"/>
            </m:rPr>
            <m:t>=</m:t>
          </m:r>
          <m:r>
            <m:rPr>
              <m:sty m:val="p"/>
            </m:rPr>
            <m:t>−</m:t>
          </m:r>
          <m:r>
            <m:t>20</m:t>
          </m:r>
          <m:r>
            <m:t>f</m:t>
          </m:r>
          <m:r>
            <m:rPr>
              <m:sty m:val="p"/>
            </m:rPr>
            <m:t>=</m:t>
          </m:r>
          <m:r>
            <m:rPr>
              <m:sty m:val="p"/>
            </m:rPr>
            <m:t>−</m:t>
          </m:r>
          <m:r>
            <m:t>20</m:t>
          </m:r>
          <m:r>
            <m:rPr>
              <m:sty m:val="p"/>
            </m:rPr>
            <m:t>(</m:t>
          </m:r>
          <m:r>
            <m:t>0.33333</m:t>
          </m:r>
          <m:r>
            <m:rPr>
              <m:sty m:val="p"/>
            </m:rPr>
            <m:t>)</m:t>
          </m:r>
          <m:r>
            <m:rPr>
              <m:sty m:val="p"/>
            </m:rPr>
            <m:t>=</m:t>
          </m:r>
          <m:r>
            <m:rPr>
              <m:sty m:val="p"/>
            </m:rPr>
            <m:t>−</m:t>
          </m:r>
          <m:r>
            <m:t>6.66666666</m:t>
          </m:r>
        </m:oMath>
      </m:oMathPara>
    </w:p>
    <w:p>
      <w:pPr>
        <w:pStyle w:val="FirstParagraph"/>
      </w:pPr>
      <m:oMathPara>
        <m:oMathParaPr>
          <m:jc m:val="center"/>
        </m:oMathParaPr>
        <m:oMath>
          <m:sSub>
            <m:e>
              <m:r>
                <m:t>A</m:t>
              </m:r>
            </m:e>
            <m:sub>
              <m:r>
                <m:t>7</m:t>
              </m:r>
            </m:sub>
          </m:sSub>
          <m:r>
            <m:rPr>
              <m:sty m:val="p"/>
            </m:rPr>
            <m:t>=</m:t>
          </m:r>
          <m:f>
            <m:fPr>
              <m:type m:val="bar"/>
            </m:fPr>
            <m:num>
              <m:r>
                <m:t>L</m:t>
              </m:r>
            </m:num>
            <m:den>
              <m:rad>
                <m:deg>
                  <m:r>
                    <m:t>8</m:t>
                  </m:r>
                </m:deg>
                <m:e>
                  <m:d>
                    <m:dPr>
                      <m:begChr m:val="|"/>
                      <m:sepChr m:val=""/>
                      <m:endChr m:val="|"/>
                      <m:grow/>
                    </m:dPr>
                    <m:e>
                      <m:sSub>
                        <m:e>
                          <m:r>
                            <m:t>a</m:t>
                          </m:r>
                        </m:e>
                        <m:sub>
                          <m:r>
                            <m:t>7</m:t>
                          </m:r>
                        </m:sub>
                      </m:sSub>
                    </m:e>
                  </m:d>
                </m:e>
              </m:rad>
            </m:den>
          </m:f>
          <m:f>
            <m:fPr>
              <m:type m:val="bar"/>
            </m:fPr>
            <m:num>
              <m:sSub>
                <m:e>
                  <m:r>
                    <m:t>a</m:t>
                  </m:r>
                </m:e>
                <m:sub>
                  <m:r>
                    <m:t>7</m:t>
                  </m:r>
                </m:sub>
              </m:sSub>
            </m:num>
            <m:den>
              <m:d>
                <m:dPr>
                  <m:begChr m:val="|"/>
                  <m:sepChr m:val=""/>
                  <m:endChr m:val="|"/>
                  <m:grow/>
                </m:dPr>
                <m:e>
                  <m:sSub>
                    <m:e>
                      <m:r>
                        <m:t>a</m:t>
                      </m:r>
                    </m:e>
                    <m:sub>
                      <m:r>
                        <m:t>7</m:t>
                      </m:r>
                    </m:sub>
                  </m:sSub>
                </m:e>
              </m:d>
            </m:den>
          </m:f>
          <m:r>
            <m:rPr>
              <m:sty m:val="p"/>
            </m:rPr>
            <m:t>=</m:t>
          </m:r>
          <m:f>
            <m:fPr>
              <m:type m:val="bar"/>
            </m:fPr>
            <m:num>
              <m:r>
                <m:t>100</m:t>
              </m:r>
            </m:num>
            <m:den>
              <m:rad>
                <m:deg>
                  <m:r>
                    <m:t>8</m:t>
                  </m:r>
                </m:deg>
                <m:e>
                  <m:d>
                    <m:dPr>
                      <m:begChr m:val="|"/>
                      <m:sepChr m:val=""/>
                      <m:endChr m:val="|"/>
                      <m:grow/>
                    </m:dPr>
                    <m:e>
                      <m:r>
                        <m:rPr>
                          <m:sty m:val="p"/>
                        </m:rPr>
                        <m:t>−</m:t>
                      </m:r>
                      <m:r>
                        <m:t>6.66666666</m:t>
                      </m:r>
                    </m:e>
                  </m:d>
                </m:e>
              </m:rad>
            </m:den>
          </m:f>
          <m:f>
            <m:fPr>
              <m:type m:val="bar"/>
            </m:fPr>
            <m:num>
              <m:r>
                <m:rPr>
                  <m:sty m:val="p"/>
                </m:rPr>
                <m:t>−</m:t>
              </m:r>
              <m:r>
                <m:t>6.66666666</m:t>
              </m:r>
            </m:num>
            <m:den>
              <m:d>
                <m:dPr>
                  <m:begChr m:val="|"/>
                  <m:sepChr m:val=""/>
                  <m:endChr m:val="|"/>
                  <m:grow/>
                </m:dPr>
                <m:e>
                  <m:r>
                    <m:rPr>
                      <m:sty m:val="p"/>
                    </m:rPr>
                    <m:t>−</m:t>
                  </m:r>
                  <m:r>
                    <m:t>6.66666666</m:t>
                  </m:r>
                </m:e>
              </m:d>
            </m:den>
          </m:f>
          <m:r>
            <m:rPr>
              <m:sty m:val="p"/>
            </m:rPr>
            <m:t>=</m:t>
          </m:r>
          <m:r>
            <m:rPr>
              <m:sty m:val="p"/>
            </m:rPr>
            <m:t>−</m:t>
          </m:r>
          <m:r>
            <m:t>78.8880838</m:t>
          </m:r>
          <m:r>
            <m:t> </m:t>
          </m:r>
          <m:r>
            <m:t>m</m:t>
          </m:r>
        </m:oMath>
      </m:oMathPara>
    </w:p>
    <w:p>
      <w:pPr>
        <w:pStyle w:val="SourceCode"/>
      </w:pPr>
      <w:r>
        <w:rPr>
          <w:rStyle w:val="VerbatimChar"/>
        </w:rPr>
        <w:t xml:space="preserve">#66 = IFCCURVESEGMENT(.CONTINUOUS., #72, IFCLENGTHMEASURE(0.), IFCLENGTHMEASURE(100.), #75);</w:t>
      </w:r>
      <w:r>
        <w:br/>
      </w:r>
      <w:r>
        <w:rPr>
          <w:rStyle w:val="VerbatimChar"/>
        </w:rPr>
        <w:t xml:space="preserve">#72 = IFCAXIS2PLACEMENT2D(#73, #74);</w:t>
      </w:r>
      <w:r>
        <w:br/>
      </w:r>
      <w:r>
        <w:rPr>
          <w:rStyle w:val="VerbatimChar"/>
        </w:rPr>
        <w:t xml:space="preserve">#73 = IFCCARTESIANPOINT((0., 0.));</w:t>
      </w:r>
      <w:r>
        <w:br/>
      </w:r>
      <w:r>
        <w:rPr>
          <w:rStyle w:val="VerbatimChar"/>
        </w:rPr>
        <w:t xml:space="preserve">#74 = IFCDIRECTION((1., 0.));</w:t>
      </w:r>
      <w:r>
        <w:br/>
      </w:r>
      <w:r>
        <w:rPr>
          <w:rStyle w:val="VerbatimChar"/>
        </w:rPr>
        <w:t xml:space="preserve">#75 = IFCSEVENTHORDERPOLYNOMIALSPIRAL(#76, -78.8880838459446, 63.7638813456506, -57.7378785242934, 64.2314061308743, 83.922298125931, -125.657906854859, $, $);</w:t>
      </w:r>
      <w:r>
        <w:br/>
      </w:r>
      <w:r>
        <w:rPr>
          <w:rStyle w:val="VerbatimChar"/>
        </w:rPr>
        <w:t xml:space="preserve">#76 = IFCAXIS2PLACEMENT2D(#77, $);</w:t>
      </w:r>
      <w:r>
        <w:br/>
      </w:r>
      <w:r>
        <w:rPr>
          <w:rStyle w:val="VerbatimChar"/>
        </w:rPr>
        <w:t xml:space="preserve">#77 = IFCCARTESIANPOINT((0., 0.));</w:t>
      </w:r>
    </w:p>
    <w:bookmarkEnd w:id="163"/>
    <w:bookmarkStart w:id="167" w:name="compute-point-on-curve-8"/>
    <w:p>
      <w:pPr>
        <w:pStyle w:val="Heading3"/>
      </w:pPr>
      <w:r>
        <w:t xml:space="preserve">2.11.3 Compute Point on Curve</w:t>
      </w:r>
    </w:p>
    <w:p>
      <w:pPr>
        <w:pStyle w:val="FirstParagraph"/>
      </w:pPr>
      <w:r>
        <w:t xml:space="preserve">Compute the curve coordinates at a distance along the curve,</w:t>
      </w:r>
      <w:r>
        <w:t xml:space="preserve"> </w:t>
      </w:r>
      <m:oMath>
        <m:r>
          <m:t>u</m:t>
        </m:r>
        <m:r>
          <m:rPr>
            <m:sty m:val="p"/>
          </m:rPr>
          <m:t>=</m:t>
        </m:r>
        <m:r>
          <m:t>100</m:t>
        </m:r>
      </m:oMath>
    </w:p>
    <w:bookmarkStart w:id="164" w:name="Xf30a1042f05a6841b1e47bbb6ba2590c051cd8a"/>
    <w:p>
      <w:pPr>
        <w:pStyle w:val="Heading4"/>
      </w:pPr>
      <w:r>
        <w:t xml:space="preserve">Step 1 — Form the curve segment placement matrix</w:t>
      </w:r>
      <w:r>
        <w:t xml:space="preserve"> </w:t>
      </w:r>
      <m:oMath>
        <m:sSub>
          <m:e>
            <m:r>
              <m:t>M</m:t>
            </m:r>
          </m:e>
          <m:sub>
            <m:r>
              <m:t>C</m:t>
            </m:r>
            <m:r>
              <m:t>S</m:t>
            </m:r>
            <m:r>
              <m:t>P</m:t>
            </m:r>
          </m:sub>
        </m:sSub>
      </m:oMath>
    </w:p>
    <w:p>
      <w:pPr>
        <w:pStyle w:val="FirstParagraph"/>
      </w:pPr>
      <w:r>
        <w:t xml:space="preserve">Represent</w:t>
      </w:r>
      <w:r>
        <w:t xml:space="preserve"> </w:t>
      </w:r>
      <w:r>
        <w:rPr>
          <w:rStyle w:val="VerbatimChar"/>
        </w:rPr>
        <w:t xml:space="preserve">IfcCurveSegment.Placement</w:t>
      </w:r>
      <w:r>
        <w:t xml:space="preserve"> </w:t>
      </w:r>
      <w:r>
        <w:t xml:space="preserve">in matrix form. In this example, the</w:t>
      </w:r>
      <w:r>
        <w:t xml:space="preserve"> </w:t>
      </w:r>
      <w:r>
        <w:t xml:space="preserve">placement is at (0,0) with RefDirection (1,0) which results in an</w:t>
      </w:r>
      <w:r>
        <w:t xml:space="preserve"> </w:t>
      </w:r>
      <w:r>
        <w:t xml:space="preserve">identity matrix.</w:t>
      </w:r>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s>
                </m:mPr>
                <m:mr>
                  <m:e>
                    <m:r>
                      <m:t>I</m:t>
                    </m:r>
                  </m:e>
                </m:mr>
              </m:m>
            </m:e>
          </m:d>
        </m:oMath>
      </m:oMathPara>
    </w:p>
    <w:bookmarkEnd w:id="164"/>
    <w:bookmarkStart w:id="165" w:name="Xf80f0d39384ea42fa9ac14f4eb46d66578f2fea"/>
    <w:p>
      <w:pPr>
        <w:pStyle w:val="Heading4"/>
      </w:pPr>
      <w:r>
        <w:t xml:space="preserve">Step 2 — Evaluate the parent curve at the trim start and form the normalization matrix</w:t>
      </w:r>
      <w:r>
        <w:t xml:space="preserve"> </w:t>
      </w:r>
      <m:oMath>
        <m:sSub>
          <m:e>
            <m:r>
              <m:t>M</m:t>
            </m:r>
          </m:e>
          <m:sub>
            <m:r>
              <m:t>N</m:t>
            </m:r>
          </m:sub>
        </m:sSub>
      </m:oMath>
    </w:p>
    <w:p>
      <w:pPr>
        <w:pStyle w:val="FirstParagraph"/>
      </w:pPr>
      <w:r>
        <w:t xml:space="preserve">Because the parent curve is located at (0,0) in the direction (1,0),</w:t>
      </w:r>
      <w:r>
        <w:t xml:space="preserve"> </w:t>
      </w:r>
      <m:oMath>
        <m:sSub>
          <m:e>
            <m:r>
              <m:t>x</m:t>
            </m:r>
          </m:e>
          <m:sub>
            <m:r>
              <m:t>0</m:t>
            </m:r>
          </m:sub>
        </m:sSub>
        <m:r>
          <m:rPr>
            <m:sty m:val="p"/>
          </m:rPr>
          <m:t>=</m:t>
        </m:r>
        <m:r>
          <m:t>0</m:t>
        </m:r>
        <m:r>
          <m:rPr>
            <m:sty m:val="p"/>
          </m:rPr>
          <m:t>,</m:t>
        </m:r>
        <m:sSub>
          <m:e>
            <m:r>
              <m:t>y</m:t>
            </m:r>
          </m:e>
          <m:sub>
            <m:r>
              <m:t>0</m:t>
            </m:r>
          </m:sub>
        </m:sSub>
        <m:r>
          <m:rPr>
            <m:sty m:val="p"/>
          </m:rPr>
          <m:t>=</m:t>
        </m:r>
        <m:r>
          <m:t>0</m:t>
        </m:r>
        <m:r>
          <m:rPr>
            <m:sty m:val="p"/>
          </m:rPr>
          <m:t>,</m:t>
        </m:r>
        <m:sSub>
          <m:e>
            <m:r>
              <m:t>θ</m:t>
            </m:r>
          </m:e>
          <m:sub>
            <m:r>
              <m:t>0</m:t>
            </m:r>
          </m:sub>
        </m:sSub>
        <m:r>
          <m:rPr>
            <m:sty m:val="p"/>
          </m:rPr>
          <m:t>=</m:t>
        </m:r>
        <m:r>
          <m:t>0</m:t>
        </m:r>
      </m:oMath>
      <w:r>
        <w:t xml:space="preserve">.</w:t>
      </w:r>
    </w:p>
    <w:p>
      <w:pPr>
        <w:pStyle w:val="BodyText"/>
      </w:pPr>
      <w:r>
        <w:t xml:space="preserve">Since</w:t>
      </w:r>
      <w:r>
        <w:t xml:space="preserve"> </w:t>
      </w:r>
      <m:oMath>
        <m:sSub>
          <m:e>
            <m:r>
              <m:t>x</m:t>
            </m:r>
          </m:e>
          <m:sub>
            <m:r>
              <m:t>0</m:t>
            </m:r>
          </m:sub>
        </m:sSub>
        <m:r>
          <m:rPr>
            <m:sty m:val="p"/>
          </m:rPr>
          <m:t>=</m:t>
        </m:r>
        <m:r>
          <m:t>0</m:t>
        </m:r>
      </m:oMath>
      <w:r>
        <w:t xml:space="preserve">,</w:t>
      </w:r>
      <w:r>
        <w:t xml:space="preserve"> </w:t>
      </w:r>
      <m:oMath>
        <m:sSub>
          <m:e>
            <m:r>
              <m:t>y</m:t>
            </m:r>
          </m:e>
          <m:sub>
            <m:r>
              <m:t>0</m:t>
            </m:r>
          </m:sub>
        </m:sSub>
        <m:r>
          <m:rPr>
            <m:sty m:val="p"/>
          </m:rPr>
          <m:t>=</m:t>
        </m:r>
        <m:r>
          <m:t>0</m:t>
        </m:r>
      </m:oMath>
      <w:r>
        <w:t xml:space="preserve">, and</w:t>
      </w:r>
      <w:r>
        <w:t xml:space="preserve"> </w:t>
      </w:r>
      <m:oMath>
        <m:sSub>
          <m:e>
            <m:r>
              <m:t>θ</m:t>
            </m:r>
          </m:e>
          <m:sub>
            <m:r>
              <m:t>0</m:t>
            </m:r>
          </m:sub>
        </m:sSub>
        <m:r>
          <m:rPr>
            <m:sty m:val="p"/>
          </m:rPr>
          <m:t>=</m:t>
        </m:r>
        <m:r>
          <m:t>0</m:t>
        </m:r>
      </m:oMath>
      <w:r>
        <w:t xml:space="preserve">,</w:t>
      </w:r>
      <w:r>
        <w:t xml:space="preserve"> </w:t>
      </w:r>
      <m:oMath>
        <m:sSub>
          <m:e>
            <m:r>
              <m:t>M</m:t>
            </m:r>
          </m:e>
          <m:sub>
            <m:r>
              <m:t>N</m:t>
            </m:r>
          </m:sub>
        </m:sSub>
        <m:r>
          <m:rPr>
            <m:sty m:val="p"/>
          </m:rPr>
          <m:t>=</m:t>
        </m:r>
        <m:d>
          <m:dPr>
            <m:begChr m:val="["/>
            <m:sepChr m:val=""/>
            <m:endChr m:val="]"/>
            <m:grow/>
          </m:dPr>
          <m:e>
            <m:m>
              <m:mPr>
                <m:baseJc m:val="center"/>
                <m:plcHide m:val="on"/>
                <m:mcs>
                  <m:mc>
                    <m:mcPr>
                      <m:mcJc m:val="center"/>
                      <m:count m:val="1"/>
                    </m:mcPr>
                  </m:mc>
                </m:mcs>
              </m:mPr>
              <m:mr>
                <m:e>
                  <m:r>
                    <m:t>I</m:t>
                  </m:r>
                </m:e>
              </m:mr>
            </m:m>
          </m:e>
        </m:d>
      </m:oMath>
      <w:r>
        <w:t xml:space="preserve">.</w:t>
      </w:r>
    </w:p>
    <w:bookmarkEnd w:id="165"/>
    <w:bookmarkStart w:id="166" w:name="step-3-evaluate-and-map-each-point-9"/>
    <w:p>
      <w:pPr>
        <w:pStyle w:val="Heading4"/>
      </w:pPr>
      <w:r>
        <w:t xml:space="preserve">Step 3 — Evaluate and map each point</w:t>
      </w:r>
    </w:p>
    <w:p>
      <w:pPr>
        <w:pStyle w:val="FirstParagraph"/>
      </w:pPr>
      <w:r>
        <w:t xml:space="preserve">Compute point and curve tangent at 100 m from the start.</w:t>
      </w:r>
    </w:p>
    <w:p>
      <w:pPr>
        <w:pStyle w:val="BodyText"/>
      </w:pPr>
      <m:oMathPara>
        <m:oMathParaPr>
          <m:jc m:val="center"/>
        </m:oMathParaPr>
        <m:oMath>
          <m:r>
            <m:t>θ</m:t>
          </m:r>
          <m:r>
            <m:rPr>
              <m:sty m:val="p"/>
            </m:rPr>
            <m:t>(</m:t>
          </m:r>
          <m:r>
            <m:t>s</m:t>
          </m:r>
          <m:r>
            <m:rPr>
              <m:sty m:val="p"/>
            </m:rPr>
            <m:t>)</m:t>
          </m:r>
          <m:r>
            <m:rPr>
              <m:sty m:val="p"/>
            </m:rPr>
            <m:t>=</m:t>
          </m:r>
          <m:f>
            <m:fPr>
              <m:type m:val="bar"/>
            </m:fPr>
            <m:num>
              <m:sSub>
                <m:e>
                  <m:r>
                    <m:t>A</m:t>
                  </m:r>
                </m:e>
                <m:sub>
                  <m:r>
                    <m:t>7</m:t>
                  </m:r>
                </m:sub>
              </m:sSub>
            </m:num>
            <m:den>
              <m:r>
                <m:t>8</m:t>
              </m:r>
              <m:d>
                <m:dPr>
                  <m:begChr m:val="|"/>
                  <m:sepChr m:val=""/>
                  <m:endChr m:val="|"/>
                  <m:grow/>
                </m:dPr>
                <m:e>
                  <m:sSubSup>
                    <m:e>
                      <m:r>
                        <m:t>A</m:t>
                      </m:r>
                    </m:e>
                    <m:sub>
                      <m:r>
                        <m:t>7</m:t>
                      </m:r>
                    </m:sub>
                    <m:sup>
                      <m:r>
                        <m:t>9</m:t>
                      </m:r>
                    </m:sup>
                  </m:sSubSup>
                </m:e>
              </m:d>
            </m:den>
          </m:f>
          <m:sSup>
            <m:e>
              <m:r>
                <m:t>s</m:t>
              </m:r>
            </m:e>
            <m:sup>
              <m:r>
                <m:t>8</m:t>
              </m:r>
            </m:sup>
          </m:sSup>
          <m:r>
            <m:rPr>
              <m:sty m:val="p"/>
            </m:rPr>
            <m:t>+</m:t>
          </m:r>
          <m:f>
            <m:fPr>
              <m:type m:val="bar"/>
            </m:fPr>
            <m:num>
              <m:r>
                <m:t>1</m:t>
              </m:r>
            </m:num>
            <m:den>
              <m:r>
                <m:t>7</m:t>
              </m:r>
              <m:sSubSup>
                <m:e>
                  <m:r>
                    <m:t>A</m:t>
                  </m:r>
                </m:e>
                <m:sub>
                  <m:r>
                    <m:t>6</m:t>
                  </m:r>
                </m:sub>
                <m:sup>
                  <m:r>
                    <m:t>7</m:t>
                  </m:r>
                </m:sup>
              </m:sSubSup>
            </m:den>
          </m:f>
          <m:sSup>
            <m:e>
              <m:r>
                <m:t>s</m:t>
              </m:r>
            </m:e>
            <m:sup>
              <m:r>
                <m:t>7</m:t>
              </m:r>
            </m:sup>
          </m:sSup>
          <m:r>
            <m:rPr>
              <m:sty m:val="p"/>
            </m:rPr>
            <m:t>+</m:t>
          </m:r>
          <m:f>
            <m:fPr>
              <m:type m:val="bar"/>
            </m:fPr>
            <m:num>
              <m:sSub>
                <m:e>
                  <m:r>
                    <m:t>A</m:t>
                  </m:r>
                </m:e>
                <m:sub>
                  <m:r>
                    <m:t>5</m:t>
                  </m:r>
                </m:sub>
              </m:sSub>
            </m:num>
            <m:den>
              <m:r>
                <m:t>6</m:t>
              </m:r>
              <m:d>
                <m:dPr>
                  <m:begChr m:val="|"/>
                  <m:sepChr m:val=""/>
                  <m:endChr m:val="|"/>
                  <m:grow/>
                </m:dPr>
                <m:e>
                  <m:sSubSup>
                    <m:e>
                      <m:r>
                        <m:t>A</m:t>
                      </m:r>
                    </m:e>
                    <m:sub>
                      <m:r>
                        <m:t>5</m:t>
                      </m:r>
                    </m:sub>
                    <m:sup>
                      <m:r>
                        <m:t>7</m:t>
                      </m:r>
                    </m:sup>
                  </m:sSubSup>
                </m:e>
              </m:d>
            </m:den>
          </m:f>
          <m:sSup>
            <m:e>
              <m:r>
                <m:t>s</m:t>
              </m:r>
            </m:e>
            <m:sup>
              <m:r>
                <m:t>6</m:t>
              </m:r>
            </m:sup>
          </m:sSup>
          <m:r>
            <m:rPr>
              <m:sty m:val="p"/>
            </m:rPr>
            <m:t>+</m:t>
          </m:r>
          <m:f>
            <m:fPr>
              <m:type m:val="bar"/>
            </m:fPr>
            <m:num>
              <m:r>
                <m:t>1</m:t>
              </m:r>
            </m:num>
            <m:den>
              <m:r>
                <m:t>5</m:t>
              </m:r>
              <m:sSubSup>
                <m:e>
                  <m:r>
                    <m:t>A</m:t>
                  </m:r>
                </m:e>
                <m:sub>
                  <m:r>
                    <m:t>4</m:t>
                  </m:r>
                </m:sub>
                <m:sup>
                  <m:r>
                    <m:t>5</m:t>
                  </m:r>
                </m:sup>
              </m:sSubSup>
            </m:den>
          </m:f>
          <m:sSup>
            <m:e>
              <m:r>
                <m:t>s</m:t>
              </m:r>
            </m:e>
            <m:sup>
              <m:r>
                <m:t>5</m:t>
              </m:r>
            </m:sup>
          </m:sSup>
          <m:r>
            <m:rPr>
              <m:sty m:val="p"/>
            </m:rPr>
            <m:t>+</m:t>
          </m:r>
          <m:f>
            <m:fPr>
              <m:type m:val="bar"/>
            </m:fPr>
            <m:num>
              <m:sSub>
                <m:e>
                  <m:r>
                    <m:t>A</m:t>
                  </m:r>
                </m:e>
                <m:sub>
                  <m:r>
                    <m:t>3</m:t>
                  </m:r>
                </m:sub>
              </m:sSub>
            </m:num>
            <m:den>
              <m:r>
                <m:t>4</m:t>
              </m:r>
              <m:d>
                <m:dPr>
                  <m:begChr m:val="|"/>
                  <m:sepChr m:val=""/>
                  <m:endChr m:val="|"/>
                  <m:grow/>
                </m:dPr>
                <m:e>
                  <m:sSubSup>
                    <m:e>
                      <m:r>
                        <m:t>A</m:t>
                      </m:r>
                    </m:e>
                    <m:sub>
                      <m:r>
                        <m:t>3</m:t>
                      </m:r>
                    </m:sub>
                    <m:sup>
                      <m:r>
                        <m:t>5</m:t>
                      </m:r>
                    </m:sup>
                  </m:sSubSup>
                </m:e>
              </m:d>
            </m:den>
          </m:f>
          <m:sSup>
            <m:e>
              <m:r>
                <m:t>s</m:t>
              </m:r>
            </m:e>
            <m:sup>
              <m:r>
                <m:t>4</m:t>
              </m:r>
            </m:sup>
          </m:sSup>
          <m:r>
            <m:rPr>
              <m:sty m:val="p"/>
            </m:rPr>
            <m:t>+</m:t>
          </m:r>
          <m:f>
            <m:fPr>
              <m:type m:val="bar"/>
            </m:fPr>
            <m:num>
              <m:r>
                <m:t>1</m:t>
              </m:r>
            </m:num>
            <m:den>
              <m:r>
                <m:t>3</m:t>
              </m:r>
              <m:sSubSup>
                <m:e>
                  <m:r>
                    <m:t>A</m:t>
                  </m:r>
                </m:e>
                <m:sub>
                  <m:r>
                    <m:t>2</m:t>
                  </m:r>
                </m:sub>
                <m:sup>
                  <m:r>
                    <m:t>3</m:t>
                  </m:r>
                </m:sup>
              </m:sSubSup>
            </m:den>
          </m:f>
          <m:sSup>
            <m:e>
              <m:r>
                <m:t>s</m:t>
              </m:r>
            </m:e>
            <m:sup>
              <m:r>
                <m:t>3</m:t>
              </m:r>
            </m:sup>
          </m:sSup>
          <m:r>
            <m:rPr>
              <m:sty m:val="p"/>
            </m:rPr>
            <m:t>+</m:t>
          </m:r>
          <m:f>
            <m:fPr>
              <m:type m:val="bar"/>
            </m:fPr>
            <m:num>
              <m:sSub>
                <m:e>
                  <m:r>
                    <m:t>A</m:t>
                  </m:r>
                </m:e>
                <m:sub>
                  <m:r>
                    <m:t>1</m:t>
                  </m:r>
                </m:sub>
              </m:sSub>
            </m:num>
            <m:den>
              <m:r>
                <m:t>2</m:t>
              </m:r>
              <m:d>
                <m:dPr>
                  <m:begChr m:val="|"/>
                  <m:sepChr m:val=""/>
                  <m:endChr m:val="|"/>
                  <m:grow/>
                </m:dPr>
                <m:e>
                  <m:sSubSup>
                    <m:e>
                      <m:r>
                        <m:t>A</m:t>
                      </m:r>
                    </m:e>
                    <m:sub>
                      <m:r>
                        <m:t>1</m:t>
                      </m:r>
                    </m:sub>
                    <m:sup>
                      <m:r>
                        <m:t>3</m:t>
                      </m:r>
                    </m:sup>
                  </m:sSubSup>
                </m:e>
              </m:d>
            </m:den>
          </m:f>
          <m:sSup>
            <m:e>
              <m:r>
                <m:t>s</m:t>
              </m:r>
            </m:e>
            <m:sup>
              <m:r>
                <m:t>2</m:t>
              </m:r>
            </m:sup>
          </m:sSup>
          <m:r>
            <m:rPr>
              <m:sty m:val="p"/>
            </m:rPr>
            <m:t>+</m:t>
          </m:r>
          <m:f>
            <m:fPr>
              <m:type m:val="bar"/>
            </m:fPr>
            <m:num>
              <m:r>
                <m:t>1</m:t>
              </m:r>
            </m:num>
            <m:den>
              <m:sSub>
                <m:e>
                  <m:r>
                    <m:t>A</m:t>
                  </m:r>
                </m:e>
                <m:sub>
                  <m:r>
                    <m:t>0</m:t>
                  </m:r>
                </m:sub>
              </m:sSub>
            </m:den>
          </m:f>
          <m:r>
            <m:t>s</m:t>
          </m:r>
        </m:oMath>
      </m:oMathPara>
    </w:p>
    <w:p>
      <w:pPr>
        <w:pStyle w:val="FirstParagraph"/>
      </w:pPr>
      <m:oMathPara>
        <m:oMathParaPr>
          <m:jc m:val="center"/>
        </m:oMathParaPr>
        <m:oMath>
          <m:r>
            <m:t>x</m:t>
          </m:r>
          <m:r>
            <m:rPr>
              <m:sty m:val="p"/>
            </m:rPr>
            <m:t>=</m:t>
          </m:r>
          <m:nary>
            <m:naryPr>
              <m:chr m:val="∫"/>
              <m:limLoc m:val="subSup"/>
              <m:subHide m:val="off"/>
              <m:supHide m:val="off"/>
            </m:naryPr>
            <m:sub>
              <m:r>
                <m:t>0</m:t>
              </m:r>
            </m:sub>
            <m:sup>
              <m:r>
                <m:t>100</m:t>
              </m:r>
            </m:sup>
            <m:e>
              <m:r>
                <m:rPr>
                  <m:sty m:val="p"/>
                </m:rPr>
                <m:t>cos</m:t>
              </m:r>
              <m:r>
                <m:t>θ</m:t>
              </m:r>
              <m:r>
                <m:rPr>
                  <m:sty m:val="p"/>
                </m:rPr>
                <m:t>(</m:t>
              </m:r>
              <m:r>
                <m:t>s</m:t>
              </m:r>
              <m:r>
                <m:rPr>
                  <m:sty m:val="p"/>
                </m:rPr>
                <m:t>)</m:t>
              </m:r>
            </m:e>
          </m:nary>
          <m:r>
            <m:t> </m:t>
          </m:r>
          <m:r>
            <m:t>d</m:t>
          </m:r>
          <m:r>
            <m:t>s</m:t>
          </m:r>
          <m:r>
            <m:rPr>
              <m:sty m:val="p"/>
            </m:rPr>
            <m:t>=</m:t>
          </m:r>
          <m:r>
            <m:t>99.76319823871657</m:t>
          </m:r>
        </m:oMath>
      </m:oMathPara>
    </w:p>
    <w:p>
      <w:pPr>
        <w:pStyle w:val="FirstParagraph"/>
      </w:pPr>
      <m:oMathPara>
        <m:oMathParaPr>
          <m:jc m:val="center"/>
        </m:oMathParaPr>
        <m:oMath>
          <m:r>
            <m:t>y</m:t>
          </m:r>
          <m:r>
            <m:rPr>
              <m:sty m:val="p"/>
            </m:rPr>
            <m:t>=</m:t>
          </m:r>
          <m:nary>
            <m:naryPr>
              <m:chr m:val="∫"/>
              <m:limLoc m:val="subSup"/>
              <m:subHide m:val="off"/>
              <m:supHide m:val="off"/>
            </m:naryPr>
            <m:sub>
              <m:r>
                <m:t>0</m:t>
              </m:r>
            </m:sub>
            <m:sup>
              <m:r>
                <m:t>100</m:t>
              </m:r>
            </m:sup>
            <m:e>
              <m:r>
                <m:rPr>
                  <m:sty m:val="p"/>
                </m:rPr>
                <m:t>sin</m:t>
              </m:r>
              <m:r>
                <m:t>θ</m:t>
              </m:r>
              <m:r>
                <m:rPr>
                  <m:sty m:val="p"/>
                </m:rPr>
                <m:t>(</m:t>
              </m:r>
              <m:r>
                <m:t>s</m:t>
              </m:r>
              <m:r>
                <m:rPr>
                  <m:sty m:val="p"/>
                </m:rPr>
                <m:t>)</m:t>
              </m:r>
            </m:e>
          </m:nary>
          <m:r>
            <m:t> </m:t>
          </m:r>
          <m:r>
            <m:t>d</m:t>
          </m:r>
          <m:r>
            <m:t>s</m:t>
          </m:r>
          <m:r>
            <m:rPr>
              <m:sty m:val="p"/>
            </m:rPr>
            <m:t>=</m:t>
          </m:r>
          <m:r>
            <m:t>4.499916129045404</m:t>
          </m:r>
        </m:oMath>
      </m:oMathPara>
    </w:p>
    <w:p>
      <w:pPr>
        <w:pStyle w:val="FirstParagraph"/>
      </w:pPr>
      <m:oMathPara>
        <m:oMathParaPr>
          <m:jc m:val="center"/>
        </m:oMathParaPr>
        <m:oMath>
          <m:r>
            <m:t>θ</m:t>
          </m:r>
          <m:r>
            <m:rPr>
              <m:sty m:val="p"/>
            </m:rPr>
            <m:t>(</m:t>
          </m:r>
          <m:r>
            <m:t>100</m:t>
          </m:r>
          <m:r>
            <m:rPr>
              <m:sty m:val="p"/>
            </m:rPr>
            <m:t>)</m:t>
          </m:r>
          <m:r>
            <m:rPr>
              <m:sty m:val="p"/>
            </m:rPr>
            <m:t>=</m:t>
          </m:r>
          <m:f>
            <m:fPr>
              <m:type m:val="bar"/>
            </m:fPr>
            <m:num>
              <m:r>
                <m:rPr>
                  <m:sty m:val="p"/>
                </m:rPr>
                <m:t>−</m:t>
              </m:r>
              <m:r>
                <m:t>78.8880838</m:t>
              </m:r>
            </m:num>
            <m:den>
              <m:r>
                <m:t>8</m:t>
              </m:r>
              <m:d>
                <m:dPr>
                  <m:begChr m:val="|"/>
                  <m:sepChr m:val=""/>
                  <m:endChr m:val="|"/>
                  <m:grow/>
                </m:dPr>
                <m:e>
                  <m:r>
                    <m:rPr>
                      <m:sty m:val="p"/>
                    </m:rPr>
                    <m:t>(</m:t>
                  </m:r>
                  <m:r>
                    <m:rPr>
                      <m:sty m:val="p"/>
                    </m:rPr>
                    <m:t>−</m:t>
                  </m:r>
                  <m:r>
                    <m:t>78.8880838</m:t>
                  </m:r>
                  <m:sSup>
                    <m:e>
                      <m:r>
                        <m:rPr>
                          <m:sty m:val="p"/>
                        </m:rPr>
                        <m:t>)</m:t>
                      </m:r>
                    </m:e>
                    <m:sup>
                      <m:r>
                        <m:t>9</m:t>
                      </m:r>
                    </m:sup>
                  </m:sSup>
                </m:e>
              </m:d>
            </m:den>
          </m:f>
          <m:sSup>
            <m:e>
              <m:r>
                <m:t>100</m:t>
              </m:r>
            </m:e>
            <m:sup>
              <m:r>
                <m:t>8</m:t>
              </m:r>
            </m:sup>
          </m:sSup>
          <m:r>
            <m:rPr>
              <m:sty m:val="p"/>
            </m:rPr>
            <m:t>+</m:t>
          </m:r>
          <m:f>
            <m:fPr>
              <m:type m:val="bar"/>
            </m:fPr>
            <m:num>
              <m:r>
                <m:t>1</m:t>
              </m:r>
            </m:num>
            <m:den>
              <m:r>
                <m:t>7</m:t>
              </m:r>
              <m:r>
                <m:rPr>
                  <m:sty m:val="p"/>
                </m:rPr>
                <m:t>(</m:t>
              </m:r>
              <m:r>
                <m:t>63.76388134</m:t>
              </m:r>
              <m:sSup>
                <m:e>
                  <m:r>
                    <m:rPr>
                      <m:sty m:val="p"/>
                    </m:rPr>
                    <m:t>)</m:t>
                  </m:r>
                </m:e>
                <m:sup>
                  <m:r>
                    <m:t>7</m:t>
                  </m:r>
                </m:sup>
              </m:sSup>
            </m:den>
          </m:f>
          <m:sSup>
            <m:e>
              <m:r>
                <m:t>100</m:t>
              </m:r>
            </m:e>
            <m:sup>
              <m:r>
                <m:t>7</m:t>
              </m:r>
            </m:sup>
          </m:sSup>
          <m:r>
            <m:rPr>
              <m:sty m:val="p"/>
            </m:rPr>
            <m:t>+</m:t>
          </m:r>
          <m:f>
            <m:fPr>
              <m:type m:val="bar"/>
            </m:fPr>
            <m:num>
              <m:r>
                <m:rPr>
                  <m:sty m:val="p"/>
                </m:rPr>
                <m:t>−</m:t>
              </m:r>
              <m:r>
                <m:t>57.7378785</m:t>
              </m:r>
            </m:num>
            <m:den>
              <m:r>
                <m:t>6</m:t>
              </m:r>
              <m:d>
                <m:dPr>
                  <m:begChr m:val="|"/>
                  <m:sepChr m:val=""/>
                  <m:endChr m:val="|"/>
                  <m:grow/>
                </m:dPr>
                <m:e>
                  <m:r>
                    <m:rPr>
                      <m:sty m:val="p"/>
                    </m:rPr>
                    <m:t>(</m:t>
                  </m:r>
                  <m:r>
                    <m:rPr>
                      <m:sty m:val="p"/>
                    </m:rPr>
                    <m:t>−</m:t>
                  </m:r>
                  <m:r>
                    <m:t>57.7378785</m:t>
                  </m:r>
                  <m:sSup>
                    <m:e>
                      <m:r>
                        <m:rPr>
                          <m:sty m:val="p"/>
                        </m:rPr>
                        <m:t>)</m:t>
                      </m:r>
                    </m:e>
                    <m:sup>
                      <m:r>
                        <m:t>7</m:t>
                      </m:r>
                    </m:sup>
                  </m:sSup>
                </m:e>
              </m:d>
            </m:den>
          </m:f>
          <m:sSup>
            <m:e>
              <m:r>
                <m:t>100</m:t>
              </m:r>
            </m:e>
            <m:sup>
              <m:r>
                <m:t>6</m:t>
              </m:r>
            </m:sup>
          </m:sSup>
          <m:r>
            <m:rPr>
              <m:sty m:val="p"/>
            </m:rPr>
            <m:t>+</m:t>
          </m:r>
          <m:f>
            <m:fPr>
              <m:type m:val="bar"/>
            </m:fPr>
            <m:num>
              <m:r>
                <m:t>1</m:t>
              </m:r>
            </m:num>
            <m:den>
              <m:r>
                <m:t>5</m:t>
              </m:r>
              <m:r>
                <m:rPr>
                  <m:sty m:val="p"/>
                </m:rPr>
                <m:t>(</m:t>
              </m:r>
              <m:r>
                <m:t>64.231406</m:t>
              </m:r>
              <m:sSup>
                <m:e>
                  <m:r>
                    <m:rPr>
                      <m:sty m:val="p"/>
                    </m:rPr>
                    <m:t>)</m:t>
                  </m:r>
                </m:e>
                <m:sup>
                  <m:r>
                    <m:t>5</m:t>
                  </m:r>
                </m:sup>
              </m:sSup>
            </m:den>
          </m:f>
          <m:sSup>
            <m:e>
              <m:r>
                <m:t>100</m:t>
              </m:r>
            </m:e>
            <m:sup>
              <m:r>
                <m:t>5</m:t>
              </m:r>
            </m:sup>
          </m:sSup>
          <m:r>
            <m:rPr>
              <m:sty m:val="p"/>
            </m:rPr>
            <m:t>+</m:t>
          </m:r>
          <m:f>
            <m:fPr>
              <m:type m:val="bar"/>
            </m:fPr>
            <m:num>
              <m:r>
                <m:t>83.92229813</m:t>
              </m:r>
            </m:num>
            <m:den>
              <m:r>
                <m:t>4</m:t>
              </m:r>
              <m:d>
                <m:dPr>
                  <m:begChr m:val="|"/>
                  <m:sepChr m:val=""/>
                  <m:endChr m:val="|"/>
                  <m:grow/>
                </m:dPr>
                <m:e>
                  <m:r>
                    <m:rPr>
                      <m:sty m:val="p"/>
                    </m:rPr>
                    <m:t>(</m:t>
                  </m:r>
                  <m:r>
                    <m:t>83.92229813</m:t>
                  </m:r>
                  <m:sSup>
                    <m:e>
                      <m:r>
                        <m:rPr>
                          <m:sty m:val="p"/>
                        </m:rPr>
                        <m:t>)</m:t>
                      </m:r>
                    </m:e>
                    <m:sup>
                      <m:r>
                        <m:t>5</m:t>
                      </m:r>
                    </m:sup>
                  </m:sSup>
                </m:e>
              </m:d>
            </m:den>
          </m:f>
          <m:sSup>
            <m:e>
              <m:r>
                <m:t>100</m:t>
              </m:r>
            </m:e>
            <m:sup>
              <m:r>
                <m:t>4</m:t>
              </m:r>
            </m:sup>
          </m:sSup>
          <m:r>
            <m:rPr>
              <m:sty m:val="p"/>
            </m:rPr>
            <m:t>+</m:t>
          </m:r>
          <m:f>
            <m:fPr>
              <m:type m:val="bar"/>
            </m:fPr>
            <m:num>
              <m:r>
                <m:t>1</m:t>
              </m:r>
            </m:num>
            <m:den>
              <m:r>
                <m:t>3</m:t>
              </m:r>
              <m:r>
                <m:rPr>
                  <m:sty m:val="p"/>
                </m:rPr>
                <m:t>(</m:t>
              </m:r>
              <m:r>
                <m:rPr>
                  <m:sty m:val="p"/>
                </m:rPr>
                <m:t>−</m:t>
              </m:r>
              <m:r>
                <m:t>125.6579069</m:t>
              </m:r>
              <m:sSup>
                <m:e>
                  <m:r>
                    <m:rPr>
                      <m:sty m:val="p"/>
                    </m:rPr>
                    <m:t>)</m:t>
                  </m:r>
                </m:e>
                <m:sup>
                  <m:r>
                    <m:t>3</m:t>
                  </m:r>
                </m:sup>
              </m:sSup>
            </m:den>
          </m:f>
          <m:sSup>
            <m:e>
              <m:r>
                <m:t>100</m:t>
              </m:r>
            </m:e>
            <m:sup>
              <m:r>
                <m:t>3</m:t>
              </m:r>
            </m:sup>
          </m:sSup>
          <m:r>
            <m:rPr>
              <m:sty m:val="p"/>
            </m:rPr>
            <m:t>=</m:t>
          </m:r>
          <m:f>
            <m:fPr>
              <m:type m:val="bar"/>
            </m:fPr>
            <m:num>
              <m:r>
                <m:t>1</m:t>
              </m:r>
            </m:num>
            <m:den>
              <m:r>
                <m:t>6</m:t>
              </m:r>
            </m:den>
          </m:f>
          <m:r>
            <m:rPr>
              <m:sty m:val="p"/>
            </m:rPr>
            <m:t>=</m:t>
          </m:r>
          <m:r>
            <m:t>0.1666666667</m:t>
          </m:r>
        </m:oMath>
      </m:oMathPara>
    </w:p>
    <w:p>
      <w:pPr>
        <w:pStyle w:val="FirstParagraph"/>
      </w:pPr>
      <m:oMathPara>
        <m:oMathParaPr>
          <m:jc m:val="center"/>
        </m:oMathParaPr>
        <m:oMath>
          <m:r>
            <m:t>d</m:t>
          </m:r>
          <m:r>
            <m:t>x</m:t>
          </m:r>
          <m:r>
            <m:rPr>
              <m:sty m:val="p"/>
            </m:rPr>
            <m:t>=</m:t>
          </m:r>
          <m:r>
            <m:rPr>
              <m:sty m:val="p"/>
            </m:rPr>
            <m:t>cos</m:t>
          </m:r>
          <m:d>
            <m:dPr>
              <m:begChr m:val="("/>
              <m:sepChr m:val=""/>
              <m:endChr m:val=")"/>
              <m:grow/>
            </m:dPr>
            <m:e>
              <m:r>
                <m:t>0.1666666667</m:t>
              </m:r>
            </m:e>
          </m:d>
          <m:r>
            <m:rPr>
              <m:sty m:val="p"/>
            </m:rPr>
            <m:t>=</m:t>
          </m:r>
          <m:r>
            <m:t>0.9861432315629198</m:t>
          </m:r>
        </m:oMath>
      </m:oMathPara>
    </w:p>
    <w:p>
      <w:pPr>
        <w:pStyle w:val="FirstParagraph"/>
      </w:pPr>
      <m:oMathPara>
        <m:oMathParaPr>
          <m:jc m:val="center"/>
        </m:oMathParaPr>
        <m:oMath>
          <m:r>
            <m:t>d</m:t>
          </m:r>
          <m:r>
            <m:t>y</m:t>
          </m:r>
          <m:r>
            <m:rPr>
              <m:sty m:val="p"/>
            </m:rPr>
            <m:t>=</m:t>
          </m:r>
          <m:r>
            <m:rPr>
              <m:sty m:val="p"/>
            </m:rPr>
            <m:t>sin</m:t>
          </m:r>
          <m:d>
            <m:dPr>
              <m:begChr m:val="("/>
              <m:sepChr m:val=""/>
              <m:endChr m:val=")"/>
              <m:grow/>
            </m:dPr>
            <m:e>
              <m:r>
                <m:t>0.1666666667</m:t>
              </m:r>
            </m:e>
          </m:d>
          <m:r>
            <m:rPr>
              <m:sty m:val="p"/>
            </m:rPr>
            <m:t>=</m:t>
          </m:r>
          <m:r>
            <m:t>0.16589613269344608</m:t>
          </m:r>
        </m:oMath>
      </m:oMathPara>
    </w:p>
    <w:p>
      <w:pPr>
        <w:pStyle w:val="FirstParagraph"/>
      </w:pPr>
      <w:r>
        <w:t xml:space="preserve">In matrix form</w:t>
      </w:r>
    </w:p>
    <w:p>
      <w:pPr>
        <w:pStyle w:val="BodyText"/>
      </w:pPr>
      <m:oMathPara>
        <m:oMathParaPr>
          <m:jc m:val="center"/>
        </m:oMathParaPr>
        <m:oMath>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0.9861432315629198</m:t>
                    </m:r>
                  </m:e>
                  <m:e>
                    <m:r>
                      <m:rPr>
                        <m:sty m:val="p"/>
                      </m:rPr>
                      <m:t>−</m:t>
                    </m:r>
                    <m:r>
                      <m:t>0.16589613269344608</m:t>
                    </m:r>
                  </m:e>
                  <m:e>
                    <m:r>
                      <m:t>0</m:t>
                    </m:r>
                  </m:e>
                  <m:e>
                    <m:r>
                      <m:t>99.76319823871657</m:t>
                    </m:r>
                  </m:e>
                </m:mr>
                <m:mr>
                  <m:e>
                    <m:r>
                      <m:t>0.16589613269344608</m:t>
                    </m:r>
                  </m:e>
                  <m:e>
                    <m:r>
                      <m:t>0.9861432315629198</m:t>
                    </m:r>
                  </m:e>
                  <m:e>
                    <m:r>
                      <m:t>0</m:t>
                    </m:r>
                  </m:e>
                  <m:e>
                    <m:r>
                      <m:t>4.499916129045404</m:t>
                    </m:r>
                  </m:e>
                </m:mr>
                <m:mr>
                  <m:e>
                    <m:r>
                      <m:t>0</m:t>
                    </m:r>
                  </m:e>
                  <m:e>
                    <m:r>
                      <m:t>0</m:t>
                    </m:r>
                  </m:e>
                  <m:e>
                    <m:r>
                      <m:t>1</m:t>
                    </m:r>
                  </m:e>
                  <m:e>
                    <m:r>
                      <m:t>0</m:t>
                    </m:r>
                  </m:e>
                </m:mr>
                <m:mr>
                  <m:e>
                    <m:r>
                      <m:t>0</m:t>
                    </m:r>
                  </m:e>
                  <m:e>
                    <m:r>
                      <m:t>0</m:t>
                    </m:r>
                  </m:e>
                  <m:e>
                    <m:r>
                      <m:t>0</m:t>
                    </m:r>
                  </m:e>
                  <m:e>
                    <m:r>
                      <m:t>1</m:t>
                    </m:r>
                  </m:e>
                </m:mr>
              </m:m>
            </m:e>
          </m:d>
        </m:oMath>
      </m:oMathPara>
    </w:p>
    <w:p>
      <w:pPr>
        <w:pStyle w:val="FirstParagraph"/>
      </w:pPr>
      <w:r>
        <w:t xml:space="preserve">Apply the normalization and curve segment placement to the parent curve point</w:t>
      </w:r>
    </w:p>
    <w:p>
      <w:pPr>
        <w:pStyle w:val="BodyText"/>
      </w:pPr>
      <m:oMathPara>
        <m:oMathParaPr>
          <m:jc m:val="center"/>
        </m:oMathParaPr>
        <m:oMath>
          <m:sSub>
            <m:e>
              <m:r>
                <m:t>M</m:t>
              </m:r>
            </m:e>
            <m:sub>
              <m:r>
                <m:t>h</m:t>
              </m:r>
            </m:sub>
          </m:sSub>
          <m:r>
            <m:rPr>
              <m:sty m:val="p"/>
            </m:rPr>
            <m:t>=</m:t>
          </m:r>
          <m:sSub>
            <m:e>
              <m:r>
                <m:t>M</m:t>
              </m:r>
            </m:e>
            <m:sub>
              <m:r>
                <m:t>C</m:t>
              </m:r>
              <m:r>
                <m:t>S</m:t>
              </m:r>
              <m:r>
                <m:t>P</m:t>
              </m:r>
            </m:sub>
          </m:sSub>
          <m:sSub>
            <m:e>
              <m:r>
                <m:t>M</m:t>
              </m:r>
            </m:e>
            <m:sub>
              <m:r>
                <m:t>N</m:t>
              </m:r>
            </m:sub>
          </m:sSub>
          <m:sSub>
            <m:e>
              <m:r>
                <m:t>M</m:t>
              </m:r>
            </m:e>
            <m:sub>
              <m:r>
                <m:t>P</m:t>
              </m:r>
              <m:r>
                <m:t>C</m:t>
              </m:r>
            </m:sub>
          </m:sSub>
          <m:r>
            <m:rPr>
              <m:sty m:val="p"/>
            </m:rPr>
            <m:t>=</m:t>
          </m:r>
          <m:d>
            <m:dPr>
              <m:begChr m:val="["/>
              <m:sepChr m:val=""/>
              <m:endChr m:val="]"/>
              <m:grow/>
            </m:dPr>
            <m:e>
              <m:m>
                <m:mPr>
                  <m:baseJc m:val="center"/>
                  <m:plcHide m:val="on"/>
                  <m:mcs>
                    <m:mc>
                      <m:mcPr>
                        <m:mcJc m:val="center"/>
                        <m:count m:val="1"/>
                      </m:mcPr>
                    </m:mc>
                  </m:mcs>
                </m:mPr>
                <m:mr>
                  <m:e>
                    <m:r>
                      <m:t>I</m:t>
                    </m:r>
                  </m:e>
                </m:mr>
              </m:m>
            </m:e>
          </m:d>
          <m:r>
            <m:t> </m:t>
          </m:r>
          <m:d>
            <m:dPr>
              <m:begChr m:val="["/>
              <m:sepChr m:val=""/>
              <m:endChr m:val="]"/>
              <m:grow/>
            </m:dPr>
            <m:e>
              <m:m>
                <m:mPr>
                  <m:baseJc m:val="center"/>
                  <m:plcHide m:val="on"/>
                  <m:mcs>
                    <m:mc>
                      <m:mcPr>
                        <m:mcJc m:val="center"/>
                        <m:count m:val="1"/>
                      </m:mcPr>
                    </m:mc>
                  </m:mcs>
                </m:mPr>
                <m:mr>
                  <m:e>
                    <m:r>
                      <m:t>I</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0.9861432315629198</m:t>
                    </m:r>
                  </m:e>
                  <m:e>
                    <m:r>
                      <m:rPr>
                        <m:sty m:val="p"/>
                      </m:rPr>
                      <m:t>−</m:t>
                    </m:r>
                    <m:r>
                      <m:t>0.16589613269344608</m:t>
                    </m:r>
                  </m:e>
                  <m:e>
                    <m:r>
                      <m:t>0</m:t>
                    </m:r>
                  </m:e>
                  <m:e>
                    <m:r>
                      <m:t>99.76319823871657</m:t>
                    </m:r>
                  </m:e>
                </m:mr>
                <m:mr>
                  <m:e>
                    <m:r>
                      <m:t>0.16589613269344608</m:t>
                    </m:r>
                  </m:e>
                  <m:e>
                    <m:r>
                      <m:t>0.9861432315629198</m:t>
                    </m:r>
                  </m:e>
                  <m:e>
                    <m:r>
                      <m:t>0</m:t>
                    </m:r>
                  </m:e>
                  <m:e>
                    <m:r>
                      <m:t>4.499916129045404</m:t>
                    </m:r>
                  </m:e>
                </m:mr>
                <m:mr>
                  <m:e>
                    <m:r>
                      <m:t>0</m:t>
                    </m:r>
                  </m:e>
                  <m:e>
                    <m:r>
                      <m:t>0</m:t>
                    </m:r>
                  </m:e>
                  <m:e>
                    <m:r>
                      <m:t>1</m:t>
                    </m:r>
                  </m:e>
                  <m:e>
                    <m:r>
                      <m:t>0</m:t>
                    </m:r>
                  </m:e>
                </m:mr>
                <m:mr>
                  <m:e>
                    <m:r>
                      <m:t>0</m:t>
                    </m:r>
                  </m:e>
                  <m:e>
                    <m:r>
                      <m:t>0</m:t>
                    </m:r>
                  </m:e>
                  <m:e>
                    <m:r>
                      <m:t>0</m:t>
                    </m:r>
                  </m:e>
                  <m:e>
                    <m:r>
                      <m:t>1</m:t>
                    </m:r>
                  </m:e>
                </m:mr>
              </m:m>
            </m:e>
          </m:d>
        </m:oMath>
      </m:oMathPara>
    </w:p>
    <w:p>
      <w:pPr>
        <w:pStyle w:val="FirstParagraph"/>
      </w:pPr>
      <m:oMathPara>
        <m:oMathParaPr>
          <m:jc m:val="center"/>
        </m:oMathParaPr>
        <m:oMath>
          <m:sSub>
            <m:e>
              <m:r>
                <m:t>M</m:t>
              </m:r>
            </m:e>
            <m:sub>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0.9861432315629198</m:t>
                    </m:r>
                  </m:e>
                  <m:e>
                    <m:r>
                      <m:rPr>
                        <m:sty m:val="p"/>
                      </m:rPr>
                      <m:t>−</m:t>
                    </m:r>
                    <m:r>
                      <m:t>0.16589613269344608</m:t>
                    </m:r>
                  </m:e>
                  <m:e>
                    <m:r>
                      <m:t>0</m:t>
                    </m:r>
                  </m:e>
                  <m:e>
                    <m:r>
                      <m:t>99.76319823871657</m:t>
                    </m:r>
                  </m:e>
                </m:mr>
                <m:mr>
                  <m:e>
                    <m:r>
                      <m:t>0.16589613269344608</m:t>
                    </m:r>
                  </m:e>
                  <m:e>
                    <m:r>
                      <m:t>0.9861432315629198</m:t>
                    </m:r>
                  </m:e>
                  <m:e>
                    <m:r>
                      <m:t>0</m:t>
                    </m:r>
                  </m:e>
                  <m:e>
                    <m:r>
                      <m:t>4.499916129045404</m:t>
                    </m:r>
                  </m:e>
                </m:mr>
                <m:mr>
                  <m:e>
                    <m:r>
                      <m:t>0</m:t>
                    </m:r>
                  </m:e>
                  <m:e>
                    <m:r>
                      <m:t>0</m:t>
                    </m:r>
                  </m:e>
                  <m:e>
                    <m:r>
                      <m:t>1</m:t>
                    </m:r>
                  </m:e>
                  <m:e>
                    <m:r>
                      <m:t>0</m:t>
                    </m:r>
                  </m:e>
                </m:mr>
                <m:mr>
                  <m:e>
                    <m:r>
                      <m:t>0</m:t>
                    </m:r>
                  </m:e>
                  <m:e>
                    <m:r>
                      <m:t>0</m:t>
                    </m:r>
                  </m:e>
                  <m:e>
                    <m:r>
                      <m:t>0</m:t>
                    </m:r>
                  </m:e>
                  <m:e>
                    <m:r>
                      <m:t>1</m:t>
                    </m:r>
                  </m:e>
                </m:mr>
              </m:m>
            </m:e>
          </m:d>
        </m:oMath>
      </m:oMathPara>
    </w:p>
    <w:bookmarkEnd w:id="166"/>
    <w:bookmarkEnd w:id="167"/>
    <w:bookmarkEnd w:id="168"/>
    <w:bookmarkStart w:id="177" w:name="zero-length-segment"/>
    <w:p>
      <w:pPr>
        <w:pStyle w:val="Heading2"/>
      </w:pPr>
      <w:r>
        <w:t xml:space="preserve">2.12 Zero Length Segment</w:t>
      </w:r>
    </w:p>
    <w:p>
      <w:pPr>
        <w:pStyle w:val="FirstParagraph"/>
      </w:pPr>
      <w:r>
        <w:t xml:space="preserve">IFC Concept Templates</w:t>
      </w:r>
      <w:r>
        <w:t xml:space="preserve"> </w:t>
      </w:r>
      <w:hyperlink r:id="rId169">
        <w:r>
          <w:rPr>
            <w:rStyle w:val="Hyperlink"/>
          </w:rPr>
          <w:t xml:space="preserve">4.1.4.4.1.1</w:t>
        </w:r>
      </w:hyperlink>
      <w:r>
        <w:t xml:space="preserve">,</w:t>
      </w:r>
      <w:r>
        <w:t xml:space="preserve"> </w:t>
      </w:r>
      <w:hyperlink r:id="rId170">
        <w:r>
          <w:rPr>
            <w:rStyle w:val="Hyperlink"/>
          </w:rPr>
          <w:t xml:space="preserve">4.1.4.4.1.2</w:t>
        </w:r>
      </w:hyperlink>
      <w:r>
        <w:t xml:space="preserve">,</w:t>
      </w:r>
      <w:r>
        <w:t xml:space="preserve"> </w:t>
      </w:r>
      <w:hyperlink r:id="rId171">
        <w:r>
          <w:rPr>
            <w:rStyle w:val="Hyperlink"/>
          </w:rPr>
          <w:t xml:space="preserve">4.1.7.1.1.1</w:t>
        </w:r>
      </w:hyperlink>
      <w:r>
        <w:t xml:space="preserve">,</w:t>
      </w:r>
      <w:r>
        <w:t xml:space="preserve"> </w:t>
      </w:r>
      <w:hyperlink r:id="rId172">
        <w:r>
          <w:rPr>
            <w:rStyle w:val="Hyperlink"/>
          </w:rPr>
          <w:t xml:space="preserve">4.1.7.1.1.2</w:t>
        </w:r>
      </w:hyperlink>
      <w:r>
        <w:t xml:space="preserve">,</w:t>
      </w:r>
      <w:r>
        <w:t xml:space="preserve"> </w:t>
      </w:r>
      <w:hyperlink r:id="rId173">
        <w:r>
          <w:rPr>
            <w:rStyle w:val="Hyperlink"/>
          </w:rPr>
          <w:t xml:space="preserve">4.1.7.1.1.3</w:t>
        </w:r>
      </w:hyperlink>
      <w:r>
        <w:t xml:space="preserve">, and</w:t>
      </w:r>
      <w:r>
        <w:t xml:space="preserve"> </w:t>
      </w:r>
      <w:hyperlink r:id="rId174">
        <w:r>
          <w:rPr>
            <w:rStyle w:val="Hyperlink"/>
          </w:rPr>
          <w:t xml:space="preserve">4.1.7.1.1.4</w:t>
        </w:r>
      </w:hyperlink>
      <w:r>
        <w:t xml:space="preserve"> </w:t>
      </w:r>
      <w:r>
        <w:t xml:space="preserve">require that the final</w:t>
      </w:r>
      <w:r>
        <w:t xml:space="preserve"> </w:t>
      </w:r>
      <w:r>
        <w:rPr>
          <w:rStyle w:val="VerbatimChar"/>
        </w:rPr>
        <w:t xml:space="preserve">IfcAlignmentSegment</w:t>
      </w:r>
      <w:r>
        <w:t xml:space="preserve"> </w:t>
      </w:r>
      <w:r>
        <w:t xml:space="preserve">nested within</w:t>
      </w:r>
      <w:r>
        <w:t xml:space="preserve"> </w:t>
      </w:r>
      <w:r>
        <w:rPr>
          <w:rStyle w:val="VerbatimChar"/>
        </w:rPr>
        <w:t xml:space="preserve">IfcAlignmentHorizontal</w:t>
      </w:r>
      <w:r>
        <w:t xml:space="preserve">,</w:t>
      </w:r>
      <w:r>
        <w:t xml:space="preserve"> </w:t>
      </w:r>
      <w:r>
        <w:rPr>
          <w:rStyle w:val="VerbatimChar"/>
        </w:rPr>
        <w:t xml:space="preserve">IfcAlignmentVertical</w:t>
      </w:r>
      <w:r>
        <w:t xml:space="preserve">, and</w:t>
      </w:r>
      <w:r>
        <w:t xml:space="preserve"> </w:t>
      </w:r>
      <w:r>
        <w:rPr>
          <w:rStyle w:val="VerbatimChar"/>
        </w:rPr>
        <w:t xml:space="preserve">IfcAlignmentCant</w:t>
      </w:r>
      <w:r>
        <w:t xml:space="preserve"> </w:t>
      </w:r>
      <w:r>
        <w:t xml:space="preserve">has a</w:t>
      </w:r>
      <w:r>
        <w:t xml:space="preserve"> </w:t>
      </w:r>
      <w:r>
        <w:rPr>
          <w:rStyle w:val="VerbatimChar"/>
        </w:rPr>
        <w:t xml:space="preserve">SegmentLength</w:t>
      </w:r>
      <w:r>
        <w:t xml:space="preserve"> </w:t>
      </w:r>
      <w:r>
        <w:t xml:space="preserve">of zero. A corresponding zero-length</w:t>
      </w:r>
      <w:r>
        <w:t xml:space="preserve"> </w:t>
      </w:r>
      <w:r>
        <w:rPr>
          <w:rStyle w:val="VerbatimChar"/>
        </w:rPr>
        <w:t xml:space="preserve">IfcCurveSegment</w:t>
      </w:r>
      <w:r>
        <w:t xml:space="preserve"> </w:t>
      </w:r>
      <w:r>
        <w:t xml:space="preserve">is required in each associated geometric representation (</w:t>
      </w:r>
      <w:r>
        <w:rPr>
          <w:rStyle w:val="VerbatimChar"/>
        </w:rPr>
        <w:t xml:space="preserve">IfcCompositeCurve</w:t>
      </w:r>
      <w:r>
        <w:t xml:space="preserve">,</w:t>
      </w:r>
      <w:r>
        <w:t xml:space="preserve"> </w:t>
      </w:r>
      <w:r>
        <w:rPr>
          <w:rStyle w:val="VerbatimChar"/>
        </w:rPr>
        <w:t xml:space="preserve">IfcGradientCurve</w:t>
      </w:r>
      <w:r>
        <w:t xml:space="preserve">, or</w:t>
      </w:r>
      <w:r>
        <w:t xml:space="preserve"> </w:t>
      </w:r>
      <w:r>
        <w:rPr>
          <w:rStyle w:val="VerbatimChar"/>
        </w:rPr>
        <w:t xml:space="preserve">IfcSegmentedReferenceCurve</w:t>
      </w:r>
      <w:r>
        <w:t xml:space="preserve">).</w:t>
      </w:r>
    </w:p>
    <w:p>
      <w:pPr>
        <w:pStyle w:val="BodyText"/>
      </w:pPr>
      <w:r>
        <w:t xml:space="preserve">The specification imposes no constraint on which curve type backs the zero-length geometric segment. As best practice, use</w:t>
      </w:r>
      <w:r>
        <w:t xml:space="preserve"> </w:t>
      </w:r>
      <w:r>
        <w:rPr>
          <w:rStyle w:val="VerbatimChar"/>
        </w:rPr>
        <w:t xml:space="preserve">.LINE.</w:t>
      </w:r>
      <w:r>
        <w:t xml:space="preserve"> </w:t>
      </w:r>
      <w:r>
        <w:t xml:space="preserve">(</w:t>
      </w:r>
      <w:r>
        <w:rPr>
          <w:rStyle w:val="VerbatimChar"/>
        </w:rPr>
        <w:t xml:space="preserve">IfcAlignmentHorizontalSegment</w:t>
      </w:r>
      <w:r>
        <w:t xml:space="preserve">),</w:t>
      </w:r>
      <w:r>
        <w:t xml:space="preserve"> </w:t>
      </w:r>
      <w:r>
        <w:rPr>
          <w:rStyle w:val="VerbatimChar"/>
        </w:rPr>
        <w:t xml:space="preserve">.CONSTANTGRADIENT.</w:t>
      </w:r>
      <w:r>
        <w:t xml:space="preserve"> </w:t>
      </w:r>
      <w:r>
        <w:t xml:space="preserve">(</w:t>
      </w:r>
      <w:r>
        <w:rPr>
          <w:rStyle w:val="VerbatimChar"/>
        </w:rPr>
        <w:t xml:space="preserve">IfcAlignmentVerticalSegment</w:t>
      </w:r>
      <w:r>
        <w:t xml:space="preserve">), or</w:t>
      </w:r>
      <w:r>
        <w:t xml:space="preserve"> </w:t>
      </w:r>
      <w:r>
        <w:rPr>
          <w:rStyle w:val="VerbatimChar"/>
        </w:rPr>
        <w:t xml:space="preserve">.CONSTANTCANT.</w:t>
      </w:r>
      <w:r>
        <w:t xml:space="preserve"> </w:t>
      </w:r>
      <w:r>
        <w:t xml:space="preserve">(</w:t>
      </w:r>
      <w:r>
        <w:rPr>
          <w:rStyle w:val="VerbatimChar"/>
        </w:rPr>
        <w:t xml:space="preserve">IfcAlignmentCantSegment</w:t>
      </w:r>
      <w:r>
        <w:t xml:space="preserve">) as the</w:t>
      </w:r>
      <w:r>
        <w:t xml:space="preserve"> </w:t>
      </w:r>
      <w:r>
        <w:rPr>
          <w:rStyle w:val="VerbatimChar"/>
        </w:rPr>
        <w:t xml:space="preserve">PredefinedType</w:t>
      </w:r>
      <w:r>
        <w:t xml:space="preserve"> </w:t>
      </w:r>
      <w:r>
        <w:t xml:space="preserve">of the semantic closing segment, and an</w:t>
      </w:r>
      <w:r>
        <w:t xml:space="preserve"> </w:t>
      </w:r>
      <w:r>
        <w:rPr>
          <w:rStyle w:val="VerbatimChar"/>
        </w:rPr>
        <w:t xml:space="preserve">IfcLine</w:t>
      </w:r>
      <w:r>
        <w:t xml:space="preserve"> </w:t>
      </w:r>
      <w:r>
        <w:t xml:space="preserve">as the parent curve of the corresponding</w:t>
      </w:r>
      <w:r>
        <w:t xml:space="preserve"> </w:t>
      </w:r>
      <w:r>
        <w:rPr>
          <w:rStyle w:val="VerbatimChar"/>
        </w:rPr>
        <w:t xml:space="preserve">IfcCurveSegment</w:t>
      </w:r>
      <w:r>
        <w:t xml:space="preserve">. The placement of both the semantic and geometric closing segments must match the endpoint and end direction of the preceding segment.</w:t>
      </w:r>
    </w:p>
    <w:bookmarkStart w:id="175" w:name="semantic-closing-segment"/>
    <w:p>
      <w:pPr>
        <w:pStyle w:val="Heading3"/>
      </w:pPr>
      <w:r>
        <w:t xml:space="preserve">2.12.1 Semantic Closing Segment</w:t>
      </w:r>
    </w:p>
    <w:p>
      <w:pPr>
        <w:pStyle w:val="FirstParagraph"/>
      </w:pPr>
      <w:r>
        <w:t xml:space="preserve">The</w:t>
      </w:r>
      <w:r>
        <w:t xml:space="preserve"> </w:t>
      </w:r>
      <w:r>
        <w:rPr>
          <w:rStyle w:val="VerbatimChar"/>
        </w:rPr>
        <w:t xml:space="preserve">StartPoint</w:t>
      </w:r>
      <w:r>
        <w:t xml:space="preserve"> </w:t>
      </w:r>
      <w:r>
        <w:t xml:space="preserve">and</w:t>
      </w:r>
      <w:r>
        <w:t xml:space="preserve"> </w:t>
      </w:r>
      <w:r>
        <w:rPr>
          <w:rStyle w:val="VerbatimChar"/>
        </w:rPr>
        <w:t xml:space="preserve">StartDirection</w:t>
      </w:r>
      <w:r>
        <w:t xml:space="preserve"> </w:t>
      </w:r>
      <w:r>
        <w:t xml:space="preserve">of the semantic segment are taken from the end state of the preceding segment, and</w:t>
      </w:r>
      <w:r>
        <w:t xml:space="preserve"> </w:t>
      </w:r>
      <w:r>
        <w:rPr>
          <w:rStyle w:val="VerbatimChar"/>
        </w:rPr>
        <w:t xml:space="preserve">SegmentLength</w:t>
      </w:r>
      <w:r>
        <w:t xml:space="preserve"> </w:t>
      </w:r>
      <w:r>
        <w:t xml:space="preserve">is set to zero. One implementation strategy is to map the preceding semantic segment definition to its geometric representation as described in this chapter, as well as in Chapters 3 and 4, and evaluate it at its end point.</w:t>
      </w:r>
    </w:p>
    <w:p>
      <w:pPr>
        <w:pStyle w:val="SourceCode"/>
      </w:pPr>
      <w:r>
        <w:rPr>
          <w:rStyle w:val="VerbatimChar"/>
        </w:rPr>
        <w:t xml:space="preserve">// Last non-zero length segment</w:t>
      </w:r>
      <w:r>
        <w:br/>
      </w:r>
      <w:r>
        <w:rPr>
          <w:rStyle w:val="VerbatimChar"/>
        </w:rPr>
        <w:t xml:space="preserve">#88=IFCCARTESIANPOINT((7790.93212831259,4006.73076454875));</w:t>
      </w:r>
      <w:r>
        <w:br/>
      </w:r>
      <w:r>
        <w:rPr>
          <w:rStyle w:val="VerbatimChar"/>
        </w:rPr>
        <w:t xml:space="preserve">#89=IFCALIGNMENTHORIZONTALSEGMENT($,$,#88,-1.23849516741382,0.,0.,2112.2850844257,$,.LINE.);</w:t>
      </w:r>
      <w:r>
        <w:br/>
      </w:r>
      <w:r>
        <w:br/>
      </w:r>
      <w:r>
        <w:rPr>
          <w:rStyle w:val="VerbatimChar"/>
        </w:rPr>
        <w:t xml:space="preserve">// Final segment, zero length.</w:t>
      </w:r>
      <w:r>
        <w:br/>
      </w:r>
      <w:r>
        <w:rPr>
          <w:rStyle w:val="VerbatimChar"/>
        </w:rPr>
        <w:t xml:space="preserve">#91=IFCCARTESIANPOINT((8480.,2010.));</w:t>
      </w:r>
      <w:r>
        <w:br/>
      </w:r>
      <w:r>
        <w:rPr>
          <w:rStyle w:val="VerbatimChar"/>
        </w:rPr>
        <w:t xml:space="preserve">#92=IFCALIGNMENTHORIZONTALSEGMENT($,$,#91,-1.23849516741382,0.,0.,0.,$,.LINE.);</w:t>
      </w:r>
    </w:p>
    <w:bookmarkEnd w:id="175"/>
    <w:bookmarkStart w:id="176" w:name="geometric-closing-segment"/>
    <w:p>
      <w:pPr>
        <w:pStyle w:val="Heading3"/>
      </w:pPr>
      <w:r>
        <w:t xml:space="preserve">2.12.2 Geometric Closing Segment</w:t>
      </w:r>
    </w:p>
    <w:p>
      <w:pPr>
        <w:pStyle w:val="FirstParagraph"/>
      </w:pPr>
      <w:r>
        <w:t xml:space="preserve">The zero-length</w:t>
      </w:r>
      <w:r>
        <w:t xml:space="preserve"> </w:t>
      </w:r>
      <w:r>
        <w:rPr>
          <w:rStyle w:val="VerbatimChar"/>
        </w:rPr>
        <w:t xml:space="preserve">IfcCurveSegment</w:t>
      </w:r>
      <w:r>
        <w:t xml:space="preserve"> </w:t>
      </w:r>
      <w:r>
        <w:t xml:space="preserve">is placed at the endpoint of the alignment with its axis aligned to the end tangent direction. The parent curve is an</w:t>
      </w:r>
      <w:r>
        <w:t xml:space="preserve"> </w:t>
      </w:r>
      <w:r>
        <w:rPr>
          <w:rStyle w:val="VerbatimChar"/>
        </w:rPr>
        <w:t xml:space="preserve">IfcLine</w:t>
      </w:r>
      <w:r>
        <w:t xml:space="preserve"> </w:t>
      </w:r>
      <w:r>
        <w:t xml:space="preserve">whose point and direction vector match that placement.</w:t>
      </w:r>
      <w:r>
        <w:t xml:space="preserve"> </w:t>
      </w:r>
      <w:r>
        <w:rPr>
          <w:rStyle w:val="VerbatimChar"/>
        </w:rPr>
        <w:t xml:space="preserve">SegmentStart</w:t>
      </w:r>
      <w:r>
        <w:t xml:space="preserve"> </w:t>
      </w:r>
      <w:r>
        <w:t xml:space="preserve">and</w:t>
      </w:r>
      <w:r>
        <w:t xml:space="preserve"> </w:t>
      </w:r>
      <w:r>
        <w:rPr>
          <w:rStyle w:val="VerbatimChar"/>
        </w:rPr>
        <w:t xml:space="preserve">SegmentLength</w:t>
      </w:r>
      <w:r>
        <w:t xml:space="preserve"> </w:t>
      </w:r>
      <w:r>
        <w:t xml:space="preserve">are both zero. Because the segment has zero length, the choice of</w:t>
      </w:r>
      <w:r>
        <w:t xml:space="preserve"> </w:t>
      </w:r>
      <w:r>
        <w:rPr>
          <w:rStyle w:val="VerbatimChar"/>
        </w:rPr>
        <w:t xml:space="preserve">IfcLine</w:t>
      </w:r>
      <w:r>
        <w:t xml:space="preserve"> </w:t>
      </w:r>
      <w:r>
        <w:t xml:space="preserve">here has no geometric effect — it represents a point at the end of the alignment.</w:t>
      </w:r>
    </w:p>
    <w:p>
      <w:pPr>
        <w:pStyle w:val="SourceCode"/>
      </w:pPr>
      <w:r>
        <w:rPr>
          <w:rStyle w:val="VerbatimChar"/>
        </w:rPr>
        <w:t xml:space="preserve">// Last non-zero length segment</w:t>
      </w:r>
      <w:r>
        <w:br/>
      </w:r>
      <w:r>
        <w:rPr>
          <w:rStyle w:val="VerbatimChar"/>
        </w:rPr>
        <w:t xml:space="preserve">#169=IFCCARTESIANPOINT((0.,0.));</w:t>
      </w:r>
      <w:r>
        <w:br/>
      </w:r>
      <w:r>
        <w:rPr>
          <w:rStyle w:val="VerbatimChar"/>
        </w:rPr>
        <w:t xml:space="preserve">#170=IFCDIRECTION((1.,0.));</w:t>
      </w:r>
      <w:r>
        <w:br/>
      </w:r>
      <w:r>
        <w:rPr>
          <w:rStyle w:val="VerbatimChar"/>
        </w:rPr>
        <w:t xml:space="preserve">#171=IFCVECTOR(#170,1.);</w:t>
      </w:r>
      <w:r>
        <w:br/>
      </w:r>
      <w:r>
        <w:rPr>
          <w:rStyle w:val="VerbatimChar"/>
        </w:rPr>
        <w:t xml:space="preserve">#172=IFCLINE(#169,#171);</w:t>
      </w:r>
      <w:r>
        <w:br/>
      </w:r>
      <w:r>
        <w:rPr>
          <w:rStyle w:val="VerbatimChar"/>
        </w:rPr>
        <w:t xml:space="preserve">#173=IFCDIRECTION((0.326219162729524,-0.945294164727599));</w:t>
      </w:r>
      <w:r>
        <w:br/>
      </w:r>
      <w:r>
        <w:rPr>
          <w:rStyle w:val="VerbatimChar"/>
        </w:rPr>
        <w:t xml:space="preserve">#174=IFCAXIS2PLACEMENT2D(#88,#173);</w:t>
      </w:r>
      <w:r>
        <w:br/>
      </w:r>
      <w:r>
        <w:rPr>
          <w:rStyle w:val="VerbatimChar"/>
        </w:rPr>
        <w:t xml:space="preserve">#175=IFCCURVESEGMENT(.CONTSAMEGRADIENTSAMECURVATURE.,#174,IFCLENGTHMEASURE(0.),IFCLENGTHMEASURE(2112.2850844257),#172);</w:t>
      </w:r>
      <w:r>
        <w:br/>
      </w:r>
      <w:r>
        <w:br/>
      </w:r>
      <w:r>
        <w:rPr>
          <w:rStyle w:val="VerbatimChar"/>
        </w:rPr>
        <w:t xml:space="preserve">// Final segment, zero length</w:t>
      </w:r>
      <w:r>
        <w:br/>
      </w:r>
      <w:r>
        <w:rPr>
          <w:rStyle w:val="VerbatimChar"/>
        </w:rPr>
        <w:t xml:space="preserve">#176=IFCCARTESIANPOINT((0.,0.));</w:t>
      </w:r>
      <w:r>
        <w:br/>
      </w:r>
      <w:r>
        <w:rPr>
          <w:rStyle w:val="VerbatimChar"/>
        </w:rPr>
        <w:t xml:space="preserve">#177=IFCDIRECTION((1.,0.));</w:t>
      </w:r>
      <w:r>
        <w:br/>
      </w:r>
      <w:r>
        <w:rPr>
          <w:rStyle w:val="VerbatimChar"/>
        </w:rPr>
        <w:t xml:space="preserve">#178=IFCVECTOR(#177,1.);</w:t>
      </w:r>
      <w:r>
        <w:br/>
      </w:r>
      <w:r>
        <w:rPr>
          <w:rStyle w:val="VerbatimChar"/>
        </w:rPr>
        <w:t xml:space="preserve">#179=IFCLINE(#176,#178);</w:t>
      </w:r>
      <w:r>
        <w:br/>
      </w:r>
      <w:r>
        <w:rPr>
          <w:rStyle w:val="VerbatimChar"/>
        </w:rPr>
        <w:t xml:space="preserve">#180=IFCDIRECTION((0.326219162729524,-0.945294164727599));</w:t>
      </w:r>
      <w:r>
        <w:br/>
      </w:r>
      <w:r>
        <w:rPr>
          <w:rStyle w:val="VerbatimChar"/>
        </w:rPr>
        <w:t xml:space="preserve">#181=IFCAXIS2PLACEMENT2D(#91,#180);</w:t>
      </w:r>
      <w:r>
        <w:br/>
      </w:r>
      <w:r>
        <w:rPr>
          <w:rStyle w:val="VerbatimChar"/>
        </w:rPr>
        <w:t xml:space="preserve">#182=IFCCURVESEGMENT(.DISCONTINUOUS.,#181,IFCLENGTHMEASURE(0.),IFCLENGTHMEASURE(0.),#179);</w:t>
      </w:r>
    </w:p>
    <w:bookmarkEnd w:id="176"/>
    <w:bookmarkEnd w:id="177"/>
    <w:bookmarkStart w:id="178" w:name="summary-and-implementation-checklist"/>
    <w:p>
      <w:pPr>
        <w:pStyle w:val="Heading2"/>
      </w:pPr>
      <w:r>
        <w:t xml:space="preserve">2.13 Summary and Implementation Checklist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Item</w:t>
            </w:r>
          </w:p>
        </w:tc>
        <w:tc>
          <w:tcPr/>
          <w:p>
            <w:pPr>
              <w:pStyle w:val="Compact"/>
            </w:pPr>
            <w:r>
              <w:t xml:space="preserve">Notes</w:t>
            </w:r>
          </w:p>
        </w:tc>
      </w:tr>
      <w:tr>
        <w:tc>
          <w:tcPr/>
          <w:p>
            <w:pPr>
              <w:pStyle w:val="Compact"/>
            </w:pPr>
            <w:r>
              <w:t xml:space="preserve">1</w:t>
            </w:r>
          </w:p>
        </w:tc>
        <w:tc>
          <w:tcPr/>
          <w:p>
            <w:pPr>
              <w:pStyle w:val="Compact"/>
            </w:pPr>
            <w:r>
              <w:t xml:space="preserve">Use</w:t>
            </w:r>
            <w:r>
              <w:t xml:space="preserve"> </w:t>
            </w:r>
            <w:r>
              <w:rPr>
                <w:rStyle w:val="VerbatimChar"/>
              </w:rPr>
              <w:t xml:space="preserve">IfcLengthMeasure</w:t>
            </w:r>
            <w:r>
              <w:t xml:space="preserve"> </w:t>
            </w:r>
            <w:r>
              <w:t xml:space="preserve">for</w:t>
            </w:r>
            <w:r>
              <w:t xml:space="preserve"> </w:t>
            </w:r>
            <w:r>
              <w:rPr>
                <w:rStyle w:val="VerbatimChar"/>
              </w:rPr>
              <w:t xml:space="preserve">SegmentStart</w:t>
            </w:r>
            <w:r>
              <w:t xml:space="preserve"> </w:t>
            </w:r>
            <w:r>
              <w:t xml:space="preserve">and</w:t>
            </w:r>
            <w:r>
              <w:t xml:space="preserve"> </w:t>
            </w:r>
            <w:r>
              <w:rPr>
                <w:rStyle w:val="VerbatimChar"/>
              </w:rPr>
              <w:t xml:space="preserve">SegmentLength</w:t>
            </w:r>
            <w:r>
              <w:t xml:space="preserve"> </w:t>
            </w:r>
            <w:r>
              <w:t xml:space="preserve">on every</w:t>
            </w:r>
            <w:r>
              <w:t xml:space="preserve"> </w:t>
            </w:r>
            <w:r>
              <w:rPr>
                <w:rStyle w:val="VerbatimChar"/>
              </w:rPr>
              <w:t xml:space="preserve">IfcCurveSegment</w:t>
            </w:r>
          </w:p>
        </w:tc>
        <w:tc>
          <w:tcPr/>
          <w:p>
            <w:pPr>
              <w:pStyle w:val="Compact"/>
            </w:pPr>
            <w:r>
              <w:t xml:space="preserve">Arc-length parameterization is mandatory per IFC schema Informal Proposition 1;</w:t>
            </w:r>
            <w:r>
              <w:t xml:space="preserve"> </w:t>
            </w:r>
            <w:r>
              <w:rPr>
                <w:rStyle w:val="VerbatimChar"/>
              </w:rPr>
              <w:t xml:space="preserve">IfcParameterValue</w:t>
            </w:r>
            <w:r>
              <w:t xml:space="preserve"> </w:t>
            </w:r>
            <w:r>
              <w:t xml:space="preserve">(unit parameterization) is not valid for alignment geometry</w:t>
            </w:r>
          </w:p>
        </w:tc>
      </w:tr>
      <w:tr>
        <w:tc>
          <w:tcPr/>
          <w:p>
            <w:pPr>
              <w:pStyle w:val="Compact"/>
            </w:pPr>
            <w:r>
              <w:t xml:space="preserve">2</w:t>
            </w:r>
          </w:p>
        </w:tc>
        <w:tc>
          <w:tcPr/>
          <w:p>
            <w:pPr>
              <w:pStyle w:val="Compact"/>
            </w:pPr>
            <w:r>
              <w:t xml:space="preserve">Handle negative</w:t>
            </w:r>
            <w:r>
              <w:t xml:space="preserve"> </w:t>
            </w:r>
            <w:r>
              <w:rPr>
                <w:rStyle w:val="VerbatimChar"/>
              </w:rPr>
              <w:t xml:space="preserve">SegmentStart</w:t>
            </w:r>
            <w:r>
              <w:t xml:space="preserve"> </w:t>
            </w:r>
            <w:r>
              <w:t xml:space="preserve">and</w:t>
            </w:r>
            <w:r>
              <w:t xml:space="preserve"> </w:t>
            </w:r>
            <w:r>
              <w:rPr>
                <w:rStyle w:val="VerbatimChar"/>
              </w:rPr>
              <w:t xml:space="preserve">SegmentLength</w:t>
            </w:r>
          </w:p>
        </w:tc>
        <w:tc>
          <w:tcPr/>
          <w:p>
            <w:pPr>
              <w:pStyle w:val="Compact"/>
            </w:pPr>
            <w:r>
              <w:t xml:space="preserve">A negative</w:t>
            </w:r>
            <w:r>
              <w:t xml:space="preserve"> </w:t>
            </w:r>
            <w:r>
              <w:rPr>
                <w:rStyle w:val="VerbatimChar"/>
              </w:rPr>
              <w:t xml:space="preserve">SegmentStart</w:t>
            </w:r>
            <w:r>
              <w:t xml:space="preserve"> </w:t>
            </w:r>
            <w:r>
              <w:t xml:space="preserve">locates the trim origin on the opposite side of the parent curve’s reference point; a negative</w:t>
            </w:r>
            <w:r>
              <w:t xml:space="preserve"> </w:t>
            </w:r>
            <w:r>
              <w:rPr>
                <w:rStyle w:val="VerbatimChar"/>
              </w:rPr>
              <w:t xml:space="preserve">SegmentLength</w:t>
            </w:r>
            <w:r>
              <w:t xml:space="preserve"> </w:t>
            </w:r>
            <w:r>
              <w:t xml:space="preserve">indicates trimming in the direction of decreasing parameter. Both can occur in any combination.</w:t>
            </w:r>
          </w:p>
        </w:tc>
      </w:tr>
      <w:tr>
        <w:tc>
          <w:tcPr/>
          <w:p>
            <w:pPr>
              <w:pStyle w:val="Compact"/>
            </w:pPr>
            <w:r>
              <w:t xml:space="preserve">3</w:t>
            </w:r>
          </w:p>
        </w:tc>
        <w:tc>
          <w:tcPr/>
          <w:p>
            <w:pPr>
              <w:pStyle w:val="Compact"/>
            </w:pPr>
            <w:r>
              <w:t xml:space="preserve">For clothoid curves, convert</w:t>
            </w:r>
            <w:r>
              <w:t xml:space="preserve"> </w:t>
            </w:r>
            <w:r>
              <w:rPr>
                <w:rStyle w:val="VerbatimChar"/>
              </w:rPr>
              <w:t xml:space="preserve">SegmentStart</w:t>
            </w:r>
            <w:r>
              <w:t xml:space="preserve"> </w:t>
            </w:r>
            <w:r>
              <w:t xml:space="preserve">from arc-length to unit parameter before evaluating</w:t>
            </w:r>
          </w:p>
        </w:tc>
        <w:tc>
          <w:tcPr/>
          <w:p>
            <w:pPr>
              <w:pStyle w:val="Compact"/>
            </w:pPr>
            <w:r>
              <w:t xml:space="preserve">Compute</w:t>
            </w:r>
            <w:r>
              <w:t xml:space="preserve"> </w:t>
            </w:r>
            <m:oMath>
              <m:r>
                <m:t>u</m:t>
              </m:r>
              <m:r>
                <m:rPr>
                  <m:sty m:val="p"/>
                </m:rPr>
                <m:t>=</m:t>
              </m:r>
              <m:r>
                <m:t>s</m:t>
              </m:r>
              <m:r>
                <m:rPr>
                  <m:sty m:val="p"/>
                </m:rPr>
                <m:t>/</m:t>
              </m:r>
              <m:r>
                <m:rPr>
                  <m:sty m:val="p"/>
                </m:rPr>
                <m:t>∥</m:t>
              </m:r>
              <m:r>
                <m:t>A</m:t>
              </m:r>
              <m:rad>
                <m:radPr>
                  <m:degHide m:val="on"/>
                </m:radPr>
                <m:deg/>
                <m:e>
                  <m:r>
                    <m:t>π</m:t>
                  </m:r>
                </m:e>
              </m:rad>
              <m:r>
                <m:rPr>
                  <m:sty m:val="p"/>
                </m:rPr>
                <m:t>∥</m:t>
              </m:r>
            </m:oMath>
            <w:r>
              <w:t xml:space="preserve"> </w:t>
            </w:r>
            <w:r>
              <w:t xml:space="preserve">where</w:t>
            </w:r>
            <w:r>
              <w:t xml:space="preserve"> </w:t>
            </w:r>
            <m:oMath>
              <m:r>
                <m:t>A</m:t>
              </m:r>
            </m:oMath>
            <w:r>
              <w:t xml:space="preserve"> </w:t>
            </w:r>
            <w:r>
              <w:t xml:space="preserve">is the clothoid constant; the Fresnel integrals are defined in terms of</w:t>
            </w:r>
            <w:r>
              <w:t xml:space="preserve"> </w:t>
            </w:r>
            <m:oMath>
              <m:r>
                <m:t>u</m:t>
              </m:r>
            </m:oMath>
            <w:r>
              <w:t xml:space="preserve">, not</w:t>
            </w:r>
            <w:r>
              <w:t xml:space="preserve"> </w:t>
            </w:r>
            <m:oMath>
              <m:r>
                <m:t>s</m:t>
              </m:r>
            </m:oMath>
          </w:p>
        </w:tc>
      </w:tr>
      <w:tr>
        <w:tc>
          <w:tcPr/>
          <w:p>
            <w:pPr>
              <w:pStyle w:val="Compact"/>
            </w:pPr>
            <w:r>
              <w:t xml:space="preserve">4</w:t>
            </w:r>
          </w:p>
        </w:tc>
        <w:tc>
          <w:tcPr/>
          <w:p>
            <w:pPr>
              <w:pStyle w:val="Compact"/>
            </w:pPr>
            <w:r>
              <w:t xml:space="preserve">Expect one</w:t>
            </w:r>
            <w:r>
              <w:t xml:space="preserve"> </w:t>
            </w:r>
            <w:r>
              <w:rPr>
                <w:rStyle w:val="VerbatimChar"/>
              </w:rPr>
              <w:t xml:space="preserve">IfcAlignmentHorizontalSegment</w:t>
            </w:r>
            <w:r>
              <w:t xml:space="preserve"> </w:t>
            </w:r>
            <w:r>
              <w:t xml:space="preserve">with</w:t>
            </w:r>
            <w:r>
              <w:t xml:space="preserve"> </w:t>
            </w:r>
            <w:r>
              <w:rPr>
                <w:rStyle w:val="VerbatimChar"/>
              </w:rPr>
              <w:t xml:space="preserve">PredefinedType = HELMERTCURVE</w:t>
            </w:r>
            <w:r>
              <w:t xml:space="preserve"> </w:t>
            </w:r>
            <w:r>
              <w:t xml:space="preserve">to map to two</w:t>
            </w:r>
            <w:r>
              <w:t xml:space="preserve"> </w:t>
            </w:r>
            <w:r>
              <w:rPr>
                <w:rStyle w:val="VerbatimChar"/>
              </w:rPr>
              <w:t xml:space="preserve">IfcCurveSegment</w:t>
            </w:r>
            <w:r>
              <w:t xml:space="preserve"> </w:t>
            </w:r>
            <w:r>
              <w:t xml:space="preserve">entities</w:t>
            </w:r>
          </w:p>
        </w:tc>
        <w:tc>
          <w:tcPr/>
          <w:p>
            <w:pPr>
              <w:pStyle w:val="Compact"/>
            </w:pPr>
            <w:r>
              <w:t xml:space="preserve">The Helmert curve is the only horizontal type where one semantic segment produces two geometric segments; evaluate the correct half based on the query distance relative to</w:t>
            </w:r>
            <w:r>
              <w:t xml:space="preserve"> </w:t>
            </w:r>
            <m:oMath>
              <m:r>
                <m:t>L</m:t>
              </m:r>
              <m:r>
                <m:rPr>
                  <m:sty m:val="p"/>
                </m:rPr>
                <m:t>/</m:t>
              </m:r>
              <m:r>
                <m:t>2</m:t>
              </m:r>
            </m:oMath>
          </w:p>
        </w:tc>
      </w:tr>
      <w:tr>
        <w:tc>
          <w:tcPr/>
          <w:p>
            <w:pPr>
              <w:pStyle w:val="Compact"/>
            </w:pPr>
            <w:r>
              <w:t xml:space="preserve">5</w:t>
            </w:r>
          </w:p>
        </w:tc>
        <w:tc>
          <w:tcPr/>
          <w:p>
            <w:pPr>
              <w:pStyle w:val="Compact"/>
            </w:pPr>
            <w:r>
              <w:t xml:space="preserve">Treat</w:t>
            </w:r>
            <w:r>
              <w:t xml:space="preserve"> </w:t>
            </w:r>
            <w:r>
              <w:rPr>
                <w:rStyle w:val="VerbatimChar"/>
              </w:rPr>
              <w:t xml:space="preserve">IfcPolynomialCurve</w:t>
            </w:r>
            <w:r>
              <w:t xml:space="preserve"> </w:t>
            </w:r>
            <w:r>
              <w:t xml:space="preserve">coefficients as having implicit units of</w:t>
            </w:r>
            <w:r>
              <w:t xml:space="preserve"> </w:t>
            </w:r>
            <m:oMath>
              <m:sSup>
                <m:e>
                  <m:r>
                    <m:rPr>
                      <m:nor/>
                      <m:sty m:val="p"/>
                    </m:rPr>
                    <m:t>Length</m:t>
                  </m:r>
                </m:e>
                <m:sup>
                  <m:r>
                    <m:rPr>
                      <m:sty m:val="p"/>
                    </m:rPr>
                    <m:t>(</m:t>
                  </m:r>
                  <m:r>
                    <m:t>1</m:t>
                  </m:r>
                  <m:r>
                    <m:rPr>
                      <m:sty m:val="p"/>
                    </m:rPr>
                    <m:t>−</m:t>
                  </m:r>
                  <m:r>
                    <m:t>i</m:t>
                  </m:r>
                  <m:r>
                    <m:rPr>
                      <m:sty m:val="p"/>
                    </m:rPr>
                    <m:t>)</m:t>
                  </m:r>
                </m:sup>
              </m:sSup>
            </m:oMath>
          </w:p>
        </w:tc>
        <w:tc>
          <w:tcPr/>
          <w:p>
            <w:pPr>
              <w:pStyle w:val="Compact"/>
            </w:pPr>
            <w:r>
              <w:t xml:space="preserve">For a cubic curve,</w:t>
            </w:r>
            <w:r>
              <w:t xml:space="preserve"> </w:t>
            </w:r>
            <w:r>
              <w:rPr>
                <w:rStyle w:val="VerbatimChar"/>
              </w:rPr>
              <w:t xml:space="preserve">CoefficientsY[3]</w:t>
            </w:r>
            <w:r>
              <w:t xml:space="preserve"> </w:t>
            </w:r>
            <w:r>
              <w:t xml:space="preserve">has implicit units of</w:t>
            </w:r>
            <w:r>
              <w:t xml:space="preserve"> </w:t>
            </w:r>
            <m:oMath>
              <m:sSup>
                <m:e>
                  <m:r>
                    <m:t>m</m:t>
                  </m:r>
                </m:e>
                <m:sup>
                  <m:r>
                    <m:rPr>
                      <m:sty m:val="p"/>
                    </m:rPr>
                    <m:t>−</m:t>
                  </m:r>
                  <m:r>
                    <m:t>2</m:t>
                  </m:r>
                </m:sup>
              </m:sSup>
            </m:oMath>
            <w:r>
              <w:t xml:space="preserve">; evaluate as</w:t>
            </w:r>
            <w:r>
              <w:t xml:space="preserve"> </w:t>
            </w:r>
            <m:oMath>
              <m:r>
                <m:t>y</m:t>
              </m:r>
              <m:r>
                <m:rPr>
                  <m:sty m:val="p"/>
                </m:rPr>
                <m:t>=</m:t>
              </m:r>
              <m:sSub>
                <m:e>
                  <m:r>
                    <m:t>b</m:t>
                  </m:r>
                </m:e>
                <m:sub>
                  <m:r>
                    <m:t>3</m:t>
                  </m:r>
                </m:sub>
              </m:sSub>
              <m:sSup>
                <m:e>
                  <m:r>
                    <m:t>x</m:t>
                  </m:r>
                </m:e>
                <m:sup>
                  <m:r>
                    <m:t>3</m:t>
                  </m:r>
                </m:sup>
              </m:sSup>
            </m:oMath>
            <w:r>
              <w:t xml:space="preserve"> </w:t>
            </w:r>
            <w:r>
              <w:t xml:space="preserve">where</w:t>
            </w:r>
            <w:r>
              <w:t xml:space="preserve"> </w:t>
            </w:r>
            <m:oMath>
              <m:r>
                <m:t>x</m:t>
              </m:r>
            </m:oMath>
            <w:r>
              <w:t xml:space="preserve"> </w:t>
            </w:r>
            <w:r>
              <w:t xml:space="preserve">is a length. Do not multiply by curve length</w:t>
            </w:r>
            <w:r>
              <w:t xml:space="preserve"> </w:t>
            </w:r>
            <m:oMath>
              <m:r>
                <m:t>L</m:t>
              </m:r>
            </m:oMath>
            <w:r>
              <w:t xml:space="preserve"> </w:t>
            </w:r>
            <w:r>
              <w:t xml:space="preserve">as you would for a unit-parameterized polynomial.</w:t>
            </w:r>
          </w:p>
        </w:tc>
      </w:tr>
      <w:tr>
        <w:tc>
          <w:tcPr/>
          <w:p>
            <w:pPr>
              <w:pStyle w:val="Compact"/>
            </w:pPr>
            <w:r>
              <w:t xml:space="preserve">6</w:t>
            </w:r>
          </w:p>
        </w:tc>
        <w:tc>
          <w:tcPr/>
          <w:p>
            <w:pPr>
              <w:pStyle w:val="Compact"/>
            </w:pPr>
            <w:r>
              <w:t xml:space="preserve">Viennese Bend horizontal geometry requires</w:t>
            </w:r>
            <w:r>
              <w:t xml:space="preserve"> </w:t>
            </w:r>
            <w:r>
              <w:rPr>
                <w:rStyle w:val="VerbatimChar"/>
              </w:rPr>
              <w:t xml:space="preserve">GravityCenterLineHeight</w:t>
            </w:r>
            <w:r>
              <w:t xml:space="preserve"> </w:t>
            </w:r>
            <w:r>
              <w:t xml:space="preserve">and a paired cant segment</w:t>
            </w:r>
          </w:p>
        </w:tc>
        <w:tc>
          <w:tcPr/>
          <w:p>
            <w:pPr>
              <w:pStyle w:val="Compact"/>
            </w:pPr>
            <w:r>
              <w:rPr>
                <w:rStyle w:val="VerbatimChar"/>
              </w:rPr>
              <w:t xml:space="preserve">IfcAlignmentHorizontalSegment.GravityCenterLineHeight</w:t>
            </w:r>
            <w:r>
              <w:t xml:space="preserve"> </w:t>
            </w:r>
            <w:r>
              <w:t xml:space="preserve">is mandatory for</w:t>
            </w:r>
            <w:r>
              <w:t xml:space="preserve"> </w:t>
            </w:r>
            <w:r>
              <w:rPr>
                <w:rStyle w:val="VerbatimChar"/>
              </w:rPr>
              <w:t xml:space="preserve">VIENNESEBEND</w:t>
            </w:r>
            <w:r>
              <w:t xml:space="preserve">; the associated</w:t>
            </w:r>
            <w:r>
              <w:t xml:space="preserve"> </w:t>
            </w:r>
            <w:r>
              <w:rPr>
                <w:rStyle w:val="VerbatimChar"/>
              </w:rPr>
              <w:t xml:space="preserve">IfcAlignmentCantSegment</w:t>
            </w:r>
            <w:r>
              <w:t xml:space="preserve"> </w:t>
            </w:r>
            <w:r>
              <w:t xml:space="preserve">with</w:t>
            </w:r>
            <w:r>
              <w:t xml:space="preserve"> </w:t>
            </w:r>
            <w:r>
              <w:rPr>
                <w:rStyle w:val="VerbatimChar"/>
              </w:rPr>
              <w:t xml:space="preserve">PredefinedType = VIENNESEBEND</w:t>
            </w:r>
            <w:r>
              <w:t xml:space="preserve"> </w:t>
            </w:r>
            <w:r>
              <w:t xml:space="preserve">must span the same horizontal length, and its cant values enter the curvature formula via the cant factor</w:t>
            </w:r>
            <w:r>
              <w:t xml:space="preserve"> </w:t>
            </w:r>
            <m:oMath>
              <m:r>
                <m:t>c</m:t>
              </m:r>
              <m:r>
                <m:t>f</m:t>
              </m:r>
            </m:oMath>
          </w:p>
        </w:tc>
      </w:tr>
      <w:tr>
        <w:tc>
          <w:tcPr/>
          <w:p>
            <w:pPr>
              <w:pStyle w:val="Compact"/>
            </w:pPr>
            <w:r>
              <w:t xml:space="preserve">7</w:t>
            </w:r>
          </w:p>
        </w:tc>
        <w:tc>
          <w:tcPr/>
          <w:p>
            <w:pPr>
              <w:pStyle w:val="Compact"/>
            </w:pPr>
            <w:r>
              <w:t xml:space="preserve">Do not assume the parent curve is centered at the origin or aligned with the x-axis</w:t>
            </w:r>
          </w:p>
        </w:tc>
        <w:tc>
          <w:tcPr/>
          <w:p>
            <w:pPr>
              <w:pStyle w:val="Compact"/>
            </w:pPr>
            <w:r>
              <w:t xml:space="preserve">The three-step algorithm (</w:t>
            </w:r>
            <m:oMath>
              <m:sSub>
                <m:e>
                  <m:r>
                    <m:t>M</m:t>
                  </m:r>
                </m:e>
                <m:sub>
                  <m:r>
                    <m:t>C</m:t>
                  </m:r>
                  <m:r>
                    <m:t>S</m:t>
                  </m:r>
                  <m:r>
                    <m:t>P</m:t>
                  </m:r>
                </m:sub>
              </m:sSub>
            </m:oMath>
            <w:r>
              <w:t xml:space="preserve">,</w:t>
            </w:r>
            <w:r>
              <w:t xml:space="preserve"> </w:t>
            </w:r>
            <m:oMath>
              <m:sSub>
                <m:e>
                  <m:r>
                    <m:t>M</m:t>
                  </m:r>
                </m:e>
                <m:sub>
                  <m:r>
                    <m:t>N</m:t>
                  </m:r>
                </m:sub>
              </m:sSub>
            </m:oMath>
            <w:r>
              <w:t xml:space="preserve">,</w:t>
            </w:r>
            <w:r>
              <w:t xml:space="preserve"> </w:t>
            </w:r>
            <m:oMath>
              <m:sSub>
                <m:e>
                  <m:r>
                    <m:t>M</m:t>
                  </m:r>
                </m:e>
                <m:sub>
                  <m:r>
                    <m:t>P</m:t>
                  </m:r>
                  <m:r>
                    <m:t>C</m:t>
                  </m:r>
                </m:sub>
              </m:sSub>
            </m:oMath>
            <w:r>
              <w:t xml:space="preserve">) handles arbitrary parent curve placement;</w:t>
            </w:r>
            <w:r>
              <w:t xml:space="preserve"> </w:t>
            </w:r>
            <w:r>
              <w:rPr>
                <w:rStyle w:val="VerbatimChar"/>
              </w:rPr>
              <w:t xml:space="preserve">SegmentStart</w:t>
            </w:r>
            <w:r>
              <w:t xml:space="preserve"> </w:t>
            </w:r>
            <w:r>
              <w:t xml:space="preserve">locates where trimming begins regardless of the parent curve’s own position and orientation</w:t>
            </w:r>
          </w:p>
        </w:tc>
      </w:tr>
      <w:tr>
        <w:tc>
          <w:tcPr/>
          <w:p>
            <w:pPr>
              <w:pStyle w:val="Compact"/>
            </w:pPr>
            <w:r>
              <w:t xml:space="preserve">8</w:t>
            </w:r>
          </w:p>
        </w:tc>
        <w:tc>
          <w:tcPr/>
          <w:p>
            <w:pPr>
              <w:pStyle w:val="Compact"/>
            </w:pPr>
            <w:r>
              <w:t xml:space="preserve">Apply the positive-left sign convention for radii</w:t>
            </w:r>
          </w:p>
        </w:tc>
        <w:tc>
          <w:tcPr/>
          <w:p>
            <w:pPr>
              <w:pStyle w:val="Compact"/>
            </w:pPr>
            <w:r>
              <w:t xml:space="preserve">Positive</w:t>
            </w:r>
            <w:r>
              <w:t xml:space="preserve"> </w:t>
            </w:r>
            <w:r>
              <w:rPr>
                <w:rStyle w:val="VerbatimChar"/>
              </w:rPr>
              <w:t xml:space="preserve">StartRadius</w:t>
            </w:r>
            <w:r>
              <w:t xml:space="preserve"> </w:t>
            </w:r>
            <w:r>
              <w:t xml:space="preserve">/</w:t>
            </w:r>
            <w:r>
              <w:t xml:space="preserve"> </w:t>
            </w:r>
            <w:r>
              <w:rPr>
                <w:rStyle w:val="VerbatimChar"/>
              </w:rPr>
              <w:t xml:space="preserve">EndRadius</w:t>
            </w:r>
            <w:r>
              <w:t xml:space="preserve"> </w:t>
            </w:r>
            <w:r>
              <w:t xml:space="preserve">indicates a curve to the left of the direction of travel; negative indicates a curve to the right; zero indicates infinite radius (straight tangent)</w:t>
            </w:r>
          </w:p>
        </w:tc>
      </w:tr>
    </w:tbl>
    <w:p>
      <w:r>
        <w:br w:type="page"/>
      </w:r>
    </w:p>
    <w:bookmarkEnd w:id="178"/>
    <w:bookmarkEnd w:id="179"/>
    <w:bookmarkStart w:id="217" w:name="chapter-3---vertical-alignments"/>
    <w:p>
      <w:pPr>
        <w:pStyle w:val="Heading1"/>
      </w:pPr>
      <w:r>
        <w:t xml:space="preserve">Chapter 3 - Vertical Alignments</w:t>
      </w:r>
    </w:p>
    <w:bookmarkStart w:id="180" w:name="introduction-2"/>
    <w:p>
      <w:pPr>
        <w:pStyle w:val="Heading2"/>
      </w:pPr>
      <w:r>
        <w:t xml:space="preserve">3.0 Introduction</w:t>
      </w:r>
    </w:p>
    <w:p>
      <w:pPr>
        <w:pStyle w:val="FirstParagraph"/>
      </w:pPr>
      <w:r>
        <w:t xml:space="preserve">The geometric representation of a vertical alignment is accomplished with</w:t>
      </w:r>
      <w:r>
        <w:t xml:space="preserve"> </w:t>
      </w:r>
      <w:r>
        <w:rPr>
          <w:rStyle w:val="VerbatimChar"/>
        </w:rPr>
        <w:t xml:space="preserve">IfcGradientCurve</w:t>
      </w:r>
      <w:r>
        <w:t xml:space="preserve">. It represents the elevation profile as a two-dimensional curve in a (distance along, elevation) coordinate system, where distance along is measured along the horizontal</w:t>
      </w:r>
      <w:r>
        <w:t xml:space="preserve"> </w:t>
      </w:r>
      <w:r>
        <w:rPr>
          <w:rStyle w:val="VerbatimChar"/>
        </w:rPr>
        <w:t xml:space="preserve">IfcCompositeCurve</w:t>
      </w:r>
      <w:r>
        <w:t xml:space="preserve"> </w:t>
      </w:r>
      <w:r>
        <w:t xml:space="preserve">(</w:t>
      </w:r>
      <w:r>
        <w:rPr>
          <w:rStyle w:val="VerbatimChar"/>
        </w:rPr>
        <w:t xml:space="preserve">IfcGradientCurve.BaseCurve</w:t>
      </w:r>
      <w:r>
        <w:t xml:space="preserve">). Combined with the horizontal alignment, the gradient curve establishes the three-dimensional geometry of the route.</w:t>
      </w:r>
    </w:p>
    <w:p>
      <w:pPr>
        <w:pStyle w:val="BodyText"/>
      </w:pPr>
      <w:r>
        <w:t xml:space="preserve">Table 3.0-1 maps each</w:t>
      </w:r>
      <w:r>
        <w:t xml:space="preserve"> </w:t>
      </w:r>
      <w:r>
        <w:rPr>
          <w:rStyle w:val="VerbatimChar"/>
        </w:rPr>
        <w:t xml:space="preserve">IfcAlignmentVerticalSegment.PredefinedType</w:t>
      </w:r>
      <w:r>
        <w:t xml:space="preserve"> </w:t>
      </w:r>
      <w:r>
        <w:t xml:space="preserve">to its corresponding parent curve type.</w:t>
      </w:r>
    </w:p>
    <w:tbl>
      <w:tblPr>
        <w:tblStyle w:val="Table"/>
        <w:tblW w:type="pct" w:w="5000"/>
        <w:tblLayout w:type="fixed"/>
        <w:tblLook w:firstRow="1" w:lastRow="0" w:firstColumn="0" w:lastColumn="0" w:noHBand="0" w:noVBand="0" w:val="0020"/>
      </w:tblPr>
      <w:tblGrid>
        <w:gridCol w:w="4123"/>
        <w:gridCol w:w="3796"/>
      </w:tblGrid>
      <w:tr>
        <w:trPr>
          <w:tblHeader w:val="on"/>
        </w:trPr>
        <w:tc>
          <w:tcPr/>
          <w:p>
            <w:pPr>
              <w:pStyle w:val="Compact"/>
            </w:pPr>
            <w:r>
              <w:t xml:space="preserve">Business Logic (</w:t>
            </w:r>
            <w:r>
              <w:rPr>
                <w:rStyle w:val="VerbatimChar"/>
              </w:rPr>
              <w:t xml:space="preserve">IfcAlignmentVerticalSegment.PredefinedType</w:t>
            </w:r>
            <w:r>
              <w:t xml:space="preserve">)</w:t>
            </w:r>
          </w:p>
        </w:tc>
        <w:tc>
          <w:tcPr/>
          <w:p>
            <w:pPr>
              <w:pStyle w:val="Compact"/>
            </w:pPr>
            <w:r>
              <w:t xml:space="preserve">Geometric Representation (</w:t>
            </w:r>
            <w:r>
              <w:rPr>
                <w:rStyle w:val="VerbatimChar"/>
              </w:rPr>
              <w:t xml:space="preserve">IfcCurveSegment.ParentCurve</w:t>
            </w:r>
            <w:r>
              <w:t xml:space="preserve">)</w:t>
            </w:r>
          </w:p>
        </w:tc>
      </w:tr>
      <w:tr>
        <w:tc>
          <w:tcPr/>
          <w:p>
            <w:pPr>
              <w:pStyle w:val="Compact"/>
            </w:pPr>
            <w:r>
              <w:t xml:space="preserve">CONSTANTGRADIENT</w:t>
            </w:r>
          </w:p>
        </w:tc>
        <w:tc>
          <w:tcPr/>
          <w:p>
            <w:pPr>
              <w:pStyle w:val="Compact"/>
            </w:pPr>
            <w:r>
              <w:rPr>
                <w:rStyle w:val="VerbatimChar"/>
              </w:rPr>
              <w:t xml:space="preserve">IfcLine</w:t>
            </w:r>
          </w:p>
        </w:tc>
      </w:tr>
      <w:tr>
        <w:tc>
          <w:tcPr/>
          <w:p>
            <w:pPr>
              <w:pStyle w:val="Compact"/>
            </w:pPr>
            <w:r>
              <w:t xml:space="preserve">CIRCULARARC</w:t>
            </w:r>
          </w:p>
        </w:tc>
        <w:tc>
          <w:tcPr/>
          <w:p>
            <w:pPr>
              <w:pStyle w:val="Compact"/>
            </w:pPr>
            <w:r>
              <w:rPr>
                <w:rStyle w:val="VerbatimChar"/>
              </w:rPr>
              <w:t xml:space="preserve">IfcCircle</w:t>
            </w:r>
          </w:p>
        </w:tc>
      </w:tr>
      <w:tr>
        <w:tc>
          <w:tcPr/>
          <w:p>
            <w:pPr>
              <w:pStyle w:val="Compact"/>
            </w:pPr>
            <w:r>
              <w:t xml:space="preserve">CLOTHOID</w:t>
            </w:r>
          </w:p>
        </w:tc>
        <w:tc>
          <w:tcPr/>
          <w:p>
            <w:pPr>
              <w:pStyle w:val="Compact"/>
            </w:pPr>
            <w:r>
              <w:rPr>
                <w:rStyle w:val="VerbatimChar"/>
              </w:rPr>
              <w:t xml:space="preserve">IfcClothoid</w:t>
            </w:r>
          </w:p>
        </w:tc>
      </w:tr>
      <w:tr>
        <w:tc>
          <w:tcPr/>
          <w:p>
            <w:pPr>
              <w:pStyle w:val="Compact"/>
            </w:pPr>
            <w:r>
              <w:t xml:space="preserve">PARABOLICARC</w:t>
            </w:r>
          </w:p>
        </w:tc>
        <w:tc>
          <w:tcPr/>
          <w:p>
            <w:pPr>
              <w:pStyle w:val="Compact"/>
            </w:pPr>
            <w:r>
              <w:rPr>
                <w:rStyle w:val="VerbatimChar"/>
              </w:rPr>
              <w:t xml:space="preserve">IfcPolynomialCurve</w:t>
            </w:r>
          </w:p>
        </w:tc>
      </w:tr>
    </w:tbl>
    <w:p>
      <w:pPr>
        <w:pStyle w:val="BodyText"/>
      </w:pPr>
      <w:r>
        <w:rPr>
          <w:i/>
          <w:iCs/>
        </w:rPr>
        <w:t xml:space="preserve">Table 3.0-1 — Mapping of business logic to geometric representation for vertical alignment</w:t>
      </w:r>
    </w:p>
    <w:p>
      <w:pPr>
        <w:pStyle w:val="BodyText"/>
      </w:pPr>
      <w:r>
        <w:t xml:space="preserve">This chapter covers:</w:t>
      </w:r>
    </w:p>
    <w:p>
      <w:pPr>
        <w:pStyle w:val="Compact"/>
        <w:numPr>
          <w:ilvl w:val="0"/>
          <w:numId w:val="1004"/>
        </w:numPr>
      </w:pPr>
      <w:r>
        <w:t xml:space="preserve">The four-step evaluation algorithm: Steps 1–3 follow the same matrix composition as horizontal segments; Step 4 combines the vertical result with the horizontal placement matrix to produce a full 3D placement.</w:t>
      </w:r>
    </w:p>
    <w:p>
      <w:pPr>
        <w:pStyle w:val="Compact"/>
        <w:numPr>
          <w:ilvl w:val="0"/>
          <w:numId w:val="1004"/>
        </w:numPr>
      </w:pPr>
      <w:r>
        <w:t xml:space="preserve">Parametric equations and geometry mapping examples for the curve types in Table 3.0-1.</w:t>
      </w:r>
    </w:p>
    <w:p>
      <w:pPr>
        <w:pStyle w:val="Compact"/>
        <w:numPr>
          <w:ilvl w:val="0"/>
          <w:numId w:val="1004"/>
        </w:numPr>
      </w:pPr>
      <w:r>
        <w:t xml:space="preserve">The combined 3D evaluation that produces position, tangent, cross-track, and up-axis vectors from the</w:t>
      </w:r>
      <w:r>
        <w:t xml:space="preserve"> </w:t>
      </w:r>
      <w:r>
        <w:rPr>
          <w:rStyle w:val="VerbatimChar"/>
        </w:rPr>
        <w:t xml:space="preserve">IfcGradientCurve</w:t>
      </w:r>
      <w:r>
        <w:t xml:space="preserve">.</w:t>
      </w:r>
    </w:p>
    <w:p>
      <w:pPr>
        <w:pStyle w:val="Compact"/>
        <w:numPr>
          <w:ilvl w:val="0"/>
          <w:numId w:val="1004"/>
        </w:numPr>
      </w:pPr>
      <w:r>
        <w:t xml:space="preserve">Known limitation: vertical clothoid curves are not addressed in this guide.</w:t>
      </w:r>
    </w:p>
    <w:bookmarkEnd w:id="180"/>
    <w:bookmarkStart w:id="181" w:name="conventions-1"/>
    <w:p>
      <w:pPr>
        <w:pStyle w:val="Heading2"/>
      </w:pPr>
      <w:r>
        <w:t xml:space="preserve">3.1 Conventions</w:t>
      </w:r>
    </w:p>
    <w:p>
      <w:pPr>
        <w:pStyle w:val="FirstParagraph"/>
      </w:pPr>
      <w:r>
        <w:t xml:space="preserve">Each vertical segment is parameterized by arc-length</w:t>
      </w:r>
      <w:r>
        <w:t xml:space="preserve"> </w:t>
      </w:r>
      <m:oMath>
        <m:r>
          <m:t>s</m:t>
        </m:r>
      </m:oMath>
      <w:r>
        <w:t xml:space="preserve"> </w:t>
      </w:r>
      <w:r>
        <w:t xml:space="preserve">along its parent curve, where</w:t>
      </w:r>
      <w:r>
        <w:t xml:space="preserve"> </w:t>
      </w:r>
      <m:oMath>
        <m:r>
          <m:t>s</m:t>
        </m:r>
        <m:r>
          <m:rPr>
            <m:sty m:val="p"/>
          </m:rPr>
          <m:t>=</m:t>
        </m:r>
        <m:r>
          <m:t>0</m:t>
        </m:r>
      </m:oMath>
      <w:r>
        <w:t xml:space="preserve"> </w:t>
      </w:r>
      <w:r>
        <w:t xml:space="preserve">at the start of the parent curve. The key semantic attributes are</w:t>
      </w:r>
      <w:r>
        <w:t xml:space="preserve"> </w:t>
      </w:r>
      <w:r>
        <w:rPr>
          <w:rStyle w:val="VerbatimChar"/>
        </w:rPr>
        <w:t xml:space="preserve">IfcAlignmentVerticalSegment.StartDistAlong</w:t>
      </w:r>
      <w:r>
        <w:t xml:space="preserve"> </w:t>
      </w:r>
      <w:r>
        <w:t xml:space="preserve">(horizontal distance from the alignment start to the segment start),</w:t>
      </w:r>
      <w:r>
        <w:t xml:space="preserve"> </w:t>
      </w:r>
      <w:r>
        <w:rPr>
          <w:rStyle w:val="VerbatimChar"/>
        </w:rPr>
        <w:t xml:space="preserve">HorizontalLength</w:t>
      </w:r>
      <w:r>
        <w:t xml:space="preserve"> </w:t>
      </w:r>
      <w:r>
        <w:t xml:space="preserve">(the horizontal projection of the segment),</w:t>
      </w:r>
      <w:r>
        <w:t xml:space="preserve"> </w:t>
      </w:r>
      <w:r>
        <w:rPr>
          <w:rStyle w:val="VerbatimChar"/>
        </w:rPr>
        <w:t xml:space="preserve">StartHeight</w:t>
      </w:r>
      <w:r>
        <w:t xml:space="preserve"> </w:t>
      </w:r>
      <w:r>
        <w:t xml:space="preserve">(elevation at the segment start), and</w:t>
      </w:r>
      <w:r>
        <w:t xml:space="preserve"> </w:t>
      </w:r>
      <w:r>
        <w:rPr>
          <w:rStyle w:val="VerbatimChar"/>
        </w:rPr>
        <w:t xml:space="preserve">StartGradient</w:t>
      </w:r>
      <w:r>
        <w:t xml:space="preserve"> </w:t>
      </w:r>
      <w:r>
        <w:t xml:space="preserve">and</w:t>
      </w:r>
      <w:r>
        <w:t xml:space="preserve"> </w:t>
      </w:r>
      <w:r>
        <w:rPr>
          <w:rStyle w:val="VerbatimChar"/>
        </w:rPr>
        <w:t xml:space="preserve">EndGradient</w:t>
      </w:r>
      <w:r>
        <w:t xml:space="preserve"> </w:t>
      </w:r>
      <w:r>
        <w:t xml:space="preserve">(decimal slopes; e.g.,</w:t>
      </w:r>
      <w:r>
        <w:t xml:space="preserve"> </w:t>
      </w:r>
      <m:oMath>
        <m:r>
          <m:t>0.005</m:t>
        </m:r>
        <m:r>
          <m:rPr>
            <m:sty m:val="p"/>
          </m:rPr>
          <m:t>=</m:t>
        </m:r>
        <m:r>
          <m:t>0.5</m:t>
        </m:r>
        <m:r>
          <m:rPr>
            <m:sty m:val="p"/>
          </m:rPr>
          <m:t>%</m:t>
        </m:r>
      </m:oMath>
      <w:r>
        <w:t xml:space="preserve">).</w:t>
      </w:r>
    </w:p>
    <w:p>
      <w:pPr>
        <w:pStyle w:val="BodyText"/>
      </w:pPr>
      <w:r>
        <w:rPr>
          <w:rStyle w:val="VerbatimChar"/>
        </w:rPr>
        <w:t xml:space="preserve">IfcCurveSegment.SegmentLength</w:t>
      </w:r>
      <w:r>
        <w:t xml:space="preserve"> </w:t>
      </w:r>
      <w:r>
        <w:t xml:space="preserve">stores arc-length along the parent curve, not horizontal distance. The evaluator parameter is horizontal distance</w:t>
      </w:r>
      <w:r>
        <w:t xml:space="preserve"> </w:t>
      </w:r>
      <m:oMath>
        <m:r>
          <m:t>ℓ</m:t>
        </m:r>
      </m:oMath>
      <w:r>
        <w:t xml:space="preserve">, which must be converted to arc-length</w:t>
      </w:r>
      <w:r>
        <w:t xml:space="preserve"> </w:t>
      </w:r>
      <m:oMath>
        <m:r>
          <m:t>s</m:t>
        </m:r>
      </m:oMath>
      <w:r>
        <w:t xml:space="preserve"> </w:t>
      </w:r>
      <w:r>
        <w:t xml:space="preserve">before calling the parent curve equations. For the grades typical in road and railway design (</w:t>
      </w:r>
      <m:oMath>
        <m:r>
          <m:rPr>
            <m:sty m:val="p"/>
          </m:rPr>
          <m:t>≤</m:t>
        </m:r>
        <m:r>
          <m:t>5</m:t>
        </m:r>
        <m:r>
          <m:rPr>
            <m:sty m:val="p"/>
          </m:rPr>
          <m:t>%</m:t>
        </m:r>
      </m:oMath>
      <w:r>
        <w:t xml:space="preserve">), the difference is small but non-zero.</w:t>
      </w:r>
    </w:p>
    <w:p>
      <w:pPr>
        <w:pStyle w:val="BodyText"/>
      </w:pPr>
      <w:r>
        <w:t xml:space="preserve">The grade angle at horizontal distance</w:t>
      </w:r>
      <w:r>
        <w:t xml:space="preserve"> </w:t>
      </w:r>
      <m:oMath>
        <m:r>
          <m:t>ℓ</m:t>
        </m:r>
      </m:oMath>
      <w:r>
        <w:t xml:space="preserve"> </w:t>
      </w:r>
      <w:r>
        <w:t xml:space="preserve">is</w:t>
      </w:r>
      <w:r>
        <w:t xml:space="preserve"> </w:t>
      </w:r>
      <m:oMath>
        <m:r>
          <m:t>θ</m:t>
        </m:r>
        <m:r>
          <m:rPr>
            <m:sty m:val="p"/>
          </m:rPr>
          <m:t>(</m:t>
        </m:r>
        <m:r>
          <m:t>ℓ</m:t>
        </m:r>
        <m:r>
          <m:rPr>
            <m:sty m:val="p"/>
          </m:rPr>
          <m:t>)</m:t>
        </m:r>
        <m:r>
          <m:rPr>
            <m:sty m:val="p"/>
          </m:rPr>
          <m:t>=</m:t>
        </m:r>
        <m:r>
          <m:rPr>
            <m:sty m:val="p"/>
          </m:rPr>
          <m:t>arctan</m:t>
        </m:r>
        <m:r>
          <m:rPr>
            <m:sty m:val="p"/>
          </m:rPr>
          <m:t>(</m:t>
        </m:r>
        <m:r>
          <m:t>g</m:t>
        </m:r>
        <m:r>
          <m:rPr>
            <m:sty m:val="p"/>
          </m:rPr>
          <m:t>(</m:t>
        </m:r>
        <m:r>
          <m:t>ℓ</m:t>
        </m:r>
        <m:r>
          <m:rPr>
            <m:sty m:val="p"/>
          </m:rPr>
          <m:t>)</m:t>
        </m:r>
        <m:r>
          <m:rPr>
            <m:sty m:val="p"/>
          </m:rPr>
          <m:t>)</m:t>
        </m:r>
      </m:oMath>
      <w:r>
        <w:t xml:space="preserve">, where</w:t>
      </w:r>
      <w:r>
        <w:t xml:space="preserve"> </w:t>
      </w:r>
      <m:oMath>
        <m:r>
          <m:t>g</m:t>
        </m:r>
        <m:r>
          <m:rPr>
            <m:sty m:val="p"/>
          </m:rPr>
          <m:t>(</m:t>
        </m:r>
        <m:r>
          <m:t>ℓ</m:t>
        </m:r>
        <m:r>
          <m:rPr>
            <m:sty m:val="p"/>
          </m:rPr>
          <m:t>)</m:t>
        </m:r>
      </m:oMath>
      <w:r>
        <w:t xml:space="preserve"> </w:t>
      </w:r>
      <w:r>
        <w:t xml:space="preserve">is the gradient. The cosine and sine of</w:t>
      </w:r>
      <w:r>
        <w:t xml:space="preserve"> </w:t>
      </w:r>
      <m:oMath>
        <m:r>
          <m:t>θ</m:t>
        </m:r>
      </m:oMath>
      <w:r>
        <w:t xml:space="preserve"> </w:t>
      </w:r>
      <w:r>
        <w:t xml:space="preserve">form the</w:t>
      </w:r>
      <w:r>
        <w:t xml:space="preserve"> </w:t>
      </w:r>
      <w:r>
        <w:rPr>
          <w:rStyle w:val="VerbatimChar"/>
        </w:rPr>
        <w:t xml:space="preserve">RefDirection</w:t>
      </w:r>
      <w:r>
        <w:t xml:space="preserve"> </w:t>
      </w:r>
      <w:r>
        <w:t xml:space="preserve">of the vertical curve at that point.</w:t>
      </w:r>
    </w:p>
    <w:bookmarkEnd w:id="181"/>
    <w:bookmarkStart w:id="186" w:name="curve-segment-evaluation-algorithm-1"/>
    <w:p>
      <w:pPr>
        <w:pStyle w:val="Heading2"/>
      </w:pPr>
      <w:r>
        <w:t xml:space="preserve">3.2 Curve Segment Evaluation Algorithm</w:t>
      </w:r>
    </w:p>
    <w:p>
      <w:pPr>
        <w:pStyle w:val="FirstParagraph"/>
      </w:pPr>
      <w:r>
        <w:t xml:space="preserve">Vertical segments are evaluated in a two-dimensional</w:t>
      </w:r>
      <w:r>
        <w:t xml:space="preserve"> </w:t>
      </w:r>
      <w:r>
        <w:t xml:space="preserve">“distance along, elevation”</w:t>
      </w:r>
      <w:r>
        <w:t xml:space="preserve"> </w:t>
      </w:r>
      <w:r>
        <w:t xml:space="preserve">coordinate system. In this system</w:t>
      </w:r>
      <w:r>
        <w:t xml:space="preserve"> </w:t>
      </w:r>
      <m:oMath>
        <m:r>
          <m:t>x</m:t>
        </m:r>
        <m:r>
          <m:rPr>
            <m:sty m:val="p"/>
          </m:rPr>
          <m:t>(</m:t>
        </m:r>
        <m:r>
          <m:t>s</m:t>
        </m:r>
        <m:r>
          <m:rPr>
            <m:sty m:val="p"/>
          </m:rPr>
          <m:t>)</m:t>
        </m:r>
      </m:oMath>
      <w:r>
        <w:t xml:space="preserve"> </w:t>
      </w:r>
      <w:r>
        <w:t xml:space="preserve">is the distance measured along the horizontal</w:t>
      </w:r>
      <w:r>
        <w:t xml:space="preserve"> </w:t>
      </w:r>
      <w:r>
        <w:rPr>
          <w:rStyle w:val="VerbatimChar"/>
        </w:rPr>
        <w:t xml:space="preserve">IfcCompositeCurve</w:t>
      </w:r>
      <w:r>
        <w:t xml:space="preserve"> </w:t>
      </w:r>
      <w:r>
        <w:t xml:space="preserve">and</w:t>
      </w:r>
      <w:r>
        <w:t xml:space="preserve"> </w:t>
      </w:r>
      <m:oMath>
        <m:r>
          <m:t>y</m:t>
        </m:r>
        <m:r>
          <m:rPr>
            <m:sty m:val="p"/>
          </m:rPr>
          <m:t>(</m:t>
        </m:r>
        <m:r>
          <m:t>s</m:t>
        </m:r>
        <m:r>
          <m:rPr>
            <m:sty m:val="p"/>
          </m:rPr>
          <m:t>)</m:t>
        </m:r>
      </m:oMath>
      <w:r>
        <w:t xml:space="preserve"> </w:t>
      </w:r>
      <w:r>
        <w:t xml:space="preserve">is the elevation. The grade angle is</w:t>
      </w:r>
      <w:r>
        <w:t xml:space="preserve"> </w:t>
      </w:r>
      <m:oMath>
        <m:r>
          <m:t>θ</m:t>
        </m:r>
        <m:r>
          <m:rPr>
            <m:sty m:val="p"/>
          </m:rPr>
          <m:t>(</m:t>
        </m:r>
        <m:r>
          <m:t>ℓ</m:t>
        </m:r>
        <m:r>
          <m:rPr>
            <m:sty m:val="p"/>
          </m:rPr>
          <m:t>)</m:t>
        </m:r>
        <m:r>
          <m:rPr>
            <m:sty m:val="p"/>
          </m:rPr>
          <m:t>=</m:t>
        </m:r>
        <m:sSup>
          <m:e>
            <m:r>
              <m:rPr>
                <m:sty m:val="p"/>
              </m:rPr>
              <m:t>tan</m:t>
            </m:r>
          </m:e>
          <m:sup>
            <m:r>
              <m:rPr>
                <m:sty m:val="p"/>
              </m:rPr>
              <m:t>−</m:t>
            </m:r>
            <m:r>
              <m:t>1</m:t>
            </m:r>
          </m:sup>
        </m:sSup>
        <m:r>
          <m:rPr>
            <m:sty m:val="p"/>
          </m:rPr>
          <m:t>(</m:t>
        </m:r>
        <m:r>
          <m:t>g</m:t>
        </m:r>
        <m:r>
          <m:rPr>
            <m:sty m:val="p"/>
          </m:rPr>
          <m:t>(</m:t>
        </m:r>
        <m:r>
          <m:t>ℓ</m:t>
        </m:r>
        <m:r>
          <m:rPr>
            <m:sty m:val="p"/>
          </m:rPr>
          <m:t>)</m:t>
        </m:r>
        <m:r>
          <m:rPr>
            <m:sty m:val="p"/>
          </m:rPr>
          <m:t>)</m:t>
        </m:r>
      </m:oMath>
      <w:r>
        <w:t xml:space="preserve"> </w:t>
      </w:r>
      <w:r>
        <w:t xml:space="preserve">where</w:t>
      </w:r>
      <w:r>
        <w:t xml:space="preserve"> </w:t>
      </w:r>
      <m:oMath>
        <m:r>
          <m:t>g</m:t>
        </m:r>
        <m:r>
          <m:rPr>
            <m:sty m:val="p"/>
          </m:rPr>
          <m:t>(</m:t>
        </m:r>
        <m:r>
          <m:t>ℓ</m:t>
        </m:r>
        <m:r>
          <m:rPr>
            <m:sty m:val="p"/>
          </m:rPr>
          <m:t>)</m:t>
        </m:r>
      </m:oMath>
      <w:r>
        <w:t xml:space="preserve"> </w:t>
      </w:r>
      <w:r>
        <w:t xml:space="preserve">is the gradient.</w:t>
      </w:r>
    </w:p>
    <w:p>
      <w:pPr>
        <w:pStyle w:val="BodyText"/>
      </w:pPr>
      <w:r>
        <w:rPr>
          <w:b/>
          <w:bCs/>
        </w:rPr>
        <w:t xml:space="preserve">Steps 1–3</w:t>
      </w:r>
      <w:r>
        <w:t xml:space="preserve"> </w:t>
      </w:r>
      <w:r>
        <w:t xml:space="preserve">follow the identical procedure described in Section 2.2 for horizontal segments, substituting distance along for the horizontal</w:t>
      </w:r>
      <w:r>
        <w:t xml:space="preserve"> </w:t>
      </w:r>
      <m:oMath>
        <m:r>
          <m:t>x</m:t>
        </m:r>
      </m:oMath>
      <w:r>
        <w:t xml:space="preserve">-coordinate and elevation for the horizontal</w:t>
      </w:r>
      <w:r>
        <w:t xml:space="preserve"> </w:t>
      </w:r>
      <m:oMath>
        <m:r>
          <m:t>y</m:t>
        </m:r>
      </m:oMath>
      <w:r>
        <w:t xml:space="preserve">-coordinate. Let</w:t>
      </w:r>
      <w:r>
        <w:t xml:space="preserve"> </w:t>
      </w:r>
      <m:oMath>
        <m:sSub>
          <m:e>
            <m:r>
              <m:t>s</m:t>
            </m:r>
          </m:e>
          <m:sub>
            <m:r>
              <m:t>0</m:t>
            </m:r>
          </m:sub>
        </m:sSub>
      </m:oMath>
      <w:r>
        <w:t xml:space="preserve"> </w:t>
      </w:r>
      <w:r>
        <w:t xml:space="preserve">=</w:t>
      </w:r>
      <w:r>
        <w:t xml:space="preserve"> </w:t>
      </w:r>
      <w:r>
        <w:rPr>
          <w:rStyle w:val="VerbatimChar"/>
        </w:rPr>
        <w:t xml:space="preserve">IfcAlignmentVerticalSegment.StartDistAlong</w:t>
      </w:r>
      <w:r>
        <w:t xml:space="preserve">.</w:t>
      </w:r>
    </w:p>
    <w:bookmarkStart w:id="182" w:name="Xcd8647c4f3be4a227ea310edb1029422f9423d5"/>
    <w:p>
      <w:pPr>
        <w:pStyle w:val="Heading4"/>
      </w:pPr>
      <w:r>
        <w:t xml:space="preserve">Step 1 — Form the curve segment placement matrix</w:t>
      </w:r>
      <w:r>
        <w:t xml:space="preserve"> </w:t>
      </w:r>
      <m:oMath>
        <m:sSub>
          <m:e>
            <m:r>
              <m:t>M</m:t>
            </m:r>
          </m:e>
          <m:sub>
            <m:r>
              <m:t>C</m:t>
            </m:r>
            <m:r>
              <m:t>S</m:t>
            </m:r>
            <m:r>
              <m:t>P</m:t>
            </m:r>
          </m:sub>
        </m:sSub>
      </m:oMath>
    </w:p>
    <w:p>
      <w:pPr>
        <w:pStyle w:val="FirstParagraph"/>
      </w:pPr>
      <m:oMath>
        <m:sSub>
          <m:e>
            <m:r>
              <m:t>M</m:t>
            </m:r>
          </m:e>
          <m:sub>
            <m:r>
              <m:t>C</m:t>
            </m:r>
            <m:r>
              <m:t>S</m:t>
            </m:r>
            <m:r>
              <m:t>P</m:t>
            </m:r>
          </m:sub>
        </m:sSub>
      </m:oMath>
      <w:r>
        <w:t xml:space="preserve"> </w:t>
      </w:r>
      <w:r>
        <w:t xml:space="preserve">is constructed from</w:t>
      </w:r>
      <w:r>
        <w:t xml:space="preserve"> </w:t>
      </w:r>
      <w:r>
        <w:rPr>
          <w:rStyle w:val="VerbatimChar"/>
        </w:rPr>
        <w:t xml:space="preserve">IfcCurveSegment.Placement</w:t>
      </w:r>
      <w:r>
        <w:t xml:space="preserve">, where</w:t>
      </w:r>
      <w:r>
        <w:t xml:space="preserve"> </w:t>
      </w:r>
      <m:oMath>
        <m:r>
          <m:rPr>
            <m:sty m:val="p"/>
          </m:rPr>
          <m:t>(</m:t>
        </m:r>
        <m:sSub>
          <m:e>
            <m:r>
              <m:t>d</m:t>
            </m:r>
          </m:e>
          <m:sub>
            <m:r>
              <m:t>p</m:t>
            </m:r>
          </m:sub>
        </m:sSub>
        <m:r>
          <m:rPr>
            <m:sty m:val="p"/>
          </m:rPr>
          <m:t>,</m:t>
        </m:r>
        <m:sSub>
          <m:e>
            <m:r>
              <m:t>z</m:t>
            </m:r>
          </m:e>
          <m:sub>
            <m:r>
              <m:t>p</m:t>
            </m:r>
          </m:sub>
        </m:sSub>
        <m:r>
          <m:rPr>
            <m:sty m:val="p"/>
          </m:rPr>
          <m:t>)</m:t>
        </m:r>
      </m:oMath>
      <w:r>
        <w:t xml:space="preserve"> </w:t>
      </w:r>
      <w:r>
        <w:t xml:space="preserve">is the</w:t>
      </w:r>
      <w:r>
        <w:t xml:space="preserve"> </w:t>
      </w:r>
      <w:r>
        <w:rPr>
          <w:rStyle w:val="VerbatimChar"/>
        </w:rPr>
        <w:t xml:space="preserve">Location</w:t>
      </w:r>
      <w:r>
        <w:t xml:space="preserve"> </w:t>
      </w:r>
      <w:r>
        <w:t xml:space="preserve">(distance along, elevation) and</w:t>
      </w:r>
      <w:r>
        <w:t xml:space="preserve"> </w:t>
      </w:r>
      <m:oMath>
        <m:sSub>
          <m:e>
            <m:r>
              <m:t>θ</m:t>
            </m:r>
          </m:e>
          <m:sub>
            <m:r>
              <m:t>p</m:t>
            </m:r>
          </m:sub>
        </m:sSub>
      </m:oMath>
      <w:r>
        <w:t xml:space="preserve"> </w:t>
      </w:r>
      <w:r>
        <w:t xml:space="preserve">is the grade angle of the</w:t>
      </w:r>
      <w:r>
        <w:t xml:space="preserve"> </w:t>
      </w:r>
      <w:r>
        <w:rPr>
          <w:rStyle w:val="VerbatimChar"/>
        </w:rPr>
        <w:t xml:space="preserve">RefDirection</w:t>
      </w:r>
      <w:r>
        <w:t xml:space="preserve">.</w:t>
      </w:r>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cos</m:t>
                    </m:r>
                    <m:sSub>
                      <m:e>
                        <m:r>
                          <m:t>θ</m:t>
                        </m:r>
                      </m:e>
                      <m:sub>
                        <m:r>
                          <m:t>p</m:t>
                        </m:r>
                      </m:sub>
                    </m:sSub>
                  </m:e>
                  <m:e>
                    <m:r>
                      <m:rPr>
                        <m:sty m:val="p"/>
                      </m:rPr>
                      <m:t>−</m:t>
                    </m:r>
                    <m:r>
                      <m:rPr>
                        <m:sty m:val="p"/>
                      </m:rPr>
                      <m:t>sin</m:t>
                    </m:r>
                    <m:sSub>
                      <m:e>
                        <m:r>
                          <m:t>θ</m:t>
                        </m:r>
                      </m:e>
                      <m:sub>
                        <m:r>
                          <m:t>p</m:t>
                        </m:r>
                      </m:sub>
                    </m:sSub>
                  </m:e>
                  <m:e>
                    <m:r>
                      <m:t>0</m:t>
                    </m:r>
                  </m:e>
                  <m:e>
                    <m:sSub>
                      <m:e>
                        <m:r>
                          <m:t>d</m:t>
                        </m:r>
                      </m:e>
                      <m:sub>
                        <m:r>
                          <m:t>p</m:t>
                        </m:r>
                      </m:sub>
                    </m:sSub>
                  </m:e>
                </m:mr>
                <m:mr>
                  <m:e>
                    <m:r>
                      <m:rPr>
                        <m:sty m:val="p"/>
                      </m:rPr>
                      <m:t>sin</m:t>
                    </m:r>
                    <m:sSub>
                      <m:e>
                        <m:r>
                          <m:t>θ</m:t>
                        </m:r>
                      </m:e>
                      <m:sub>
                        <m:r>
                          <m:t>p</m:t>
                        </m:r>
                      </m:sub>
                    </m:sSub>
                  </m:e>
                  <m:e>
                    <m:r>
                      <m:rPr>
                        <m:sty m:val="p"/>
                      </m:rPr>
                      <m:t>cos</m:t>
                    </m:r>
                    <m:sSub>
                      <m:e>
                        <m:r>
                          <m:t>θ</m:t>
                        </m:r>
                      </m:e>
                      <m:sub>
                        <m:r>
                          <m:t>p</m:t>
                        </m:r>
                      </m:sub>
                    </m:sSub>
                  </m:e>
                  <m:e>
                    <m:r>
                      <m:t>0</m:t>
                    </m:r>
                  </m:e>
                  <m:e>
                    <m:sSub>
                      <m:e>
                        <m:r>
                          <m:t>z</m:t>
                        </m:r>
                      </m:e>
                      <m:sub>
                        <m:r>
                          <m:t>p</m:t>
                        </m:r>
                      </m:sub>
                    </m:sSub>
                  </m:e>
                </m:mr>
                <m:mr>
                  <m:e>
                    <m:r>
                      <m:t>0</m:t>
                    </m:r>
                  </m:e>
                  <m:e>
                    <m:r>
                      <m:t>0</m:t>
                    </m:r>
                  </m:e>
                  <m:e>
                    <m:r>
                      <m:t>1</m:t>
                    </m:r>
                  </m:e>
                  <m:e>
                    <m:r>
                      <m:t>0</m:t>
                    </m:r>
                  </m:e>
                </m:mr>
                <m:mr>
                  <m:e>
                    <m:r>
                      <m:t>0</m:t>
                    </m:r>
                  </m:e>
                  <m:e>
                    <m:r>
                      <m:t>0</m:t>
                    </m:r>
                  </m:e>
                  <m:e>
                    <m:r>
                      <m:t>0</m:t>
                    </m:r>
                  </m:e>
                  <m:e>
                    <m:r>
                      <m:t>1</m:t>
                    </m:r>
                  </m:e>
                </m:mr>
              </m:m>
            </m:e>
          </m:d>
        </m:oMath>
      </m:oMathPara>
    </w:p>
    <w:bookmarkEnd w:id="182"/>
    <w:bookmarkStart w:id="183" w:name="Xba1249188a34f824ea1524200ee4d86ca23e1e1"/>
    <w:p>
      <w:pPr>
        <w:pStyle w:val="Heading4"/>
      </w:pPr>
      <w:r>
        <w:t xml:space="preserve">Step 2 — Evaluate the parent curve at the trim start and form the normalization matrix</w:t>
      </w:r>
      <w:r>
        <w:t xml:space="preserve"> </w:t>
      </w:r>
      <m:oMath>
        <m:sSub>
          <m:e>
            <m:r>
              <m:t>M</m:t>
            </m:r>
          </m:e>
          <m:sub>
            <m:r>
              <m:t>N</m:t>
            </m:r>
          </m:sub>
        </m:sSub>
      </m:oMath>
    </w:p>
    <w:p>
      <w:pPr>
        <w:pStyle w:val="FirstParagraph"/>
      </w:pPr>
      <w:r>
        <w:t xml:space="preserve">Compute the distance along</w:t>
      </w:r>
      <w:r>
        <w:t xml:space="preserve"> </w:t>
      </w:r>
      <m:oMath>
        <m:sSub>
          <m:e>
            <m:r>
              <m:t>d</m:t>
            </m:r>
          </m:e>
          <m:sub>
            <m:r>
              <m:t>0</m:t>
            </m:r>
          </m:sub>
        </m:sSub>
        <m:r>
          <m:rPr>
            <m:sty m:val="p"/>
          </m:rPr>
          <m:t>=</m:t>
        </m:r>
        <m:r>
          <m:t>x</m:t>
        </m:r>
        <m:r>
          <m:rPr>
            <m:sty m:val="p"/>
          </m:rPr>
          <m:t>(</m:t>
        </m:r>
        <m:sSub>
          <m:e>
            <m:r>
              <m:t>s</m:t>
            </m:r>
          </m:e>
          <m:sub>
            <m:r>
              <m:t>0</m:t>
            </m:r>
          </m:sub>
        </m:sSub>
        <m:r>
          <m:rPr>
            <m:sty m:val="p"/>
          </m:rPr>
          <m:t>)</m:t>
        </m:r>
      </m:oMath>
      <w:r>
        <w:t xml:space="preserve">, elevation</w:t>
      </w:r>
      <w:r>
        <w:t xml:space="preserve"> </w:t>
      </w:r>
      <m:oMath>
        <m:sSub>
          <m:e>
            <m:r>
              <m:t>z</m:t>
            </m:r>
          </m:e>
          <m:sub>
            <m:r>
              <m:t>0</m:t>
            </m:r>
          </m:sub>
        </m:sSub>
        <m:r>
          <m:rPr>
            <m:sty m:val="p"/>
          </m:rPr>
          <m:t>=</m:t>
        </m:r>
        <m:r>
          <m:t>y</m:t>
        </m:r>
        <m:r>
          <m:rPr>
            <m:sty m:val="p"/>
          </m:rPr>
          <m:t>(</m:t>
        </m:r>
        <m:sSub>
          <m:e>
            <m:r>
              <m:t>s</m:t>
            </m:r>
          </m:e>
          <m:sub>
            <m:r>
              <m:t>0</m:t>
            </m:r>
          </m:sub>
        </m:sSub>
        <m:r>
          <m:rPr>
            <m:sty m:val="p"/>
          </m:rPr>
          <m:t>)</m:t>
        </m:r>
        <m:r>
          <m:rPr>
            <m:sty m:val="p"/>
          </m:rPr>
          <m:t>=</m:t>
        </m:r>
        <m:r>
          <m:rPr>
            <m:nor/>
            <m:sty m:val="p"/>
          </m:rPr>
          <m:t>IfcAlignmentVerticalSegment.StartHeight</m:t>
        </m:r>
      </m:oMath>
      <w:r>
        <w:t xml:space="preserve">, and grade angle</w:t>
      </w:r>
      <w:r>
        <w:t xml:space="preserve"> </w:t>
      </w:r>
      <m:oMath>
        <m:sSub>
          <m:e>
            <m:r>
              <m:t>θ</m:t>
            </m:r>
          </m:e>
          <m:sub>
            <m:r>
              <m:t>0</m:t>
            </m:r>
          </m:sub>
        </m:sSub>
        <m:r>
          <m:rPr>
            <m:sty m:val="p"/>
          </m:rPr>
          <m:t>=</m:t>
        </m:r>
        <m:r>
          <m:t>θ</m:t>
        </m:r>
        <m:r>
          <m:rPr>
            <m:sty m:val="p"/>
          </m:rPr>
          <m:t>(</m:t>
        </m:r>
        <m:sSub>
          <m:e>
            <m:r>
              <m:t>s</m:t>
            </m:r>
          </m:e>
          <m:sub>
            <m:r>
              <m:t>0</m:t>
            </m:r>
          </m:sub>
        </m:sSub>
        <m:r>
          <m:rPr>
            <m:sty m:val="p"/>
          </m:rPr>
          <m:t>)</m:t>
        </m:r>
      </m:oMath>
      <w:r>
        <w:t xml:space="preserve">.</w:t>
      </w:r>
    </w:p>
    <w:p>
      <w:pPr>
        <w:pStyle w:val="BodyText"/>
      </w:pPr>
      <m:oMath>
        <m:sSub>
          <m:e>
            <m:r>
              <m:t>M</m:t>
            </m:r>
          </m:e>
          <m:sub>
            <m:r>
              <m:t>N</m:t>
            </m:r>
          </m:sub>
        </m:sSub>
      </m:oMath>
      <w:r>
        <w:t xml:space="preserve"> </w:t>
      </w:r>
      <w:r>
        <w:t xml:space="preserve">simultaneously translates the trim-start point to the origin and rotates so that the tangent at</w:t>
      </w:r>
      <w:r>
        <w:t xml:space="preserve"> </w:t>
      </w:r>
      <m:oMath>
        <m:sSub>
          <m:e>
            <m:r>
              <m:t>s</m:t>
            </m:r>
          </m:e>
          <m:sub>
            <m:r>
              <m:t>0</m:t>
            </m:r>
          </m:sub>
        </m:sSub>
      </m:oMath>
      <w:r>
        <w:t xml:space="preserve"> </w:t>
      </w:r>
      <w:r>
        <w:t xml:space="preserve">aligns with the positive</w:t>
      </w:r>
      <w:r>
        <w:t xml:space="preserve"> </w:t>
      </w:r>
      <m:oMath>
        <m:r>
          <m:t>x</m:t>
        </m:r>
      </m:oMath>
      <w:r>
        <w:t xml:space="preserve">-direction.</w:t>
      </w:r>
    </w:p>
    <w:p>
      <w:pPr>
        <w:pStyle w:val="BodyText"/>
      </w:pPr>
      <m:oMathPara>
        <m:oMathParaPr>
          <m:jc m:val="center"/>
        </m:oMathParaPr>
        <m:oMath>
          <m:sSub>
            <m:e>
              <m:r>
                <m:t>M</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cos</m:t>
                    </m:r>
                    <m:sSub>
                      <m:e>
                        <m:r>
                          <m:t>θ</m:t>
                        </m:r>
                      </m:e>
                      <m:sub>
                        <m:r>
                          <m:t>0</m:t>
                        </m:r>
                      </m:sub>
                    </m:sSub>
                  </m:e>
                  <m:e>
                    <m:r>
                      <m:rPr>
                        <m:sty m:val="p"/>
                      </m:rPr>
                      <m:t>sin</m:t>
                    </m:r>
                    <m:sSub>
                      <m:e>
                        <m:r>
                          <m:t>θ</m:t>
                        </m:r>
                      </m:e>
                      <m:sub>
                        <m:r>
                          <m:t>0</m:t>
                        </m:r>
                      </m:sub>
                    </m:sSub>
                  </m:e>
                  <m:e>
                    <m:r>
                      <m:t>0</m:t>
                    </m:r>
                  </m:e>
                  <m:e>
                    <m:r>
                      <m:rPr>
                        <m:sty m:val="p"/>
                      </m:rPr>
                      <m:t>−</m:t>
                    </m:r>
                    <m:sSub>
                      <m:e>
                        <m:r>
                          <m:t>d</m:t>
                        </m:r>
                      </m:e>
                      <m:sub>
                        <m:r>
                          <m:t>0</m:t>
                        </m:r>
                      </m:sub>
                    </m:sSub>
                    <m:r>
                      <m:rPr>
                        <m:sty m:val="p"/>
                      </m:rPr>
                      <m:t>cos</m:t>
                    </m:r>
                    <m:sSub>
                      <m:e>
                        <m:r>
                          <m:t>θ</m:t>
                        </m:r>
                      </m:e>
                      <m:sub>
                        <m:r>
                          <m:t>0</m:t>
                        </m:r>
                      </m:sub>
                    </m:sSub>
                    <m:r>
                      <m:rPr>
                        <m:sty m:val="p"/>
                      </m:rPr>
                      <m:t>−</m:t>
                    </m:r>
                    <m:sSub>
                      <m:e>
                        <m:r>
                          <m:t>z</m:t>
                        </m:r>
                      </m:e>
                      <m:sub>
                        <m:r>
                          <m:t>0</m:t>
                        </m:r>
                      </m:sub>
                    </m:sSub>
                    <m:r>
                      <m:rPr>
                        <m:sty m:val="p"/>
                      </m:rPr>
                      <m:t>sin</m:t>
                    </m:r>
                    <m:sSub>
                      <m:e>
                        <m:r>
                          <m:t>θ</m:t>
                        </m:r>
                      </m:e>
                      <m:sub>
                        <m:r>
                          <m:t>0</m:t>
                        </m:r>
                      </m:sub>
                    </m:sSub>
                  </m:e>
                </m:mr>
                <m:mr>
                  <m:e>
                    <m:r>
                      <m:rPr>
                        <m:sty m:val="p"/>
                      </m:rPr>
                      <m:t>−</m:t>
                    </m:r>
                    <m:r>
                      <m:rPr>
                        <m:sty m:val="p"/>
                      </m:rPr>
                      <m:t>sin</m:t>
                    </m:r>
                    <m:sSub>
                      <m:e>
                        <m:r>
                          <m:t>θ</m:t>
                        </m:r>
                      </m:e>
                      <m:sub>
                        <m:r>
                          <m:t>0</m:t>
                        </m:r>
                      </m:sub>
                    </m:sSub>
                  </m:e>
                  <m:e>
                    <m:r>
                      <m:rPr>
                        <m:sty m:val="p"/>
                      </m:rPr>
                      <m:t>cos</m:t>
                    </m:r>
                    <m:sSub>
                      <m:e>
                        <m:r>
                          <m:t>θ</m:t>
                        </m:r>
                      </m:e>
                      <m:sub>
                        <m:r>
                          <m:t>0</m:t>
                        </m:r>
                      </m:sub>
                    </m:sSub>
                  </m:e>
                  <m:e>
                    <m:r>
                      <m:t>0</m:t>
                    </m:r>
                  </m:e>
                  <m:e>
                    <m:sSub>
                      <m:e>
                        <m:r>
                          <m:t>d</m:t>
                        </m:r>
                      </m:e>
                      <m:sub>
                        <m:r>
                          <m:t>0</m:t>
                        </m:r>
                      </m:sub>
                    </m:sSub>
                    <m:r>
                      <m:rPr>
                        <m:sty m:val="p"/>
                      </m:rPr>
                      <m:t>sin</m:t>
                    </m:r>
                    <m:sSub>
                      <m:e>
                        <m:r>
                          <m:t>θ</m:t>
                        </m:r>
                      </m:e>
                      <m:sub>
                        <m:r>
                          <m:t>0</m:t>
                        </m:r>
                      </m:sub>
                    </m:sSub>
                    <m:r>
                      <m:rPr>
                        <m:sty m:val="p"/>
                      </m:rPr>
                      <m:t>−</m:t>
                    </m:r>
                    <m:sSub>
                      <m:e>
                        <m:r>
                          <m:t>z</m:t>
                        </m:r>
                      </m:e>
                      <m:sub>
                        <m:r>
                          <m:t>0</m:t>
                        </m:r>
                      </m:sub>
                    </m:sSub>
                    <m:r>
                      <m:rPr>
                        <m:sty m:val="p"/>
                      </m:rPr>
                      <m:t>cos</m:t>
                    </m:r>
                    <m:sSub>
                      <m:e>
                        <m:r>
                          <m:t>θ</m:t>
                        </m:r>
                      </m:e>
                      <m:sub>
                        <m:r>
                          <m:t>0</m:t>
                        </m:r>
                      </m:sub>
                    </m:sSub>
                  </m:e>
                </m:mr>
                <m:mr>
                  <m:e>
                    <m:r>
                      <m:t>0</m:t>
                    </m:r>
                  </m:e>
                  <m:e>
                    <m:r>
                      <m:t>0</m:t>
                    </m:r>
                  </m:e>
                  <m:e>
                    <m:r>
                      <m:t>1</m:t>
                    </m:r>
                  </m:e>
                  <m:e>
                    <m:r>
                      <m:t>0</m:t>
                    </m:r>
                  </m:e>
                </m:mr>
                <m:mr>
                  <m:e>
                    <m:r>
                      <m:t>0</m:t>
                    </m:r>
                  </m:e>
                  <m:e>
                    <m:r>
                      <m:t>0</m:t>
                    </m:r>
                  </m:e>
                  <m:e>
                    <m:r>
                      <m:t>0</m:t>
                    </m:r>
                  </m:e>
                  <m:e>
                    <m:r>
                      <m:t>1</m:t>
                    </m:r>
                  </m:e>
                </m:mr>
              </m:m>
            </m:e>
          </m:d>
        </m:oMath>
      </m:oMathPara>
    </w:p>
    <w:bookmarkEnd w:id="183"/>
    <w:bookmarkStart w:id="184" w:name="X79ed5367f9a9c792c96ecdf167a4f961d881b94"/>
    <w:p>
      <w:pPr>
        <w:pStyle w:val="Heading4"/>
      </w:pPr>
      <w:r>
        <w:t xml:space="preserve">Step 3 — Evaluate and map each point in the vertical plane</w:t>
      </w:r>
    </w:p>
    <w:p>
      <w:pPr>
        <w:pStyle w:val="FirstParagraph"/>
      </w:pPr>
      <w:r>
        <w:t xml:space="preserve">For the point at distance along</w:t>
      </w:r>
      <w:r>
        <w:t xml:space="preserve"> </w:t>
      </w:r>
      <m:oMath>
        <m:r>
          <m:t>s</m:t>
        </m:r>
      </m:oMath>
      <w:r>
        <w:t xml:space="preserve">, compute</w:t>
      </w:r>
      <w:r>
        <w:t xml:space="preserve"> </w:t>
      </w:r>
      <m:oMath>
        <m:r>
          <m:t>x</m:t>
        </m:r>
        <m:r>
          <m:rPr>
            <m:sty m:val="p"/>
          </m:rPr>
          <m:t>(</m:t>
        </m:r>
        <m:r>
          <m:t>s</m:t>
        </m:r>
        <m:r>
          <m:rPr>
            <m:sty m:val="p"/>
          </m:rPr>
          <m:t>)</m:t>
        </m:r>
      </m:oMath>
      <w:r>
        <w:t xml:space="preserve">,</w:t>
      </w:r>
      <w:r>
        <w:t xml:space="preserve"> </w:t>
      </w:r>
      <m:oMath>
        <m:r>
          <m:t>y</m:t>
        </m:r>
        <m:r>
          <m:rPr>
            <m:sty m:val="p"/>
          </m:rPr>
          <m:t>(</m:t>
        </m:r>
        <m:r>
          <m:t>s</m:t>
        </m:r>
        <m:r>
          <m:rPr>
            <m:sty m:val="p"/>
          </m:rPr>
          <m:t>)</m:t>
        </m:r>
      </m:oMath>
      <w:r>
        <w:t xml:space="preserve">, and</w:t>
      </w:r>
      <w:r>
        <w:t xml:space="preserve"> </w:t>
      </w:r>
      <m:oMath>
        <m:r>
          <m:t>θ</m:t>
        </m:r>
        <m:r>
          <m:rPr>
            <m:sty m:val="p"/>
          </m:rPr>
          <m:t>(</m:t>
        </m:r>
        <m:r>
          <m:t>ℓ</m:t>
        </m:r>
        <m:r>
          <m:rPr>
            <m:sty m:val="p"/>
          </m:rPr>
          <m:t>)</m:t>
        </m:r>
      </m:oMath>
      <w:r>
        <w:t xml:space="preserve">:</w:t>
      </w:r>
    </w:p>
    <w:p>
      <w:pPr>
        <w:pStyle w:val="BodyText"/>
      </w:pPr>
      <m:oMathPara>
        <m:oMathParaPr>
          <m:jc m:val="center"/>
        </m:oMathParaPr>
        <m:oMath>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cos</m:t>
                    </m:r>
                    <m:r>
                      <m:t>θ</m:t>
                    </m:r>
                    <m:r>
                      <m:rPr>
                        <m:sty m:val="p"/>
                      </m:rPr>
                      <m:t>(</m:t>
                    </m:r>
                    <m:r>
                      <m:t>ℓ</m:t>
                    </m:r>
                    <m:r>
                      <m:rPr>
                        <m:sty m:val="p"/>
                      </m:rPr>
                      <m:t>)</m:t>
                    </m:r>
                  </m:e>
                  <m:e>
                    <m:r>
                      <m:rPr>
                        <m:sty m:val="p"/>
                      </m:rPr>
                      <m:t>−</m:t>
                    </m:r>
                    <m:r>
                      <m:rPr>
                        <m:sty m:val="p"/>
                      </m:rPr>
                      <m:t>sin</m:t>
                    </m:r>
                    <m:r>
                      <m:t>θ</m:t>
                    </m:r>
                    <m:r>
                      <m:rPr>
                        <m:sty m:val="p"/>
                      </m:rPr>
                      <m:t>(</m:t>
                    </m:r>
                    <m:r>
                      <m:t>ℓ</m:t>
                    </m:r>
                    <m:r>
                      <m:rPr>
                        <m:sty m:val="p"/>
                      </m:rPr>
                      <m:t>)</m:t>
                    </m:r>
                  </m:e>
                  <m:e>
                    <m:r>
                      <m:t>0</m:t>
                    </m:r>
                  </m:e>
                  <m:e>
                    <m:r>
                      <m:t>x</m:t>
                    </m:r>
                    <m:r>
                      <m:rPr>
                        <m:sty m:val="p"/>
                      </m:rPr>
                      <m:t>(</m:t>
                    </m:r>
                    <m:r>
                      <m:t>s</m:t>
                    </m:r>
                    <m:r>
                      <m:rPr>
                        <m:sty m:val="p"/>
                      </m:rPr>
                      <m:t>)</m:t>
                    </m:r>
                  </m:e>
                </m:mr>
                <m:mr>
                  <m:e>
                    <m:r>
                      <m:rPr>
                        <m:sty m:val="p"/>
                      </m:rPr>
                      <m:t>sin</m:t>
                    </m:r>
                    <m:r>
                      <m:t>θ</m:t>
                    </m:r>
                    <m:r>
                      <m:rPr>
                        <m:sty m:val="p"/>
                      </m:rPr>
                      <m:t>(</m:t>
                    </m:r>
                    <m:r>
                      <m:t>ℓ</m:t>
                    </m:r>
                    <m:r>
                      <m:rPr>
                        <m:sty m:val="p"/>
                      </m:rPr>
                      <m:t>)</m:t>
                    </m:r>
                  </m:e>
                  <m:e>
                    <m:r>
                      <m:rPr>
                        <m:sty m:val="p"/>
                      </m:rPr>
                      <m:t>cos</m:t>
                    </m:r>
                    <m:r>
                      <m:t>θ</m:t>
                    </m:r>
                    <m:r>
                      <m:rPr>
                        <m:sty m:val="p"/>
                      </m:rPr>
                      <m:t>(</m:t>
                    </m:r>
                    <m:r>
                      <m:t>ℓ</m:t>
                    </m:r>
                    <m:r>
                      <m:rPr>
                        <m:sty m:val="p"/>
                      </m:rPr>
                      <m:t>)</m:t>
                    </m:r>
                  </m:e>
                  <m:e>
                    <m:r>
                      <m:t>0</m:t>
                    </m:r>
                  </m:e>
                  <m:e>
                    <m:r>
                      <m:t>y</m:t>
                    </m:r>
                    <m:r>
                      <m:rPr>
                        <m:sty m:val="p"/>
                      </m:rPr>
                      <m:t>(</m:t>
                    </m:r>
                    <m:r>
                      <m:t>s</m:t>
                    </m:r>
                    <m:r>
                      <m:rPr>
                        <m:sty m:val="p"/>
                      </m:rPr>
                      <m:t>)</m:t>
                    </m:r>
                  </m:e>
                </m:mr>
                <m:mr>
                  <m:e>
                    <m:r>
                      <m:t>0</m:t>
                    </m:r>
                  </m:e>
                  <m:e>
                    <m:r>
                      <m:t>0</m:t>
                    </m:r>
                  </m:e>
                  <m:e>
                    <m:r>
                      <m:t>1</m:t>
                    </m:r>
                  </m:e>
                  <m:e>
                    <m:r>
                      <m:t>0</m:t>
                    </m:r>
                  </m:e>
                </m:mr>
                <m:mr>
                  <m:e>
                    <m:r>
                      <m:t>0</m:t>
                    </m:r>
                  </m:e>
                  <m:e>
                    <m:r>
                      <m:t>0</m:t>
                    </m:r>
                  </m:e>
                  <m:e>
                    <m:r>
                      <m:t>0</m:t>
                    </m:r>
                  </m:e>
                  <m:e>
                    <m:r>
                      <m:t>1</m:t>
                    </m:r>
                  </m:e>
                </m:mr>
              </m:m>
            </m:e>
          </m:d>
        </m:oMath>
      </m:oMathPara>
    </w:p>
    <w:p>
      <w:pPr>
        <w:pStyle w:val="FirstParagraph"/>
      </w:pPr>
      <m:oMathPara>
        <m:oMathParaPr>
          <m:jc m:val="center"/>
        </m:oMathParaPr>
        <m:oMath>
          <m:sSub>
            <m:e>
              <m:r>
                <m:t>M</m:t>
              </m:r>
            </m:e>
            <m:sub>
              <m:r>
                <m:t>v</m:t>
              </m:r>
            </m:sub>
          </m:sSub>
          <m:r>
            <m:rPr>
              <m:sty m:val="p"/>
            </m:rPr>
            <m:t>=</m:t>
          </m:r>
          <m:sSub>
            <m:e>
              <m:r>
                <m:t>M</m:t>
              </m:r>
            </m:e>
            <m:sub>
              <m:r>
                <m:t>C</m:t>
              </m:r>
              <m:r>
                <m:t>S</m:t>
              </m:r>
              <m:r>
                <m:t>P</m:t>
              </m:r>
            </m:sub>
          </m:sSub>
          <m:sSub>
            <m:e>
              <m:r>
                <m:t>M</m:t>
              </m:r>
            </m:e>
            <m:sub>
              <m:r>
                <m:t>N</m:t>
              </m:r>
            </m:sub>
          </m:sSub>
          <m:sSub>
            <m:e>
              <m:r>
                <m:t>M</m:t>
              </m:r>
            </m:e>
            <m:sub>
              <m:r>
                <m:t>P</m:t>
              </m:r>
              <m:r>
                <m:t>C</m:t>
              </m:r>
            </m:sub>
          </m:sSub>
        </m:oMath>
      </m:oMathPara>
    </w:p>
    <w:p>
      <w:pPr>
        <w:pStyle w:val="FirstParagraph"/>
      </w:pPr>
      <w:r>
        <w:t xml:space="preserve">Column 4 of</w:t>
      </w:r>
      <w:r>
        <w:t xml:space="preserve"> </w:t>
      </w:r>
      <m:oMath>
        <m:sSub>
          <m:e>
            <m:r>
              <m:t>M</m:t>
            </m:r>
          </m:e>
          <m:sub>
            <m:r>
              <m:t>v</m:t>
            </m:r>
          </m:sub>
        </m:sSub>
      </m:oMath>
      <w:r>
        <w:t xml:space="preserve"> </w:t>
      </w:r>
      <w:r>
        <w:t xml:space="preserve">contains the distance along</w:t>
      </w:r>
      <w:r>
        <w:t xml:space="preserve"> </w:t>
      </w:r>
      <m:oMath>
        <m:r>
          <m:t>d</m:t>
        </m:r>
      </m:oMath>
      <w:r>
        <w:t xml:space="preserve"> </w:t>
      </w:r>
      <w:r>
        <w:t xml:space="preserve">and elevation</w:t>
      </w:r>
      <w:r>
        <w:t xml:space="preserve"> </w:t>
      </w:r>
      <m:oMath>
        <m:r>
          <m:t>z</m:t>
        </m:r>
      </m:oMath>
      <w:r>
        <w:t xml:space="preserve"> </w:t>
      </w:r>
      <w:r>
        <w:t xml:space="preserve">of the evaluated point. Column 1 contains</w:t>
      </w:r>
      <w:r>
        <w:t xml:space="preserve"> </w:t>
      </w:r>
      <m:oMath>
        <m:r>
          <m:rPr>
            <m:sty m:val="p"/>
          </m:rPr>
          <m:t>(</m:t>
        </m:r>
        <m:r>
          <m:t>d</m:t>
        </m:r>
        <m:sSub>
          <m:e>
            <m:r>
              <m:t>x</m:t>
            </m:r>
          </m:e>
          <m:sub>
            <m:r>
              <m:t>v</m:t>
            </m:r>
          </m:sub>
        </m:sSub>
        <m:r>
          <m:rPr>
            <m:sty m:val="p"/>
          </m:rPr>
          <m:t>,</m:t>
        </m:r>
        <m:r>
          <m:t>d</m:t>
        </m:r>
        <m:sSub>
          <m:e>
            <m:r>
              <m:t>y</m:t>
            </m:r>
          </m:e>
          <m:sub>
            <m:r>
              <m:t>v</m:t>
            </m:r>
          </m:sub>
        </m:sSub>
        <m:r>
          <m:rPr>
            <m:sty m:val="p"/>
          </m:rPr>
          <m:t>)</m:t>
        </m:r>
        <m:r>
          <m:rPr>
            <m:sty m:val="p"/>
          </m:rPr>
          <m:t>=</m:t>
        </m:r>
        <m:r>
          <m:rPr>
            <m:sty m:val="p"/>
          </m:rPr>
          <m:t>(</m:t>
        </m:r>
        <m:r>
          <m:rPr>
            <m:sty m:val="p"/>
          </m:rPr>
          <m:t>cos</m:t>
        </m:r>
        <m:sSub>
          <m:e>
            <m:r>
              <m:t>θ</m:t>
            </m:r>
          </m:e>
          <m:sub>
            <m:r>
              <m:t>v</m:t>
            </m:r>
          </m:sub>
        </m:sSub>
        <m:r>
          <m:rPr>
            <m:sty m:val="p"/>
          </m:rPr>
          <m:t>,</m:t>
        </m:r>
        <m:r>
          <m:rPr>
            <m:sty m:val="p"/>
          </m:rPr>
          <m:t>sin</m:t>
        </m:r>
        <m:sSub>
          <m:e>
            <m:r>
              <m:t>θ</m:t>
            </m:r>
          </m:e>
          <m:sub>
            <m:r>
              <m:t>v</m:t>
            </m:r>
          </m:sub>
        </m:sSub>
        <m:r>
          <m:rPr>
            <m:sty m:val="p"/>
          </m:rPr>
          <m:t>)</m:t>
        </m:r>
      </m:oMath>
      <w:r>
        <w:t xml:space="preserve">, the grade direction at that point. Step 4 is performed immediately for this point before moving to the next point.</w:t>
      </w:r>
    </w:p>
    <w:bookmarkEnd w:id="184"/>
    <w:bookmarkStart w:id="185" w:name="Xc48ac39ac692b40de4d4fe1825a4d0eb8c53578"/>
    <w:p>
      <w:pPr>
        <w:pStyle w:val="Heading4"/>
      </w:pPr>
      <w:r>
        <w:t xml:space="preserve">Step 4 — Combine with the horizontal alignment point to produce the 3D placement matrix</w:t>
      </w:r>
    </w:p>
    <w:p>
      <w:pPr>
        <w:pStyle w:val="FirstParagraph"/>
      </w:pPr>
      <w:r>
        <w:t xml:space="preserve">The vertical result lives in the (distance along, elevation) plane and must be merged with the horizontal alignment to form a 3D position and orientation. The</w:t>
      </w:r>
      <w:r>
        <w:t xml:space="preserve"> </w:t>
      </w:r>
      <w:r>
        <w:t xml:space="preserve">“distance along”</w:t>
      </w:r>
      <w:r>
        <w:t xml:space="preserve"> </w:t>
      </w:r>
      <w:r>
        <w:t xml:space="preserve">axis corresponds to the curve tangent of the horizontal alignment and the vertical</w:t>
      </w:r>
      <w:r>
        <w:t xml:space="preserve"> </w:t>
      </w:r>
      <m:oMath>
        <m:r>
          <m:t>y</m:t>
        </m:r>
      </m:oMath>
      <w:r>
        <w:t xml:space="preserve"> </w:t>
      </w:r>
      <w:r>
        <w:t xml:space="preserve">is elevation (Z in 3D).</w:t>
      </w:r>
    </w:p>
    <w:p>
      <w:pPr>
        <w:pStyle w:val="BodyText"/>
      </w:pPr>
      <w:r>
        <w:t xml:space="preserve">Evaluate the horizontal placement matrix</w:t>
      </w:r>
      <w:r>
        <w:t xml:space="preserve"> </w:t>
      </w:r>
      <m:oMath>
        <m:sSub>
          <m:e>
            <m:r>
              <m:t>M</m:t>
            </m:r>
          </m:e>
          <m:sub>
            <m:r>
              <m:t>h</m:t>
            </m:r>
          </m:sub>
        </m:sSub>
      </m:oMath>
      <w:r>
        <w:t xml:space="preserve"> </w:t>
      </w:r>
      <w:r>
        <w:t xml:space="preserve">at distance</w:t>
      </w:r>
      <w:r>
        <w:t xml:space="preserve"> </w:t>
      </w:r>
      <m:oMath>
        <m:r>
          <m:t>d</m:t>
        </m:r>
      </m:oMath>
      <w:r>
        <w:t xml:space="preserve"> </w:t>
      </w:r>
      <w:r>
        <w:t xml:space="preserve">along the</w:t>
      </w:r>
      <w:r>
        <w:t xml:space="preserve"> </w:t>
      </w:r>
      <w:r>
        <w:rPr>
          <w:rStyle w:val="VerbatimChar"/>
        </w:rPr>
        <w:t xml:space="preserve">IfcCompositeCurve</w:t>
      </w:r>
      <w:r>
        <w:t xml:space="preserve">. This yields the horizontal 2D position</w:t>
      </w:r>
      <w:r>
        <w:t xml:space="preserve"> </w:t>
      </w:r>
      <m:oMath>
        <m:r>
          <m:rPr>
            <m:sty m:val="p"/>
          </m:rPr>
          <m:t>(</m:t>
        </m:r>
        <m:sSub>
          <m:e>
            <m:r>
              <m:t>x</m:t>
            </m:r>
          </m:e>
          <m:sub>
            <m:r>
              <m:t>h</m:t>
            </m:r>
          </m:sub>
        </m:sSub>
        <m:r>
          <m:rPr>
            <m:sty m:val="p"/>
          </m:rPr>
          <m:t>,</m:t>
        </m:r>
        <m:sSub>
          <m:e>
            <m:r>
              <m:t>y</m:t>
            </m:r>
          </m:e>
          <m:sub>
            <m:r>
              <m:t>h</m:t>
            </m:r>
          </m:sub>
        </m:sSub>
        <m:r>
          <m:rPr>
            <m:sty m:val="p"/>
          </m:rPr>
          <m:t>)</m:t>
        </m:r>
      </m:oMath>
      <w:r>
        <w:t xml:space="preserve"> </w:t>
      </w:r>
      <w:r>
        <w:t xml:space="preserve">and the horizontal alignment tangent direction</w:t>
      </w:r>
      <w:r>
        <w:t xml:space="preserve"> </w:t>
      </w:r>
      <m:oMath>
        <m:r>
          <m:rPr>
            <m:sty m:val="p"/>
          </m:rPr>
          <m:t>(</m:t>
        </m:r>
        <m:r>
          <m:t>d</m:t>
        </m:r>
        <m:sSub>
          <m:e>
            <m:r>
              <m:t>x</m:t>
            </m:r>
          </m:e>
          <m:sub>
            <m:r>
              <m:t>h</m:t>
            </m:r>
          </m:sub>
        </m:sSub>
        <m:r>
          <m:rPr>
            <m:sty m:val="p"/>
          </m:rPr>
          <m:t>,</m:t>
        </m:r>
        <m:r>
          <m:t>d</m:t>
        </m:r>
        <m:sSub>
          <m:e>
            <m:r>
              <m:t>y</m:t>
            </m:r>
          </m:e>
          <m:sub>
            <m:r>
              <m:t>h</m:t>
            </m:r>
          </m:sub>
        </m:sSub>
        <m:r>
          <m:rPr>
            <m:sty m:val="p"/>
          </m:rPr>
          <m:t>)</m:t>
        </m:r>
        <m:r>
          <m:rPr>
            <m:sty m:val="p"/>
          </m:rPr>
          <m:t>=</m:t>
        </m:r>
        <m:r>
          <m:rPr>
            <m:sty m:val="p"/>
          </m:rPr>
          <m:t>(</m:t>
        </m:r>
        <m:r>
          <m:rPr>
            <m:sty m:val="p"/>
          </m:rPr>
          <m:t>cos</m:t>
        </m:r>
        <m:sSub>
          <m:e>
            <m:r>
              <m:t>θ</m:t>
            </m:r>
          </m:e>
          <m:sub>
            <m:r>
              <m:t>h</m:t>
            </m:r>
          </m:sub>
        </m:sSub>
        <m:r>
          <m:rPr>
            <m:sty m:val="p"/>
          </m:rPr>
          <m:t>,</m:t>
        </m:r>
        <m:r>
          <m:rPr>
            <m:sty m:val="p"/>
          </m:rPr>
          <m:t>sin</m:t>
        </m:r>
        <m:sSub>
          <m:e>
            <m:r>
              <m:t>θ</m:t>
            </m:r>
          </m:e>
          <m:sub>
            <m:r>
              <m:t>h</m:t>
            </m:r>
          </m:sub>
        </m:sSub>
        <m:r>
          <m:rPr>
            <m:sty m:val="p"/>
          </m:rPr>
          <m:t>)</m:t>
        </m:r>
      </m:oMath>
      <w:r>
        <w:t xml:space="preserve">.</w:t>
      </w:r>
    </w:p>
    <w:p>
      <w:pPr>
        <w:pStyle w:val="BodyText"/>
      </w:pPr>
      <m:oMath>
        <m:sSub>
          <m:e>
            <m:r>
              <m:t>M</m:t>
            </m:r>
          </m:e>
          <m:sub>
            <m:r>
              <m:t>v</m:t>
            </m:r>
          </m:sub>
        </m:sSub>
      </m:oMath>
      <w:r>
        <w:t xml:space="preserve"> </w:t>
      </w:r>
      <w:r>
        <w:t xml:space="preserve">is a two-dimensional matrix whose rows index the vertical frame: row 1 = distance-along, row 2 = elevation, row 3 = out-of-plane. Three modifications produce</w:t>
      </w:r>
      <w:r>
        <w:t xml:space="preserve"> </w:t>
      </w:r>
      <m:oMath>
        <m:sSub>
          <m:e>
            <m:sSup>
              <m:e>
                <m:r>
                  <m:t>M</m:t>
                </m:r>
              </m:e>
              <m:sup>
                <m:r>
                  <m:rPr>
                    <m:sty m:val="p"/>
                  </m:rPr>
                  <m:t>′</m:t>
                </m:r>
              </m:sup>
            </m:sSup>
          </m:e>
          <m:sub>
            <m:r>
              <m:t>v</m:t>
            </m:r>
          </m:sub>
        </m:sSub>
      </m:oMath>
      <w:r>
        <w:t xml:space="preserve">, the form required for multiplication with</w:t>
      </w:r>
      <w:r>
        <w:t xml:space="preserve"> </w:t>
      </w:r>
      <m:oMath>
        <m:sSub>
          <m:e>
            <m:r>
              <m:t>M</m:t>
            </m:r>
          </m:e>
          <m:sub>
            <m:r>
              <m:t>h</m:t>
            </m:r>
          </m:sub>
        </m:sSub>
      </m:oMath>
      <w:r>
        <w:t xml:space="preserve">.</w:t>
      </w:r>
    </w:p>
    <w:p>
      <w:pPr>
        <w:pStyle w:val="BodyText"/>
      </w:pPr>
      <w:r>
        <w:rPr>
          <w:b/>
          <w:bCs/>
        </w:rPr>
        <w:t xml:space="preserve">Column 4</w:t>
      </w:r>
      <w:r>
        <w:t xml:space="preserve"> </w:t>
      </w:r>
      <w:r>
        <w:t xml:space="preserve">— The distance-along value</w:t>
      </w:r>
      <w:r>
        <w:t xml:space="preserve"> </w:t>
      </w:r>
      <m:oMath>
        <m:r>
          <m:t>d</m:t>
        </m:r>
      </m:oMath>
      <w:r>
        <w:t xml:space="preserve"> </w:t>
      </w:r>
      <w:r>
        <w:t xml:space="preserve">is replaced with zero. The horizontal position already comes from</w:t>
      </w:r>
      <w:r>
        <w:t xml:space="preserve"> </w:t>
      </w:r>
      <m:oMath>
        <m:sSub>
          <m:e>
            <m:r>
              <m:t>M</m:t>
            </m:r>
          </m:e>
          <m:sub>
            <m:r>
              <m:t>h</m:t>
            </m:r>
          </m:sub>
        </m:sSub>
      </m:oMath>
      <w:r>
        <w:t xml:space="preserve">; retaining</w:t>
      </w:r>
      <w:r>
        <w:t xml:space="preserve"> </w:t>
      </w:r>
      <m:oMath>
        <m:r>
          <m:t>d</m:t>
        </m:r>
      </m:oMath>
      <w:r>
        <w:t xml:space="preserve"> </w:t>
      </w:r>
      <w:r>
        <w:t xml:space="preserve">would displace the point a second time along the horizontal tangent.</w:t>
      </w:r>
    </w:p>
    <w:p>
      <w:pPr>
        <w:pStyle w:val="BodyText"/>
      </w:pPr>
      <w:r>
        <w:rPr>
          <w:b/>
          <w:bCs/>
        </w:rPr>
        <w:t xml:space="preserve">Rows 2 and 3</w:t>
      </w:r>
      <w:r>
        <w:t xml:space="preserve"> </w:t>
      </w:r>
      <w:r>
        <w:t xml:space="preserve">—</w:t>
      </w:r>
      <w:r>
        <w:t xml:space="preserve"> </w:t>
      </w:r>
      <m:oMath>
        <m:sSub>
          <m:e>
            <m:r>
              <m:t>M</m:t>
            </m:r>
          </m:e>
          <m:sub>
            <m:r>
              <m:t>h</m:t>
            </m:r>
          </m:sub>
        </m:sSub>
      </m:oMath>
      <w:r>
        <w:t xml:space="preserve">’s third row</w:t>
      </w:r>
      <w:r>
        <w:t xml:space="preserve"> </w:t>
      </w:r>
      <m:oMath>
        <m:r>
          <m:rPr>
            <m:sty m:val="p"/>
          </m:rPr>
          <m:t>(</m:t>
        </m:r>
        <m:r>
          <m:t>0</m:t>
        </m:r>
        <m:r>
          <m:rPr>
            <m:sty m:val="p"/>
          </m:rPr>
          <m:t>,</m:t>
        </m:r>
        <m:r>
          <m:t> </m:t>
        </m:r>
        <m:r>
          <m:t>0</m:t>
        </m:r>
        <m:r>
          <m:rPr>
            <m:sty m:val="p"/>
          </m:rPr>
          <m:t>,</m:t>
        </m:r>
        <m:r>
          <m:t> </m:t>
        </m:r>
        <m:r>
          <m:t>1</m:t>
        </m:r>
        <m:r>
          <m:rPr>
            <m:sty m:val="p"/>
          </m:rPr>
          <m:t>,</m:t>
        </m:r>
        <m:r>
          <m:t> </m:t>
        </m:r>
        <m:r>
          <m:t>0</m:t>
        </m:r>
        <m:r>
          <m:rPr>
            <m:sty m:val="p"/>
          </m:rPr>
          <m:t>)</m:t>
        </m:r>
      </m:oMath>
      <w:r>
        <w:t xml:space="preserve"> </w:t>
      </w:r>
      <w:r>
        <w:t xml:space="preserve">passes row 3 of the right operand through unchanged into row 3 of the product. Because row 3 of</w:t>
      </w:r>
      <w:r>
        <w:t xml:space="preserve"> </w:t>
      </w:r>
      <m:oMath>
        <m:sSub>
          <m:e>
            <m:r>
              <m:t>M</m:t>
            </m:r>
          </m:e>
          <m:sub>
            <m:r>
              <m:t>3</m:t>
            </m:r>
            <m:r>
              <m:t>D</m:t>
            </m:r>
          </m:sub>
        </m:sSub>
      </m:oMath>
      <w:r>
        <w:t xml:space="preserve"> </w:t>
      </w:r>
      <w:r>
        <w:t xml:space="preserve">must carry the elevation (Z) component of every vector, elevation must occupy row 3 of</w:t>
      </w:r>
      <w:r>
        <w:t xml:space="preserve"> </w:t>
      </w:r>
      <m:oMath>
        <m:sSub>
          <m:e>
            <m:sSup>
              <m:e>
                <m:r>
                  <m:t>M</m:t>
                </m:r>
              </m:e>
              <m:sup>
                <m:r>
                  <m:rPr>
                    <m:sty m:val="p"/>
                  </m:rPr>
                  <m:t>′</m:t>
                </m:r>
              </m:sup>
            </m:sSup>
          </m:e>
          <m:sub>
            <m:r>
              <m:t>v</m:t>
            </m:r>
          </m:sub>
        </m:sSub>
      </m:oMath>
      <w:r>
        <w:t xml:space="preserve"> </w:t>
      </w:r>
      <w:r>
        <w:t xml:space="preserve">— not row 2 as in</w:t>
      </w:r>
      <w:r>
        <w:t xml:space="preserve"> </w:t>
      </w:r>
      <m:oMath>
        <m:sSub>
          <m:e>
            <m:r>
              <m:t>M</m:t>
            </m:r>
          </m:e>
          <m:sub>
            <m:r>
              <m:t>v</m:t>
            </m:r>
          </m:sub>
        </m:sSub>
      </m:oMath>
      <w:r>
        <w:t xml:space="preserve">. The row semantics are therefore swapped: in</w:t>
      </w:r>
      <w:r>
        <w:t xml:space="preserve"> </w:t>
      </w:r>
      <m:oMath>
        <m:sSub>
          <m:e>
            <m:sSup>
              <m:e>
                <m:r>
                  <m:t>M</m:t>
                </m:r>
              </m:e>
              <m:sup>
                <m:r>
                  <m:rPr>
                    <m:sty m:val="p"/>
                  </m:rPr>
                  <m:t>′</m:t>
                </m:r>
              </m:sup>
            </m:sSup>
          </m:e>
          <m:sub>
            <m:r>
              <m:t>v</m:t>
            </m:r>
          </m:sub>
        </m:sSub>
      </m:oMath>
      <w:r>
        <w:t xml:space="preserve">, row 2 is the cross-track (lateral) component and row 3 is the elevation (Z) component.</w:t>
      </w:r>
    </w:p>
    <w:p>
      <w:pPr>
        <w:pStyle w:val="BodyText"/>
      </w:pPr>
      <w:r>
        <w:rPr>
          <w:b/>
          <w:bCs/>
        </w:rPr>
        <w:t xml:space="preserve">Columns 2 and 3</w:t>
      </w:r>
      <w:r>
        <w:t xml:space="preserve"> </w:t>
      </w:r>
      <w:r>
        <w:t xml:space="preserve">— The row reordering reindexes the column values and exchanges the columns.</w:t>
      </w:r>
      <w:r>
        <w:t xml:space="preserve"> </w:t>
      </w:r>
      <m:oMath>
        <m:sSub>
          <m:e>
            <m:r>
              <m:t>M</m:t>
            </m:r>
          </m:e>
          <m:sub>
            <m:r>
              <m:t>v</m:t>
            </m:r>
          </m:sub>
        </m:sSub>
      </m:oMath>
      <w:r>
        <w:t xml:space="preserve"> </w:t>
      </w:r>
      <w:r>
        <w:t xml:space="preserve">column 2, the in-plane normal</w:t>
      </w:r>
      <w:r>
        <w:t xml:space="preserve"> </w:t>
      </w:r>
      <m:oMath>
        <m:r>
          <m:rPr>
            <m:sty m:val="p"/>
          </m:rPr>
          <m:t>(</m:t>
        </m:r>
        <m:r>
          <m:rPr>
            <m:sty m:val="p"/>
          </m:rPr>
          <m:t>−</m:t>
        </m:r>
        <m:r>
          <m:t>d</m:t>
        </m:r>
        <m:sSub>
          <m:e>
            <m:r>
              <m:t>y</m:t>
            </m:r>
          </m:e>
          <m:sub>
            <m:r>
              <m:t>v</m:t>
            </m:r>
          </m:sub>
        </m:sSub>
        <m:r>
          <m:rPr>
            <m:sty m:val="p"/>
          </m:rPr>
          <m:t>,</m:t>
        </m:r>
        <m:r>
          <m:t> </m:t>
        </m:r>
        <m:r>
          <m:t>d</m:t>
        </m:r>
        <m:sSub>
          <m:e>
            <m:r>
              <m:t>x</m:t>
            </m:r>
          </m:e>
          <m:sub>
            <m:r>
              <m:t>v</m:t>
            </m:r>
          </m:sub>
        </m:sSub>
        <m:r>
          <m:rPr>
            <m:sty m:val="p"/>
          </m:rPr>
          <m:t>,</m:t>
        </m:r>
        <m:r>
          <m:t> </m:t>
        </m:r>
        <m:r>
          <m:t>0</m:t>
        </m:r>
        <m:r>
          <m:rPr>
            <m:sty m:val="p"/>
          </m:rPr>
          <m:t>)</m:t>
        </m:r>
      </m:oMath>
      <w:r>
        <w:t xml:space="preserve"> </w:t>
      </w:r>
      <w:r>
        <w:t xml:space="preserve">in [d-along, elevation, out-of-plane] ordering, becomes</w:t>
      </w:r>
      <w:r>
        <w:t xml:space="preserve"> </w:t>
      </w:r>
      <m:oMath>
        <m:r>
          <m:rPr>
            <m:sty m:val="p"/>
          </m:rPr>
          <m:t>(</m:t>
        </m:r>
        <m:r>
          <m:rPr>
            <m:sty m:val="p"/>
          </m:rPr>
          <m:t>−</m:t>
        </m:r>
        <m:r>
          <m:t>d</m:t>
        </m:r>
        <m:sSub>
          <m:e>
            <m:r>
              <m:t>y</m:t>
            </m:r>
          </m:e>
          <m:sub>
            <m:r>
              <m:t>v</m:t>
            </m:r>
          </m:sub>
        </m:sSub>
        <m:r>
          <m:rPr>
            <m:sty m:val="p"/>
          </m:rPr>
          <m:t>,</m:t>
        </m:r>
        <m:r>
          <m:t> </m:t>
        </m:r>
        <m:r>
          <m:t>0</m:t>
        </m:r>
        <m:r>
          <m:rPr>
            <m:sty m:val="p"/>
          </m:rPr>
          <m:t>,</m:t>
        </m:r>
        <m:r>
          <m:t> </m:t>
        </m:r>
        <m:r>
          <m:t>d</m:t>
        </m:r>
        <m:sSub>
          <m:e>
            <m:r>
              <m:t>x</m:t>
            </m:r>
          </m:e>
          <m:sub>
            <m:r>
              <m:t>v</m:t>
            </m:r>
          </m:sub>
        </m:sSub>
        <m:r>
          <m:rPr>
            <m:sty m:val="p"/>
          </m:rPr>
          <m:t>)</m:t>
        </m:r>
      </m:oMath>
      <w:r>
        <w:t xml:space="preserve"> </w:t>
      </w:r>
      <w:r>
        <w:t xml:space="preserve">in [d-along, cross-track, elevation] ordering — the 3D up direction — and moves to column 3.</w:t>
      </w:r>
      <w:r>
        <w:t xml:space="preserve"> </w:t>
      </w:r>
      <m:oMath>
        <m:sSub>
          <m:e>
            <m:r>
              <m:t>M</m:t>
            </m:r>
          </m:e>
          <m:sub>
            <m:r>
              <m:t>v</m:t>
            </m:r>
          </m:sub>
        </m:sSub>
      </m:oMath>
      <w:r>
        <w:t xml:space="preserve"> </w:t>
      </w:r>
      <w:r>
        <w:t xml:space="preserve">column 3, the out-of-plane unit direction</w:t>
      </w:r>
      <w:r>
        <w:t xml:space="preserve"> </w:t>
      </w:r>
      <m:oMath>
        <m:r>
          <m:rPr>
            <m:sty m:val="p"/>
          </m:rPr>
          <m:t>(</m:t>
        </m:r>
        <m:r>
          <m:t>0</m:t>
        </m:r>
        <m:r>
          <m:rPr>
            <m:sty m:val="p"/>
          </m:rPr>
          <m:t>,</m:t>
        </m:r>
        <m:r>
          <m:t> </m:t>
        </m:r>
        <m:r>
          <m:t>0</m:t>
        </m:r>
        <m:r>
          <m:rPr>
            <m:sty m:val="p"/>
          </m:rPr>
          <m:t>,</m:t>
        </m:r>
        <m:r>
          <m:t> </m:t>
        </m:r>
        <m:r>
          <m:t>1</m:t>
        </m:r>
        <m:r>
          <m:rPr>
            <m:sty m:val="p"/>
          </m:rPr>
          <m:t>)</m:t>
        </m:r>
      </m:oMath>
      <w:r>
        <w:t xml:space="preserve">, becomes</w:t>
      </w:r>
      <w:r>
        <w:t xml:space="preserve"> </w:t>
      </w:r>
      <m:oMath>
        <m:r>
          <m:rPr>
            <m:sty m:val="p"/>
          </m:rPr>
          <m:t>(</m:t>
        </m:r>
        <m:r>
          <m:t>0</m:t>
        </m:r>
        <m:r>
          <m:rPr>
            <m:sty m:val="p"/>
          </m:rPr>
          <m:t>,</m:t>
        </m:r>
        <m:r>
          <m:t> </m:t>
        </m:r>
        <m:r>
          <m:t>1</m:t>
        </m:r>
        <m:r>
          <m:rPr>
            <m:sty m:val="p"/>
          </m:rPr>
          <m:t>,</m:t>
        </m:r>
        <m:r>
          <m:t> </m:t>
        </m:r>
        <m:r>
          <m:t>0</m:t>
        </m:r>
        <m:r>
          <m:rPr>
            <m:sty m:val="p"/>
          </m:rPr>
          <m:t>)</m:t>
        </m:r>
      </m:oMath>
      <w:r>
        <w:t xml:space="preserve"> </w:t>
      </w:r>
      <w:r>
        <w:t xml:space="preserve">— the cross-track direction — and moves to column 2.</w:t>
      </w:r>
    </w:p>
    <w:p>
      <w:pPr>
        <w:pStyle w:val="BodyText"/>
      </w:pPr>
      <m:oMathPara>
        <m:oMathParaPr>
          <m:jc m:val="center"/>
        </m:oMathParaPr>
        <m:oMath>
          <m:sSub>
            <m:e>
              <m:sSup>
                <m:e>
                  <m:r>
                    <m:t>M</m:t>
                  </m:r>
                </m:e>
                <m:sup>
                  <m:r>
                    <m:rPr>
                      <m:sty m:val="p"/>
                    </m:rPr>
                    <m:t>′</m:t>
                  </m:r>
                </m:sup>
              </m:sSup>
            </m:e>
            <m:sub>
              <m:r>
                <m:t>v</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d</m:t>
                    </m:r>
                    <m:sSub>
                      <m:e>
                        <m:r>
                          <m:t>x</m:t>
                        </m:r>
                      </m:e>
                      <m:sub>
                        <m:r>
                          <m:t>v</m:t>
                        </m:r>
                      </m:sub>
                    </m:sSub>
                  </m:e>
                  <m:e>
                    <m:r>
                      <m:t>0</m:t>
                    </m:r>
                  </m:e>
                  <m:e>
                    <m:r>
                      <m:rPr>
                        <m:sty m:val="p"/>
                      </m:rPr>
                      <m:t>−</m:t>
                    </m:r>
                    <m:r>
                      <m:t>d</m:t>
                    </m:r>
                    <m:sSub>
                      <m:e>
                        <m:r>
                          <m:t>y</m:t>
                        </m:r>
                      </m:e>
                      <m:sub>
                        <m:r>
                          <m:t>v</m:t>
                        </m:r>
                      </m:sub>
                    </m:sSub>
                  </m:e>
                  <m:e>
                    <m:r>
                      <m:t>0</m:t>
                    </m:r>
                  </m:e>
                </m:mr>
                <m:mr>
                  <m:e>
                    <m:r>
                      <m:t>0</m:t>
                    </m:r>
                  </m:e>
                  <m:e>
                    <m:r>
                      <m:t>1</m:t>
                    </m:r>
                  </m:e>
                  <m:e>
                    <m:r>
                      <m:t>0</m:t>
                    </m:r>
                  </m:e>
                  <m:e>
                    <m:r>
                      <m:t>0</m:t>
                    </m:r>
                  </m:e>
                </m:mr>
                <m:mr>
                  <m:e>
                    <m:r>
                      <m:t>d</m:t>
                    </m:r>
                    <m:sSub>
                      <m:e>
                        <m:r>
                          <m:t>y</m:t>
                        </m:r>
                      </m:e>
                      <m:sub>
                        <m:r>
                          <m:t>v</m:t>
                        </m:r>
                      </m:sub>
                    </m:sSub>
                  </m:e>
                  <m:e>
                    <m:r>
                      <m:t>0</m:t>
                    </m:r>
                  </m:e>
                  <m:e>
                    <m:r>
                      <m:t>d</m:t>
                    </m:r>
                    <m:sSub>
                      <m:e>
                        <m:r>
                          <m:t>x</m:t>
                        </m:r>
                      </m:e>
                      <m:sub>
                        <m:r>
                          <m:t>v</m:t>
                        </m:r>
                      </m:sub>
                    </m:sSub>
                  </m:e>
                  <m:e>
                    <m:r>
                      <m:t>z</m:t>
                    </m:r>
                  </m:e>
                </m:mr>
                <m:mr>
                  <m:e>
                    <m:r>
                      <m:t>0</m:t>
                    </m:r>
                  </m:e>
                  <m:e>
                    <m:r>
                      <m:t>0</m:t>
                    </m:r>
                  </m:e>
                  <m:e>
                    <m:r>
                      <m:t>0</m:t>
                    </m:r>
                  </m:e>
                  <m:e>
                    <m:r>
                      <m:t>1</m:t>
                    </m:r>
                  </m:e>
                </m:mr>
              </m:m>
            </m:e>
          </m:d>
        </m:oMath>
      </m:oMathPara>
    </w:p>
    <w:p>
      <w:pPr>
        <w:pStyle w:val="FirstParagraph"/>
      </w:pPr>
      <w:r>
        <w:t xml:space="preserve">The columns of</w:t>
      </w:r>
      <w:r>
        <w:t xml:space="preserve"> </w:t>
      </w:r>
      <m:oMath>
        <m:sSub>
          <m:e>
            <m:sSup>
              <m:e>
                <m:r>
                  <m:t>M</m:t>
                </m:r>
              </m:e>
              <m:sup>
                <m:r>
                  <m:rPr>
                    <m:sty m:val="p"/>
                  </m:rPr>
                  <m:t>′</m:t>
                </m:r>
              </m:sup>
            </m:sSup>
          </m:e>
          <m:sub>
            <m:r>
              <m:t>v</m:t>
            </m:r>
          </m:sub>
        </m:sSub>
      </m:oMath>
      <w:r>
        <w:t xml:space="preserve"> </w:t>
      </w:r>
      <w:r>
        <w:t xml:space="preserve">define directions in the 3D frame local to the alignment:</w:t>
      </w:r>
    </w:p>
    <w:p>
      <w:pPr>
        <w:pStyle w:val="Compact"/>
        <w:numPr>
          <w:ilvl w:val="0"/>
          <w:numId w:val="1005"/>
        </w:numPr>
      </w:pPr>
      <w:r>
        <w:rPr>
          <w:b/>
          <w:bCs/>
        </w:rPr>
        <w:t xml:space="preserve">Column 1</w:t>
      </w:r>
      <w:r>
        <w:t xml:space="preserve"> </w:t>
      </w:r>
      <m:oMath>
        <m:r>
          <m:rPr>
            <m:sty m:val="p"/>
          </m:rPr>
          <m:t>(</m:t>
        </m:r>
        <m:r>
          <m:t>d</m:t>
        </m:r>
        <m:sSub>
          <m:e>
            <m:r>
              <m:t>x</m:t>
            </m:r>
          </m:e>
          <m:sub>
            <m:r>
              <m:t>v</m:t>
            </m:r>
          </m:sub>
        </m:sSub>
        <m:r>
          <m:rPr>
            <m:sty m:val="p"/>
          </m:rPr>
          <m:t>,</m:t>
        </m:r>
        <m:r>
          <m:t> </m:t>
        </m:r>
        <m:r>
          <m:t>0</m:t>
        </m:r>
        <m:r>
          <m:rPr>
            <m:sty m:val="p"/>
          </m:rPr>
          <m:t>,</m:t>
        </m:r>
        <m:r>
          <m:t> </m:t>
        </m:r>
        <m:r>
          <m:t>d</m:t>
        </m:r>
        <m:sSub>
          <m:e>
            <m:r>
              <m:t>y</m:t>
            </m:r>
          </m:e>
          <m:sub>
            <m:r>
              <m:t>v</m:t>
            </m:r>
          </m:sub>
        </m:sSub>
        <m:r>
          <m:rPr>
            <m:sty m:val="p"/>
          </m:rPr>
          <m:t>)</m:t>
        </m:r>
      </m:oMath>
      <w:r>
        <w:t xml:space="preserve">: the grade direction —</w:t>
      </w:r>
      <w:r>
        <w:t xml:space="preserve"> </w:t>
      </w:r>
      <m:oMath>
        <m:r>
          <m:t>d</m:t>
        </m:r>
        <m:sSub>
          <m:e>
            <m:r>
              <m:t>x</m:t>
            </m:r>
          </m:e>
          <m:sub>
            <m:r>
              <m:t>v</m:t>
            </m:r>
          </m:sub>
        </m:sSub>
      </m:oMath>
      <w:r>
        <w:t xml:space="preserve"> </w:t>
      </w:r>
      <w:r>
        <w:t xml:space="preserve">scales the contribution along the horizontal tangent;</w:t>
      </w:r>
      <w:r>
        <w:t xml:space="preserve"> </w:t>
      </w:r>
      <m:oMath>
        <m:r>
          <m:t>d</m:t>
        </m:r>
        <m:sSub>
          <m:e>
            <m:r>
              <m:t>y</m:t>
            </m:r>
          </m:e>
          <m:sub>
            <m:r>
              <m:t>v</m:t>
            </m:r>
          </m:sub>
        </m:sSub>
      </m:oMath>
      <w:r>
        <w:t xml:space="preserve"> </w:t>
      </w:r>
      <w:r>
        <w:t xml:space="preserve">is the elevation rate of change (Z component of the 3D tangent).</w:t>
      </w:r>
    </w:p>
    <w:p>
      <w:pPr>
        <w:pStyle w:val="Compact"/>
        <w:numPr>
          <w:ilvl w:val="0"/>
          <w:numId w:val="1005"/>
        </w:numPr>
      </w:pPr>
      <w:r>
        <w:rPr>
          <w:b/>
          <w:bCs/>
        </w:rPr>
        <w:t xml:space="preserve">Column 2</w:t>
      </w:r>
      <w:r>
        <w:t xml:space="preserve"> </w:t>
      </w:r>
      <m:oMath>
        <m:r>
          <m:rPr>
            <m:sty m:val="p"/>
          </m:rPr>
          <m:t>(</m:t>
        </m:r>
        <m:r>
          <m:t>0</m:t>
        </m:r>
        <m:r>
          <m:rPr>
            <m:sty m:val="p"/>
          </m:rPr>
          <m:t>,</m:t>
        </m:r>
        <m:r>
          <m:t> </m:t>
        </m:r>
        <m:r>
          <m:t>1</m:t>
        </m:r>
        <m:r>
          <m:rPr>
            <m:sty m:val="p"/>
          </m:rPr>
          <m:t>,</m:t>
        </m:r>
        <m:r>
          <m:t> </m:t>
        </m:r>
        <m:r>
          <m:t>0</m:t>
        </m:r>
        <m:r>
          <m:rPr>
            <m:sty m:val="p"/>
          </m:rPr>
          <m:t>)</m:t>
        </m:r>
      </m:oMath>
      <w:r>
        <w:t xml:space="preserve">: the cross-track direction, always lateral to the alignment and always horizontal.</w:t>
      </w:r>
    </w:p>
    <w:p>
      <w:pPr>
        <w:pStyle w:val="Compact"/>
        <w:numPr>
          <w:ilvl w:val="0"/>
          <w:numId w:val="1005"/>
        </w:numPr>
      </w:pPr>
      <w:r>
        <w:rPr>
          <w:b/>
          <w:bCs/>
        </w:rPr>
        <w:t xml:space="preserve">Column 3</w:t>
      </w:r>
      <w:r>
        <w:t xml:space="preserve"> </w:t>
      </w:r>
      <m:oMath>
        <m:r>
          <m:rPr>
            <m:sty m:val="p"/>
          </m:rPr>
          <m:t>(</m:t>
        </m:r>
        <m:r>
          <m:rPr>
            <m:sty m:val="p"/>
          </m:rPr>
          <m:t>−</m:t>
        </m:r>
        <m:r>
          <m:t>d</m:t>
        </m:r>
        <m:sSub>
          <m:e>
            <m:r>
              <m:t>y</m:t>
            </m:r>
          </m:e>
          <m:sub>
            <m:r>
              <m:t>v</m:t>
            </m:r>
          </m:sub>
        </m:sSub>
        <m:r>
          <m:rPr>
            <m:sty m:val="p"/>
          </m:rPr>
          <m:t>,</m:t>
        </m:r>
        <m:r>
          <m:t> </m:t>
        </m:r>
        <m:r>
          <m:t>0</m:t>
        </m:r>
        <m:r>
          <m:rPr>
            <m:sty m:val="p"/>
          </m:rPr>
          <m:t>,</m:t>
        </m:r>
        <m:r>
          <m:t> </m:t>
        </m:r>
        <m:r>
          <m:t>d</m:t>
        </m:r>
        <m:sSub>
          <m:e>
            <m:r>
              <m:t>x</m:t>
            </m:r>
          </m:e>
          <m:sub>
            <m:r>
              <m:t>v</m:t>
            </m:r>
          </m:sub>
        </m:sSub>
        <m:r>
          <m:rPr>
            <m:sty m:val="p"/>
          </m:rPr>
          <m:t>)</m:t>
        </m:r>
      </m:oMath>
      <w:r>
        <w:t xml:space="preserve">: the</w:t>
      </w:r>
      <w:r>
        <w:t xml:space="preserve"> </w:t>
      </w:r>
      <w:r>
        <w:t xml:space="preserve">“up”</w:t>
      </w:r>
      <w:r>
        <w:t xml:space="preserve"> </w:t>
      </w:r>
      <w:r>
        <w:t xml:space="preserve">direction in the vertical plane of the alignment, orthogonal to the grade direction.</w:t>
      </w:r>
    </w:p>
    <w:p>
      <w:pPr>
        <w:pStyle w:val="Compact"/>
        <w:numPr>
          <w:ilvl w:val="0"/>
          <w:numId w:val="1005"/>
        </w:numPr>
      </w:pPr>
      <w:r>
        <w:rPr>
          <w:b/>
          <w:bCs/>
        </w:rPr>
        <w:t xml:space="preserve">Column 4</w:t>
      </w:r>
      <w:r>
        <w:t xml:space="preserve"> </w:t>
      </w:r>
      <m:oMath>
        <m:r>
          <m:rPr>
            <m:sty m:val="p"/>
          </m:rPr>
          <m:t>(</m:t>
        </m:r>
        <m:r>
          <m:t>0</m:t>
        </m:r>
        <m:r>
          <m:rPr>
            <m:sty m:val="p"/>
          </m:rPr>
          <m:t>,</m:t>
        </m:r>
        <m:r>
          <m:t> </m:t>
        </m:r>
        <m:r>
          <m:t>0</m:t>
        </m:r>
        <m:r>
          <m:rPr>
            <m:sty m:val="p"/>
          </m:rPr>
          <m:t>,</m:t>
        </m:r>
        <m:r>
          <m:t> </m:t>
        </m:r>
        <m:r>
          <m:t>z</m:t>
        </m:r>
        <m:r>
          <m:rPr>
            <m:sty m:val="p"/>
          </m:rPr>
          <m:t>)</m:t>
        </m:r>
      </m:oMath>
      <w:r>
        <w:t xml:space="preserve">: the elevation offset with no horizontal displacement.</w:t>
      </w:r>
    </w:p>
    <w:p>
      <w:pPr>
        <w:pStyle w:val="FirstParagraph"/>
      </w:pPr>
      <w:r>
        <w:t xml:space="preserve">The 3D placement matrix is:</w:t>
      </w:r>
    </w:p>
    <w:p>
      <w:pPr>
        <w:pStyle w:val="BodyText"/>
      </w:pPr>
      <m:oMathPara>
        <m:oMathParaPr>
          <m:jc m:val="center"/>
        </m:oMathParaPr>
        <m:oMath>
          <m:sSub>
            <m:e>
              <m:r>
                <m:t>M</m:t>
              </m:r>
            </m:e>
            <m:sub>
              <m:r>
                <m:t>3</m:t>
              </m:r>
              <m:r>
                <m:t>D</m:t>
              </m:r>
            </m:sub>
          </m:sSub>
          <m:r>
            <m:rPr>
              <m:sty m:val="p"/>
            </m:rPr>
            <m:t>=</m:t>
          </m:r>
          <m:sSub>
            <m:e>
              <m:r>
                <m:t>M</m:t>
              </m:r>
            </m:e>
            <m:sub>
              <m:r>
                <m:t>h</m:t>
              </m:r>
            </m:sub>
          </m:sSub>
          <m:r>
            <m:rPr>
              <m:sty m:val="p"/>
            </m:rPr>
            <m:t>⋅</m:t>
          </m:r>
          <m:sSub>
            <m:e>
              <m:sSup>
                <m:e>
                  <m:r>
                    <m:t>M</m:t>
                  </m:r>
                </m:e>
                <m:sup>
                  <m:r>
                    <m:rPr>
                      <m:sty m:val="p"/>
                    </m:rPr>
                    <m:t>′</m:t>
                  </m:r>
                </m:sup>
              </m:sSup>
            </m:e>
            <m:sub>
              <m:r>
                <m:t>v</m:t>
              </m:r>
            </m:sub>
          </m:sSub>
        </m:oMath>
      </m:oMathPara>
    </w:p>
    <w:p>
      <w:pPr>
        <w:pStyle w:val="FirstParagraph"/>
      </w:pPr>
      <w:r>
        <w:t xml:space="preserve">Multiplying out, the columns of</w:t>
      </w:r>
      <w:r>
        <w:t xml:space="preserve"> </w:t>
      </w:r>
      <m:oMath>
        <m:sSub>
          <m:e>
            <m:r>
              <m:t>M</m:t>
            </m:r>
          </m:e>
          <m:sub>
            <m:r>
              <m:t>3</m:t>
            </m:r>
            <m:r>
              <m:t>D</m:t>
            </m:r>
          </m:sub>
        </m:sSub>
      </m:oMath>
      <w:r>
        <w:t xml:space="preserve"> </w:t>
      </w:r>
      <w:r>
        <w:t xml:space="preserve">are:</w:t>
      </w:r>
    </w:p>
    <w:p>
      <w:pPr>
        <w:pStyle w:val="Compact"/>
        <w:numPr>
          <w:ilvl w:val="0"/>
          <w:numId w:val="1006"/>
        </w:numPr>
      </w:pPr>
      <w:r>
        <w:rPr>
          <w:b/>
          <w:bCs/>
        </w:rPr>
        <w:t xml:space="preserve">Column 1</w:t>
      </w:r>
      <w:r>
        <w:t xml:space="preserve"> </w:t>
      </w:r>
      <w:r>
        <w:t xml:space="preserve">(RefDirection / 3D tangent):</w:t>
      </w:r>
      <w:r>
        <w:t xml:space="preserve"> </w:t>
      </w:r>
      <m:oMath>
        <m:r>
          <m:rPr>
            <m:sty m:val="p"/>
          </m:rPr>
          <m:t>(</m:t>
        </m:r>
        <m:r>
          <m:t>d</m:t>
        </m:r>
        <m:sSub>
          <m:e>
            <m:r>
              <m:t>x</m:t>
            </m:r>
          </m:e>
          <m:sub>
            <m:r>
              <m:t>h</m:t>
            </m:r>
          </m:sub>
        </m:sSub>
        <m:r>
          <m:rPr>
            <m:sty m:val="p"/>
          </m:rPr>
          <m:t>⋅</m:t>
        </m:r>
        <m:r>
          <m:t>d</m:t>
        </m:r>
        <m:sSub>
          <m:e>
            <m:r>
              <m:t>x</m:t>
            </m:r>
          </m:e>
          <m:sub>
            <m:r>
              <m:t>v</m:t>
            </m:r>
          </m:sub>
        </m:sSub>
        <m:r>
          <m:rPr>
            <m:sty m:val="p"/>
          </m:rPr>
          <m:t>,</m:t>
        </m:r>
        <m:r>
          <m:t> </m:t>
        </m:r>
        <m:r>
          <m:t>d</m:t>
        </m:r>
        <m:sSub>
          <m:e>
            <m:r>
              <m:t>y</m:t>
            </m:r>
          </m:e>
          <m:sub>
            <m:r>
              <m:t>h</m:t>
            </m:r>
          </m:sub>
        </m:sSub>
        <m:r>
          <m:rPr>
            <m:sty m:val="p"/>
          </m:rPr>
          <m:t>⋅</m:t>
        </m:r>
        <m:r>
          <m:t>d</m:t>
        </m:r>
        <m:sSub>
          <m:e>
            <m:r>
              <m:t>x</m:t>
            </m:r>
          </m:e>
          <m:sub>
            <m:r>
              <m:t>v</m:t>
            </m:r>
          </m:sub>
        </m:sSub>
        <m:r>
          <m:rPr>
            <m:sty m:val="p"/>
          </m:rPr>
          <m:t>,</m:t>
        </m:r>
        <m:r>
          <m:t> </m:t>
        </m:r>
        <m:r>
          <m:t>d</m:t>
        </m:r>
        <m:sSub>
          <m:e>
            <m:r>
              <m:t>y</m:t>
            </m:r>
          </m:e>
          <m:sub>
            <m:r>
              <m:t>v</m:t>
            </m:r>
          </m:sub>
        </m:sSub>
        <m:r>
          <m:rPr>
            <m:sty m:val="p"/>
          </m:rPr>
          <m:t>)</m:t>
        </m:r>
      </m:oMath>
      <w:r>
        <w:t xml:space="preserve"> </w:t>
      </w:r>
      <w:r>
        <w:t xml:space="preserve">— the horizontal tangent scaled by</w:t>
      </w:r>
      <w:r>
        <w:t xml:space="preserve"> </w:t>
      </w:r>
      <m:oMath>
        <m:r>
          <m:rPr>
            <m:sty m:val="p"/>
          </m:rPr>
          <m:t>cos</m:t>
        </m:r>
        <m:sSub>
          <m:e>
            <m:r>
              <m:t>θ</m:t>
            </m:r>
          </m:e>
          <m:sub>
            <m:r>
              <m:t>v</m:t>
            </m:r>
          </m:sub>
        </m:sSub>
      </m:oMath>
      <w:r>
        <w:t xml:space="preserve">, with</w:t>
      </w:r>
      <w:r>
        <w:t xml:space="preserve"> </w:t>
      </w:r>
      <m:oMath>
        <m:r>
          <m:rPr>
            <m:sty m:val="p"/>
          </m:rPr>
          <m:t>sin</m:t>
        </m:r>
        <m:sSub>
          <m:e>
            <m:r>
              <m:t>θ</m:t>
            </m:r>
          </m:e>
          <m:sub>
            <m:r>
              <m:t>v</m:t>
            </m:r>
          </m:sub>
        </m:sSub>
      </m:oMath>
      <w:r>
        <w:t xml:space="preserve"> </w:t>
      </w:r>
      <w:r>
        <w:t xml:space="preserve">as the Z component.</w:t>
      </w:r>
    </w:p>
    <w:p>
      <w:pPr>
        <w:pStyle w:val="Compact"/>
        <w:numPr>
          <w:ilvl w:val="0"/>
          <w:numId w:val="1006"/>
        </w:numPr>
      </w:pPr>
      <w:r>
        <w:rPr>
          <w:b/>
          <w:bCs/>
        </w:rPr>
        <w:t xml:space="preserve">Column 2</w:t>
      </w:r>
      <w:r>
        <w:t xml:space="preserve"> </w:t>
      </w:r>
      <w:r>
        <w:t xml:space="preserve">(Y / cross-track):</w:t>
      </w:r>
      <w:r>
        <w:t xml:space="preserve"> </w:t>
      </w:r>
      <m:oMath>
        <m:r>
          <m:rPr>
            <m:sty m:val="p"/>
          </m:rPr>
          <m:t>(</m:t>
        </m:r>
        <m:r>
          <m:rPr>
            <m:sty m:val="p"/>
          </m:rPr>
          <m:t>−</m:t>
        </m:r>
        <m:r>
          <m:t>d</m:t>
        </m:r>
        <m:sSub>
          <m:e>
            <m:r>
              <m:t>y</m:t>
            </m:r>
          </m:e>
          <m:sub>
            <m:r>
              <m:t>h</m:t>
            </m:r>
          </m:sub>
        </m:sSub>
        <m:r>
          <m:rPr>
            <m:sty m:val="p"/>
          </m:rPr>
          <m:t>,</m:t>
        </m:r>
        <m:r>
          <m:t> </m:t>
        </m:r>
        <m:r>
          <m:t>d</m:t>
        </m:r>
        <m:sSub>
          <m:e>
            <m:r>
              <m:t>x</m:t>
            </m:r>
          </m:e>
          <m:sub>
            <m:r>
              <m:t>h</m:t>
            </m:r>
          </m:sub>
        </m:sSub>
        <m:r>
          <m:rPr>
            <m:sty m:val="p"/>
          </m:rPr>
          <m:t>,</m:t>
        </m:r>
        <m:r>
          <m:t> </m:t>
        </m:r>
        <m:r>
          <m:t>0</m:t>
        </m:r>
        <m:r>
          <m:rPr>
            <m:sty m:val="p"/>
          </m:rPr>
          <m:t>)</m:t>
        </m:r>
      </m:oMath>
      <w:r>
        <w:t xml:space="preserve"> </w:t>
      </w:r>
      <w:r>
        <w:t xml:space="preserve">— the horizontal normal direction, unchanged from</w:t>
      </w:r>
      <w:r>
        <w:t xml:space="preserve"> </w:t>
      </w:r>
      <m:oMath>
        <m:sSub>
          <m:e>
            <m:r>
              <m:t>M</m:t>
            </m:r>
          </m:e>
          <m:sub>
            <m:r>
              <m:t>h</m:t>
            </m:r>
          </m:sub>
        </m:sSub>
      </m:oMath>
      <w:r>
        <w:t xml:space="preserve">.</w:t>
      </w:r>
    </w:p>
    <w:p>
      <w:pPr>
        <w:pStyle w:val="Compact"/>
        <w:numPr>
          <w:ilvl w:val="0"/>
          <w:numId w:val="1006"/>
        </w:numPr>
      </w:pPr>
      <w:r>
        <w:rPr>
          <w:b/>
          <w:bCs/>
        </w:rPr>
        <w:t xml:space="preserve">Column 3</w:t>
      </w:r>
      <w:r>
        <w:t xml:space="preserve"> </w:t>
      </w:r>
      <w:r>
        <w:t xml:space="preserve">(Axis / up):</w:t>
      </w:r>
      <w:r>
        <w:t xml:space="preserve"> </w:t>
      </w:r>
      <m:oMath>
        <m:r>
          <m:rPr>
            <m:sty m:val="p"/>
          </m:rPr>
          <m:t>(</m:t>
        </m:r>
        <m:r>
          <m:rPr>
            <m:sty m:val="p"/>
          </m:rPr>
          <m:t>−</m:t>
        </m:r>
        <m:r>
          <m:t>d</m:t>
        </m:r>
        <m:sSub>
          <m:e>
            <m:r>
              <m:t>x</m:t>
            </m:r>
          </m:e>
          <m:sub>
            <m:r>
              <m:t>h</m:t>
            </m:r>
          </m:sub>
        </m:sSub>
        <m:r>
          <m:rPr>
            <m:sty m:val="p"/>
          </m:rPr>
          <m:t>⋅</m:t>
        </m:r>
        <m:r>
          <m:t>d</m:t>
        </m:r>
        <m:sSub>
          <m:e>
            <m:r>
              <m:t>y</m:t>
            </m:r>
          </m:e>
          <m:sub>
            <m:r>
              <m:t>v</m:t>
            </m:r>
          </m:sub>
        </m:sSub>
        <m:r>
          <m:rPr>
            <m:sty m:val="p"/>
          </m:rPr>
          <m:t>,</m:t>
        </m:r>
        <m:r>
          <m:t> </m:t>
        </m:r>
        <m:r>
          <m:rPr>
            <m:sty m:val="p"/>
          </m:rPr>
          <m:t>−</m:t>
        </m:r>
        <m:r>
          <m:t>d</m:t>
        </m:r>
        <m:sSub>
          <m:e>
            <m:r>
              <m:t>y</m:t>
            </m:r>
          </m:e>
          <m:sub>
            <m:r>
              <m:t>h</m:t>
            </m:r>
          </m:sub>
        </m:sSub>
        <m:r>
          <m:rPr>
            <m:sty m:val="p"/>
          </m:rPr>
          <m:t>⋅</m:t>
        </m:r>
        <m:r>
          <m:t>d</m:t>
        </m:r>
        <m:sSub>
          <m:e>
            <m:r>
              <m:t>y</m:t>
            </m:r>
          </m:e>
          <m:sub>
            <m:r>
              <m:t>v</m:t>
            </m:r>
          </m:sub>
        </m:sSub>
        <m:r>
          <m:rPr>
            <m:sty m:val="p"/>
          </m:rPr>
          <m:t>,</m:t>
        </m:r>
        <m:r>
          <m:t> </m:t>
        </m:r>
        <m:r>
          <m:t>d</m:t>
        </m:r>
        <m:sSub>
          <m:e>
            <m:r>
              <m:t>x</m:t>
            </m:r>
          </m:e>
          <m:sub>
            <m:r>
              <m:t>v</m:t>
            </m:r>
          </m:sub>
        </m:sSub>
        <m:r>
          <m:rPr>
            <m:sty m:val="p"/>
          </m:rPr>
          <m:t>)</m:t>
        </m:r>
      </m:oMath>
      <w:r>
        <w:t xml:space="preserve"> </w:t>
      </w:r>
      <w:r>
        <w:t xml:space="preserve">— orthogonal to both the 3D tangent and the cross-track direction.</w:t>
      </w:r>
    </w:p>
    <w:p>
      <w:pPr>
        <w:pStyle w:val="Compact"/>
        <w:numPr>
          <w:ilvl w:val="0"/>
          <w:numId w:val="1006"/>
        </w:numPr>
      </w:pPr>
      <w:r>
        <w:rPr>
          <w:b/>
          <w:bCs/>
        </w:rPr>
        <w:t xml:space="preserve">Column 4</w:t>
      </w:r>
      <w:r>
        <w:t xml:space="preserve"> </w:t>
      </w:r>
      <w:r>
        <w:t xml:space="preserve">(Location):</w:t>
      </w:r>
      <w:r>
        <w:t xml:space="preserve"> </w:t>
      </w:r>
      <m:oMath>
        <m:r>
          <m:rPr>
            <m:sty m:val="p"/>
          </m:rPr>
          <m:t>(</m:t>
        </m:r>
        <m:sSub>
          <m:e>
            <m:r>
              <m:t>x</m:t>
            </m:r>
          </m:e>
          <m:sub>
            <m:r>
              <m:t>h</m:t>
            </m:r>
          </m:sub>
        </m:sSub>
        <m:r>
          <m:rPr>
            <m:sty m:val="p"/>
          </m:rPr>
          <m:t>,</m:t>
        </m:r>
        <m:r>
          <m:t> </m:t>
        </m:r>
        <m:sSub>
          <m:e>
            <m:r>
              <m:t>y</m:t>
            </m:r>
          </m:e>
          <m:sub>
            <m:r>
              <m:t>h</m:t>
            </m:r>
          </m:sub>
        </m:sSub>
        <m:r>
          <m:rPr>
            <m:sty m:val="p"/>
          </m:rPr>
          <m:t>,</m:t>
        </m:r>
        <m:r>
          <m:t> </m:t>
        </m:r>
        <m:r>
          <m:t>z</m:t>
        </m:r>
        <m:r>
          <m:rPr>
            <m:sty m:val="p"/>
          </m:rPr>
          <m:t>)</m:t>
        </m:r>
      </m:oMath>
      <w:r>
        <w:t xml:space="preserve"> </w:t>
      </w:r>
      <w:r>
        <w:t xml:space="preserve">— the full 3D position.</w:t>
      </w:r>
    </w:p>
    <w:p>
      <w:pPr>
        <w:pStyle w:val="FirstParagraph"/>
      </w:pPr>
      <w:r>
        <w:t xml:space="preserve">Numerical examples of Steps 1–3 are given in Sections 3.3 through 3.6. A complete worked example including Step 4 is in Section 3.7.</w:t>
      </w:r>
    </w:p>
    <w:bookmarkEnd w:id="185"/>
    <w:bookmarkEnd w:id="186"/>
    <w:bookmarkStart w:id="193" w:name="constant-gradient"/>
    <w:p>
      <w:pPr>
        <w:pStyle w:val="Heading2"/>
      </w:pPr>
      <w:r>
        <w:t xml:space="preserve">3.3 Constant Gradient</w:t>
      </w:r>
    </w:p>
    <w:p>
      <w:pPr>
        <w:pStyle w:val="FirstParagraph"/>
      </w:pPr>
      <w:r>
        <w:t xml:space="preserve">A constant gradient is geometrically represented with a segment trimmed from an</w:t>
      </w:r>
      <w:r>
        <w:t xml:space="preserve"> </w:t>
      </w:r>
      <w:r>
        <w:rPr>
          <w:rStyle w:val="VerbatimChar"/>
        </w:rPr>
        <w:t xml:space="preserve">IfcLine</w:t>
      </w:r>
      <w:r>
        <w:t xml:space="preserve"> </w:t>
      </w:r>
      <w:r>
        <w:t xml:space="preserve">parent curve.</w:t>
      </w:r>
    </w:p>
    <w:bookmarkStart w:id="187" w:name="parent-curve-parametric-equations-9"/>
    <w:p>
      <w:pPr>
        <w:pStyle w:val="Heading3"/>
      </w:pPr>
      <w:r>
        <w:t xml:space="preserve">3.3.1 Parent Curve Parametric Equations</w:t>
      </w:r>
    </w:p>
    <w:p>
      <w:pPr>
        <w:pStyle w:val="FirstParagraph"/>
      </w:pPr>
      <m:oMathPara>
        <m:oMathParaPr>
          <m:jc m:val="center"/>
        </m:oMathParaPr>
        <m:oMath>
          <m:r>
            <m:t>x</m:t>
          </m:r>
          <m:r>
            <m:rPr>
              <m:sty m:val="p"/>
            </m:rPr>
            <m:t>(</m:t>
          </m:r>
          <m:r>
            <m:t>s</m:t>
          </m:r>
          <m:r>
            <m:rPr>
              <m:sty m:val="p"/>
            </m:rPr>
            <m:t>)</m:t>
          </m:r>
          <m:r>
            <m:rPr>
              <m:sty m:val="p"/>
            </m:rPr>
            <m:t>=</m:t>
          </m:r>
          <m:sSub>
            <m:e>
              <m:r>
                <m:t>p</m:t>
              </m:r>
            </m:e>
            <m:sub>
              <m:r>
                <m:t>x</m:t>
              </m:r>
            </m:sub>
          </m:sSub>
          <m:r>
            <m:rPr>
              <m:sty m:val="p"/>
            </m:rPr>
            <m:t>+</m:t>
          </m:r>
          <m:r>
            <m:t>s</m:t>
          </m:r>
          <m:r>
            <m:rPr>
              <m:sty m:val="p"/>
            </m:rPr>
            <m:t>⋅</m:t>
          </m:r>
          <m:r>
            <m:t>d</m:t>
          </m:r>
          <m:r>
            <m:t>x</m:t>
          </m:r>
        </m:oMath>
      </m:oMathPara>
    </w:p>
    <w:p>
      <w:pPr>
        <w:pStyle w:val="FirstParagraph"/>
      </w:pPr>
      <m:oMathPara>
        <m:oMathParaPr>
          <m:jc m:val="center"/>
        </m:oMathParaPr>
        <m:oMath>
          <m:r>
            <m:t>y</m:t>
          </m:r>
          <m:r>
            <m:rPr>
              <m:sty m:val="p"/>
            </m:rPr>
            <m:t>(</m:t>
          </m:r>
          <m:r>
            <m:t>s</m:t>
          </m:r>
          <m:r>
            <m:rPr>
              <m:sty m:val="p"/>
            </m:rPr>
            <m:t>)</m:t>
          </m:r>
          <m:r>
            <m:rPr>
              <m:sty m:val="p"/>
            </m:rPr>
            <m:t>=</m:t>
          </m:r>
          <m:sSub>
            <m:e>
              <m:r>
                <m:t>p</m:t>
              </m:r>
            </m:e>
            <m:sub>
              <m:r>
                <m:t>y</m:t>
              </m:r>
            </m:sub>
          </m:sSub>
          <m:r>
            <m:rPr>
              <m:sty m:val="p"/>
            </m:rPr>
            <m:t>+</m:t>
          </m:r>
          <m:r>
            <m:t>s</m:t>
          </m:r>
          <m:r>
            <m:rPr>
              <m:sty m:val="p"/>
            </m:rPr>
            <m:t>⋅</m:t>
          </m:r>
          <m:r>
            <m:t>d</m:t>
          </m:r>
          <m:r>
            <m:t>y</m:t>
          </m:r>
        </m:oMath>
      </m:oMathPara>
    </w:p>
    <w:p>
      <w:pPr>
        <w:pStyle w:val="FirstParagraph"/>
      </w:pPr>
      <w:r>
        <w:t xml:space="preserve">where</w:t>
      </w:r>
      <w:r>
        <w:t xml:space="preserve"> </w:t>
      </w:r>
      <m:oMath>
        <m:r>
          <m:rPr>
            <m:sty m:val="p"/>
          </m:rPr>
          <m:t>(</m:t>
        </m:r>
        <m:sSub>
          <m:e>
            <m:r>
              <m:t>p</m:t>
            </m:r>
          </m:e>
          <m:sub>
            <m:r>
              <m:t>x</m:t>
            </m:r>
          </m:sub>
        </m:sSub>
        <m:r>
          <m:rPr>
            <m:sty m:val="p"/>
          </m:rPr>
          <m:t>,</m:t>
        </m:r>
        <m:r>
          <m:t> </m:t>
        </m:r>
        <m:sSub>
          <m:e>
            <m:r>
              <m:t>p</m:t>
            </m:r>
          </m:e>
          <m:sub>
            <m:r>
              <m:t>y</m:t>
            </m:r>
          </m:sub>
        </m:sSub>
        <m:r>
          <m:rPr>
            <m:sty m:val="p"/>
          </m:rPr>
          <m:t>)</m:t>
        </m:r>
      </m:oMath>
      <w:r>
        <w:t xml:space="preserve"> </w:t>
      </w:r>
      <w:r>
        <w:t xml:space="preserve">is the</w:t>
      </w:r>
      <w:r>
        <w:t xml:space="preserve"> </w:t>
      </w:r>
      <w:r>
        <w:rPr>
          <w:rStyle w:val="VerbatimChar"/>
        </w:rPr>
        <w:t xml:space="preserve">IfcLine</w:t>
      </w:r>
      <w:r>
        <w:t xml:space="preserve"> </w:t>
      </w:r>
      <w:r>
        <w:t xml:space="preserve">origin and</w:t>
      </w:r>
      <w:r>
        <w:t xml:space="preserve"> </w:t>
      </w:r>
      <m:oMath>
        <m:r>
          <m:t>d</m:t>
        </m:r>
        <m:r>
          <m:t>x</m:t>
        </m:r>
      </m:oMath>
      <w:r>
        <w:t xml:space="preserve"> </w:t>
      </w:r>
      <w:r>
        <w:t xml:space="preserve">and</w:t>
      </w:r>
      <w:r>
        <w:t xml:space="preserve"> </w:t>
      </w:r>
      <m:oMath>
        <m:r>
          <m:t>d</m:t>
        </m:r>
        <m:r>
          <m:t>y</m:t>
        </m:r>
      </m:oMath>
      <w:r>
        <w:t xml:space="preserve"> </w:t>
      </w:r>
      <w:r>
        <w:t xml:space="preserve">are the direction parameters.</w:t>
      </w:r>
    </w:p>
    <w:bookmarkEnd w:id="187"/>
    <w:bookmarkStart w:id="188" w:name="X75e63afc5ac4b685f2fa37a05379b32a6d7a038"/>
    <w:p>
      <w:pPr>
        <w:pStyle w:val="Heading3"/>
      </w:pPr>
      <w:r>
        <w:t xml:space="preserve">3.3.2 Semantic Definition to Geometry Mapping</w:t>
      </w:r>
    </w:p>
    <w:p>
      <w:pPr>
        <w:pStyle w:val="FirstParagraph"/>
      </w:pPr>
      <w:r>
        <w:t xml:space="preserve">Mapping of the semantic definition of the linear segment to the</w:t>
      </w:r>
      <w:r>
        <w:t xml:space="preserve"> </w:t>
      </w:r>
      <w:r>
        <w:t xml:space="preserve">geometric definition is described with the following example.</w:t>
      </w:r>
    </w:p>
    <w:p>
      <w:pPr>
        <w:pStyle w:val="BodyText"/>
      </w:pPr>
      <w:r>
        <w:t xml:space="preserve">Consider a vertical gradient at an uphill slope of 0.5 starting at point</w:t>
      </w:r>
      <w:r>
        <w:t xml:space="preserve"> </w:t>
      </w:r>
      <w:r>
        <w:t xml:space="preserve">(0,10). The horizontal projection of the segment length is 100.</w:t>
      </w:r>
    </w:p>
    <w:p>
      <w:pPr>
        <w:pStyle w:val="SourceCode"/>
      </w:pPr>
      <w:r>
        <w:rPr>
          <w:rStyle w:val="VerbatimChar"/>
        </w:rPr>
        <w:t xml:space="preserve">#44 = IFCALIGNMENTVERTICALSEGMENT($, $, 0., 100., 10., 0.5, 0.5, $, .CONSTANTGRADIENT.);</w:t>
      </w:r>
    </w:p>
    <w:p>
      <w:pPr>
        <w:pStyle w:val="FirstParagraph"/>
      </w:pPr>
      <w:r>
        <w:t xml:space="preserve">Define the direction of the</w:t>
      </w:r>
      <w:r>
        <w:t xml:space="preserve"> </w:t>
      </w:r>
      <w:r>
        <w:rPr>
          <w:rStyle w:val="VerbatimChar"/>
        </w:rPr>
        <w:t xml:space="preserve">IfcLine</w:t>
      </w:r>
      <w:r>
        <w:t xml:space="preserve"> </w:t>
      </w:r>
      <w:r>
        <w:t xml:space="preserve">so it is horizontal</w:t>
      </w:r>
    </w:p>
    <w:p>
      <w:pPr>
        <w:pStyle w:val="BodyText"/>
      </w:pPr>
      <m:oMathPara>
        <m:oMathParaPr>
          <m:jc m:val="center"/>
        </m:oMathParaPr>
        <m:oMath>
          <m:r>
            <m:t>d</m:t>
          </m:r>
          <m:r>
            <m:t>x</m:t>
          </m:r>
          <m:r>
            <m:rPr>
              <m:sty m:val="p"/>
            </m:rPr>
            <m:t>=</m:t>
          </m:r>
          <m:r>
            <m:t>1</m:t>
          </m:r>
        </m:oMath>
      </m:oMathPara>
    </w:p>
    <w:p>
      <w:pPr>
        <w:pStyle w:val="FirstParagraph"/>
      </w:pPr>
      <m:oMathPara>
        <m:oMathParaPr>
          <m:jc m:val="center"/>
        </m:oMathParaPr>
        <m:oMath>
          <m:r>
            <m:t>d</m:t>
          </m:r>
          <m:r>
            <m:t>y</m:t>
          </m:r>
          <m:r>
            <m:rPr>
              <m:sty m:val="p"/>
            </m:rPr>
            <m:t>=</m:t>
          </m:r>
          <m:r>
            <m:t>0</m:t>
          </m:r>
        </m:oMath>
      </m:oMathPara>
    </w:p>
    <w:p>
      <w:pPr>
        <w:pStyle w:val="FirstParagraph"/>
      </w:pPr>
      <w:r>
        <w:t xml:space="preserve">Define the</w:t>
      </w:r>
      <w:r>
        <w:t xml:space="preserve"> </w:t>
      </w:r>
      <w:r>
        <w:rPr>
          <w:rStyle w:val="VerbatimChar"/>
        </w:rPr>
        <w:t xml:space="preserve">IfcLine</w:t>
      </w:r>
      <w:r>
        <w:t xml:space="preserve"> </w:t>
      </w:r>
      <w:r>
        <w:t xml:space="preserve">as passing through point (0,0)</w:t>
      </w:r>
    </w:p>
    <w:p>
      <w:pPr>
        <w:pStyle w:val="SourceCode"/>
      </w:pPr>
      <w:r>
        <w:rPr>
          <w:rStyle w:val="VerbatimChar"/>
        </w:rPr>
        <w:t xml:space="preserve">#80 = IFCLINE(#81, #82);</w:t>
      </w:r>
      <w:r>
        <w:br/>
      </w:r>
      <w:r>
        <w:rPr>
          <w:rStyle w:val="VerbatimChar"/>
        </w:rPr>
        <w:t xml:space="preserve">#81 = IFCCARTESIANPOINT((0., 0.));</w:t>
      </w:r>
      <w:r>
        <w:br/>
      </w:r>
      <w:r>
        <w:rPr>
          <w:rStyle w:val="VerbatimChar"/>
        </w:rPr>
        <w:t xml:space="preserve">#82 = IFCVECTOR(#83, 1.);</w:t>
      </w:r>
      <w:r>
        <w:br/>
      </w:r>
      <w:r>
        <w:rPr>
          <w:rStyle w:val="VerbatimChar"/>
        </w:rPr>
        <w:t xml:space="preserve">#83 = IFCDIRECTION((1., 0.));</w:t>
      </w:r>
    </w:p>
    <w:p>
      <w:pPr>
        <w:pStyle w:val="FirstParagraph"/>
      </w:pPr>
      <w:r>
        <w:t xml:space="preserve">Place the curve segment at (0,10) with a tangent direction</w:t>
      </w:r>
    </w:p>
    <w:p>
      <w:pPr>
        <w:pStyle w:val="BodyText"/>
      </w:pPr>
      <m:oMathPara>
        <m:oMathParaPr>
          <m:jc m:val="center"/>
        </m:oMathParaPr>
        <m:oMath>
          <m:r>
            <m:t>d</m:t>
          </m:r>
          <m:r>
            <m:t>x</m:t>
          </m:r>
          <m:r>
            <m:rPr>
              <m:sty m:val="p"/>
            </m:rPr>
            <m:t>=</m:t>
          </m:r>
          <m:r>
            <m:rPr>
              <m:sty m:val="p"/>
            </m:rPr>
            <m:t>cos</m:t>
          </m:r>
          <m:d>
            <m:dPr>
              <m:begChr m:val="("/>
              <m:sepChr m:val=""/>
              <m:endChr m:val=")"/>
              <m:grow/>
            </m:dPr>
            <m:e>
              <m:sSup>
                <m:e>
                  <m:r>
                    <m:rPr>
                      <m:sty m:val="p"/>
                    </m:rPr>
                    <m:t>tan</m:t>
                  </m:r>
                </m:e>
                <m:sup>
                  <m:r>
                    <m:rPr>
                      <m:sty m:val="p"/>
                    </m:rPr>
                    <m:t>−</m:t>
                  </m:r>
                  <m:r>
                    <m:t>1</m:t>
                  </m:r>
                </m:sup>
              </m:sSup>
              <m:r>
                <m:t>0.5</m:t>
              </m:r>
            </m:e>
          </m:d>
          <m:r>
            <m:rPr>
              <m:sty m:val="p"/>
            </m:rPr>
            <m:t>=</m:t>
          </m:r>
          <m:r>
            <m:t>0.894427191</m:t>
          </m:r>
        </m:oMath>
      </m:oMathPara>
    </w:p>
    <w:p>
      <w:pPr>
        <w:pStyle w:val="FirstParagraph"/>
      </w:pPr>
      <m:oMathPara>
        <m:oMathParaPr>
          <m:jc m:val="center"/>
        </m:oMathParaPr>
        <m:oMath>
          <m:r>
            <m:t>d</m:t>
          </m:r>
          <m:r>
            <m:t>y</m:t>
          </m:r>
          <m:r>
            <m:rPr>
              <m:sty m:val="p"/>
            </m:rPr>
            <m:t>=</m:t>
          </m:r>
          <m:r>
            <m:rPr>
              <m:sty m:val="p"/>
            </m:rPr>
            <m:t>sin</m:t>
          </m:r>
          <m:d>
            <m:dPr>
              <m:begChr m:val="("/>
              <m:sepChr m:val=""/>
              <m:endChr m:val=")"/>
              <m:grow/>
            </m:dPr>
            <m:e>
              <m:sSup>
                <m:e>
                  <m:r>
                    <m:rPr>
                      <m:sty m:val="p"/>
                    </m:rPr>
                    <m:t>tan</m:t>
                  </m:r>
                </m:e>
                <m:sup>
                  <m:r>
                    <m:rPr>
                      <m:sty m:val="p"/>
                    </m:rPr>
                    <m:t>−</m:t>
                  </m:r>
                  <m:r>
                    <m:t>1</m:t>
                  </m:r>
                </m:sup>
              </m:sSup>
              <m:r>
                <m:t>0.5</m:t>
              </m:r>
            </m:e>
          </m:d>
          <m:r>
            <m:rPr>
              <m:sty m:val="p"/>
            </m:rPr>
            <m:t>=</m:t>
          </m:r>
          <m:r>
            <m:t>0.44713595</m:t>
          </m:r>
        </m:oMath>
      </m:oMathPara>
    </w:p>
    <w:p>
      <w:pPr>
        <w:pStyle w:val="SourceCode"/>
      </w:pPr>
      <w:r>
        <w:rPr>
          <w:rStyle w:val="VerbatimChar"/>
        </w:rPr>
        <w:t xml:space="preserve">#77 = IFCAXIS2PLACEMENT2D(#78, #79);</w:t>
      </w:r>
      <w:r>
        <w:br/>
      </w:r>
      <w:r>
        <w:rPr>
          <w:rStyle w:val="VerbatimChar"/>
        </w:rPr>
        <w:t xml:space="preserve">#78 = IFCCARTESIANPOINT((0., 10.));</w:t>
      </w:r>
      <w:r>
        <w:br/>
      </w:r>
      <w:r>
        <w:rPr>
          <w:rStyle w:val="VerbatimChar"/>
        </w:rPr>
        <w:t xml:space="preserve">#79 = IFCDIRECTION((0.894427190999916, 0.447213595499958));</w:t>
      </w:r>
    </w:p>
    <w:p>
      <w:pPr>
        <w:pStyle w:val="FirstParagraph"/>
      </w:pPr>
      <w:r>
        <w:rPr>
          <w:rStyle w:val="VerbatimChar"/>
        </w:rPr>
        <w:t xml:space="preserve">IfcCurveSegment.SegmentLength</w:t>
      </w:r>
      <w:r>
        <w:t xml:space="preserve"> </w:t>
      </w:r>
      <w:r>
        <w:t xml:space="preserve">is the length measured along the trimmed</w:t>
      </w:r>
      <w:r>
        <w:t xml:space="preserve"> </w:t>
      </w:r>
      <w:r>
        <w:t xml:space="preserve">curve. For a horizontal length of</w:t>
      </w:r>
      <w:r>
        <w:t xml:space="preserve"> </w:t>
      </w:r>
      <m:oMath>
        <m:r>
          <m:t>100</m:t>
        </m:r>
        <m:r>
          <m:t> </m:t>
        </m:r>
        <m:r>
          <m:t>m</m:t>
        </m:r>
      </m:oMath>
      <w:r>
        <w:t xml:space="preserve">, the length along the curve is</w:t>
      </w:r>
      <w:r>
        <w:t xml:space="preserve"> </w:t>
      </w:r>
      <m:oMath>
        <m:r>
          <m:t>100</m:t>
        </m:r>
        <m:r>
          <m:rPr>
            <m:sty m:val="p"/>
          </m:rPr>
          <m:t>/</m:t>
        </m:r>
        <m:r>
          <m:t>0.894427190999916</m:t>
        </m:r>
        <m:r>
          <m:rPr>
            <m:sty m:val="p"/>
          </m:rPr>
          <m:t>=</m:t>
        </m:r>
        <m:r>
          <m:t>111.803398874989</m:t>
        </m:r>
        <m:r>
          <m:t> </m:t>
        </m:r>
        <m:r>
          <m:t>m</m:t>
        </m:r>
      </m:oMath>
    </w:p>
    <w:p>
      <w:pPr>
        <w:pStyle w:val="BodyText"/>
      </w:pPr>
      <w:r>
        <w:t xml:space="preserve">The curve segment is defined as</w:t>
      </w:r>
    </w:p>
    <w:p>
      <w:pPr>
        <w:pStyle w:val="SourceCode"/>
      </w:pPr>
      <w:r>
        <w:rPr>
          <w:rStyle w:val="VerbatimChar"/>
        </w:rPr>
        <w:t xml:space="preserve">#71 = IFCCURVESEGMENT(.CONTINUOUS., #77, IFCLENGTHMEASURE(0.), IFCLENGTHMEASURE(111.803398874989), #80);</w:t>
      </w:r>
    </w:p>
    <w:bookmarkEnd w:id="188"/>
    <w:bookmarkStart w:id="192" w:name="compute-point-on-curve-9"/>
    <w:p>
      <w:pPr>
        <w:pStyle w:val="Heading3"/>
      </w:pPr>
      <w:r>
        <w:t xml:space="preserve">3.3.3 Compute Point on Curve</w:t>
      </w:r>
    </w:p>
    <w:p>
      <w:pPr>
        <w:pStyle w:val="FirstParagraph"/>
      </w:pPr>
      <w:r>
        <w:t xml:space="preserve">Compute the vertical placement matrix for the point at horizontal distance</w:t>
      </w:r>
      <w:r>
        <w:t xml:space="preserve"> </w:t>
      </w:r>
      <m:oMath>
        <m:r>
          <m:t>ℓ</m:t>
        </m:r>
        <m:r>
          <m:rPr>
            <m:sty m:val="p"/>
          </m:rPr>
          <m:t>=</m:t>
        </m:r>
        <m:r>
          <m:t>50</m:t>
        </m:r>
      </m:oMath>
      <w:r>
        <w:t xml:space="preserve"> </w:t>
      </w:r>
      <w:r>
        <w:t xml:space="preserve">m from the start of the curve segment.</w:t>
      </w:r>
    </w:p>
    <w:bookmarkStart w:id="189" w:name="Xcb97767382f38305ac342247d933833e5ae44dd"/>
    <w:p>
      <w:pPr>
        <w:pStyle w:val="Heading4"/>
      </w:pPr>
      <w:r>
        <w:t xml:space="preserve">Step 1 — Form the curve segment placement matrix</w:t>
      </w:r>
      <w:r>
        <w:t xml:space="preserve"> </w:t>
      </w:r>
      <m:oMath>
        <m:sSub>
          <m:e>
            <m:r>
              <m:t>M</m:t>
            </m:r>
          </m:e>
          <m:sub>
            <m:r>
              <m:t>C</m:t>
            </m:r>
            <m:r>
              <m:t>S</m:t>
            </m:r>
            <m:r>
              <m:t>P</m:t>
            </m:r>
          </m:sub>
        </m:sSub>
      </m:oMath>
    </w:p>
    <w:p>
      <w:pPr>
        <w:pStyle w:val="FirstParagraph"/>
      </w:pPr>
      <w:r>
        <w:t xml:space="preserve">From</w:t>
      </w:r>
      <w:r>
        <w:t xml:space="preserve"> </w:t>
      </w:r>
      <w:r>
        <w:rPr>
          <w:rStyle w:val="VerbatimChar"/>
        </w:rPr>
        <w:t xml:space="preserve">IfcCurveSegment.Placement</w:t>
      </w:r>
      <w:r>
        <w:t xml:space="preserve">:</w:t>
      </w:r>
      <w:r>
        <w:t xml:space="preserve"> </w:t>
      </w:r>
      <m:oMath>
        <m:r>
          <m:rPr>
            <m:sty m:val="p"/>
          </m:rPr>
          <m:t>(</m:t>
        </m:r>
        <m:sSub>
          <m:e>
            <m:r>
              <m:t>d</m:t>
            </m:r>
          </m:e>
          <m:sub>
            <m:r>
              <m:t>p</m:t>
            </m:r>
          </m:sub>
        </m:sSub>
        <m:r>
          <m:rPr>
            <m:sty m:val="p"/>
          </m:rPr>
          <m:t>,</m:t>
        </m:r>
        <m:r>
          <m:t> </m:t>
        </m:r>
        <m:sSub>
          <m:e>
            <m:r>
              <m:t>z</m:t>
            </m:r>
          </m:e>
          <m:sub>
            <m:r>
              <m:t>p</m:t>
            </m:r>
          </m:sub>
        </m:sSub>
        <m:r>
          <m:rPr>
            <m:sty m:val="p"/>
          </m:rPr>
          <m:t>)</m:t>
        </m:r>
        <m:r>
          <m:rPr>
            <m:sty m:val="p"/>
          </m:rPr>
          <m:t>=</m:t>
        </m:r>
        <m:r>
          <m:rPr>
            <m:sty m:val="p"/>
          </m:rPr>
          <m:t>(</m:t>
        </m:r>
        <m:r>
          <m:t>0</m:t>
        </m:r>
        <m:r>
          <m:rPr>
            <m:sty m:val="p"/>
          </m:rPr>
          <m:t>,</m:t>
        </m:r>
        <m:r>
          <m:t> </m:t>
        </m:r>
        <m:r>
          <m:t>10</m:t>
        </m:r>
        <m:r>
          <m:rPr>
            <m:sty m:val="p"/>
          </m:rPr>
          <m:t>)</m:t>
        </m:r>
      </m:oMath>
      <w:r>
        <w:t xml:space="preserve">,</w:t>
      </w:r>
      <w:r>
        <w:t xml:space="preserve"> </w:t>
      </w:r>
      <m:oMath>
        <m:sSub>
          <m:e>
            <m:r>
              <m:t>θ</m:t>
            </m:r>
          </m:e>
          <m:sub>
            <m:r>
              <m:t>p</m:t>
            </m:r>
          </m:sub>
        </m:sSub>
        <m:r>
          <m:rPr>
            <m:sty m:val="p"/>
          </m:rPr>
          <m:t>=</m:t>
        </m:r>
        <m:r>
          <m:t>0.463647609</m:t>
        </m:r>
        <m:r>
          <m:t> </m:t>
        </m:r>
        <m:r>
          <m:rPr>
            <m:nor/>
            <m:sty m:val="p"/>
          </m:rPr>
          <m:t>rad</m:t>
        </m:r>
      </m:oMath>
      <w:r>
        <w:t xml:space="preserve">:</w:t>
      </w:r>
    </w:p>
    <w:p>
      <w:pPr>
        <w:pStyle w:val="BodyText"/>
      </w:pPr>
      <m:oMath>
        <m:r>
          <m:rPr>
            <m:sty m:val="p"/>
          </m:rPr>
          <m:t>cos</m:t>
        </m:r>
        <m:sSub>
          <m:e>
            <m:r>
              <m:t>θ</m:t>
            </m:r>
          </m:e>
          <m:sub>
            <m:r>
              <m:t>p</m:t>
            </m:r>
          </m:sub>
        </m:sSub>
        <m:r>
          <m:rPr>
            <m:sty m:val="p"/>
          </m:rPr>
          <m:t>=</m:t>
        </m:r>
        <m:r>
          <m:rPr>
            <m:sty m:val="p"/>
          </m:rPr>
          <m:t>cos</m:t>
        </m:r>
        <m:r>
          <m:rPr>
            <m:sty m:val="p"/>
          </m:rPr>
          <m:t>(</m:t>
        </m:r>
        <m:r>
          <m:t>0.463647609</m:t>
        </m:r>
        <m:r>
          <m:rPr>
            <m:sty m:val="p"/>
          </m:rPr>
          <m:t>)</m:t>
        </m:r>
        <m:r>
          <m:rPr>
            <m:sty m:val="p"/>
          </m:rPr>
          <m:t>=</m:t>
        </m:r>
        <m:r>
          <m:t>0.894427191</m:t>
        </m:r>
        <m:r>
          <m:t> </m:t>
        </m:r>
        <m:r>
          <m:rPr>
            <m:sty m:val="p"/>
          </m:rPr>
          <m:t>sin</m:t>
        </m:r>
        <m:sSub>
          <m:e>
            <m:r>
              <m:t>θ</m:t>
            </m:r>
          </m:e>
          <m:sub>
            <m:r>
              <m:t>p</m:t>
            </m:r>
          </m:sub>
        </m:sSub>
        <m:r>
          <m:rPr>
            <m:sty m:val="p"/>
          </m:rPr>
          <m:t>=</m:t>
        </m:r>
        <m:r>
          <m:rPr>
            <m:sty m:val="p"/>
          </m:rPr>
          <m:t>sin</m:t>
        </m:r>
        <m:r>
          <m:rPr>
            <m:sty m:val="p"/>
          </m:rPr>
          <m:t>(</m:t>
        </m:r>
        <m:r>
          <m:t>0.463647609</m:t>
        </m:r>
        <m:r>
          <m:rPr>
            <m:sty m:val="p"/>
          </m:rPr>
          <m:t>)</m:t>
        </m:r>
        <m:r>
          <m:rPr>
            <m:sty m:val="p"/>
          </m:rPr>
          <m:t>=</m:t>
        </m:r>
        <m:r>
          <m:t>0.447213595</m:t>
        </m:r>
      </m:oMath>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0.894427191</m:t>
                    </m:r>
                  </m:e>
                  <m:e>
                    <m:r>
                      <m:rPr>
                        <m:sty m:val="p"/>
                      </m:rPr>
                      <m:t>−</m:t>
                    </m:r>
                    <m:r>
                      <m:t>0.447213595</m:t>
                    </m:r>
                  </m:e>
                  <m:e>
                    <m:r>
                      <m:t>0</m:t>
                    </m:r>
                  </m:e>
                  <m:e>
                    <m:r>
                      <m:t>0</m:t>
                    </m:r>
                  </m:e>
                </m:mr>
                <m:mr>
                  <m:e>
                    <m:r>
                      <m:t>0.447213595</m:t>
                    </m:r>
                  </m:e>
                  <m:e>
                    <m:r>
                      <m:t>0.894427191</m:t>
                    </m:r>
                  </m:e>
                  <m:e>
                    <m:r>
                      <m:t>0</m:t>
                    </m:r>
                  </m:e>
                  <m:e>
                    <m:r>
                      <m:t>10</m:t>
                    </m:r>
                  </m:e>
                </m:mr>
                <m:mr>
                  <m:e>
                    <m:r>
                      <m:t>0</m:t>
                    </m:r>
                  </m:e>
                  <m:e>
                    <m:r>
                      <m:t>0</m:t>
                    </m:r>
                  </m:e>
                  <m:e>
                    <m:r>
                      <m:t>1</m:t>
                    </m:r>
                  </m:e>
                  <m:e>
                    <m:r>
                      <m:t>0</m:t>
                    </m:r>
                  </m:e>
                </m:mr>
                <m:mr>
                  <m:e>
                    <m:r>
                      <m:t>0</m:t>
                    </m:r>
                  </m:e>
                  <m:e>
                    <m:r>
                      <m:t>0</m:t>
                    </m:r>
                  </m:e>
                  <m:e>
                    <m:r>
                      <m:t>0</m:t>
                    </m:r>
                  </m:e>
                  <m:e>
                    <m:r>
                      <m:t>1</m:t>
                    </m:r>
                  </m:e>
                </m:mr>
              </m:m>
            </m:e>
          </m:d>
        </m:oMath>
      </m:oMathPara>
    </w:p>
    <w:bookmarkEnd w:id="189"/>
    <w:bookmarkStart w:id="190" w:name="Xf3aaf77f66bb3d279d7a3432756129f1aa50387"/>
    <w:p>
      <w:pPr>
        <w:pStyle w:val="Heading4"/>
      </w:pPr>
      <w:r>
        <w:t xml:space="preserve">Step 2 — Evaluate the parent curve at the trim start and form the normalization matrix</w:t>
      </w:r>
      <w:r>
        <w:t xml:space="preserve"> </w:t>
      </w:r>
      <m:oMath>
        <m:sSub>
          <m:e>
            <m:r>
              <m:t>M</m:t>
            </m:r>
          </m:e>
          <m:sub>
            <m:r>
              <m:t>N</m:t>
            </m:r>
          </m:sub>
        </m:sSub>
      </m:oMath>
    </w:p>
    <w:p>
      <w:pPr>
        <w:pStyle w:val="FirstParagraph"/>
      </w:pPr>
      <w:r>
        <w:t xml:space="preserve">The trim begins at</w:t>
      </w:r>
      <w:r>
        <w:t xml:space="preserve"> </w:t>
      </w:r>
      <m:oMath>
        <m:sSub>
          <m:e>
            <m:r>
              <m:t>s</m:t>
            </m:r>
          </m:e>
          <m:sub>
            <m:r>
              <m:t>0</m:t>
            </m:r>
          </m:sub>
        </m:sSub>
        <m:r>
          <m:rPr>
            <m:sty m:val="p"/>
          </m:rPr>
          <m:t>=</m:t>
        </m:r>
        <m:r>
          <m:rPr>
            <m:nor/>
            <m:sty m:val="p"/>
          </m:rPr>
          <m:t>SegmentStart</m:t>
        </m:r>
        <m:r>
          <m:rPr>
            <m:sty m:val="p"/>
          </m:rPr>
          <m:t>=</m:t>
        </m:r>
        <m:r>
          <m:t>0</m:t>
        </m:r>
      </m:oMath>
      <w:r>
        <w:t xml:space="preserve">. For the</w:t>
      </w:r>
      <w:r>
        <w:t xml:space="preserve"> </w:t>
      </w:r>
      <w:r>
        <w:rPr>
          <w:rStyle w:val="VerbatimChar"/>
        </w:rPr>
        <w:t xml:space="preserve">IfcLine</w:t>
      </w:r>
      <w:r>
        <w:t xml:space="preserve"> </w:t>
      </w:r>
      <w:r>
        <w:t xml:space="preserve">through the origin with direction</w:t>
      </w:r>
      <w:r>
        <w:t xml:space="preserve"> </w:t>
      </w:r>
      <m:oMath>
        <m:r>
          <m:rPr>
            <m:sty m:val="p"/>
          </m:rPr>
          <m:t>(</m:t>
        </m:r>
        <m:r>
          <m:t>d</m:t>
        </m:r>
        <m:r>
          <m:t>x</m:t>
        </m:r>
        <m:r>
          <m:rPr>
            <m:sty m:val="p"/>
          </m:rPr>
          <m:t>,</m:t>
        </m:r>
        <m:r>
          <m:t> </m:t>
        </m:r>
        <m:r>
          <m:t>d</m:t>
        </m:r>
        <m:r>
          <m:t>y</m:t>
        </m:r>
        <m:r>
          <m:rPr>
            <m:sty m:val="p"/>
          </m:rPr>
          <m:t>)</m:t>
        </m:r>
        <m:r>
          <m:rPr>
            <m:sty m:val="p"/>
          </m:rPr>
          <m:t>=</m:t>
        </m:r>
        <m:r>
          <m:rPr>
            <m:sty m:val="p"/>
          </m:rPr>
          <m:t>(</m:t>
        </m:r>
        <m:r>
          <m:t>1</m:t>
        </m:r>
        <m:r>
          <m:rPr>
            <m:sty m:val="p"/>
          </m:rPr>
          <m:t>.</m:t>
        </m:r>
        <m:r>
          <m:rPr>
            <m:sty m:val="p"/>
          </m:rPr>
          <m:t>,</m:t>
        </m:r>
        <m:r>
          <m:t> </m:t>
        </m:r>
        <m:r>
          <m:t>0</m:t>
        </m:r>
        <m:r>
          <m:rPr>
            <m:sty m:val="p"/>
          </m:rPr>
          <m:t>.</m:t>
        </m:r>
        <m:r>
          <m:rPr>
            <m:sty m:val="p"/>
          </m:rPr>
          <m:t>)</m:t>
        </m:r>
      </m:oMath>
      <w:r>
        <w:t xml:space="preserve">:</w:t>
      </w:r>
    </w:p>
    <w:p>
      <w:pPr>
        <w:pStyle w:val="BodyText"/>
      </w:pPr>
      <m:oMathPara>
        <m:oMathParaPr>
          <m:jc m:val="center"/>
        </m:oMathParaPr>
        <m:oMath>
          <m:sSub>
            <m:e>
              <m:r>
                <m:t>d</m:t>
              </m:r>
            </m:e>
            <m:sub>
              <m:r>
                <m:t>0</m:t>
              </m:r>
            </m:sub>
          </m:sSub>
          <m:r>
            <m:rPr>
              <m:sty m:val="p"/>
            </m:rPr>
            <m:t>=</m:t>
          </m:r>
          <m:r>
            <m:t>x</m:t>
          </m:r>
          <m:r>
            <m:rPr>
              <m:sty m:val="p"/>
            </m:rPr>
            <m:t>(</m:t>
          </m:r>
          <m:r>
            <m:t>0</m:t>
          </m:r>
          <m:r>
            <m:rPr>
              <m:sty m:val="p"/>
            </m:rPr>
            <m:t>)</m:t>
          </m:r>
          <m:r>
            <m:rPr>
              <m:sty m:val="p"/>
            </m:rPr>
            <m:t>=</m:t>
          </m:r>
          <m:r>
            <m:t>0</m:t>
          </m:r>
          <m:r>
            <m:t> </m:t>
          </m:r>
          <m:sSub>
            <m:e>
              <m:r>
                <m:t>z</m:t>
              </m:r>
            </m:e>
            <m:sub>
              <m:r>
                <m:t>0</m:t>
              </m:r>
            </m:sub>
          </m:sSub>
          <m:r>
            <m:rPr>
              <m:sty m:val="p"/>
            </m:rPr>
            <m:t>=</m:t>
          </m:r>
          <m:r>
            <m:t>y</m:t>
          </m:r>
          <m:r>
            <m:rPr>
              <m:sty m:val="p"/>
            </m:rPr>
            <m:t>(</m:t>
          </m:r>
          <m:r>
            <m:t>0</m:t>
          </m:r>
          <m:r>
            <m:rPr>
              <m:sty m:val="p"/>
            </m:rPr>
            <m:t>)</m:t>
          </m:r>
          <m:r>
            <m:rPr>
              <m:sty m:val="p"/>
            </m:rPr>
            <m:t>=</m:t>
          </m:r>
          <m:r>
            <m:t>0</m:t>
          </m:r>
          <m:r>
            <m:t> </m:t>
          </m:r>
          <m:sSub>
            <m:e>
              <m:r>
                <m:t>θ</m:t>
              </m:r>
            </m:e>
            <m:sub>
              <m:r>
                <m:t>0</m:t>
              </m:r>
            </m:sub>
          </m:sSub>
          <m:r>
            <m:rPr>
              <m:sty m:val="p"/>
            </m:rPr>
            <m:t>=</m:t>
          </m:r>
          <m:r>
            <m:t>t</m:t>
          </m:r>
          <m:r>
            <m:t>a</m:t>
          </m:r>
          <m:sSup>
            <m:e>
              <m:r>
                <m:t>n</m:t>
              </m:r>
            </m:e>
            <m:sup>
              <m:r>
                <m:rPr>
                  <m:sty m:val="p"/>
                </m:rPr>
                <m:t>−</m:t>
              </m:r>
              <m:r>
                <m:t>1</m:t>
              </m:r>
            </m:sup>
          </m:sSup>
          <m:d>
            <m:dPr>
              <m:begChr m:val="("/>
              <m:sepChr m:val=""/>
              <m:endChr m:val=")"/>
              <m:grow/>
            </m:dPr>
            <m:e>
              <m:f>
                <m:fPr>
                  <m:type m:val="bar"/>
                </m:fPr>
                <m:num>
                  <m:r>
                    <m:t>d</m:t>
                  </m:r>
                  <m:r>
                    <m:t>y</m:t>
                  </m:r>
                </m:num>
                <m:den>
                  <m:r>
                    <m:t>d</m:t>
                  </m:r>
                  <m:r>
                    <m:t>x</m:t>
                  </m:r>
                </m:den>
              </m:f>
            </m:e>
          </m:d>
          <m:r>
            <m:rPr>
              <m:sty m:val="p"/>
            </m:rPr>
            <m:t>=</m:t>
          </m:r>
          <m:r>
            <m:t>t</m:t>
          </m:r>
          <m:r>
            <m:t>a</m:t>
          </m:r>
          <m:sSup>
            <m:e>
              <m:r>
                <m:t>n</m:t>
              </m:r>
            </m:e>
            <m:sup>
              <m:r>
                <m:rPr>
                  <m:sty m:val="p"/>
                </m:rPr>
                <m:t>−</m:t>
              </m:r>
              <m:r>
                <m:t>1</m:t>
              </m:r>
            </m:sup>
          </m:sSup>
          <m:d>
            <m:dPr>
              <m:begChr m:val="("/>
              <m:sepChr m:val=""/>
              <m:endChr m:val=")"/>
              <m:grow/>
            </m:dPr>
            <m:e>
              <m:f>
                <m:fPr>
                  <m:type m:val="bar"/>
                </m:fPr>
                <m:num>
                  <m:r>
                    <m:t>0</m:t>
                  </m:r>
                  <m:r>
                    <m:rPr>
                      <m:sty m:val="p"/>
                    </m:rPr>
                    <m:t>.</m:t>
                  </m:r>
                </m:num>
                <m:den>
                  <m:r>
                    <m:t>1</m:t>
                  </m:r>
                  <m:r>
                    <m:rPr>
                      <m:sty m:val="p"/>
                    </m:rPr>
                    <m:t>.</m:t>
                  </m:r>
                </m:den>
              </m:f>
            </m:e>
          </m:d>
          <m:r>
            <m:rPr>
              <m:sty m:val="p"/>
            </m:rPr>
            <m:t>=</m:t>
          </m:r>
          <m:r>
            <m:t>0</m:t>
          </m:r>
          <m:r>
            <m:rPr>
              <m:sty m:val="p"/>
            </m:rPr>
            <m:t>.</m:t>
          </m:r>
          <m:r>
            <m:t> </m:t>
          </m:r>
          <m:r>
            <m:rPr>
              <m:nor/>
              <m:sty m:val="p"/>
            </m:rPr>
            <m:t>rad</m:t>
          </m:r>
        </m:oMath>
      </m:oMathPara>
    </w:p>
    <w:p>
      <w:pPr>
        <w:pStyle w:val="FirstParagraph"/>
      </w:pPr>
      <m:oMathPara>
        <m:oMathParaPr>
          <m:jc m:val="center"/>
        </m:oMathParaPr>
        <m:oMath>
          <m:sSub>
            <m:e>
              <m:r>
                <m:t>M</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t>0</m:t>
                    </m:r>
                  </m:e>
                  <m:e>
                    <m:r>
                      <m:t>1</m:t>
                    </m:r>
                  </m:e>
                  <m:e>
                    <m:r>
                      <m:t>0</m:t>
                    </m:r>
                  </m:e>
                  <m:e>
                    <m:r>
                      <m:t>0</m:t>
                    </m:r>
                  </m:e>
                </m:mr>
                <m:mr>
                  <m:e>
                    <m:r>
                      <m:t>0</m:t>
                    </m:r>
                  </m:e>
                  <m:e>
                    <m:r>
                      <m:t>0</m:t>
                    </m:r>
                  </m:e>
                  <m:e>
                    <m:r>
                      <m:t>1</m:t>
                    </m:r>
                  </m:e>
                  <m:e>
                    <m:r>
                      <m:t>0</m:t>
                    </m:r>
                  </m:e>
                </m:mr>
                <m:mr>
                  <m:e>
                    <m:r>
                      <m:t>0</m:t>
                    </m:r>
                  </m:e>
                  <m:e>
                    <m:r>
                      <m:t>0</m:t>
                    </m:r>
                  </m:e>
                  <m:e>
                    <m:r>
                      <m:t>0</m:t>
                    </m:r>
                  </m:e>
                  <m:e>
                    <m:r>
                      <m:t>1</m:t>
                    </m:r>
                  </m:e>
                </m:mr>
              </m:m>
            </m:e>
          </m:d>
        </m:oMath>
      </m:oMathPara>
    </w:p>
    <w:bookmarkEnd w:id="190"/>
    <w:bookmarkStart w:id="191" w:name="Xbdd615d4b9138e482d2b0fc051efab455797507"/>
    <w:p>
      <w:pPr>
        <w:pStyle w:val="Heading4"/>
      </w:pPr>
      <w:r>
        <w:t xml:space="preserve">Step 3 — Evaluate and map each point in the vertical plane</w:t>
      </w:r>
    </w:p>
    <w:p>
      <w:pPr>
        <w:pStyle w:val="FirstParagraph"/>
      </w:pPr>
      <w:r>
        <w:t xml:space="preserve">The horizontal distance</w:t>
      </w:r>
      <w:r>
        <w:t xml:space="preserve"> </w:t>
      </w:r>
      <m:oMath>
        <m:r>
          <m:t>ℓ</m:t>
        </m:r>
        <m:r>
          <m:rPr>
            <m:sty m:val="p"/>
          </m:rPr>
          <m:t>=</m:t>
        </m:r>
        <m:r>
          <m:t>50</m:t>
        </m:r>
      </m:oMath>
      <w:r>
        <w:t xml:space="preserve"> </w:t>
      </w:r>
      <w:r>
        <w:t xml:space="preserve">m is not the arc-length parameter. Convert to arc-length</w:t>
      </w:r>
      <w:r>
        <w:t xml:space="preserve"> </w:t>
      </w:r>
      <m:oMath>
        <m:r>
          <m:t>s</m:t>
        </m:r>
      </m:oMath>
      <w:r>
        <w:t xml:space="preserve"> </w:t>
      </w:r>
      <w:r>
        <w:t xml:space="preserve">along the</w:t>
      </w:r>
      <w:r>
        <w:t xml:space="preserve"> </w:t>
      </w:r>
      <w:r>
        <w:rPr>
          <w:rStyle w:val="VerbatimChar"/>
        </w:rPr>
        <w:t xml:space="preserve">IfcLine</w:t>
      </w:r>
      <w:r>
        <w:t xml:space="preserve">:</w:t>
      </w:r>
    </w:p>
    <w:p>
      <w:pPr>
        <w:pStyle w:val="BodyText"/>
      </w:pPr>
      <m:oMathPara>
        <m:oMathParaPr>
          <m:jc m:val="center"/>
        </m:oMathParaPr>
        <m:oMath>
          <m:r>
            <m:t>s</m:t>
          </m:r>
          <m:r>
            <m:rPr>
              <m:sty m:val="p"/>
            </m:rPr>
            <m:t>=</m:t>
          </m:r>
          <m:sSub>
            <m:e>
              <m:r>
                <m:t>s</m:t>
              </m:r>
            </m:e>
            <m:sub>
              <m:r>
                <m:t>0</m:t>
              </m:r>
            </m:sub>
          </m:sSub>
          <m:r>
            <m:rPr>
              <m:sty m:val="p"/>
            </m:rPr>
            <m:t>+</m:t>
          </m:r>
          <m:f>
            <m:fPr>
              <m:type m:val="bar"/>
            </m:fPr>
            <m:num>
              <m:r>
                <m:t>ℓ</m:t>
              </m:r>
            </m:num>
            <m:den>
              <m:r>
                <m:t>d</m:t>
              </m:r>
              <m:r>
                <m:t>x</m:t>
              </m:r>
            </m:den>
          </m:f>
          <m:r>
            <m:rPr>
              <m:sty m:val="p"/>
            </m:rPr>
            <m:t>=</m:t>
          </m:r>
          <m:r>
            <m:t>0</m:t>
          </m:r>
          <m:r>
            <m:rPr>
              <m:sty m:val="p"/>
            </m:rPr>
            <m:t>+</m:t>
          </m:r>
          <m:f>
            <m:fPr>
              <m:type m:val="bar"/>
            </m:fPr>
            <m:num>
              <m:r>
                <m:t>50</m:t>
              </m:r>
            </m:num>
            <m:den>
              <m:r>
                <m:t>0.894427191</m:t>
              </m:r>
            </m:den>
          </m:f>
          <m:r>
            <m:rPr>
              <m:sty m:val="p"/>
            </m:rPr>
            <m:t>=</m:t>
          </m:r>
          <m:r>
            <m:t>55.9016994</m:t>
          </m:r>
          <m:r>
            <m:t> </m:t>
          </m:r>
          <m:r>
            <m:rPr>
              <m:nor/>
              <m:sty m:val="p"/>
            </m:rPr>
            <m:t>m</m:t>
          </m:r>
        </m:oMath>
      </m:oMathPara>
    </w:p>
    <w:p>
      <w:pPr>
        <w:pStyle w:val="FirstParagraph"/>
      </w:pPr>
      <w:r>
        <w:t xml:space="preserve">Evaluate the parent curve at</w:t>
      </w:r>
      <w:r>
        <w:t xml:space="preserve"> </w:t>
      </w:r>
      <m:oMath>
        <m:r>
          <m:t>s</m:t>
        </m:r>
        <m:r>
          <m:rPr>
            <m:sty m:val="p"/>
          </m:rPr>
          <m:t>=</m:t>
        </m:r>
        <m:r>
          <m:t>55.9016994</m:t>
        </m:r>
      </m:oMath>
      <w:r>
        <w:t xml:space="preserve">:</w:t>
      </w:r>
    </w:p>
    <w:p>
      <w:pPr>
        <w:pStyle w:val="BodyText"/>
      </w:pPr>
      <m:oMathPara>
        <m:oMathParaPr>
          <m:jc m:val="center"/>
        </m:oMathParaPr>
        <m:oMath>
          <m:r>
            <m:t>d</m:t>
          </m:r>
          <m:r>
            <m:rPr>
              <m:sty m:val="p"/>
            </m:rPr>
            <m:t>=</m:t>
          </m:r>
          <m:r>
            <m:t>x</m:t>
          </m:r>
          <m:r>
            <m:rPr>
              <m:sty m:val="p"/>
            </m:rPr>
            <m:t>(</m:t>
          </m:r>
          <m:r>
            <m:t>55.9016994</m:t>
          </m:r>
          <m:r>
            <m:rPr>
              <m:sty m:val="p"/>
            </m:rPr>
            <m:t>)</m:t>
          </m:r>
          <m:r>
            <m:rPr>
              <m:sty m:val="p"/>
            </m:rPr>
            <m:t>=</m:t>
          </m:r>
          <m:r>
            <m:t>55.9016994</m:t>
          </m:r>
          <m:r>
            <m:rPr>
              <m:sty m:val="p"/>
            </m:rPr>
            <m:t>×</m:t>
          </m:r>
          <m:r>
            <m:t>1</m:t>
          </m:r>
          <m:r>
            <m:rPr>
              <m:sty m:val="p"/>
            </m:rPr>
            <m:t>=</m:t>
          </m:r>
          <m:r>
            <m:t>55.9016994</m:t>
          </m:r>
          <m:r>
            <m:t> </m:t>
          </m:r>
          <m:r>
            <m:rPr>
              <m:nor/>
              <m:sty m:val="p"/>
            </m:rPr>
            <m:t>m</m:t>
          </m:r>
        </m:oMath>
      </m:oMathPara>
    </w:p>
    <w:p>
      <w:pPr>
        <w:pStyle w:val="FirstParagraph"/>
      </w:pPr>
      <m:oMathPara>
        <m:oMathParaPr>
          <m:jc m:val="center"/>
        </m:oMathParaPr>
        <m:oMath>
          <m:r>
            <m:t>z</m:t>
          </m:r>
          <m:r>
            <m:rPr>
              <m:sty m:val="p"/>
            </m:rPr>
            <m:t>=</m:t>
          </m:r>
          <m:r>
            <m:t>y</m:t>
          </m:r>
          <m:r>
            <m:rPr>
              <m:sty m:val="p"/>
            </m:rPr>
            <m:t>(</m:t>
          </m:r>
          <m:r>
            <m:t>55.9016994</m:t>
          </m:r>
          <m:r>
            <m:rPr>
              <m:sty m:val="p"/>
            </m:rPr>
            <m:t>)</m:t>
          </m:r>
          <m:r>
            <m:rPr>
              <m:sty m:val="p"/>
            </m:rPr>
            <m:t>=</m:t>
          </m:r>
          <m:r>
            <m:t>55.9016994</m:t>
          </m:r>
          <m:r>
            <m:rPr>
              <m:sty m:val="p"/>
            </m:rPr>
            <m:t>×</m:t>
          </m:r>
          <m:r>
            <m:t>0</m:t>
          </m:r>
          <m:r>
            <m:rPr>
              <m:sty m:val="p"/>
            </m:rPr>
            <m:t>=</m:t>
          </m:r>
          <m:r>
            <m:t>0</m:t>
          </m:r>
          <m:r>
            <m:t> </m:t>
          </m:r>
          <m:r>
            <m:rPr>
              <m:nor/>
              <m:sty m:val="p"/>
            </m:rPr>
            <m:t>m</m:t>
          </m:r>
        </m:oMath>
      </m:oMathPara>
    </w:p>
    <w:p>
      <w:pPr>
        <w:pStyle w:val="FirstParagraph"/>
      </w:pPr>
      <m:oMathPara>
        <m:oMathParaPr>
          <m:jc m:val="center"/>
        </m:oMathParaPr>
        <m:oMath>
          <m:r>
            <m:t>θ</m:t>
          </m:r>
          <m:r>
            <m:rPr>
              <m:sty m:val="p"/>
            </m:rPr>
            <m:t>=</m:t>
          </m:r>
          <m:r>
            <m:t>0</m:t>
          </m:r>
          <m:r>
            <m:rPr>
              <m:sty m:val="p"/>
            </m:rPr>
            <m:t>.</m:t>
          </m:r>
        </m:oMath>
      </m:oMathPara>
    </w:p>
    <w:p>
      <w:pPr>
        <w:pStyle w:val="FirstParagraph"/>
      </w:pPr>
      <m:oMathPara>
        <m:oMathParaPr>
          <m:jc m:val="center"/>
        </m:oMathParaPr>
        <m:oMath>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55.9016994</m:t>
                    </m:r>
                  </m:e>
                </m:mr>
                <m:mr>
                  <m:e>
                    <m:r>
                      <m:t>0</m:t>
                    </m:r>
                  </m:e>
                  <m:e>
                    <m:r>
                      <m:t>1</m:t>
                    </m:r>
                  </m:e>
                  <m:e>
                    <m:r>
                      <m:t>0</m:t>
                    </m:r>
                  </m:e>
                  <m:e>
                    <m:r>
                      <m:t>0</m:t>
                    </m:r>
                  </m:e>
                </m:mr>
                <m:mr>
                  <m:e>
                    <m:r>
                      <m:t>0</m:t>
                    </m:r>
                  </m:e>
                  <m:e>
                    <m:r>
                      <m:t>0</m:t>
                    </m:r>
                  </m:e>
                  <m:e>
                    <m:r>
                      <m:t>1</m:t>
                    </m:r>
                  </m:e>
                  <m:e>
                    <m:r>
                      <m:t>0</m:t>
                    </m:r>
                  </m:e>
                </m:mr>
                <m:mr>
                  <m:e>
                    <m:r>
                      <m:t>0</m:t>
                    </m:r>
                  </m:e>
                  <m:e>
                    <m:r>
                      <m:t>0</m:t>
                    </m:r>
                  </m:e>
                  <m:e>
                    <m:r>
                      <m:t>0</m:t>
                    </m:r>
                  </m:e>
                  <m:e>
                    <m:r>
                      <m:t>1</m:t>
                    </m:r>
                  </m:e>
                </m:mr>
              </m:m>
            </m:e>
          </m:d>
        </m:oMath>
      </m:oMathPara>
    </w:p>
    <w:p>
      <w:pPr>
        <w:pStyle w:val="FirstParagraph"/>
      </w:pPr>
      <w:r>
        <w:t xml:space="preserve">The vertical placement matrix is:</w:t>
      </w:r>
    </w:p>
    <w:p>
      <w:pPr>
        <w:pStyle w:val="BodyText"/>
      </w:pPr>
      <m:oMathPara>
        <m:oMathParaPr>
          <m:jc m:val="center"/>
        </m:oMathParaPr>
        <m:oMath>
          <m:sSub>
            <m:e>
              <m:r>
                <m:t>M</m:t>
              </m:r>
            </m:e>
            <m:sub>
              <m:r>
                <m:t>v</m:t>
              </m:r>
            </m:sub>
          </m:sSub>
          <m:r>
            <m:rPr>
              <m:sty m:val="p"/>
            </m:rPr>
            <m:t>=</m:t>
          </m:r>
          <m:sSub>
            <m:e>
              <m:r>
                <m:t>M</m:t>
              </m:r>
            </m:e>
            <m:sub>
              <m:r>
                <m:t>C</m:t>
              </m:r>
              <m:r>
                <m:t>S</m:t>
              </m:r>
              <m:r>
                <m:t>P</m:t>
              </m:r>
            </m:sub>
          </m:sSub>
          <m:r>
            <m:t> </m:t>
          </m:r>
          <m:sSub>
            <m:e>
              <m:r>
                <m:t>M</m:t>
              </m:r>
            </m:e>
            <m:sub>
              <m:r>
                <m:t>N</m:t>
              </m:r>
            </m:sub>
          </m:sSub>
          <m:r>
            <m:t> </m:t>
          </m:r>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0.894427191</m:t>
                    </m:r>
                  </m:e>
                  <m:e>
                    <m:r>
                      <m:rPr>
                        <m:sty m:val="p"/>
                      </m:rPr>
                      <m:t>−</m:t>
                    </m:r>
                    <m:r>
                      <m:t>0.447213595</m:t>
                    </m:r>
                  </m:e>
                  <m:e>
                    <m:r>
                      <m:t>0</m:t>
                    </m:r>
                  </m:e>
                  <m:e>
                    <m:r>
                      <m:t>0</m:t>
                    </m:r>
                  </m:e>
                </m:mr>
                <m:mr>
                  <m:e>
                    <m:r>
                      <m:t>0.447213595</m:t>
                    </m:r>
                  </m:e>
                  <m:e>
                    <m:r>
                      <m:t>0.894427191</m:t>
                    </m:r>
                  </m:e>
                  <m:e>
                    <m:r>
                      <m:t>0</m:t>
                    </m:r>
                  </m:e>
                  <m:e>
                    <m:r>
                      <m:t>10</m:t>
                    </m:r>
                  </m:e>
                </m:mr>
                <m:mr>
                  <m:e>
                    <m:r>
                      <m:t>0</m:t>
                    </m:r>
                  </m:e>
                  <m:e>
                    <m:r>
                      <m:t>0</m:t>
                    </m:r>
                  </m:e>
                  <m:e>
                    <m:r>
                      <m:t>1</m:t>
                    </m:r>
                  </m:e>
                  <m:e>
                    <m:r>
                      <m:t>0</m:t>
                    </m:r>
                  </m:e>
                </m:mr>
                <m:mr>
                  <m:e>
                    <m:r>
                      <m:t>0</m:t>
                    </m:r>
                  </m:e>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t>0</m:t>
                    </m:r>
                  </m:e>
                  <m:e>
                    <m:r>
                      <m:t>1</m:t>
                    </m:r>
                  </m:e>
                  <m:e>
                    <m:r>
                      <m:t>0</m:t>
                    </m:r>
                  </m:e>
                  <m:e>
                    <m:r>
                      <m:t>0</m:t>
                    </m:r>
                  </m:e>
                </m:mr>
                <m:mr>
                  <m:e>
                    <m:r>
                      <m:t>0</m:t>
                    </m:r>
                  </m:e>
                  <m:e>
                    <m:r>
                      <m:t>0</m:t>
                    </m:r>
                  </m:e>
                  <m:e>
                    <m:r>
                      <m:t>1</m:t>
                    </m:r>
                  </m:e>
                  <m:e>
                    <m:r>
                      <m:t>0</m:t>
                    </m:r>
                  </m:e>
                </m:mr>
                <m:mr>
                  <m:e>
                    <m:r>
                      <m:t>0</m:t>
                    </m:r>
                  </m:e>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55.9016994</m:t>
                    </m:r>
                  </m:e>
                </m:mr>
                <m:mr>
                  <m:e>
                    <m:r>
                      <m:t>0</m:t>
                    </m:r>
                  </m:e>
                  <m:e>
                    <m:r>
                      <m:t>1</m:t>
                    </m:r>
                  </m:e>
                  <m:e>
                    <m:r>
                      <m:t>0</m:t>
                    </m:r>
                  </m:e>
                  <m:e>
                    <m:r>
                      <m:t>0</m:t>
                    </m:r>
                  </m:e>
                </m:mr>
                <m:mr>
                  <m:e>
                    <m:r>
                      <m:t>0</m:t>
                    </m:r>
                  </m:e>
                  <m:e>
                    <m:r>
                      <m:t>0</m:t>
                    </m:r>
                  </m:e>
                  <m:e>
                    <m:r>
                      <m:t>1</m:t>
                    </m:r>
                  </m:e>
                  <m:e>
                    <m:r>
                      <m:t>0</m:t>
                    </m:r>
                  </m:e>
                </m:mr>
                <m:mr>
                  <m:e>
                    <m:r>
                      <m:t>0</m:t>
                    </m:r>
                  </m:e>
                  <m:e>
                    <m:r>
                      <m:t>0</m:t>
                    </m:r>
                  </m:e>
                  <m:e>
                    <m:r>
                      <m:t>0</m:t>
                    </m:r>
                  </m:e>
                  <m:e>
                    <m:r>
                      <m:t>1</m:t>
                    </m:r>
                  </m:e>
                </m:mr>
              </m:m>
            </m:e>
          </m:d>
        </m:oMath>
      </m:oMathPara>
    </w:p>
    <w:p>
      <w:pPr>
        <w:pStyle w:val="FirstParagraph"/>
      </w:pPr>
      <m:oMathPara>
        <m:oMathParaPr>
          <m:jc m:val="center"/>
        </m:oMathParaPr>
        <m:oMath>
          <m:sSub>
            <m:e>
              <m:r>
                <m:t>M</m:t>
              </m:r>
            </m:e>
            <m:sub>
              <m:r>
                <m:t>v</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0.894427191</m:t>
                    </m:r>
                  </m:e>
                  <m:e>
                    <m:r>
                      <m:rPr>
                        <m:sty m:val="p"/>
                      </m:rPr>
                      <m:t>−</m:t>
                    </m:r>
                    <m:r>
                      <m:t>0.447213595</m:t>
                    </m:r>
                  </m:e>
                  <m:e>
                    <m:r>
                      <m:t>0</m:t>
                    </m:r>
                  </m:e>
                  <m:e>
                    <m:r>
                      <m:t>50.000</m:t>
                    </m:r>
                  </m:e>
                </m:mr>
                <m:mr>
                  <m:e>
                    <m:r>
                      <m:t>0.447213595</m:t>
                    </m:r>
                  </m:e>
                  <m:e>
                    <m:r>
                      <m:t>0.894427191</m:t>
                    </m:r>
                  </m:e>
                  <m:e>
                    <m:r>
                      <m:t>0</m:t>
                    </m:r>
                  </m:e>
                  <m:e>
                    <m:r>
                      <m:t>35.000</m:t>
                    </m:r>
                  </m:e>
                </m:mr>
                <m:mr>
                  <m:e>
                    <m:r>
                      <m:t>0</m:t>
                    </m:r>
                  </m:e>
                  <m:e>
                    <m:r>
                      <m:t>0</m:t>
                    </m:r>
                  </m:e>
                  <m:e>
                    <m:r>
                      <m:t>1</m:t>
                    </m:r>
                  </m:e>
                  <m:e>
                    <m:r>
                      <m:t>0</m:t>
                    </m:r>
                  </m:e>
                </m:mr>
                <m:mr>
                  <m:e>
                    <m:r>
                      <m:t>0</m:t>
                    </m:r>
                  </m:e>
                  <m:e>
                    <m:r>
                      <m:t>0</m:t>
                    </m:r>
                  </m:e>
                  <m:e>
                    <m:r>
                      <m:t>0</m:t>
                    </m:r>
                  </m:e>
                  <m:e>
                    <m:r>
                      <m:t>1</m:t>
                    </m:r>
                  </m:e>
                </m:mr>
              </m:m>
            </m:e>
          </m:d>
        </m:oMath>
      </m:oMathPara>
    </w:p>
    <w:bookmarkEnd w:id="191"/>
    <w:bookmarkEnd w:id="192"/>
    <w:bookmarkEnd w:id="193"/>
    <w:bookmarkStart w:id="203" w:name="circular-arc-1"/>
    <w:p>
      <w:pPr>
        <w:pStyle w:val="Heading2"/>
      </w:pPr>
      <w:r>
        <w:t xml:space="preserve">3.4 Circular Arc</w:t>
      </w:r>
    </w:p>
    <w:p>
      <w:pPr>
        <w:pStyle w:val="FirstParagraph"/>
      </w:pPr>
      <w:r>
        <w:t xml:space="preserve">A circular vertical curve is geometrically represented with a segment trimmed from an</w:t>
      </w:r>
      <w:r>
        <w:t xml:space="preserve"> </w:t>
      </w:r>
      <w:r>
        <w:rPr>
          <w:rStyle w:val="VerbatimChar"/>
        </w:rPr>
        <w:t xml:space="preserve">IfcCircle</w:t>
      </w:r>
      <w:r>
        <w:t xml:space="preserve"> </w:t>
      </w:r>
      <w:r>
        <w:t xml:space="preserve">parent curve.</w:t>
      </w:r>
    </w:p>
    <w:bookmarkStart w:id="194" w:name="parent-curve-parametric-equations-10"/>
    <w:p>
      <w:pPr>
        <w:pStyle w:val="Heading3"/>
      </w:pPr>
      <w:r>
        <w:t xml:space="preserve">3.4.1 Parent Curve Parametric Equations</w:t>
      </w:r>
    </w:p>
    <w:p>
      <w:pPr>
        <w:pStyle w:val="FirstParagraph"/>
      </w:pPr>
      <w:r>
        <w:t xml:space="preserve">The</w:t>
      </w:r>
      <w:r>
        <w:t xml:space="preserve"> </w:t>
      </w:r>
      <w:r>
        <w:rPr>
          <w:rStyle w:val="VerbatimChar"/>
        </w:rPr>
        <w:t xml:space="preserve">IfcCircle</w:t>
      </w:r>
      <w:r>
        <w:t xml:space="preserve"> </w:t>
      </w:r>
      <w:r>
        <w:t xml:space="preserve">parametric equations for a vertical circular arc are identical to the horizontal case (Section 2.4.1), with</w:t>
      </w:r>
      <w:r>
        <w:t xml:space="preserve"> </w:t>
      </w:r>
      <m:oMath>
        <m:r>
          <m:t>x</m:t>
        </m:r>
        <m:r>
          <m:rPr>
            <m:sty m:val="p"/>
          </m:rPr>
          <m:t>(</m:t>
        </m:r>
        <m:r>
          <m:t>s</m:t>
        </m:r>
        <m:r>
          <m:rPr>
            <m:sty m:val="p"/>
          </m:rPr>
          <m:t>)</m:t>
        </m:r>
      </m:oMath>
      <w:r>
        <w:t xml:space="preserve"> </w:t>
      </w:r>
      <w:r>
        <w:t xml:space="preserve">representing distance along the horizontal alignment and</w:t>
      </w:r>
      <w:r>
        <w:t xml:space="preserve"> </w:t>
      </w:r>
      <m:oMath>
        <m:r>
          <m:t>y</m:t>
        </m:r>
        <m:r>
          <m:rPr>
            <m:sty m:val="p"/>
          </m:rPr>
          <m:t>(</m:t>
        </m:r>
        <m:r>
          <m:t>s</m:t>
        </m:r>
        <m:r>
          <m:rPr>
            <m:sty m:val="p"/>
          </m:rPr>
          <m:t>)</m:t>
        </m:r>
      </m:oMath>
      <w:r>
        <w:t xml:space="preserve"> </w:t>
      </w:r>
      <w:r>
        <w:t xml:space="preserve">representing elevation.</w:t>
      </w:r>
    </w:p>
    <w:p>
      <w:pPr>
        <w:pStyle w:val="BodyText"/>
      </w:pPr>
      <m:oMathPara>
        <m:oMathParaPr>
          <m:jc m:val="center"/>
        </m:oMathParaPr>
        <m:oMath>
          <m:r>
            <m:t>θ</m:t>
          </m:r>
          <m:r>
            <m:rPr>
              <m:sty m:val="p"/>
            </m:rPr>
            <m:t>(</m:t>
          </m:r>
          <m:r>
            <m:t>s</m:t>
          </m:r>
          <m:r>
            <m:rPr>
              <m:sty m:val="p"/>
            </m:rPr>
            <m:t>)</m:t>
          </m:r>
          <m:r>
            <m:rPr>
              <m:sty m:val="p"/>
            </m:rPr>
            <m:t>=</m:t>
          </m:r>
          <m:f>
            <m:fPr>
              <m:type m:val="bar"/>
            </m:fPr>
            <m:num>
              <m:r>
                <m:t>s</m:t>
              </m:r>
            </m:num>
            <m:den>
              <m:r>
                <m:t>R</m:t>
              </m:r>
            </m:den>
          </m:f>
        </m:oMath>
      </m:oMathPara>
    </w:p>
    <w:p>
      <w:pPr>
        <w:pStyle w:val="FirstParagraph"/>
      </w:pPr>
      <m:oMathPara>
        <m:oMathParaPr>
          <m:jc m:val="center"/>
        </m:oMathParaPr>
        <m:oMath>
          <m:r>
            <m:t>κ</m:t>
          </m:r>
          <m:r>
            <m:rPr>
              <m:sty m:val="p"/>
            </m:rPr>
            <m:t>(</m:t>
          </m:r>
          <m:r>
            <m:t>s</m:t>
          </m:r>
          <m:r>
            <m:rPr>
              <m:sty m:val="p"/>
            </m:rPr>
            <m:t>)</m:t>
          </m:r>
          <m:r>
            <m:rPr>
              <m:sty m:val="p"/>
            </m:rPr>
            <m:t>=</m:t>
          </m:r>
          <m:f>
            <m:fPr>
              <m:type m:val="bar"/>
            </m:fPr>
            <m:num>
              <m:r>
                <m:t>1</m:t>
              </m:r>
            </m:num>
            <m:den>
              <m:r>
                <m:t>R</m:t>
              </m:r>
            </m:den>
          </m:f>
        </m:oMath>
      </m:oMathPara>
    </w:p>
    <w:p>
      <w:pPr>
        <w:pStyle w:val="FirstParagraph"/>
      </w:pPr>
      <m:oMathPara>
        <m:oMathParaPr>
          <m:jc m:val="center"/>
        </m:oMathParaPr>
        <m:oMath>
          <m:r>
            <m:t>x</m:t>
          </m:r>
          <m:r>
            <m:rPr>
              <m:sty m:val="p"/>
            </m:rPr>
            <m:t>(</m:t>
          </m:r>
          <m:r>
            <m:t>s</m:t>
          </m:r>
          <m:r>
            <m:rPr>
              <m:sty m:val="p"/>
            </m:rPr>
            <m:t>)</m:t>
          </m:r>
          <m:r>
            <m:rPr>
              <m:sty m:val="p"/>
            </m:rPr>
            <m:t>=</m:t>
          </m:r>
          <m:r>
            <m:rPr>
              <m:sty m:val="p"/>
            </m:rPr>
            <m:t>∫</m:t>
          </m:r>
          <m:r>
            <m:rPr>
              <m:sty m:val="p"/>
            </m:rPr>
            <m:t>cos</m:t>
          </m:r>
          <m:d>
            <m:dPr>
              <m:begChr m:val="("/>
              <m:sepChr m:val=""/>
              <m:endChr m:val=")"/>
              <m:grow/>
            </m:dPr>
            <m:e>
              <m:r>
                <m:t>θ</m:t>
              </m:r>
              <m:r>
                <m:rPr>
                  <m:sty m:val="p"/>
                </m:rPr>
                <m:t>(</m:t>
              </m:r>
              <m:r>
                <m:t>s</m:t>
              </m:r>
              <m:r>
                <m:rPr>
                  <m:sty m:val="p"/>
                </m:rPr>
                <m:t>)</m:t>
              </m:r>
            </m:e>
          </m:d>
          <m:r>
            <m:t>d</m:t>
          </m:r>
          <m:r>
            <m:t>s</m:t>
          </m:r>
          <m:r>
            <m:rPr>
              <m:sty m:val="p"/>
            </m:rPr>
            <m:t>=</m:t>
          </m:r>
          <m:r>
            <m:t>R</m:t>
          </m:r>
          <m:r>
            <m:rPr>
              <m:sty m:val="p"/>
            </m:rPr>
            <m:t>sin</m:t>
          </m:r>
          <m:d>
            <m:dPr>
              <m:begChr m:val="("/>
              <m:sepChr m:val=""/>
              <m:endChr m:val=")"/>
              <m:grow/>
            </m:dPr>
            <m:e>
              <m:r>
                <m:t>θ</m:t>
              </m:r>
              <m:r>
                <m:rPr>
                  <m:sty m:val="p"/>
                </m:rPr>
                <m:t>(</m:t>
              </m:r>
              <m:r>
                <m:t>s</m:t>
              </m:r>
              <m:r>
                <m:rPr>
                  <m:sty m:val="p"/>
                </m:rPr>
                <m:t>)</m:t>
              </m:r>
            </m:e>
          </m:d>
        </m:oMath>
      </m:oMathPara>
    </w:p>
    <w:p>
      <w:pPr>
        <w:pStyle w:val="FirstParagraph"/>
      </w:pPr>
      <m:oMathPara>
        <m:oMathParaPr>
          <m:jc m:val="center"/>
        </m:oMathParaPr>
        <m:oMath>
          <m:r>
            <m:t>y</m:t>
          </m:r>
          <m:r>
            <m:rPr>
              <m:sty m:val="p"/>
            </m:rPr>
            <m:t>(</m:t>
          </m:r>
          <m:r>
            <m:t>s</m:t>
          </m:r>
          <m:r>
            <m:rPr>
              <m:sty m:val="p"/>
            </m:rPr>
            <m:t>)</m:t>
          </m:r>
          <m:r>
            <m:rPr>
              <m:sty m:val="p"/>
            </m:rPr>
            <m:t>=</m:t>
          </m:r>
          <m:r>
            <m:rPr>
              <m:sty m:val="p"/>
            </m:rPr>
            <m:t>∫</m:t>
          </m:r>
          <m:r>
            <m:rPr>
              <m:sty m:val="p"/>
            </m:rPr>
            <m:t>sin</m:t>
          </m:r>
          <m:d>
            <m:dPr>
              <m:begChr m:val="("/>
              <m:sepChr m:val=""/>
              <m:endChr m:val=")"/>
              <m:grow/>
            </m:dPr>
            <m:e>
              <m:r>
                <m:t>θ</m:t>
              </m:r>
              <m:r>
                <m:rPr>
                  <m:sty m:val="p"/>
                </m:rPr>
                <m:t>(</m:t>
              </m:r>
              <m:r>
                <m:t>s</m:t>
              </m:r>
              <m:r>
                <m:rPr>
                  <m:sty m:val="p"/>
                </m:rPr>
                <m:t>)</m:t>
              </m:r>
            </m:e>
          </m:d>
          <m:r>
            <m:t>d</m:t>
          </m:r>
          <m:r>
            <m:t>s</m:t>
          </m:r>
          <m:r>
            <m:rPr>
              <m:sty m:val="p"/>
            </m:rPr>
            <m:t>=</m:t>
          </m:r>
          <m:r>
            <m:t>R</m:t>
          </m:r>
          <m:d>
            <m:dPr>
              <m:begChr m:val="("/>
              <m:sepChr m:val=""/>
              <m:endChr m:val=")"/>
              <m:grow/>
            </m:dPr>
            <m:e>
              <m:r>
                <m:t>1</m:t>
              </m:r>
              <m:r>
                <m:rPr>
                  <m:sty m:val="p"/>
                </m:rPr>
                <m:t>−</m:t>
              </m:r>
              <m:r>
                <m:rPr>
                  <m:sty m:val="p"/>
                </m:rPr>
                <m:t>cos</m:t>
              </m:r>
              <m:d>
                <m:dPr>
                  <m:begChr m:val="("/>
                  <m:sepChr m:val=""/>
                  <m:endChr m:val=")"/>
                  <m:grow/>
                </m:dPr>
                <m:e>
                  <m:r>
                    <m:t>θ</m:t>
                  </m:r>
                  <m:r>
                    <m:rPr>
                      <m:sty m:val="p"/>
                    </m:rPr>
                    <m:t>(</m:t>
                  </m:r>
                  <m:r>
                    <m:t>s</m:t>
                  </m:r>
                  <m:r>
                    <m:rPr>
                      <m:sty m:val="p"/>
                    </m:rPr>
                    <m:t>)</m:t>
                  </m:r>
                </m:e>
              </m:d>
            </m:e>
          </m:d>
        </m:oMath>
      </m:oMathPara>
    </w:p>
    <w:p>
      <w:pPr>
        <w:pStyle w:val="FirstParagraph"/>
      </w:pPr>
      <w:r>
        <w:t xml:space="preserve">where</w:t>
      </w:r>
      <w:r>
        <w:t xml:space="preserve"> </w:t>
      </w:r>
      <m:oMath>
        <m:r>
          <m:t>R</m:t>
        </m:r>
      </m:oMath>
      <w:r>
        <w:t xml:space="preserve"> </w:t>
      </w:r>
      <w:r>
        <w:t xml:space="preserve">is</w:t>
      </w:r>
      <w:r>
        <w:t xml:space="preserve"> </w:t>
      </w:r>
      <w:r>
        <w:rPr>
          <w:rStyle w:val="VerbatimChar"/>
        </w:rPr>
        <w:t xml:space="preserve">IfcCircle.Radius</w:t>
      </w:r>
      <w:r>
        <w:t xml:space="preserve"> </w:t>
      </w:r>
      <w:r>
        <w:t xml:space="preserve">and</w:t>
      </w:r>
      <w:r>
        <w:t xml:space="preserve"> </w:t>
      </w:r>
      <m:oMath>
        <m:r>
          <m:t>s</m:t>
        </m:r>
      </m:oMath>
      <w:r>
        <w:t xml:space="preserve"> </w:t>
      </w:r>
      <w:r>
        <w:t xml:space="preserve">is arc length along the circle. The grade at arc length</w:t>
      </w:r>
      <w:r>
        <w:t xml:space="preserve"> </w:t>
      </w:r>
      <m:oMath>
        <m:r>
          <m:t>s</m:t>
        </m:r>
      </m:oMath>
      <w:r>
        <w:t xml:space="preserve"> </w:t>
      </w:r>
      <w:r>
        <w:t xml:space="preserve">is</w:t>
      </w:r>
      <w:r>
        <w:t xml:space="preserve"> </w:t>
      </w:r>
      <m:oMath>
        <m:r>
          <m:t>g</m:t>
        </m:r>
        <m:r>
          <m:rPr>
            <m:sty m:val="p"/>
          </m:rPr>
          <m:t>(</m:t>
        </m:r>
        <m:r>
          <m:t>s</m:t>
        </m:r>
        <m:r>
          <m:rPr>
            <m:sty m:val="p"/>
          </m:rPr>
          <m:t>)</m:t>
        </m:r>
        <m:r>
          <m:rPr>
            <m:sty m:val="p"/>
          </m:rPr>
          <m:t>=</m:t>
        </m:r>
        <m:r>
          <m:rPr>
            <m:sty m:val="p"/>
          </m:rPr>
          <m:t>tan</m:t>
        </m:r>
        <m:r>
          <m:rPr>
            <m:sty m:val="p"/>
          </m:rPr>
          <m:t>(</m:t>
        </m:r>
        <m:r>
          <m:t>θ</m:t>
        </m:r>
        <m:r>
          <m:rPr>
            <m:sty m:val="p"/>
          </m:rPr>
          <m:t>(</m:t>
        </m:r>
        <m:r>
          <m:t>s</m:t>
        </m:r>
        <m:r>
          <m:rPr>
            <m:sty m:val="p"/>
          </m:rPr>
          <m:t>)</m:t>
        </m:r>
        <m:r>
          <m:rPr>
            <m:sty m:val="p"/>
          </m:rPr>
          <m:t>)</m:t>
        </m:r>
      </m:oMath>
      <w:r>
        <w:t xml:space="preserve">.</w:t>
      </w:r>
    </w:p>
    <w:bookmarkEnd w:id="194"/>
    <w:bookmarkStart w:id="195" w:name="X1ccebfd6c02e00babad98ed50ef11681e088306"/>
    <w:p>
      <w:pPr>
        <w:pStyle w:val="Heading3"/>
      </w:pPr>
      <w:r>
        <w:t xml:space="preserve">3.4.2 Semantic Definition to Geometry Mapping</w:t>
      </w:r>
    </w:p>
    <w:p>
      <w:pPr>
        <w:pStyle w:val="FirstParagraph"/>
      </w:pPr>
      <w:r>
        <w:t xml:space="preserve">Vertical circular arcs are tricky. The</w:t>
      </w:r>
      <w:r>
        <w:t xml:space="preserve"> </w:t>
      </w:r>
      <w:r>
        <w:t xml:space="preserve">“distance along”</w:t>
      </w:r>
      <w:r>
        <w:t xml:space="preserve"> </w:t>
      </w:r>
      <w:r>
        <w:t xml:space="preserve">dimension is</w:t>
      </w:r>
      <w:r>
        <w:t xml:space="preserve"> </w:t>
      </w:r>
      <w:r>
        <w:t xml:space="preserve">horizontal while the</w:t>
      </w:r>
      <w:r>
        <w:t xml:space="preserve"> </w:t>
      </w:r>
      <w:r>
        <w:rPr>
          <w:rStyle w:val="VerbatimChar"/>
        </w:rPr>
        <w:t xml:space="preserve">IfcCurveSegment</w:t>
      </w:r>
      <w:r>
        <w:t xml:space="preserve"> </w:t>
      </w:r>
      <w:r>
        <w:t xml:space="preserve">trimming parameters</w:t>
      </w:r>
      <w:r>
        <w:t xml:space="preserve"> </w:t>
      </w:r>
      <w:r>
        <w:rPr>
          <w:rStyle w:val="VerbatimChar"/>
        </w:rPr>
        <w:t xml:space="preserve">SegmentStart</w:t>
      </w:r>
      <w:r>
        <w:t xml:space="preserve"> </w:t>
      </w:r>
      <w:r>
        <w:t xml:space="preserve">and</w:t>
      </w:r>
      <w:r>
        <w:t xml:space="preserve"> </w:t>
      </w:r>
      <w:r>
        <w:rPr>
          <w:rStyle w:val="VerbatimChar"/>
        </w:rPr>
        <w:t xml:space="preserve">SegmentLength</w:t>
      </w:r>
      <w:r>
        <w:t xml:space="preserve"> </w:t>
      </w:r>
      <w:r>
        <w:t xml:space="preserve">are measured along the</w:t>
      </w:r>
      <w:r>
        <w:t xml:space="preserve"> </w:t>
      </w:r>
      <w:r>
        <w:rPr>
          <w:rStyle w:val="VerbatimChar"/>
        </w:rPr>
        <w:t xml:space="preserve">IfcCircle</w:t>
      </w:r>
      <w:r>
        <w:t xml:space="preserve">.</w:t>
      </w:r>
    </w:p>
    <w:p>
      <w:pPr>
        <w:pStyle w:val="BodyText"/>
      </w:pPr>
      <w:r>
        <w:t xml:space="preserve">The following procedure maps the semantic parameters of a vertical circular arc to its geometric definition.</w:t>
      </w:r>
    </w:p>
    <w:p>
      <w:pPr>
        <w:pStyle w:val="BodyText"/>
      </w:pPr>
      <w:r>
        <w:t xml:space="preserve">Given the following semantic definition of a vertical circular arc, create the geometric definition.</w:t>
      </w:r>
    </w:p>
    <w:p>
      <w:pPr>
        <w:pStyle w:val="SourceCode"/>
      </w:pPr>
      <w:r>
        <w:rPr>
          <w:rStyle w:val="VerbatimChar"/>
        </w:rPr>
        <w:t xml:space="preserve">#44 = IFCALIGNMENTVERTICALSEGMENT($, $, 0., 100., 10., -5.E-1, -1., 384.773458895502, .CIRCULARARC.);</w:t>
      </w:r>
    </w:p>
    <w:p>
      <w:pPr>
        <w:pStyle w:val="FirstParagraph"/>
      </w:pPr>
      <w:r>
        <w:t xml:space="preserve">Determine the tangent slope angle at the start and end of the segment.</w:t>
      </w:r>
    </w:p>
    <w:p>
      <w:pPr>
        <w:pStyle w:val="BodyText"/>
      </w:pPr>
      <m:oMath>
        <m:sSub>
          <m:e>
            <m:r>
              <m:t>g</m:t>
            </m:r>
          </m:e>
          <m:sub>
            <m:r>
              <m:t>s</m:t>
            </m:r>
            <m:r>
              <m:t>t</m:t>
            </m:r>
            <m:r>
              <m:t>a</m:t>
            </m:r>
            <m:r>
              <m:t>r</m:t>
            </m:r>
            <m:r>
              <m:t>t</m:t>
            </m:r>
          </m:sub>
        </m:sSub>
        <m:r>
          <m:rPr>
            <m:sty m:val="p"/>
          </m:rPr>
          <m:t>=</m:t>
        </m:r>
        <m:r>
          <m:rPr>
            <m:sty m:val="p"/>
          </m:rPr>
          <m:t>−</m:t>
        </m:r>
        <m:r>
          <m:t>0.5</m:t>
        </m:r>
      </m:oMath>
    </w:p>
    <w:p>
      <w:pPr>
        <w:pStyle w:val="BodyText"/>
      </w:pPr>
      <m:oMath>
        <m:sSub>
          <m:e>
            <m:r>
              <m:t>θ</m:t>
            </m:r>
          </m:e>
          <m:sub>
            <m:r>
              <m:t>s</m:t>
            </m:r>
            <m:r>
              <m:t>t</m:t>
            </m:r>
            <m:r>
              <m:t>a</m:t>
            </m:r>
            <m:r>
              <m:t>r</m:t>
            </m:r>
            <m:r>
              <m:t>t</m:t>
            </m:r>
          </m:sub>
        </m:sSub>
        <m:r>
          <m:rPr>
            <m:sty m:val="p"/>
          </m:rPr>
          <m:t>=</m:t>
        </m:r>
        <m:r>
          <m:t>t</m:t>
        </m:r>
        <m:r>
          <m:t>a</m:t>
        </m:r>
        <m:sSup>
          <m:e>
            <m:r>
              <m:t>n</m:t>
            </m:r>
          </m:e>
          <m:sup>
            <m:r>
              <m:rPr>
                <m:sty m:val="p"/>
              </m:rPr>
              <m:t>−</m:t>
            </m:r>
            <m:r>
              <m:t>1</m:t>
            </m:r>
          </m:sup>
        </m:sSup>
        <m:r>
          <m:rPr>
            <m:sty m:val="p"/>
          </m:rPr>
          <m:t>(</m:t>
        </m:r>
        <m:sSub>
          <m:e>
            <m:r>
              <m:t>g</m:t>
            </m:r>
          </m:e>
          <m:sub>
            <m:r>
              <m:t>s</m:t>
            </m:r>
            <m:r>
              <m:t>t</m:t>
            </m:r>
            <m:r>
              <m:t>a</m:t>
            </m:r>
            <m:r>
              <m:t>r</m:t>
            </m:r>
            <m:r>
              <m:t>t</m:t>
            </m:r>
          </m:sub>
        </m:sSub>
        <m:r>
          <m:rPr>
            <m:sty m:val="p"/>
          </m:rPr>
          <m:t>)</m:t>
        </m:r>
      </m:oMath>
    </w:p>
    <w:p>
      <w:pPr>
        <w:pStyle w:val="BodyText"/>
      </w:pPr>
      <m:oMath>
        <m:sSub>
          <m:e>
            <m:r>
              <m:t>θ</m:t>
            </m:r>
          </m:e>
          <m:sub>
            <m:r>
              <m:t>s</m:t>
            </m:r>
            <m:r>
              <m:t>t</m:t>
            </m:r>
            <m:r>
              <m:t>a</m:t>
            </m:r>
            <m:r>
              <m:t>r</m:t>
            </m:r>
            <m:r>
              <m:t>t</m:t>
            </m:r>
          </m:sub>
        </m:sSub>
        <m:r>
          <m:rPr>
            <m:sty m:val="p"/>
          </m:rPr>
          <m:t>=</m:t>
        </m:r>
        <m:r>
          <m:t>t</m:t>
        </m:r>
        <m:r>
          <m:t>a</m:t>
        </m:r>
        <m:sSup>
          <m:e>
            <m:r>
              <m:t>n</m:t>
            </m:r>
          </m:e>
          <m:sup>
            <m:r>
              <m:rPr>
                <m:sty m:val="p"/>
              </m:rPr>
              <m:t>−</m:t>
            </m:r>
            <m:r>
              <m:t>1</m:t>
            </m:r>
          </m:sup>
        </m:sSup>
        <m:r>
          <m:rPr>
            <m:sty m:val="p"/>
          </m:rPr>
          <m:t>(</m:t>
        </m:r>
        <m:r>
          <m:rPr>
            <m:sty m:val="p"/>
          </m:rPr>
          <m:t>−</m:t>
        </m:r>
        <m:r>
          <m:t>0.5</m:t>
        </m:r>
        <m:r>
          <m:rPr>
            <m:sty m:val="p"/>
          </m:rPr>
          <m:t>)</m:t>
        </m:r>
        <m:r>
          <m:rPr>
            <m:sty m:val="p"/>
          </m:rPr>
          <m:t>=</m:t>
        </m:r>
        <m:r>
          <m:rPr>
            <m:sty m:val="p"/>
          </m:rPr>
          <m:t>−</m:t>
        </m:r>
        <m:r>
          <m:t>0.463648</m:t>
        </m:r>
      </m:oMath>
    </w:p>
    <w:p>
      <w:pPr>
        <w:pStyle w:val="BodyText"/>
      </w:pPr>
      <m:oMath>
        <m:sSub>
          <m:e>
            <m:r>
              <m:t>g</m:t>
            </m:r>
          </m:e>
          <m:sub>
            <m:r>
              <m:t>e</m:t>
            </m:r>
            <m:r>
              <m:t>n</m:t>
            </m:r>
            <m:r>
              <m:t>d</m:t>
            </m:r>
          </m:sub>
        </m:sSub>
        <m:r>
          <m:rPr>
            <m:sty m:val="p"/>
          </m:rPr>
          <m:t>=</m:t>
        </m:r>
        <m:r>
          <m:rPr>
            <m:sty m:val="p"/>
          </m:rPr>
          <m:t>−</m:t>
        </m:r>
        <m:r>
          <m:t>1</m:t>
        </m:r>
      </m:oMath>
    </w:p>
    <w:p>
      <w:pPr>
        <w:pStyle w:val="BodyText"/>
      </w:pPr>
      <m:oMath>
        <m:sSub>
          <m:e>
            <m:r>
              <m:t>θ</m:t>
            </m:r>
          </m:e>
          <m:sub>
            <m:r>
              <m:t>e</m:t>
            </m:r>
            <m:r>
              <m:t>n</m:t>
            </m:r>
            <m:r>
              <m:t>d</m:t>
            </m:r>
          </m:sub>
        </m:sSub>
        <m:r>
          <m:rPr>
            <m:sty m:val="p"/>
          </m:rPr>
          <m:t>=</m:t>
        </m:r>
        <m:r>
          <m:t>t</m:t>
        </m:r>
        <m:r>
          <m:t>a</m:t>
        </m:r>
        <m:sSup>
          <m:e>
            <m:r>
              <m:t>n</m:t>
            </m:r>
          </m:e>
          <m:sup>
            <m:r>
              <m:rPr>
                <m:sty m:val="p"/>
              </m:rPr>
              <m:t>−</m:t>
            </m:r>
            <m:r>
              <m:t>1</m:t>
            </m:r>
          </m:sup>
        </m:sSup>
        <m:r>
          <m:rPr>
            <m:sty m:val="p"/>
          </m:rPr>
          <m:t>(</m:t>
        </m:r>
        <m:sSub>
          <m:e>
            <m:r>
              <m:t>g</m:t>
            </m:r>
          </m:e>
          <m:sub>
            <m:r>
              <m:t>e</m:t>
            </m:r>
            <m:r>
              <m:t>n</m:t>
            </m:r>
            <m:r>
              <m:t>d</m:t>
            </m:r>
          </m:sub>
        </m:sSub>
        <m:r>
          <m:rPr>
            <m:sty m:val="p"/>
          </m:rPr>
          <m:t>)</m:t>
        </m:r>
      </m:oMath>
    </w:p>
    <w:p>
      <w:pPr>
        <w:pStyle w:val="BodyText"/>
      </w:pPr>
      <m:oMath>
        <m:sSub>
          <m:e>
            <m:r>
              <m:t>θ</m:t>
            </m:r>
          </m:e>
          <m:sub>
            <m:r>
              <m:t>e</m:t>
            </m:r>
            <m:r>
              <m:t>n</m:t>
            </m:r>
            <m:r>
              <m:t>d</m:t>
            </m:r>
          </m:sub>
        </m:sSub>
        <m:r>
          <m:rPr>
            <m:sty m:val="p"/>
          </m:rPr>
          <m:t>=</m:t>
        </m:r>
        <m:r>
          <m:t>t</m:t>
        </m:r>
        <m:r>
          <m:t>a</m:t>
        </m:r>
        <m:sSup>
          <m:e>
            <m:r>
              <m:t>n</m:t>
            </m:r>
          </m:e>
          <m:sup>
            <m:r>
              <m:rPr>
                <m:sty m:val="p"/>
              </m:rPr>
              <m:t>−</m:t>
            </m:r>
            <m:r>
              <m:t>1</m:t>
            </m:r>
          </m:sup>
        </m:sSup>
        <m:r>
          <m:rPr>
            <m:sty m:val="p"/>
          </m:rPr>
          <m:t>(</m:t>
        </m:r>
        <m:r>
          <m:rPr>
            <m:sty m:val="p"/>
          </m:rPr>
          <m:t>−</m:t>
        </m:r>
        <m:r>
          <m:t>1</m:t>
        </m:r>
        <m:r>
          <m:rPr>
            <m:sty m:val="p"/>
          </m:rPr>
          <m:t>)</m:t>
        </m:r>
        <m:r>
          <m:rPr>
            <m:sty m:val="p"/>
          </m:rPr>
          <m:t>=</m:t>
        </m:r>
        <m:r>
          <m:rPr>
            <m:sty m:val="p"/>
          </m:rPr>
          <m:t>−</m:t>
        </m:r>
        <m:r>
          <m:t>0.785398</m:t>
        </m:r>
      </m:oMath>
    </w:p>
    <w:p>
      <w:pPr>
        <w:pStyle w:val="BodyText"/>
      </w:pPr>
      <w:r>
        <w:t xml:space="preserve">Compute the radius of the circle.</w:t>
      </w:r>
    </w:p>
    <w:p>
      <w:pPr>
        <w:pStyle w:val="BodyText"/>
      </w:pPr>
      <w:r>
        <w:rPr>
          <w:rStyle w:val="VerbatimChar"/>
        </w:rPr>
        <w:t xml:space="preserve">IfcAlignmentVerticalSegment.RadiusOfCurvature</w:t>
      </w:r>
      <w:r>
        <w:t xml:space="preserve"> </w:t>
      </w:r>
      <w:r>
        <w:t xml:space="preserve">is optional. If provided, it should be consistent with the</w:t>
      </w:r>
      <w:r>
        <w:t xml:space="preserve"> </w:t>
      </w:r>
      <w:r>
        <w:rPr>
          <w:rStyle w:val="VerbatimChar"/>
        </w:rPr>
        <w:t xml:space="preserve">HorizontalLength</w:t>
      </w:r>
      <w:r>
        <w:t xml:space="preserve">,</w:t>
      </w:r>
      <w:r>
        <w:t xml:space="preserve"> </w:t>
      </w:r>
      <w:r>
        <w:rPr>
          <w:rStyle w:val="VerbatimChar"/>
        </w:rPr>
        <w:t xml:space="preserve">StartGradient</w:t>
      </w:r>
      <w:r>
        <w:t xml:space="preserve"> </w:t>
      </w:r>
      <w:r>
        <w:t xml:space="preserve">and</w:t>
      </w:r>
      <w:r>
        <w:t xml:space="preserve"> </w:t>
      </w:r>
      <w:r>
        <w:rPr>
          <w:rStyle w:val="VerbatimChar"/>
        </w:rPr>
        <w:t xml:space="preserve">EndGradient</w:t>
      </w:r>
      <w:r>
        <w:t xml:space="preserve">, but is not guaranteed. For this reason, the radius is computed from the required</w:t>
      </w:r>
      <w:r>
        <w:t xml:space="preserve"> </w:t>
      </w:r>
      <w:r>
        <w:rPr>
          <w:rStyle w:val="VerbatimChar"/>
        </w:rPr>
        <w:t xml:space="preserve">HorizontalLength</w:t>
      </w:r>
      <w:r>
        <w:t xml:space="preserve">,</w:t>
      </w:r>
      <w:r>
        <w:t xml:space="preserve"> </w:t>
      </w:r>
      <w:r>
        <w:rPr>
          <w:rStyle w:val="VerbatimChar"/>
        </w:rPr>
        <w:t xml:space="preserve">StartGradient</w:t>
      </w:r>
      <w:r>
        <w:t xml:space="preserve"> </w:t>
      </w:r>
      <w:r>
        <w:t xml:space="preserve">and</w:t>
      </w:r>
      <w:r>
        <w:t xml:space="preserve"> </w:t>
      </w:r>
      <w:r>
        <w:rPr>
          <w:rStyle w:val="VerbatimChar"/>
        </w:rPr>
        <w:t xml:space="preserve">EndGradient</w:t>
      </w:r>
      <w:r>
        <w:t xml:space="preserve"> </w:t>
      </w:r>
      <w:r>
        <w:t xml:space="preserve">attributes. Note that in computing the radius, it is taken to be an absolute value because</w:t>
      </w:r>
      <w:r>
        <w:t xml:space="preserve"> </w:t>
      </w:r>
      <w:r>
        <w:rPr>
          <w:rStyle w:val="VerbatimChar"/>
        </w:rPr>
        <w:t xml:space="preserve">IfcCircle.Radius</w:t>
      </w:r>
      <w:r>
        <w:t xml:space="preserve"> </w:t>
      </w:r>
      <w:r>
        <w:t xml:space="preserve">is a</w:t>
      </w:r>
      <w:r>
        <w:t xml:space="preserve"> </w:t>
      </w:r>
      <w:r>
        <w:rPr>
          <w:rStyle w:val="VerbatimChar"/>
        </w:rPr>
        <w:t xml:space="preserve">IfcPositiveLengthMeasure</w:t>
      </w:r>
      <w:r>
        <w:t xml:space="preserve">.</w:t>
      </w:r>
    </w:p>
    <w:p>
      <w:pPr>
        <w:pStyle w:val="BodyText"/>
      </w:pPr>
      <m:oMath>
        <m:r>
          <m:t>R</m:t>
        </m:r>
        <m:r>
          <m:rPr>
            <m:sty m:val="p"/>
          </m:rPr>
          <m:t>=</m:t>
        </m:r>
        <m:d>
          <m:dPr>
            <m:begChr m:val="|"/>
            <m:sepChr m:val=""/>
            <m:endChr m:val="|"/>
            <m:grow/>
          </m:dPr>
          <m:e>
            <m:f>
              <m:fPr>
                <m:type m:val="bar"/>
              </m:fPr>
              <m:num>
                <m:sSub>
                  <m:e>
                    <m:r>
                      <m:t>h</m:t>
                    </m:r>
                  </m:e>
                  <m:sub>
                    <m:r>
                      <m:t>l</m:t>
                    </m:r>
                  </m:sub>
                </m:sSub>
              </m:num>
              <m:den>
                <m:r>
                  <m:rPr>
                    <m:sty m:val="p"/>
                  </m:rPr>
                  <m:t>sin</m:t>
                </m:r>
                <m:r>
                  <m:rPr>
                    <m:sty m:val="p"/>
                  </m:rPr>
                  <m:t>(</m:t>
                </m:r>
                <m:sSub>
                  <m:e>
                    <m:r>
                      <m:t>θ</m:t>
                    </m:r>
                  </m:e>
                  <m:sub>
                    <m:r>
                      <m:t>s</m:t>
                    </m:r>
                    <m:r>
                      <m:t>t</m:t>
                    </m:r>
                    <m:r>
                      <m:t>a</m:t>
                    </m:r>
                    <m:r>
                      <m:t>r</m:t>
                    </m:r>
                    <m:r>
                      <m:t>t</m:t>
                    </m:r>
                  </m:sub>
                </m:sSub>
                <m:r>
                  <m:rPr>
                    <m:sty m:val="p"/>
                  </m:rPr>
                  <m:t>)</m:t>
                </m:r>
                <m:r>
                  <m:rPr>
                    <m:sty m:val="p"/>
                  </m:rPr>
                  <m:t>−</m:t>
                </m:r>
                <m:r>
                  <m:rPr>
                    <m:sty m:val="p"/>
                  </m:rPr>
                  <m:t>sin</m:t>
                </m:r>
                <m:r>
                  <m:rPr>
                    <m:sty m:val="p"/>
                  </m:rPr>
                  <m:t>(</m:t>
                </m:r>
                <m:sSub>
                  <m:e>
                    <m:r>
                      <m:t>θ</m:t>
                    </m:r>
                  </m:e>
                  <m:sub>
                    <m:r>
                      <m:t>e</m:t>
                    </m:r>
                    <m:r>
                      <m:t>n</m:t>
                    </m:r>
                    <m:r>
                      <m:t>d</m:t>
                    </m:r>
                  </m:sub>
                </m:sSub>
                <m:r>
                  <m:rPr>
                    <m:sty m:val="p"/>
                  </m:rPr>
                  <m:t>)</m:t>
                </m:r>
              </m:den>
            </m:f>
          </m:e>
        </m:d>
      </m:oMath>
    </w:p>
    <w:p>
      <w:pPr>
        <w:pStyle w:val="BodyText"/>
      </w:pPr>
      <m:oMath>
        <m:sSub>
          <m:e>
            <m:r>
              <m:t>h</m:t>
            </m:r>
          </m:e>
          <m:sub>
            <m:r>
              <m:t>l</m:t>
            </m:r>
          </m:sub>
        </m:sSub>
        <m:r>
          <m:rPr>
            <m:sty m:val="p"/>
          </m:rPr>
          <m:t>=</m:t>
        </m:r>
        <m:r>
          <m:rPr>
            <m:nor/>
            <m:sty m:val="p"/>
          </m:rPr>
          <m:t>IfcAlignmentVerticalSegment.HorizontalLength</m:t>
        </m:r>
        <m:r>
          <m:rPr>
            <m:sty m:val="p"/>
          </m:rPr>
          <m:t>=</m:t>
        </m:r>
        <m:r>
          <m:t>100</m:t>
        </m:r>
        <m:r>
          <m:rPr>
            <m:sty m:val="p"/>
          </m:rPr>
          <m:t>.</m:t>
        </m:r>
      </m:oMath>
    </w:p>
    <w:p>
      <w:pPr>
        <w:pStyle w:val="BodyText"/>
      </w:pPr>
      <m:oMath>
        <m:r>
          <m:t>R</m:t>
        </m:r>
        <m:r>
          <m:rPr>
            <m:sty m:val="p"/>
          </m:rPr>
          <m:t>=</m:t>
        </m:r>
        <m:d>
          <m:dPr>
            <m:begChr m:val="|"/>
            <m:sepChr m:val=""/>
            <m:endChr m:val="|"/>
            <m:grow/>
          </m:dPr>
          <m:e>
            <m:f>
              <m:fPr>
                <m:type m:val="bar"/>
              </m:fPr>
              <m:num>
                <m:r>
                  <m:t>328.083989501312</m:t>
                </m:r>
              </m:num>
              <m:den>
                <m:r>
                  <m:rPr>
                    <m:sty m:val="p"/>
                  </m:rPr>
                  <m:t>sin</m:t>
                </m:r>
                <m:r>
                  <m:rPr>
                    <m:sty m:val="p"/>
                  </m:rPr>
                  <m:t>(</m:t>
                </m:r>
                <m:r>
                  <m:rPr>
                    <m:sty m:val="p"/>
                  </m:rPr>
                  <m:t>−</m:t>
                </m:r>
                <m:r>
                  <m:t>0.785398</m:t>
                </m:r>
                <m:r>
                  <m:rPr>
                    <m:sty m:val="p"/>
                  </m:rPr>
                  <m:t>)</m:t>
                </m:r>
                <m:r>
                  <m:rPr>
                    <m:sty m:val="p"/>
                  </m:rPr>
                  <m:t>−</m:t>
                </m:r>
                <m:r>
                  <m:rPr>
                    <m:sty m:val="p"/>
                  </m:rPr>
                  <m:t>sin</m:t>
                </m:r>
                <m:r>
                  <m:rPr>
                    <m:sty m:val="p"/>
                  </m:rPr>
                  <m:t>(</m:t>
                </m:r>
                <m:r>
                  <m:rPr>
                    <m:sty m:val="p"/>
                  </m:rPr>
                  <m:t>−</m:t>
                </m:r>
                <m:r>
                  <m:t>0.463648</m:t>
                </m:r>
                <m:r>
                  <m:rPr>
                    <m:sty m:val="p"/>
                  </m:rPr>
                  <m:t>)</m:t>
                </m:r>
              </m:den>
            </m:f>
          </m:e>
        </m:d>
        <m:r>
          <m:rPr>
            <m:sty m:val="p"/>
          </m:rPr>
          <m:t>=</m:t>
        </m:r>
        <m:r>
          <m:t>384.773458895502</m:t>
        </m:r>
      </m:oMath>
    </w:p>
    <w:p>
      <w:pPr>
        <w:pStyle w:val="BodyText"/>
      </w:pPr>
      <w:r>
        <w:t xml:space="preserve">Compute the arc-length trimming parameters</w:t>
      </w:r>
      <w:r>
        <w:t xml:space="preserve"> </w:t>
      </w:r>
      <w:r>
        <w:rPr>
          <w:rStyle w:val="VerbatimChar"/>
        </w:rPr>
        <w:t xml:space="preserve">SegmentStart</w:t>
      </w:r>
      <w:r>
        <w:t xml:space="preserve"> </w:t>
      </w:r>
      <w:r>
        <w:t xml:space="preserve">and</w:t>
      </w:r>
      <w:r>
        <w:t xml:space="preserve"> </w:t>
      </w:r>
      <w:r>
        <w:rPr>
          <w:rStyle w:val="VerbatimChar"/>
        </w:rPr>
        <w:t xml:space="preserve">SegmentLength</w:t>
      </w:r>
      <w:r>
        <w:t xml:space="preserve">.</w:t>
      </w:r>
    </w:p>
    <w:p>
      <w:pPr>
        <w:pStyle w:val="BodyText"/>
      </w:pPr>
      <w:r>
        <w:t xml:space="preserve">For an</w:t>
      </w:r>
      <w:r>
        <w:t xml:space="preserve"> </w:t>
      </w:r>
      <w:r>
        <w:rPr>
          <w:rStyle w:val="VerbatimChar"/>
        </w:rPr>
        <w:t xml:space="preserve">IfcCircle</w:t>
      </w:r>
      <w:r>
        <w:t xml:space="preserve"> </w:t>
      </w:r>
      <w:r>
        <w:t xml:space="preserve">with CCW parametrization and</w:t>
      </w:r>
      <w:r>
        <w:t xml:space="preserve"> </w:t>
      </w:r>
      <w:r>
        <w:rPr>
          <w:rStyle w:val="VerbatimChar"/>
        </w:rPr>
        <w:t xml:space="preserve">RefDirection</w:t>
      </w:r>
      <w:r>
        <w:t xml:space="preserve"> </w:t>
      </w:r>
      <w:r>
        <w:t xml:space="preserve">= (1, 0), the arc-length parameter at a point where the grade angle is</w:t>
      </w:r>
      <w:r>
        <w:t xml:space="preserve"> </w:t>
      </w:r>
      <m:oMath>
        <m:r>
          <m:t>θ</m:t>
        </m:r>
      </m:oMath>
      <w:r>
        <w:t xml:space="preserve"> </w:t>
      </w:r>
      <w:r>
        <w:t xml:space="preserve">depends on which half of the circle the vertical curve occupies.</w:t>
      </w:r>
    </w:p>
    <w:p>
      <w:pPr>
        <w:pStyle w:val="BodyText"/>
      </w:pPr>
      <w:r>
        <w:t xml:space="preserve">If</w:t>
      </w:r>
      <w:r>
        <w:t xml:space="preserve"> </w:t>
      </w:r>
      <m:oMath>
        <m:sSub>
          <m:e>
            <m:r>
              <m:t>θ</m:t>
            </m:r>
          </m:e>
          <m:sub>
            <m:r>
              <m:t>s</m:t>
            </m:r>
            <m:r>
              <m:t>t</m:t>
            </m:r>
            <m:r>
              <m:t>a</m:t>
            </m:r>
            <m:r>
              <m:t>r</m:t>
            </m:r>
            <m:r>
              <m:t>t</m:t>
            </m:r>
          </m:sub>
        </m:sSub>
        <m:r>
          <m:rPr>
            <m:sty m:val="p"/>
          </m:rPr>
          <m:t>&lt;</m:t>
        </m:r>
        <m:sSub>
          <m:e>
            <m:r>
              <m:t>θ</m:t>
            </m:r>
          </m:e>
          <m:sub>
            <m:r>
              <m:t>e</m:t>
            </m:r>
            <m:r>
              <m:t>n</m:t>
            </m:r>
            <m:r>
              <m:t>d</m:t>
            </m:r>
          </m:sub>
        </m:sSub>
      </m:oMath>
      <w:r>
        <w:t xml:space="preserve"> </w:t>
      </w:r>
      <w:r>
        <w:t xml:space="preserve">— sagging curve (lower half of circle):</w:t>
      </w:r>
    </w:p>
    <w:p>
      <w:pPr>
        <w:pStyle w:val="BodyText"/>
      </w:pPr>
      <m:oMathPara>
        <m:oMathParaPr>
          <m:jc m:val="center"/>
        </m:oMathParaPr>
        <m:oMath>
          <m:r>
            <m:rPr>
              <m:nor/>
              <m:sty m:val="p"/>
            </m:rPr>
            <m:t>SegmentStart</m:t>
          </m:r>
          <m:r>
            <m:rPr>
              <m:sty m:val="p"/>
            </m:rPr>
            <m:t>=</m:t>
          </m:r>
          <m:r>
            <m:t>R</m:t>
          </m:r>
          <m:d>
            <m:dPr>
              <m:begChr m:val="("/>
              <m:sepChr m:val=""/>
              <m:endChr m:val=")"/>
              <m:grow/>
            </m:dPr>
            <m:e>
              <m:sSub>
                <m:e>
                  <m:r>
                    <m:t>θ</m:t>
                  </m:r>
                </m:e>
                <m:sub>
                  <m:r>
                    <m:t>s</m:t>
                  </m:r>
                  <m:r>
                    <m:t>t</m:t>
                  </m:r>
                  <m:r>
                    <m:t>a</m:t>
                  </m:r>
                  <m:r>
                    <m:t>r</m:t>
                  </m:r>
                  <m:r>
                    <m:t>t</m:t>
                  </m:r>
                </m:sub>
              </m:sSub>
              <m:r>
                <m:rPr>
                  <m:sty m:val="p"/>
                </m:rPr>
                <m:t>+</m:t>
              </m:r>
              <m:f>
                <m:fPr>
                  <m:type m:val="lin"/>
                </m:fPr>
                <m:num>
                  <m:r>
                    <m:t>3</m:t>
                  </m:r>
                </m:num>
                <m:den>
                  <m:r>
                    <m:t>2</m:t>
                  </m:r>
                </m:den>
              </m:f>
              <m:r>
                <m:t>π</m:t>
              </m:r>
            </m:e>
          </m:d>
        </m:oMath>
      </m:oMathPara>
    </w:p>
    <w:p>
      <w:pPr>
        <w:pStyle w:val="FirstParagraph"/>
      </w:pPr>
      <w:r>
        <w:t xml:space="preserve">If</w:t>
      </w:r>
      <w:r>
        <w:t xml:space="preserve"> </w:t>
      </w:r>
      <m:oMath>
        <m:sSub>
          <m:e>
            <m:r>
              <m:t>θ</m:t>
            </m:r>
          </m:e>
          <m:sub>
            <m:r>
              <m:t>s</m:t>
            </m:r>
            <m:r>
              <m:t>t</m:t>
            </m:r>
            <m:r>
              <m:t>a</m:t>
            </m:r>
            <m:r>
              <m:t>r</m:t>
            </m:r>
            <m:r>
              <m:t>t</m:t>
            </m:r>
          </m:sub>
        </m:sSub>
        <m:r>
          <m:rPr>
            <m:sty m:val="p"/>
          </m:rPr>
          <m:t>&gt;</m:t>
        </m:r>
        <m:sSub>
          <m:e>
            <m:r>
              <m:t>θ</m:t>
            </m:r>
          </m:e>
          <m:sub>
            <m:r>
              <m:t>e</m:t>
            </m:r>
            <m:r>
              <m:t>n</m:t>
            </m:r>
            <m:r>
              <m:t>d</m:t>
            </m:r>
          </m:sub>
        </m:sSub>
      </m:oMath>
      <w:r>
        <w:t xml:space="preserve"> </w:t>
      </w:r>
      <w:r>
        <w:t xml:space="preserve">— cresting curve (upper half of circle):</w:t>
      </w:r>
    </w:p>
    <w:p>
      <w:pPr>
        <w:pStyle w:val="BodyText"/>
      </w:pPr>
      <m:oMathPara>
        <m:oMathParaPr>
          <m:jc m:val="center"/>
        </m:oMathParaPr>
        <m:oMath>
          <m:r>
            <m:rPr>
              <m:nor/>
              <m:sty m:val="p"/>
            </m:rPr>
            <m:t>SegmentStart</m:t>
          </m:r>
          <m:r>
            <m:rPr>
              <m:sty m:val="p"/>
            </m:rPr>
            <m:t>=</m:t>
          </m:r>
          <m:r>
            <m:t>R</m:t>
          </m:r>
          <m:d>
            <m:dPr>
              <m:begChr m:val="("/>
              <m:sepChr m:val=""/>
              <m:endChr m:val=")"/>
              <m:grow/>
            </m:dPr>
            <m:e>
              <m:sSub>
                <m:e>
                  <m:r>
                    <m:t>θ</m:t>
                  </m:r>
                </m:e>
                <m:sub>
                  <m:r>
                    <m:t>s</m:t>
                  </m:r>
                  <m:r>
                    <m:t>t</m:t>
                  </m:r>
                  <m:r>
                    <m:t>a</m:t>
                  </m:r>
                  <m:r>
                    <m:t>r</m:t>
                  </m:r>
                  <m:r>
                    <m:t>t</m:t>
                  </m:r>
                </m:sub>
              </m:sSub>
              <m:r>
                <m:rPr>
                  <m:sty m:val="p"/>
                </m:rPr>
                <m:t>+</m:t>
              </m:r>
              <m:f>
                <m:fPr>
                  <m:type m:val="lin"/>
                </m:fPr>
                <m:num>
                  <m:r>
                    <m:t>1</m:t>
                  </m:r>
                </m:num>
                <m:den>
                  <m:r>
                    <m:t>2</m:t>
                  </m:r>
                </m:den>
              </m:f>
              <m:r>
                <m:t>π</m:t>
              </m:r>
            </m:e>
          </m:d>
        </m:oMath>
      </m:oMathPara>
    </w:p>
    <w:p>
      <w:pPr>
        <w:pStyle w:val="FirstParagraph"/>
      </w:pPr>
      <w:r>
        <w:t xml:space="preserve">In both cases:</w:t>
      </w:r>
    </w:p>
    <w:p>
      <w:pPr>
        <w:pStyle w:val="BodyText"/>
      </w:pPr>
      <m:oMathPara>
        <m:oMathParaPr>
          <m:jc m:val="center"/>
        </m:oMathParaPr>
        <m:oMath>
          <m:r>
            <m:rPr>
              <m:nor/>
              <m:sty m:val="p"/>
            </m:rPr>
            <m:t>SegmentLength</m:t>
          </m:r>
          <m:r>
            <m:rPr>
              <m:sty m:val="p"/>
            </m:rPr>
            <m:t>=</m:t>
          </m:r>
          <m:r>
            <m:t>R</m:t>
          </m:r>
          <m:r>
            <m:rPr>
              <m:sty m:val="p"/>
            </m:rPr>
            <m:t>(</m:t>
          </m:r>
          <m:sSub>
            <m:e>
              <m:r>
                <m:t>θ</m:t>
              </m:r>
            </m:e>
            <m:sub>
              <m:r>
                <m:t>e</m:t>
              </m:r>
              <m:r>
                <m:t>n</m:t>
              </m:r>
              <m:r>
                <m:t>d</m:t>
              </m:r>
            </m:sub>
          </m:sSub>
          <m:r>
            <m:rPr>
              <m:sty m:val="p"/>
            </m:rPr>
            <m:t>−</m:t>
          </m:r>
          <m:sSub>
            <m:e>
              <m:r>
                <m:t>θ</m:t>
              </m:r>
            </m:e>
            <m:sub>
              <m:r>
                <m:t>s</m:t>
              </m:r>
              <m:r>
                <m:t>t</m:t>
              </m:r>
              <m:r>
                <m:t>a</m:t>
              </m:r>
              <m:r>
                <m:t>r</m:t>
              </m:r>
              <m:r>
                <m:t>t</m:t>
              </m:r>
            </m:sub>
          </m:sSub>
          <m:r>
            <m:rPr>
              <m:sty m:val="p"/>
            </m:rPr>
            <m:t>)</m:t>
          </m:r>
        </m:oMath>
      </m:oMathPara>
    </w:p>
    <w:p>
      <w:pPr>
        <w:pStyle w:val="FirstParagraph"/>
      </w:pPr>
      <w:r>
        <w:t xml:space="preserve">For a cresting curve</w:t>
      </w:r>
      <w:r>
        <w:t xml:space="preserve"> </w:t>
      </w:r>
      <m:oMath>
        <m:sSub>
          <m:e>
            <m:r>
              <m:t>θ</m:t>
            </m:r>
          </m:e>
          <m:sub>
            <m:r>
              <m:t>e</m:t>
            </m:r>
            <m:r>
              <m:t>n</m:t>
            </m:r>
            <m:r>
              <m:t>d</m:t>
            </m:r>
          </m:sub>
        </m:sSub>
        <m:r>
          <m:rPr>
            <m:sty m:val="p"/>
          </m:rPr>
          <m:t>&lt;</m:t>
        </m:r>
        <m:sSub>
          <m:e>
            <m:r>
              <m:t>θ</m:t>
            </m:r>
          </m:e>
          <m:sub>
            <m:r>
              <m:t>s</m:t>
            </m:r>
            <m:r>
              <m:t>t</m:t>
            </m:r>
            <m:r>
              <m:t>a</m:t>
            </m:r>
            <m:r>
              <m:t>r</m:t>
            </m:r>
            <m:r>
              <m:t>t</m:t>
            </m:r>
          </m:sub>
        </m:sSub>
      </m:oMath>
      <w:r>
        <w:t xml:space="preserve">, so</w:t>
      </w:r>
      <w:r>
        <w:t xml:space="preserve"> </w:t>
      </w:r>
      <w:r>
        <w:rPr>
          <w:rStyle w:val="VerbatimChar"/>
        </w:rPr>
        <w:t xml:space="preserve">SegmentLength</w:t>
      </w:r>
      <w:r>
        <w:t xml:space="preserve"> </w:t>
      </w:r>
      <w:r>
        <w:t xml:space="preserve">is negative — the segment is traversed clockwise.</w:t>
      </w:r>
    </w:p>
    <w:p>
      <w:pPr>
        <w:pStyle w:val="BodyText"/>
      </w:pPr>
      <w:r>
        <w:t xml:space="preserve">For this example (cresting):</w:t>
      </w:r>
    </w:p>
    <w:p>
      <w:pPr>
        <w:pStyle w:val="BodyText"/>
      </w:pPr>
      <m:oMath>
        <m:r>
          <m:rPr>
            <m:nor/>
            <m:sty m:val="p"/>
          </m:rPr>
          <m:t>SegmentStart</m:t>
        </m:r>
        <m:r>
          <m:rPr>
            <m:sty m:val="p"/>
          </m:rPr>
          <m:t>=</m:t>
        </m:r>
        <m:r>
          <m:t>R</m:t>
        </m:r>
        <m:d>
          <m:dPr>
            <m:begChr m:val="("/>
            <m:sepChr m:val=""/>
            <m:endChr m:val=")"/>
            <m:grow/>
          </m:dPr>
          <m:e>
            <m:sSub>
              <m:e>
                <m:r>
                  <m:t>θ</m:t>
                </m:r>
              </m:e>
              <m:sub>
                <m:r>
                  <m:t>s</m:t>
                </m:r>
                <m:r>
                  <m:t>t</m:t>
                </m:r>
                <m:r>
                  <m:t>a</m:t>
                </m:r>
                <m:r>
                  <m:t>r</m:t>
                </m:r>
                <m:r>
                  <m:t>t</m:t>
                </m:r>
              </m:sub>
            </m:sSub>
            <m:r>
              <m:rPr>
                <m:sty m:val="p"/>
              </m:rPr>
              <m:t>+</m:t>
            </m:r>
            <m:f>
              <m:fPr>
                <m:type m:val="lin"/>
              </m:fPr>
              <m:num>
                <m:r>
                  <m:t>π</m:t>
                </m:r>
              </m:num>
              <m:den>
                <m:r>
                  <m:t>2</m:t>
                </m:r>
              </m:den>
            </m:f>
          </m:e>
        </m:d>
        <m:r>
          <m:rPr>
            <m:sty m:val="p"/>
          </m:rPr>
          <m:t>=</m:t>
        </m:r>
        <m:r>
          <m:rPr>
            <m:sty m:val="p"/>
          </m:rPr>
          <m:t>(</m:t>
        </m:r>
        <m:r>
          <m:t>384.773458895502</m:t>
        </m:r>
        <m:r>
          <m:rPr>
            <m:sty m:val="p"/>
          </m:rPr>
          <m:t>)</m:t>
        </m:r>
        <m:r>
          <m:rPr>
            <m:sty m:val="p"/>
          </m:rPr>
          <m:t>(</m:t>
        </m:r>
        <m:r>
          <m:rPr>
            <m:sty m:val="p"/>
          </m:rPr>
          <m:t>−</m:t>
        </m:r>
        <m:r>
          <m:t>0.463647609</m:t>
        </m:r>
        <m:r>
          <m:rPr>
            <m:sty m:val="p"/>
          </m:rPr>
          <m:t>+</m:t>
        </m:r>
        <m:f>
          <m:fPr>
            <m:type m:val="lin"/>
          </m:fPr>
          <m:num>
            <m:r>
              <m:t>π</m:t>
            </m:r>
          </m:num>
          <m:den>
            <m:r>
              <m:t>2</m:t>
            </m:r>
          </m:den>
        </m:f>
        <m:r>
          <m:rPr>
            <m:sty m:val="p"/>
          </m:rPr>
          <m:t>)</m:t>
        </m:r>
        <m:r>
          <m:rPr>
            <m:sty m:val="p"/>
          </m:rPr>
          <m:t>=</m:t>
        </m:r>
        <m:r>
          <m:t>426.001441657352</m:t>
        </m:r>
      </m:oMath>
    </w:p>
    <w:p>
      <w:pPr>
        <w:pStyle w:val="BodyText"/>
      </w:pPr>
      <m:oMath>
        <m:r>
          <m:rPr>
            <m:nor/>
            <m:sty m:val="p"/>
          </m:rPr>
          <m:t>SegmentLength</m:t>
        </m:r>
        <m:r>
          <m:rPr>
            <m:sty m:val="p"/>
          </m:rPr>
          <m:t>=</m:t>
        </m:r>
        <m:r>
          <m:t>R</m:t>
        </m:r>
        <m:r>
          <m:rPr>
            <m:sty m:val="p"/>
          </m:rPr>
          <m:t>(</m:t>
        </m:r>
        <m:sSub>
          <m:e>
            <m:r>
              <m:t>θ</m:t>
            </m:r>
          </m:e>
          <m:sub>
            <m:r>
              <m:t>e</m:t>
            </m:r>
            <m:r>
              <m:t>n</m:t>
            </m:r>
            <m:r>
              <m:t>d</m:t>
            </m:r>
          </m:sub>
        </m:sSub>
        <m:r>
          <m:rPr>
            <m:sty m:val="p"/>
          </m:rPr>
          <m:t>−</m:t>
        </m:r>
        <m:sSub>
          <m:e>
            <m:r>
              <m:t>θ</m:t>
            </m:r>
          </m:e>
          <m:sub>
            <m:r>
              <m:t>s</m:t>
            </m:r>
            <m:r>
              <m:t>t</m:t>
            </m:r>
            <m:r>
              <m:t>a</m:t>
            </m:r>
            <m:r>
              <m:t>r</m:t>
            </m:r>
            <m:r>
              <m:t>t</m:t>
            </m:r>
          </m:sub>
        </m:sSub>
        <m:r>
          <m:rPr>
            <m:sty m:val="p"/>
          </m:rPr>
          <m:t>)</m:t>
        </m:r>
        <m:r>
          <m:rPr>
            <m:sty m:val="p"/>
          </m:rPr>
          <m:t>=</m:t>
        </m:r>
        <m:r>
          <m:rPr>
            <m:sty m:val="p"/>
          </m:rPr>
          <m:t>(</m:t>
        </m:r>
        <m:r>
          <m:t>384.773458895502</m:t>
        </m:r>
        <m:r>
          <m:rPr>
            <m:sty m:val="p"/>
          </m:rPr>
          <m:t>)</m:t>
        </m:r>
        <m:r>
          <m:rPr>
            <m:sty m:val="p"/>
          </m:rPr>
          <m:t>(</m:t>
        </m:r>
        <m:r>
          <m:rPr>
            <m:sty m:val="p"/>
          </m:rPr>
          <m:t>−</m:t>
        </m:r>
        <m:r>
          <m:t>0.785398</m:t>
        </m:r>
        <m:r>
          <m:rPr>
            <m:sty m:val="p"/>
          </m:rPr>
          <m:t>−</m:t>
        </m:r>
        <m:r>
          <m:rPr>
            <m:sty m:val="p"/>
          </m:rPr>
          <m:t>(</m:t>
        </m:r>
        <m:r>
          <m:rPr>
            <m:sty m:val="p"/>
          </m:rPr>
          <m:t>−</m:t>
        </m:r>
        <m:r>
          <m:t>0.463647609</m:t>
        </m:r>
        <m:r>
          <m:rPr>
            <m:sty m:val="p"/>
          </m:rPr>
          <m:t>)</m:t>
        </m:r>
        <m:r>
          <m:rPr>
            <m:sty m:val="p"/>
          </m:rPr>
          <m:t>)</m:t>
        </m:r>
        <m:r>
          <m:rPr>
            <m:sty m:val="p"/>
          </m:rPr>
          <m:t>=</m:t>
        </m:r>
        <m:r>
          <m:rPr>
            <m:sty m:val="p"/>
          </m:rPr>
          <m:t>−</m:t>
        </m:r>
        <m:r>
          <m:t>123.801073716741</m:t>
        </m:r>
      </m:oMath>
    </w:p>
    <w:p>
      <w:pPr>
        <w:pStyle w:val="BodyText"/>
      </w:pPr>
      <w:r>
        <w:t xml:space="preserve">Determine the placement of the trimmed curve</w:t>
      </w:r>
    </w:p>
    <w:p>
      <w:pPr>
        <w:pStyle w:val="BodyText"/>
      </w:pPr>
      <w:r>
        <w:t xml:space="preserve">X =</w:t>
      </w:r>
      <w:r>
        <w:t xml:space="preserve"> </w:t>
      </w:r>
      <w:r>
        <w:rPr>
          <w:rStyle w:val="VerbatimChar"/>
        </w:rPr>
        <w:t xml:space="preserve">IfcAlignmentVerticalSegment.StartDistAlong</w:t>
      </w:r>
      <w:r>
        <w:t xml:space="preserve"> </w:t>
      </w:r>
      <w:r>
        <w:t xml:space="preserve">= 0.0</w:t>
      </w:r>
    </w:p>
    <w:p>
      <w:pPr>
        <w:pStyle w:val="BodyText"/>
      </w:pPr>
      <w:r>
        <w:t xml:space="preserve">Y =</w:t>
      </w:r>
      <w:r>
        <w:t xml:space="preserve"> </w:t>
      </w:r>
      <w:r>
        <w:rPr>
          <w:rStyle w:val="VerbatimChar"/>
        </w:rPr>
        <w:t xml:space="preserve">IfcAlignmentVerticalSegment.StartHeight</w:t>
      </w:r>
      <w:r>
        <w:t xml:space="preserve"> </w:t>
      </w:r>
      <w:r>
        <w:t xml:space="preserve">= 10.0</w:t>
      </w:r>
    </w:p>
    <w:p>
      <w:pPr>
        <w:pStyle w:val="BodyText"/>
      </w:pPr>
      <m:oMathPara>
        <m:oMathParaPr>
          <m:jc m:val="center"/>
        </m:oMathParaPr>
        <m:oMath>
          <m:sSub>
            <m:e>
              <m:r>
                <m:t>C</m:t>
              </m:r>
            </m:e>
            <m:sub>
              <m:r>
                <m:t>x</m:t>
              </m:r>
            </m:sub>
          </m:sSub>
          <m:r>
            <m:rPr>
              <m:sty m:val="p"/>
            </m:rPr>
            <m:t>=</m:t>
          </m:r>
          <m:r>
            <m:t>R</m:t>
          </m:r>
          <m:sSub>
            <m:e>
              <m:r>
                <m:t>d</m:t>
              </m:r>
            </m:e>
            <m:sub>
              <m:r>
                <m:t>y</m:t>
              </m:r>
            </m:sub>
          </m:sSub>
          <m:r>
            <m:rPr>
              <m:sty m:val="p"/>
            </m:rPr>
            <m:t>=</m:t>
          </m:r>
          <m:r>
            <m:t>384.773458895502</m:t>
          </m:r>
          <m:r>
            <m:rPr>
              <m:sty m:val="p"/>
            </m:rPr>
            <m:t>(</m:t>
          </m:r>
          <m:r>
            <m:rPr>
              <m:sty m:val="p"/>
            </m:rPr>
            <m:t>−</m:t>
          </m:r>
          <m:r>
            <m:t>0.447213595</m:t>
          </m:r>
          <m:r>
            <m:rPr>
              <m:sty m:val="p"/>
            </m:rPr>
            <m:t>)</m:t>
          </m:r>
          <m:r>
            <m:rPr>
              <m:sty m:val="p"/>
            </m:rPr>
            <m:t>=</m:t>
          </m:r>
          <m:r>
            <m:rPr>
              <m:sty m:val="p"/>
            </m:rPr>
            <m:t>−</m:t>
          </m:r>
          <m:r>
            <m:t>172.075922</m:t>
          </m:r>
        </m:oMath>
      </m:oMathPara>
    </w:p>
    <w:p>
      <w:pPr>
        <w:pStyle w:val="FirstParagraph"/>
      </w:pPr>
      <m:oMathPara>
        <m:oMathParaPr>
          <m:jc m:val="center"/>
        </m:oMathParaPr>
        <m:oMath>
          <m:sSub>
            <m:e>
              <m:r>
                <m:t>C</m:t>
              </m:r>
            </m:e>
            <m:sub>
              <m:r>
                <m:t>y</m:t>
              </m:r>
            </m:sub>
          </m:sSub>
          <m:r>
            <m:rPr>
              <m:sty m:val="p"/>
            </m:rPr>
            <m:t>=</m:t>
          </m:r>
          <m:r>
            <m:rPr>
              <m:sty m:val="p"/>
            </m:rPr>
            <m:t>−</m:t>
          </m:r>
          <m:r>
            <m:t>R</m:t>
          </m:r>
          <m:sSub>
            <m:e>
              <m:r>
                <m:t>d</m:t>
              </m:r>
            </m:e>
            <m:sub>
              <m:r>
                <m:t>x</m:t>
              </m:r>
            </m:sub>
          </m:sSub>
          <m:r>
            <m:rPr>
              <m:sty m:val="p"/>
            </m:rPr>
            <m:t>=</m:t>
          </m:r>
          <m:r>
            <m:rPr>
              <m:sty m:val="p"/>
            </m:rPr>
            <m:t>−</m:t>
          </m:r>
          <m:r>
            <m:t>384.773458895502</m:t>
          </m:r>
          <m:r>
            <m:rPr>
              <m:sty m:val="p"/>
            </m:rPr>
            <m:t>(</m:t>
          </m:r>
          <m:r>
            <m:t>0.894427191</m:t>
          </m:r>
          <m:r>
            <m:rPr>
              <m:sty m:val="p"/>
            </m:rPr>
            <m:t>)</m:t>
          </m:r>
          <m:r>
            <m:rPr>
              <m:sty m:val="p"/>
            </m:rPr>
            <m:t>=</m:t>
          </m:r>
          <m:r>
            <m:rPr>
              <m:sty m:val="p"/>
            </m:rPr>
            <m:t>−</m:t>
          </m:r>
          <m:r>
            <m:t>344.151844</m:t>
          </m:r>
        </m:oMath>
      </m:oMathPara>
    </w:p>
    <w:p>
      <w:pPr>
        <w:pStyle w:val="FirstParagraph"/>
      </w:pPr>
      <m:oMath>
        <m:r>
          <m:t>d</m:t>
        </m:r>
        <m:r>
          <m:t>x</m:t>
        </m:r>
        <m:r>
          <m:rPr>
            <m:sty m:val="p"/>
          </m:rPr>
          <m:t>=</m:t>
        </m:r>
        <m:r>
          <m:rPr>
            <m:sty m:val="p"/>
          </m:rPr>
          <m:t>cos</m:t>
        </m:r>
        <m:r>
          <m:rPr>
            <m:sty m:val="p"/>
          </m:rPr>
          <m:t>(</m:t>
        </m:r>
        <m:sSub>
          <m:e>
            <m:r>
              <m:t>θ</m:t>
            </m:r>
          </m:e>
          <m:sub>
            <m:r>
              <m:t>s</m:t>
            </m:r>
            <m:r>
              <m:t>t</m:t>
            </m:r>
            <m:r>
              <m:t>a</m:t>
            </m:r>
            <m:r>
              <m:t>r</m:t>
            </m:r>
            <m:r>
              <m:t>t</m:t>
            </m:r>
          </m:sub>
        </m:sSub>
        <m:r>
          <m:rPr>
            <m:sty m:val="p"/>
          </m:rPr>
          <m:t>)</m:t>
        </m:r>
        <m:r>
          <m:rPr>
            <m:sty m:val="p"/>
          </m:rPr>
          <m:t>=</m:t>
        </m:r>
        <m:r>
          <m:rPr>
            <m:sty m:val="p"/>
          </m:rPr>
          <m:t>cos</m:t>
        </m:r>
        <m:r>
          <m:rPr>
            <m:sty m:val="p"/>
          </m:rPr>
          <m:t>(</m:t>
        </m:r>
        <m:r>
          <m:rPr>
            <m:sty m:val="p"/>
          </m:rPr>
          <m:t>−</m:t>
        </m:r>
        <m:r>
          <m:t>0.463647609</m:t>
        </m:r>
        <m:r>
          <m:rPr>
            <m:sty m:val="p"/>
          </m:rPr>
          <m:t>)</m:t>
        </m:r>
        <m:r>
          <m:rPr>
            <m:sty m:val="p"/>
          </m:rPr>
          <m:t>=</m:t>
        </m:r>
        <m:r>
          <m:t>0.894427191</m:t>
        </m:r>
      </m:oMath>
    </w:p>
    <w:p>
      <w:pPr>
        <w:pStyle w:val="BodyText"/>
      </w:pPr>
      <m:oMath>
        <m:r>
          <m:t>d</m:t>
        </m:r>
        <m:r>
          <m:t>y</m:t>
        </m:r>
        <m:r>
          <m:rPr>
            <m:sty m:val="p"/>
          </m:rPr>
          <m:t>=</m:t>
        </m:r>
        <m:r>
          <m:rPr>
            <m:sty m:val="p"/>
          </m:rPr>
          <m:t>sin</m:t>
        </m:r>
        <m:r>
          <m:rPr>
            <m:sty m:val="p"/>
          </m:rPr>
          <m:t>(</m:t>
        </m:r>
        <m:sSub>
          <m:e>
            <m:r>
              <m:t>θ</m:t>
            </m:r>
          </m:e>
          <m:sub>
            <m:r>
              <m:t>s</m:t>
            </m:r>
            <m:r>
              <m:t>t</m:t>
            </m:r>
            <m:r>
              <m:t>a</m:t>
            </m:r>
            <m:r>
              <m:t>r</m:t>
            </m:r>
            <m:r>
              <m:t>t</m:t>
            </m:r>
          </m:sub>
        </m:sSub>
        <m:r>
          <m:rPr>
            <m:sty m:val="p"/>
          </m:rPr>
          <m:t>)</m:t>
        </m:r>
        <m:r>
          <m:rPr>
            <m:sty m:val="p"/>
          </m:rPr>
          <m:t>=</m:t>
        </m:r>
        <m:r>
          <m:rPr>
            <m:sty m:val="p"/>
          </m:rPr>
          <m:t>sin</m:t>
        </m:r>
        <m:r>
          <m:rPr>
            <m:sty m:val="p"/>
          </m:rPr>
          <m:t>(</m:t>
        </m:r>
        <m:r>
          <m:rPr>
            <m:sty m:val="p"/>
          </m:rPr>
          <m:t>−</m:t>
        </m:r>
        <m:r>
          <m:t>0.463647609</m:t>
        </m:r>
        <m:r>
          <m:rPr>
            <m:sty m:val="p"/>
          </m:rPr>
          <m:t>)</m:t>
        </m:r>
        <m:r>
          <m:rPr>
            <m:sty m:val="p"/>
          </m:rPr>
          <m:t>=</m:t>
        </m:r>
        <m:r>
          <m:rPr>
            <m:sty m:val="p"/>
          </m:rPr>
          <m:t>−</m:t>
        </m:r>
        <m:r>
          <m:t>0.447213595</m:t>
        </m:r>
      </m:oMath>
    </w:p>
    <w:p>
      <w:pPr>
        <w:pStyle w:val="BodyText"/>
      </w:pPr>
      <w:r>
        <w:t xml:space="preserve">The geometric representation is</w:t>
      </w:r>
    </w:p>
    <w:p>
      <w:pPr>
        <w:pStyle w:val="SourceCode"/>
      </w:pPr>
      <w:r>
        <w:rPr>
          <w:rStyle w:val="VerbatimChar"/>
        </w:rPr>
        <w:t xml:space="preserve">#71 = IFCCURVESEGMENT(.CONTINUOUS., #77, IFCLENGTHMEASURE(426.001441657352), IFCLENGTHMEASURE(-123.801073716741), #80);</w:t>
      </w:r>
      <w:r>
        <w:br/>
      </w:r>
      <w:r>
        <w:rPr>
          <w:rStyle w:val="VerbatimChar"/>
        </w:rPr>
        <w:t xml:space="preserve">#77 = IFCAXIS2PLACEMENT2D(#78, #79);</w:t>
      </w:r>
      <w:r>
        <w:br/>
      </w:r>
      <w:r>
        <w:rPr>
          <w:rStyle w:val="VerbatimChar"/>
        </w:rPr>
        <w:t xml:space="preserve">#78 = IFCCARTESIANPOINT((0., 10.));</w:t>
      </w:r>
      <w:r>
        <w:br/>
      </w:r>
      <w:r>
        <w:rPr>
          <w:rStyle w:val="VerbatimChar"/>
        </w:rPr>
        <w:t xml:space="preserve">#79 = IFCDIRECTION((8.94427190999916E-1, -4.47213595499958E-1));</w:t>
      </w:r>
      <w:r>
        <w:br/>
      </w:r>
      <w:r>
        <w:rPr>
          <w:rStyle w:val="VerbatimChar"/>
        </w:rPr>
        <w:t xml:space="preserve">#80 = IFCCIRCLE(#81, 384.773458895502);</w:t>
      </w:r>
      <w:r>
        <w:br/>
      </w:r>
      <w:r>
        <w:rPr>
          <w:rStyle w:val="VerbatimChar"/>
        </w:rPr>
        <w:t xml:space="preserve">#81 = IFCAXIS2PLACEMENT2D(#82, #83);</w:t>
      </w:r>
      <w:r>
        <w:br/>
      </w:r>
      <w:r>
        <w:rPr>
          <w:rStyle w:val="VerbatimChar"/>
        </w:rPr>
        <w:t xml:space="preserve">#82 = IFCCARTESIANPOINT((-172.075922005613, -344.151844011225));</w:t>
      </w:r>
      <w:r>
        <w:br/>
      </w:r>
      <w:r>
        <w:rPr>
          <w:rStyle w:val="VerbatimChar"/>
        </w:rPr>
        <w:t xml:space="preserve">#83 = IFCDIRECTION((1., 0.));</w:t>
      </w:r>
    </w:p>
    <w:bookmarkEnd w:id="195"/>
    <w:bookmarkStart w:id="202" w:name="compute-point-on-curve-10"/>
    <w:p>
      <w:pPr>
        <w:pStyle w:val="Heading3"/>
      </w:pPr>
      <w:r>
        <w:t xml:space="preserve">3.4.3 Compute Point on Curve</w:t>
      </w:r>
    </w:p>
    <w:p>
      <w:pPr>
        <w:pStyle w:val="FirstParagraph"/>
      </w:pPr>
      <w:r>
        <w:t xml:space="preserve">Compute the vertical placement matrix for the point at horizontal distance</w:t>
      </w:r>
      <w:r>
        <w:t xml:space="preserve"> </w:t>
      </w:r>
      <m:oMath>
        <m:r>
          <m:t>ℓ</m:t>
        </m:r>
        <m:r>
          <m:rPr>
            <m:sty m:val="p"/>
          </m:rPr>
          <m:t>=</m:t>
        </m:r>
        <m:r>
          <m:t>50</m:t>
        </m:r>
      </m:oMath>
      <w:r>
        <w:t xml:space="preserve"> </w:t>
      </w:r>
      <w:r>
        <w:t xml:space="preserve">m from the start of the curve segment.</w:t>
      </w:r>
    </w:p>
    <w:bookmarkStart w:id="196" w:name="Xaec8e6f30f0246a2e0db2eb2a097e9f0a360845"/>
    <w:p>
      <w:pPr>
        <w:pStyle w:val="Heading4"/>
      </w:pPr>
      <w:r>
        <w:t xml:space="preserve">Step 1 — Form the curve segment placement matrix</w:t>
      </w:r>
      <w:r>
        <w:t xml:space="preserve"> </w:t>
      </w:r>
      <m:oMath>
        <m:sSub>
          <m:e>
            <m:r>
              <m:t>M</m:t>
            </m:r>
          </m:e>
          <m:sub>
            <m:r>
              <m:t>C</m:t>
            </m:r>
            <m:r>
              <m:t>S</m:t>
            </m:r>
            <m:r>
              <m:t>P</m:t>
            </m:r>
          </m:sub>
        </m:sSub>
      </m:oMath>
    </w:p>
    <w:p>
      <w:pPr>
        <w:pStyle w:val="FirstParagraph"/>
      </w:pPr>
      <w:r>
        <w:t xml:space="preserve">From</w:t>
      </w:r>
      <w:r>
        <w:t xml:space="preserve"> </w:t>
      </w:r>
      <w:r>
        <w:rPr>
          <w:rStyle w:val="VerbatimChar"/>
        </w:rPr>
        <w:t xml:space="preserve">IfcCurveSegment.Placement</w:t>
      </w:r>
      <w:r>
        <w:t xml:space="preserve">:</w:t>
      </w:r>
      <w:r>
        <w:t xml:space="preserve"> </w:t>
      </w:r>
      <m:oMath>
        <m:r>
          <m:rPr>
            <m:sty m:val="p"/>
          </m:rPr>
          <m:t>(</m:t>
        </m:r>
        <m:sSub>
          <m:e>
            <m:r>
              <m:t>d</m:t>
            </m:r>
          </m:e>
          <m:sub>
            <m:r>
              <m:t>p</m:t>
            </m:r>
          </m:sub>
        </m:sSub>
        <m:r>
          <m:rPr>
            <m:sty m:val="p"/>
          </m:rPr>
          <m:t>,</m:t>
        </m:r>
        <m:r>
          <m:t> </m:t>
        </m:r>
        <m:sSub>
          <m:e>
            <m:r>
              <m:t>z</m:t>
            </m:r>
          </m:e>
          <m:sub>
            <m:r>
              <m:t>p</m:t>
            </m:r>
          </m:sub>
        </m:sSub>
        <m:r>
          <m:rPr>
            <m:sty m:val="p"/>
          </m:rPr>
          <m:t>)</m:t>
        </m:r>
        <m:r>
          <m:rPr>
            <m:sty m:val="p"/>
          </m:rPr>
          <m:t>=</m:t>
        </m:r>
        <m:r>
          <m:rPr>
            <m:sty m:val="p"/>
          </m:rPr>
          <m:t>(</m:t>
        </m:r>
        <m:r>
          <m:t>0</m:t>
        </m:r>
        <m:r>
          <m:rPr>
            <m:sty m:val="p"/>
          </m:rPr>
          <m:t>.</m:t>
        </m:r>
        <m:r>
          <m:rPr>
            <m:sty m:val="p"/>
          </m:rPr>
          <m:t>,</m:t>
        </m:r>
        <m:r>
          <m:t>10</m:t>
        </m:r>
        <m:r>
          <m:rPr>
            <m:sty m:val="p"/>
          </m:rPr>
          <m:t>.</m:t>
        </m:r>
        <m:r>
          <m:rPr>
            <m:sty m:val="p"/>
          </m:rPr>
          <m:t>)</m:t>
        </m:r>
      </m:oMath>
      <w:r>
        <w:t xml:space="preserve">,</w:t>
      </w:r>
      <w:r>
        <w:t xml:space="preserve"> </w:t>
      </w:r>
      <m:oMath>
        <m:r>
          <m:t>d</m:t>
        </m:r>
        <m:sSub>
          <m:e>
            <m:r>
              <m:t>x</m:t>
            </m:r>
          </m:e>
          <m:sub>
            <m:r>
              <m:t>p</m:t>
            </m:r>
          </m:sub>
        </m:sSub>
        <m:r>
          <m:rPr>
            <m:sty m:val="p"/>
          </m:rPr>
          <m:t>=</m:t>
        </m:r>
        <m:r>
          <m:t>0.894427190999916</m:t>
        </m:r>
        <m:r>
          <m:rPr>
            <m:sty m:val="p"/>
          </m:rPr>
          <m:t>,</m:t>
        </m:r>
        <m:r>
          <m:t> </m:t>
        </m:r>
        <m:r>
          <m:t>d</m:t>
        </m:r>
        <m:sSub>
          <m:e>
            <m:r>
              <m:t>y</m:t>
            </m:r>
          </m:e>
          <m:sub>
            <m:r>
              <m:t>p</m:t>
            </m:r>
          </m:sub>
        </m:sSub>
        <m:r>
          <m:rPr>
            <m:sty m:val="p"/>
          </m:rPr>
          <m:t>=</m:t>
        </m:r>
        <m:r>
          <m:rPr>
            <m:sty m:val="p"/>
          </m:rPr>
          <m:t>−</m:t>
        </m:r>
        <m:r>
          <m:t>0.447213595499958</m:t>
        </m:r>
      </m:oMath>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0.894427190999916</m:t>
                    </m:r>
                  </m:e>
                  <m:e>
                    <m:r>
                      <m:t>0.447213595499958</m:t>
                    </m:r>
                  </m:e>
                  <m:e>
                    <m:r>
                      <m:t>0</m:t>
                    </m:r>
                  </m:e>
                  <m:e>
                    <m:r>
                      <m:t>0</m:t>
                    </m:r>
                  </m:e>
                </m:mr>
                <m:mr>
                  <m:e>
                    <m:r>
                      <m:rPr>
                        <m:sty m:val="p"/>
                      </m:rPr>
                      <m:t>−</m:t>
                    </m:r>
                    <m:r>
                      <m:t>0.447213595499958</m:t>
                    </m:r>
                  </m:e>
                  <m:e>
                    <m:r>
                      <m:t>0.894427190999916</m:t>
                    </m:r>
                  </m:e>
                  <m:e>
                    <m:r>
                      <m:t>0</m:t>
                    </m:r>
                  </m:e>
                  <m:e>
                    <m:r>
                      <m:t>10</m:t>
                    </m:r>
                    <m:r>
                      <m:rPr>
                        <m:sty m:val="p"/>
                      </m:rPr>
                      <m:t>.</m:t>
                    </m:r>
                  </m:e>
                </m:mr>
                <m:mr>
                  <m:e>
                    <m:r>
                      <m:t>0</m:t>
                    </m:r>
                  </m:e>
                  <m:e>
                    <m:r>
                      <m:t>0</m:t>
                    </m:r>
                  </m:e>
                  <m:e>
                    <m:r>
                      <m:t>1</m:t>
                    </m:r>
                  </m:e>
                  <m:e>
                    <m:r>
                      <m:t>0</m:t>
                    </m:r>
                  </m:e>
                </m:mr>
                <m:mr>
                  <m:e>
                    <m:r>
                      <m:t>0</m:t>
                    </m:r>
                  </m:e>
                  <m:e>
                    <m:r>
                      <m:t>0</m:t>
                    </m:r>
                  </m:e>
                  <m:e>
                    <m:r>
                      <m:t>0</m:t>
                    </m:r>
                  </m:e>
                  <m:e>
                    <m:r>
                      <m:t>1</m:t>
                    </m:r>
                  </m:e>
                </m:mr>
              </m:m>
            </m:e>
          </m:d>
        </m:oMath>
      </m:oMathPara>
    </w:p>
    <w:bookmarkEnd w:id="196"/>
    <w:bookmarkStart w:id="197" w:name="Xed94c11939eb3192c4d2f63a594a54fd1f66694"/>
    <w:p>
      <w:pPr>
        <w:pStyle w:val="Heading4"/>
      </w:pPr>
      <w:r>
        <w:t xml:space="preserve">Step 2 — Evaluate the parent curve at the trim start and form the normalization matrix</w:t>
      </w:r>
      <w:r>
        <w:t xml:space="preserve"> </w:t>
      </w:r>
      <m:oMath>
        <m:sSub>
          <m:e>
            <m:r>
              <m:t>M</m:t>
            </m:r>
          </m:e>
          <m:sub>
            <m:r>
              <m:t>N</m:t>
            </m:r>
          </m:sub>
        </m:sSub>
      </m:oMath>
    </w:p>
    <w:p>
      <w:pPr>
        <w:pStyle w:val="FirstParagraph"/>
      </w:pPr>
      <m:oMathPara>
        <m:oMathParaPr>
          <m:jc m:val="center"/>
        </m:oMathParaPr>
        <m:oMath>
          <m:sSub>
            <m:e>
              <m:r>
                <m:rPr>
                  <m:sty m:val="p"/>
                </m:rPr>
                <m:t>Δ</m:t>
              </m:r>
            </m:e>
            <m:sub>
              <m:r>
                <m:t>0</m:t>
              </m:r>
            </m:sub>
          </m:sSub>
          <m:r>
            <m:rPr>
              <m:sty m:val="p"/>
            </m:rPr>
            <m:t>=</m:t>
          </m:r>
          <m:r>
            <m:t>t</m:t>
          </m:r>
          <m:r>
            <m:t>a</m:t>
          </m:r>
          <m:sSup>
            <m:e>
              <m:r>
                <m:t>n</m:t>
              </m:r>
            </m:e>
            <m:sup>
              <m:r>
                <m:rPr>
                  <m:sty m:val="p"/>
                </m:rPr>
                <m:t>−</m:t>
              </m:r>
              <m:r>
                <m:t>1</m:t>
              </m:r>
            </m:sup>
          </m:sSup>
          <m:d>
            <m:dPr>
              <m:begChr m:val="("/>
              <m:sepChr m:val=""/>
              <m:endChr m:val=")"/>
              <m:grow/>
            </m:dPr>
            <m:e>
              <m:f>
                <m:fPr>
                  <m:type m:val="lin"/>
                </m:fPr>
                <m:num>
                  <m:r>
                    <m:rPr>
                      <m:sty m:val="p"/>
                    </m:rPr>
                    <m:t>−</m:t>
                  </m:r>
                  <m:r>
                    <m:t>344.151844011225</m:t>
                  </m:r>
                </m:num>
                <m:den>
                  <m:r>
                    <m:rPr>
                      <m:sty m:val="p"/>
                    </m:rPr>
                    <m:t>−</m:t>
                  </m:r>
                  <m:r>
                    <m:t>172.075922005613</m:t>
                  </m:r>
                </m:den>
              </m:f>
            </m:e>
          </m:d>
          <m:r>
            <m:rPr>
              <m:sty m:val="p"/>
            </m:rPr>
            <m:t>=</m:t>
          </m:r>
          <m:r>
            <m:t>1.1071487177940900</m:t>
          </m:r>
        </m:oMath>
      </m:oMathPara>
    </w:p>
    <w:p>
      <w:pPr>
        <w:pStyle w:val="FirstParagraph"/>
      </w:pPr>
      <m:oMathPara>
        <m:oMathParaPr>
          <m:jc m:val="center"/>
        </m:oMathParaPr>
        <m:oMath>
          <m:sSub>
            <m:e>
              <m:r>
                <m:t>x</m:t>
              </m:r>
            </m:e>
            <m:sub>
              <m:r>
                <m:t>0</m:t>
              </m:r>
            </m:sub>
          </m:sSub>
          <m:r>
            <m:rPr>
              <m:sty m:val="p"/>
            </m:rPr>
            <m:t>=</m:t>
          </m:r>
          <m:sSub>
            <m:e>
              <m:r>
                <m:t>C</m:t>
              </m:r>
            </m:e>
            <m:sub>
              <m:r>
                <m:t>x</m:t>
              </m:r>
            </m:sub>
          </m:sSub>
          <m:r>
            <m:rPr>
              <m:sty m:val="p"/>
            </m:rPr>
            <m:t>+</m:t>
          </m:r>
          <m:r>
            <m:t>R</m:t>
          </m:r>
          <m:r>
            <m:rPr>
              <m:sty m:val="p"/>
            </m:rPr>
            <m:t>cos</m:t>
          </m:r>
          <m:r>
            <m:rPr>
              <m:sty m:val="p"/>
            </m:rPr>
            <m:t>(</m:t>
          </m:r>
          <m:sSub>
            <m:e>
              <m:r>
                <m:rPr>
                  <m:sty m:val="p"/>
                </m:rPr>
                <m:t>Δ</m:t>
              </m:r>
            </m:e>
            <m:sub>
              <m:r>
                <m:t>0</m:t>
              </m:r>
            </m:sub>
          </m:sSub>
          <m:r>
            <m:rPr>
              <m:sty m:val="p"/>
            </m:rPr>
            <m:t>)</m:t>
          </m:r>
          <m:r>
            <m:rPr>
              <m:sty m:val="p"/>
            </m:rPr>
            <m:t>=</m:t>
          </m:r>
          <m:r>
            <m:rPr>
              <m:sty m:val="p"/>
            </m:rPr>
            <m:t>−</m:t>
          </m:r>
          <m:r>
            <m:t>172.075922</m:t>
          </m:r>
          <m:r>
            <m:rPr>
              <m:sty m:val="p"/>
            </m:rPr>
            <m:t>+</m:t>
          </m:r>
          <m:r>
            <m:t>384.773458895502</m:t>
          </m:r>
          <m:r>
            <m:rPr>
              <m:sty m:val="p"/>
            </m:rPr>
            <m:t>cos</m:t>
          </m:r>
          <m:r>
            <m:rPr>
              <m:sty m:val="p"/>
            </m:rPr>
            <m:t>(</m:t>
          </m:r>
          <m:r>
            <m:t>1.1071487177940900</m:t>
          </m:r>
          <m:r>
            <m:rPr>
              <m:sty m:val="p"/>
            </m:rPr>
            <m:t>)</m:t>
          </m:r>
          <m:r>
            <m:rPr>
              <m:sty m:val="p"/>
            </m:rPr>
            <m:t>=</m:t>
          </m:r>
          <m:r>
            <m:t>0</m:t>
          </m:r>
        </m:oMath>
      </m:oMathPara>
    </w:p>
    <w:p>
      <w:pPr>
        <w:pStyle w:val="FirstParagraph"/>
      </w:pPr>
      <m:oMathPara>
        <m:oMathParaPr>
          <m:jc m:val="center"/>
        </m:oMathParaPr>
        <m:oMath>
          <m:sSub>
            <m:e>
              <m:r>
                <m:t>y</m:t>
              </m:r>
            </m:e>
            <m:sub>
              <m:r>
                <m:t>0</m:t>
              </m:r>
            </m:sub>
          </m:sSub>
          <m:r>
            <m:rPr>
              <m:sty m:val="p"/>
            </m:rPr>
            <m:t>=</m:t>
          </m:r>
          <m:sSub>
            <m:e>
              <m:r>
                <m:t>C</m:t>
              </m:r>
            </m:e>
            <m:sub>
              <m:r>
                <m:t>y</m:t>
              </m:r>
            </m:sub>
          </m:sSub>
          <m:r>
            <m:rPr>
              <m:sty m:val="p"/>
            </m:rPr>
            <m:t>+</m:t>
          </m:r>
          <m:r>
            <m:t>R</m:t>
          </m:r>
          <m:r>
            <m:rPr>
              <m:sty m:val="p"/>
            </m:rPr>
            <m:t>sin</m:t>
          </m:r>
          <m:r>
            <m:rPr>
              <m:sty m:val="p"/>
            </m:rPr>
            <m:t>(</m:t>
          </m:r>
          <m:sSub>
            <m:e>
              <m:r>
                <m:rPr>
                  <m:sty m:val="p"/>
                </m:rPr>
                <m:t>Δ</m:t>
              </m:r>
            </m:e>
            <m:sub>
              <m:r>
                <m:t>0</m:t>
              </m:r>
            </m:sub>
          </m:sSub>
          <m:r>
            <m:rPr>
              <m:sty m:val="p"/>
            </m:rPr>
            <m:t>)</m:t>
          </m:r>
          <m:r>
            <m:rPr>
              <m:sty m:val="p"/>
            </m:rPr>
            <m:t>=</m:t>
          </m:r>
          <m:r>
            <m:rPr>
              <m:sty m:val="p"/>
            </m:rPr>
            <m:t>−</m:t>
          </m:r>
          <m:r>
            <m:t>344.151844</m:t>
          </m:r>
          <m:r>
            <m:rPr>
              <m:sty m:val="p"/>
            </m:rPr>
            <m:t>+</m:t>
          </m:r>
          <m:r>
            <m:t>384.773458895502</m:t>
          </m:r>
          <m:r>
            <m:rPr>
              <m:sty m:val="p"/>
            </m:rPr>
            <m:t>sin</m:t>
          </m:r>
          <m:r>
            <m:rPr>
              <m:sty m:val="p"/>
            </m:rPr>
            <m:t>(</m:t>
          </m:r>
          <m:r>
            <m:t>1.1071487177940900</m:t>
          </m:r>
          <m:r>
            <m:rPr>
              <m:sty m:val="p"/>
            </m:rPr>
            <m:t>)</m:t>
          </m:r>
          <m:r>
            <m:rPr>
              <m:sty m:val="p"/>
            </m:rPr>
            <m:t>=</m:t>
          </m:r>
          <m:r>
            <m:t>0</m:t>
          </m:r>
        </m:oMath>
      </m:oMathPara>
    </w:p>
    <w:p>
      <w:pPr>
        <w:pStyle w:val="FirstParagraph"/>
      </w:pPr>
      <m:oMathPara>
        <m:oMathParaPr>
          <m:jc m:val="center"/>
        </m:oMathParaPr>
        <m:oMath>
          <m:sSub>
            <m:e>
              <m:r>
                <m:t>θ</m:t>
              </m:r>
            </m:e>
            <m:sub>
              <m:r>
                <m:t>0</m:t>
              </m:r>
            </m:sub>
          </m:sSub>
          <m:r>
            <m:rPr>
              <m:sty m:val="p"/>
            </m:rPr>
            <m:t>=</m:t>
          </m:r>
          <m:sSub>
            <m:e>
              <m:r>
                <m:rPr>
                  <m:sty m:val="p"/>
                </m:rPr>
                <m:t>Δ</m:t>
              </m:r>
            </m:e>
            <m:sub>
              <m:r>
                <m:t>0</m:t>
              </m:r>
            </m:sub>
          </m:sSub>
          <m:r>
            <m:rPr>
              <m:sty m:val="p"/>
            </m:rPr>
            <m:t>−</m:t>
          </m:r>
          <m:f>
            <m:fPr>
              <m:type m:val="lin"/>
            </m:fPr>
            <m:num>
              <m:r>
                <m:t>π</m:t>
              </m:r>
            </m:num>
            <m:den>
              <m:r>
                <m:t>2</m:t>
              </m:r>
            </m:den>
          </m:f>
          <m:r>
            <m:rPr>
              <m:sty m:val="p"/>
            </m:rPr>
            <m:t>=</m:t>
          </m:r>
          <m:r>
            <m:rPr>
              <m:sty m:val="p"/>
            </m:rPr>
            <m:t>−</m:t>
          </m:r>
          <m:r>
            <m:t>0.463647609</m:t>
          </m:r>
        </m:oMath>
      </m:oMathPara>
    </w:p>
    <w:p>
      <w:pPr>
        <w:pStyle w:val="FirstParagraph"/>
      </w:pPr>
      <m:oMath>
        <m:r>
          <m:t>d</m:t>
        </m:r>
        <m:sSub>
          <m:e>
            <m:r>
              <m:t>x</m:t>
            </m:r>
          </m:e>
          <m:sub>
            <m:r>
              <m:t>0</m:t>
            </m:r>
          </m:sub>
        </m:sSub>
        <m:r>
          <m:rPr>
            <m:sty m:val="p"/>
          </m:rPr>
          <m:t>=</m:t>
        </m:r>
        <m:r>
          <m:rPr>
            <m:sty m:val="p"/>
          </m:rPr>
          <m:t>cos</m:t>
        </m:r>
        <m:r>
          <m:rPr>
            <m:sty m:val="p"/>
          </m:rPr>
          <m:t>(</m:t>
        </m:r>
        <m:sSub>
          <m:e>
            <m:r>
              <m:t>θ</m:t>
            </m:r>
          </m:e>
          <m:sub>
            <m:r>
              <m:t>0</m:t>
            </m:r>
          </m:sub>
        </m:sSub>
        <m:r>
          <m:rPr>
            <m:sty m:val="p"/>
          </m:rPr>
          <m:t>)</m:t>
        </m:r>
        <m:r>
          <m:rPr>
            <m:sty m:val="p"/>
          </m:rPr>
          <m:t>=</m:t>
        </m:r>
        <m:r>
          <m:t>0.89442719099991</m:t>
        </m:r>
      </m:oMath>
    </w:p>
    <w:p>
      <w:pPr>
        <w:pStyle w:val="BodyText"/>
      </w:pPr>
      <m:oMath>
        <m:r>
          <m:t>d</m:t>
        </m:r>
        <m:sSub>
          <m:e>
            <m:r>
              <m:t>y</m:t>
            </m:r>
          </m:e>
          <m:sub>
            <m:r>
              <m:t>0</m:t>
            </m:r>
          </m:sub>
        </m:sSub>
        <m:r>
          <m:rPr>
            <m:sty m:val="p"/>
          </m:rPr>
          <m:t>=</m:t>
        </m:r>
        <m:r>
          <m:rPr>
            <m:sty m:val="p"/>
          </m:rPr>
          <m:t>sin</m:t>
        </m:r>
        <m:r>
          <m:rPr>
            <m:sty m:val="p"/>
          </m:rPr>
          <m:t>(</m:t>
        </m:r>
        <m:sSub>
          <m:e>
            <m:r>
              <m:t>θ</m:t>
            </m:r>
          </m:e>
          <m:sub>
            <m:r>
              <m:t>0</m:t>
            </m:r>
          </m:sub>
        </m:sSub>
        <m:r>
          <m:rPr>
            <m:sty m:val="p"/>
          </m:rPr>
          <m:t>)</m:t>
        </m:r>
        <m:r>
          <m:rPr>
            <m:sty m:val="p"/>
          </m:rPr>
          <m:t>=</m:t>
        </m:r>
        <m:r>
          <m:rPr>
            <m:sty m:val="p"/>
          </m:rPr>
          <m:t>−</m:t>
        </m:r>
        <m:r>
          <m:t>0.447213595499958</m:t>
        </m:r>
      </m:oMath>
    </w:p>
    <w:p>
      <w:pPr>
        <w:pStyle w:val="BodyText"/>
      </w:pPr>
      <m:oMathPara>
        <m:oMathParaPr>
          <m:jc m:val="center"/>
        </m:oMathParaPr>
        <m:oMath>
          <m:sSub>
            <m:e>
              <m:r>
                <m:t>M</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0.89442719099991</m:t>
                    </m:r>
                  </m:e>
                  <m:e>
                    <m:r>
                      <m:rPr>
                        <m:sty m:val="p"/>
                      </m:rPr>
                      <m:t>−</m:t>
                    </m:r>
                    <m:r>
                      <m:t>0.447213595499958</m:t>
                    </m:r>
                  </m:e>
                  <m:e>
                    <m:r>
                      <m:t>0</m:t>
                    </m:r>
                  </m:e>
                  <m:e>
                    <m:r>
                      <m:t>0</m:t>
                    </m:r>
                  </m:e>
                </m:mr>
                <m:mr>
                  <m:e>
                    <m:r>
                      <m:t>0.447213595499958</m:t>
                    </m:r>
                  </m:e>
                  <m:e>
                    <m:r>
                      <m:t>0.89442719099991</m:t>
                    </m:r>
                  </m:e>
                  <m:e>
                    <m:r>
                      <m:t>0</m:t>
                    </m:r>
                  </m:e>
                  <m:e>
                    <m:r>
                      <m:t>0</m:t>
                    </m:r>
                  </m:e>
                </m:mr>
                <m:mr>
                  <m:e>
                    <m:r>
                      <m:t>0</m:t>
                    </m:r>
                  </m:e>
                  <m:e>
                    <m:r>
                      <m:t>0</m:t>
                    </m:r>
                  </m:e>
                  <m:e>
                    <m:r>
                      <m:t>1</m:t>
                    </m:r>
                  </m:e>
                  <m:e>
                    <m:r>
                      <m:t>0</m:t>
                    </m:r>
                  </m:e>
                </m:mr>
                <m:mr>
                  <m:e>
                    <m:r>
                      <m:t>0</m:t>
                    </m:r>
                  </m:e>
                  <m:e>
                    <m:r>
                      <m:t>0</m:t>
                    </m:r>
                  </m:e>
                  <m:e>
                    <m:r>
                      <m:t>0</m:t>
                    </m:r>
                  </m:e>
                  <m:e>
                    <m:r>
                      <m:t>1</m:t>
                    </m:r>
                  </m:e>
                </m:mr>
              </m:m>
            </m:e>
          </m:d>
        </m:oMath>
      </m:oMathPara>
    </w:p>
    <w:bookmarkEnd w:id="197"/>
    <w:bookmarkStart w:id="201" w:name="X01bc16a85c47caeb920a2ae5c29ee5e86eb35a3"/>
    <w:p>
      <w:pPr>
        <w:pStyle w:val="Heading4"/>
      </w:pPr>
      <w:r>
        <w:t xml:space="preserve">Step 3 — Evaluate and map each point in the vertical plane</w:t>
      </w:r>
    </w:p>
    <w:p>
      <w:pPr>
        <w:pStyle w:val="FirstParagraph"/>
      </w:pPr>
      <w:r>
        <w:t xml:space="preserve">Compute the vertical placement matrix for the point at horizontal distance</w:t>
      </w:r>
      <w:r>
        <w:t xml:space="preserve"> </w:t>
      </w:r>
      <m:oMath>
        <m:r>
          <m:t>ℓ</m:t>
        </m:r>
        <m:r>
          <m:rPr>
            <m:sty m:val="p"/>
          </m:rPr>
          <m:t>=</m:t>
        </m:r>
        <m:r>
          <m:t>50</m:t>
        </m:r>
        <m:r>
          <m:t> </m:t>
        </m:r>
        <m:r>
          <m:t>m</m:t>
        </m:r>
      </m:oMath>
      <w:r>
        <w:t xml:space="preserve"> </w:t>
      </w:r>
      <w:r>
        <w:t xml:space="preserve">from the start of the curve segment.</w:t>
      </w:r>
    </w:p>
    <w:p>
      <w:pPr>
        <w:pStyle w:val="BodyText"/>
      </w:pPr>
      <w:r>
        <w:t xml:space="preserve">The center point of the trimmed circular arc is</w:t>
      </w:r>
    </w:p>
    <w:p>
      <w:pPr>
        <w:pStyle w:val="BodyText"/>
      </w:pPr>
      <m:oMath>
        <m:sSub>
          <m:e>
            <m:r>
              <m:t>C</m:t>
            </m:r>
          </m:e>
          <m:sub>
            <m:r>
              <m:t>x</m:t>
            </m:r>
          </m:sub>
        </m:sSub>
        <m:r>
          <m:rPr>
            <m:sty m:val="p"/>
          </m:rPr>
          <m:t>=</m:t>
        </m:r>
        <m:r>
          <m:rPr>
            <m:sty m:val="p"/>
          </m:rPr>
          <m:t>−</m:t>
        </m:r>
        <m:r>
          <m:t>172.075922005613</m:t>
        </m:r>
        <m:r>
          <m:rPr>
            <m:sty m:val="p"/>
          </m:rPr>
          <m:t>,</m:t>
        </m:r>
        <m:r>
          <m:t> </m:t>
        </m:r>
        <m:sSub>
          <m:e>
            <m:r>
              <m:t>C</m:t>
            </m:r>
          </m:e>
          <m:sub>
            <m:r>
              <m:t>y</m:t>
            </m:r>
          </m:sub>
        </m:sSub>
        <m:r>
          <m:rPr>
            <m:sty m:val="p"/>
          </m:rPr>
          <m:t>=</m:t>
        </m:r>
        <m:r>
          <m:rPr>
            <m:sty m:val="p"/>
          </m:rPr>
          <m:t>−</m:t>
        </m:r>
        <m:r>
          <m:t>344.151844011225</m:t>
        </m:r>
      </m:oMath>
    </w:p>
    <w:p>
      <w:pPr>
        <w:pStyle w:val="BodyText"/>
      </w:pPr>
      <w:r>
        <w:t xml:space="preserve">From Step 2</w:t>
      </w:r>
    </w:p>
    <w:p>
      <w:pPr>
        <w:pStyle w:val="BodyText"/>
      </w:pPr>
      <m:oMath>
        <m:sSub>
          <m:e>
            <m:r>
              <m:t>x</m:t>
            </m:r>
          </m:e>
          <m:sub>
            <m:r>
              <m:t>0</m:t>
            </m:r>
          </m:sub>
        </m:sSub>
        <m:r>
          <m:rPr>
            <m:sty m:val="p"/>
          </m:rPr>
          <m:t>=</m:t>
        </m:r>
        <m:r>
          <m:t>0</m:t>
        </m:r>
        <m:r>
          <m:rPr>
            <m:sty m:val="p"/>
          </m:rPr>
          <m:t>,</m:t>
        </m:r>
        <m:r>
          <m:t> </m:t>
        </m:r>
        <m:sSub>
          <m:e>
            <m:r>
              <m:t>y</m:t>
            </m:r>
          </m:e>
          <m:sub>
            <m:r>
              <m:t>0</m:t>
            </m:r>
          </m:sub>
        </m:sSub>
        <m:r>
          <m:rPr>
            <m:sty m:val="p"/>
          </m:rPr>
          <m:t>=</m:t>
        </m:r>
        <m:r>
          <m:t>0</m:t>
        </m:r>
        <m:r>
          <m:rPr>
            <m:sty m:val="p"/>
          </m:rPr>
          <m:t>,</m:t>
        </m:r>
        <m:r>
          <m:t> </m:t>
        </m:r>
        <m:sSub>
          <m:e>
            <m:r>
              <m:t>θ</m:t>
            </m:r>
          </m:e>
          <m:sub>
            <m:r>
              <m:t>0</m:t>
            </m:r>
          </m:sub>
        </m:sSub>
        <m:r>
          <m:rPr>
            <m:sty m:val="p"/>
          </m:rPr>
          <m:t>=</m:t>
        </m:r>
        <m:r>
          <m:rPr>
            <m:sty m:val="p"/>
          </m:rPr>
          <m:t>−</m:t>
        </m:r>
        <m:r>
          <m:t>0.463647609</m:t>
        </m:r>
      </m:oMath>
    </w:p>
    <w:p>
      <w:pPr>
        <w:pStyle w:val="BodyText"/>
      </w:pPr>
      <w:r>
        <w:t xml:space="preserve">Compute the chord length,</w:t>
      </w:r>
      <w:r>
        <w:t xml:space="preserve"> </w:t>
      </w:r>
      <m:oMath>
        <m:r>
          <m:t>c</m:t>
        </m:r>
      </m:oMath>
      <w:r>
        <w:t xml:space="preserve"> </w:t>
      </w:r>
      <w:r>
        <w:t xml:space="preserve">between the start and end of the trimmed segment. This is accomplished by locating the point on the parent curve that corresponds to a horizontal distance of</w:t>
      </w:r>
      <w:r>
        <w:t xml:space="preserve"> </w:t>
      </w:r>
      <m:oMath>
        <m:r>
          <m:t>ℓ</m:t>
        </m:r>
        <m:r>
          <m:rPr>
            <m:sty m:val="p"/>
          </m:rPr>
          <m:t>=</m:t>
        </m:r>
        <m:r>
          <m:t>50</m:t>
        </m:r>
        <m:r>
          <m:t> </m:t>
        </m:r>
        <m:r>
          <m:t>m</m:t>
        </m:r>
      </m:oMath>
      <w:r>
        <w:t xml:space="preserve">. From Figure 3.4.3-1 the point on the parent curve is located using the right triangle shown. Once the point on the parent curve is known, a chord distance between the start of the trim and this point can be computed (see inset chord line detail). From here a sweep angle</w:t>
      </w:r>
      <w:r>
        <w:t xml:space="preserve"> </w:t>
      </w:r>
      <m:oMath>
        <m:r>
          <m:rPr>
            <m:sty m:val="p"/>
          </m:rPr>
          <m:t>Δ</m:t>
        </m:r>
      </m:oMath>
      <w:r>
        <w:t xml:space="preserve"> </w:t>
      </w:r>
      <w:r>
        <w:t xml:space="preserve">is computed and then the tangent direction at the point.</w:t>
      </w:r>
    </w:p>
    <w:p>
      <w:pPr>
        <w:pStyle w:val="BodyText"/>
      </w:pPr>
      <w:r>
        <w:drawing>
          <wp:inline>
            <wp:extent cx="5943600" cy="4160520"/>
            <wp:effectExtent b="0" l="0" r="0" t="0"/>
            <wp:docPr descr="" title="" id="199" name="Picture"/>
            <a:graphic>
              <a:graphicData uri="http://schemas.openxmlformats.org/drawingml/2006/picture">
                <pic:pic>
                  <pic:nvPicPr>
                    <pic:cNvPr descr="C:\Users\BriceR\AppData\Local\Temp\make_docx_dsz7xu9e\Figure_3.4.3-1_Vertical_Circular_Arc.png" id="200" name="Picture"/>
                    <pic:cNvPicPr>
                      <a:picLocks noChangeArrowheads="1" noChangeAspect="1"/>
                    </pic:cNvPicPr>
                  </pic:nvPicPr>
                  <pic:blipFill>
                    <a:blip r:embed="rId198"/>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rPr>
          <w:i/>
          <w:iCs/>
        </w:rPr>
        <w:t xml:space="preserve">Figure 3.4.3-1 — Geometry of a vertical circular arc. The chord</w:t>
      </w:r>
      <w:r>
        <w:rPr>
          <w:i/>
          <w:iCs/>
        </w:rPr>
        <w:t xml:space="preserve"> </w:t>
      </w:r>
      <m:oMath>
        <m:r>
          <m:t>c</m:t>
        </m:r>
      </m:oMath>
      <w:r>
        <w:rPr>
          <w:i/>
          <w:iCs/>
        </w:rPr>
        <w:t xml:space="preserve"> </w:t>
      </w:r>
      <w:r>
        <w:rPr>
          <w:i/>
          <w:iCs/>
        </w:rPr>
        <w:t xml:space="preserve">connects two points on the arc. The right triangle simplifies locating points on the arc. The inset highlights the distinction between the straight chord and the curved arc.</w:t>
      </w:r>
    </w:p>
    <w:p>
      <w:pPr>
        <w:pStyle w:val="BodyText"/>
      </w:pPr>
      <w:r>
        <w:t xml:space="preserve">Location point on parent curve corresponding to</w:t>
      </w:r>
      <w:r>
        <w:t xml:space="preserve"> </w:t>
      </w:r>
      <m:oMath>
        <m:r>
          <m:t>ℓ</m:t>
        </m:r>
        <m:r>
          <m:rPr>
            <m:sty m:val="p"/>
          </m:rPr>
          <m:t>=</m:t>
        </m:r>
        <m:r>
          <m:t>50</m:t>
        </m:r>
      </m:oMath>
    </w:p>
    <w:p>
      <w:pPr>
        <w:pStyle w:val="BodyText"/>
      </w:pPr>
      <m:oMathPara>
        <m:oMathParaPr>
          <m:jc m:val="center"/>
        </m:oMathParaPr>
        <m:oMath>
          <m:r>
            <m:t>x</m:t>
          </m:r>
          <m:r>
            <m:rPr>
              <m:sty m:val="p"/>
            </m:rPr>
            <m:t>=</m:t>
          </m:r>
          <m:sSub>
            <m:e>
              <m:r>
                <m:t>x</m:t>
              </m:r>
            </m:e>
            <m:sub>
              <m:r>
                <m:t>0</m:t>
              </m:r>
            </m:sub>
          </m:sSub>
          <m:r>
            <m:rPr>
              <m:sty m:val="p"/>
            </m:rPr>
            <m:t>+</m:t>
          </m:r>
          <m:r>
            <m:t>ℓ</m:t>
          </m:r>
          <m:r>
            <m:rPr>
              <m:sty m:val="p"/>
            </m:rPr>
            <m:t>=</m:t>
          </m:r>
          <m:r>
            <m:t>0</m:t>
          </m:r>
          <m:r>
            <m:rPr>
              <m:sty m:val="p"/>
            </m:rPr>
            <m:t>+</m:t>
          </m:r>
          <m:r>
            <m:t>50</m:t>
          </m:r>
          <m:r>
            <m:rPr>
              <m:sty m:val="p"/>
            </m:rPr>
            <m:t>=</m:t>
          </m:r>
          <m:r>
            <m:t>50</m:t>
          </m:r>
          <m:r>
            <m:t> </m:t>
          </m:r>
          <m:r>
            <m:t>m</m:t>
          </m:r>
        </m:oMath>
      </m:oMathPara>
    </w:p>
    <w:p>
      <w:pPr>
        <w:pStyle w:val="FirstParagraph"/>
      </w:pPr>
      <w:r>
        <w:t xml:space="preserve">From the right triangle</w:t>
      </w:r>
    </w:p>
    <w:p>
      <w:pPr>
        <w:pStyle w:val="BodyText"/>
      </w:pPr>
      <m:oMathPara>
        <m:oMathParaPr>
          <m:jc m:val="center"/>
        </m:oMathParaPr>
        <m:oMath>
          <m:sSup>
            <m:e>
              <m:r>
                <m:t>R</m:t>
              </m:r>
            </m:e>
            <m:sup>
              <m:r>
                <m:t>2</m:t>
              </m:r>
            </m:sup>
          </m:sSup>
          <m:r>
            <m:rPr>
              <m:sty m:val="p"/>
            </m:rPr>
            <m:t>=</m:t>
          </m:r>
          <m:r>
            <m:rPr>
              <m:sty m:val="p"/>
            </m:rPr>
            <m:t>(</m:t>
          </m:r>
          <m:r>
            <m:t>x</m:t>
          </m:r>
          <m:r>
            <m:rPr>
              <m:sty m:val="p"/>
            </m:rPr>
            <m:t>−</m:t>
          </m:r>
          <m:sSub>
            <m:e>
              <m:r>
                <m:t>C</m:t>
              </m:r>
            </m:e>
            <m:sub>
              <m:r>
                <m:t>x</m:t>
              </m:r>
            </m:sub>
          </m:sSub>
          <m:sSup>
            <m:e>
              <m:r>
                <m:rPr>
                  <m:sty m:val="p"/>
                </m:rPr>
                <m:t>)</m:t>
              </m:r>
            </m:e>
            <m:sup>
              <m:r>
                <m:t>2</m:t>
              </m:r>
            </m:sup>
          </m:sSup>
          <m:r>
            <m:rPr>
              <m:sty m:val="p"/>
            </m:rPr>
            <m:t>+</m:t>
          </m:r>
          <m:r>
            <m:rPr>
              <m:sty m:val="p"/>
            </m:rPr>
            <m:t>(</m:t>
          </m:r>
          <m:r>
            <m:t>y</m:t>
          </m:r>
          <m:r>
            <m:rPr>
              <m:sty m:val="p"/>
            </m:rPr>
            <m:t>−</m:t>
          </m:r>
          <m:sSub>
            <m:e>
              <m:r>
                <m:t>C</m:t>
              </m:r>
            </m:e>
            <m:sub>
              <m:r>
                <m:t>y</m:t>
              </m:r>
            </m:sub>
          </m:sSub>
          <m:sSup>
            <m:e>
              <m:r>
                <m:rPr>
                  <m:sty m:val="p"/>
                </m:rPr>
                <m:t>)</m:t>
              </m:r>
            </m:e>
            <m:sup>
              <m:r>
                <m:t>2</m:t>
              </m:r>
            </m:sup>
          </m:sSup>
        </m:oMath>
      </m:oMathPara>
    </w:p>
    <w:p>
      <w:pPr>
        <w:pStyle w:val="FirstParagraph"/>
      </w:pPr>
      <w:r>
        <w:t xml:space="preserve">Solving for</w:t>
      </w:r>
      <w:r>
        <w:t xml:space="preserve"> </w:t>
      </w:r>
      <m:oMath>
        <m:r>
          <m:t>y</m:t>
        </m:r>
      </m:oMath>
      <w:r>
        <w:t xml:space="preserve">,</w:t>
      </w:r>
    </w:p>
    <w:p>
      <w:pPr>
        <w:pStyle w:val="BodyText"/>
      </w:pPr>
      <m:oMathPara>
        <m:oMathParaPr>
          <m:jc m:val="center"/>
        </m:oMathParaPr>
        <m:oMath>
          <m:r>
            <m:t>y</m:t>
          </m:r>
          <m:r>
            <m:rPr>
              <m:sty m:val="p"/>
            </m:rPr>
            <m:t>=</m:t>
          </m:r>
          <m:sSub>
            <m:e>
              <m:r>
                <m:t>C</m:t>
              </m:r>
            </m:e>
            <m:sub>
              <m:r>
                <m:t>y</m:t>
              </m:r>
            </m:sub>
          </m:sSub>
          <m:r>
            <m:rPr>
              <m:sty m:val="p"/>
            </m:rPr>
            <m:t>−</m:t>
          </m:r>
          <m:f>
            <m:fPr>
              <m:type m:val="lin"/>
            </m:fPr>
            <m:num>
              <m:r>
                <m:t>L</m:t>
              </m:r>
            </m:num>
            <m:den>
              <m:r>
                <m:rPr>
                  <m:sty m:val="p"/>
                </m:rPr>
                <m:t>|</m:t>
              </m:r>
              <m:r>
                <m:t>L</m:t>
              </m:r>
              <m:r>
                <m:rPr>
                  <m:sty m:val="p"/>
                </m:rPr>
                <m:t>|</m:t>
              </m:r>
            </m:den>
          </m:f>
          <m:rad>
            <m:radPr>
              <m:degHide m:val="on"/>
            </m:radPr>
            <m:deg/>
            <m:e>
              <m:sSup>
                <m:e>
                  <m:r>
                    <m:t>R</m:t>
                  </m:r>
                </m:e>
                <m:sup>
                  <m:r>
                    <m:t>2</m:t>
                  </m:r>
                </m:sup>
              </m:sSup>
              <m:r>
                <m:rPr>
                  <m:sty m:val="p"/>
                </m:rPr>
                <m:t>−</m:t>
              </m:r>
              <m:r>
                <m:rPr>
                  <m:sty m:val="p"/>
                </m:rPr>
                <m:t>(</m:t>
              </m:r>
              <m:r>
                <m:t>x</m:t>
              </m:r>
              <m:r>
                <m:rPr>
                  <m:sty m:val="p"/>
                </m:rPr>
                <m:t>−</m:t>
              </m:r>
              <m:sSub>
                <m:e>
                  <m:r>
                    <m:t>C</m:t>
                  </m:r>
                </m:e>
                <m:sub>
                  <m:r>
                    <m:t>x</m:t>
                  </m:r>
                </m:sub>
              </m:sSub>
              <m:sSup>
                <m:e>
                  <m:r>
                    <m:rPr>
                      <m:sty m:val="p"/>
                    </m:rPr>
                    <m:t>)</m:t>
                  </m:r>
                </m:e>
                <m:sup>
                  <m:r>
                    <m:t>2</m:t>
                  </m:r>
                </m:sup>
              </m:sSup>
            </m:e>
          </m:rad>
          <m:r>
            <m:rPr>
              <m:sty m:val="p"/>
            </m:rPr>
            <m:t>=</m:t>
          </m:r>
          <m:r>
            <m:rPr>
              <m:sty m:val="p"/>
            </m:rPr>
            <m:t>−</m:t>
          </m:r>
          <m:r>
            <m:t>344.151844011225</m:t>
          </m:r>
          <m:r>
            <m:rPr>
              <m:sty m:val="p"/>
            </m:rPr>
            <m:t>−</m:t>
          </m:r>
          <m:f>
            <m:fPr>
              <m:type m:val="lin"/>
            </m:fPr>
            <m:num>
              <m:r>
                <m:rPr>
                  <m:sty m:val="p"/>
                </m:rPr>
                <m:t>−</m:t>
              </m:r>
              <m:r>
                <m:t>123.801073716741</m:t>
              </m:r>
            </m:num>
            <m:den>
              <m:r>
                <m:rPr>
                  <m:sty m:val="p"/>
                </m:rPr>
                <m:t>|</m:t>
              </m:r>
              <m:r>
                <m:rPr>
                  <m:sty m:val="p"/>
                </m:rPr>
                <m:t>−</m:t>
              </m:r>
              <m:r>
                <m:t>123.801073716741</m:t>
              </m:r>
              <m:r>
                <m:rPr>
                  <m:sty m:val="p"/>
                </m:rPr>
                <m:t>|</m:t>
              </m:r>
            </m:den>
          </m:f>
          <m:rad>
            <m:radPr>
              <m:degHide m:val="on"/>
            </m:radPr>
            <m:deg/>
            <m:e>
              <m:r>
                <m:rPr>
                  <m:sty m:val="p"/>
                </m:rPr>
                <m:t>(</m:t>
              </m:r>
              <m:r>
                <m:t>384.773458895502</m:t>
              </m:r>
              <m:sSup>
                <m:e>
                  <m:r>
                    <m:rPr>
                      <m:sty m:val="p"/>
                    </m:rPr>
                    <m:t>)</m:t>
                  </m:r>
                </m:e>
                <m:sup>
                  <m:r>
                    <m:t>2</m:t>
                  </m:r>
                </m:sup>
              </m:sSup>
              <m:r>
                <m:rPr>
                  <m:sty m:val="p"/>
                </m:rPr>
                <m:t>−</m:t>
              </m:r>
              <m:r>
                <m:rPr>
                  <m:sty m:val="p"/>
                </m:rPr>
                <m:t>(</m:t>
              </m:r>
              <m:r>
                <m:t>50</m:t>
              </m:r>
              <m:r>
                <m:rPr>
                  <m:sty m:val="p"/>
                </m:rPr>
                <m:t>−</m:t>
              </m:r>
              <m:r>
                <m:rPr>
                  <m:sty m:val="p"/>
                </m:rPr>
                <m:t>(</m:t>
              </m:r>
              <m:r>
                <m:rPr>
                  <m:sty m:val="p"/>
                </m:rPr>
                <m:t>−</m:t>
              </m:r>
              <m:r>
                <m:t>172.075922005613</m:t>
              </m:r>
              <m:r>
                <m:rPr>
                  <m:sty m:val="p"/>
                </m:rPr>
                <m:t>)</m:t>
              </m:r>
              <m:sSup>
                <m:e>
                  <m:r>
                    <m:rPr>
                      <m:sty m:val="p"/>
                    </m:rPr>
                    <m:t>)</m:t>
                  </m:r>
                </m:e>
                <m:sup>
                  <m:r>
                    <m:t>2</m:t>
                  </m:r>
                </m:sup>
              </m:sSup>
            </m:e>
          </m:rad>
          <m:r>
            <m:rPr>
              <m:sty m:val="p"/>
            </m:rPr>
            <m:t>=</m:t>
          </m:r>
          <m:r>
            <m:rPr>
              <m:sty m:val="p"/>
            </m:rPr>
            <m:t>−</m:t>
          </m:r>
          <m:r>
            <m:t>29.933926737614911</m:t>
          </m:r>
        </m:oMath>
      </m:oMathPara>
    </w:p>
    <w:p>
      <w:pPr>
        <w:pStyle w:val="FirstParagraph"/>
      </w:pPr>
      <w:r>
        <w:t xml:space="preserve">Compute the chord length from the trim start to the point</w:t>
      </w:r>
    </w:p>
    <w:p>
      <w:pPr>
        <w:pStyle w:val="BodyText"/>
      </w:pPr>
      <m:oMathPara>
        <m:oMathParaPr>
          <m:jc m:val="center"/>
        </m:oMathParaPr>
        <m:oMath>
          <m:r>
            <m:t>c</m:t>
          </m:r>
          <m:r>
            <m:rPr>
              <m:sty m:val="p"/>
            </m:rPr>
            <m:t>=</m:t>
          </m:r>
          <m:rad>
            <m:radPr>
              <m:degHide m:val="on"/>
            </m:radPr>
            <m:deg/>
            <m:e>
              <m:r>
                <m:rPr>
                  <m:sty m:val="p"/>
                </m:rPr>
                <m:t>(</m:t>
              </m:r>
              <m:r>
                <m:t>x</m:t>
              </m:r>
              <m:r>
                <m:rPr>
                  <m:sty m:val="p"/>
                </m:rPr>
                <m:t>−</m:t>
              </m:r>
              <m:sSub>
                <m:e>
                  <m:r>
                    <m:t>x</m:t>
                  </m:r>
                </m:e>
                <m:sub>
                  <m:r>
                    <m:t>0</m:t>
                  </m:r>
                </m:sub>
              </m:sSub>
              <m:sSup>
                <m:e>
                  <m:r>
                    <m:rPr>
                      <m:sty m:val="p"/>
                    </m:rPr>
                    <m:t>)</m:t>
                  </m:r>
                </m:e>
                <m:sup>
                  <m:r>
                    <m:t>2</m:t>
                  </m:r>
                </m:sup>
              </m:sSup>
              <m:r>
                <m:rPr>
                  <m:sty m:val="p"/>
                </m:rPr>
                <m:t>+</m:t>
              </m:r>
              <m:r>
                <m:rPr>
                  <m:sty m:val="p"/>
                </m:rPr>
                <m:t>(</m:t>
              </m:r>
              <m:r>
                <m:t>y</m:t>
              </m:r>
              <m:r>
                <m:rPr>
                  <m:sty m:val="p"/>
                </m:rPr>
                <m:t>−</m:t>
              </m:r>
              <m:sSub>
                <m:e>
                  <m:r>
                    <m:t>y</m:t>
                  </m:r>
                </m:e>
                <m:sub>
                  <m:r>
                    <m:t>0</m:t>
                  </m:r>
                </m:sub>
              </m:sSub>
              <m:sSup>
                <m:e>
                  <m:r>
                    <m:rPr>
                      <m:sty m:val="p"/>
                    </m:rPr>
                    <m:t>)</m:t>
                  </m:r>
                </m:e>
                <m:sup>
                  <m:r>
                    <m:t>2</m:t>
                  </m:r>
                </m:sup>
              </m:sSup>
            </m:e>
          </m:rad>
          <m:r>
            <m:rPr>
              <m:sty m:val="p"/>
            </m:rPr>
            <m:t>=</m:t>
          </m:r>
          <m:rad>
            <m:radPr>
              <m:degHide m:val="on"/>
            </m:radPr>
            <m:deg/>
            <m:e>
              <m:r>
                <m:rPr>
                  <m:sty m:val="p"/>
                </m:rPr>
                <m:t>(</m:t>
              </m:r>
              <m:r>
                <m:t>50</m:t>
              </m:r>
              <m:r>
                <m:rPr>
                  <m:sty m:val="p"/>
                </m:rPr>
                <m:t>−</m:t>
              </m:r>
              <m:r>
                <m:rPr>
                  <m:sty m:val="p"/>
                </m:rPr>
                <m:t>(</m:t>
              </m:r>
              <m:r>
                <m:t>0</m:t>
              </m:r>
              <m:r>
                <m:rPr>
                  <m:sty m:val="p"/>
                </m:rPr>
                <m:t>)</m:t>
              </m:r>
              <m:sSup>
                <m:e>
                  <m:r>
                    <m:rPr>
                      <m:sty m:val="p"/>
                    </m:rPr>
                    <m:t>)</m:t>
                  </m:r>
                </m:e>
                <m:sup>
                  <m:r>
                    <m:t>2</m:t>
                  </m:r>
                </m:sup>
              </m:sSup>
              <m:r>
                <m:rPr>
                  <m:sty m:val="p"/>
                </m:rPr>
                <m:t>+</m:t>
              </m:r>
              <m:r>
                <m:rPr>
                  <m:sty m:val="p"/>
                </m:rPr>
                <m:t>(</m:t>
              </m:r>
              <m:r>
                <m:rPr>
                  <m:sty m:val="p"/>
                </m:rPr>
                <m:t>−</m:t>
              </m:r>
              <m:r>
                <m:t>29.933926737614911</m:t>
              </m:r>
              <m:r>
                <m:rPr>
                  <m:sty m:val="p"/>
                </m:rPr>
                <m:t>−</m:t>
              </m:r>
              <m:r>
                <m:t>10</m:t>
              </m:r>
              <m:sSup>
                <m:e>
                  <m:r>
                    <m:rPr>
                      <m:sty m:val="p"/>
                    </m:rPr>
                    <m:t>)</m:t>
                  </m:r>
                </m:e>
                <m:sup>
                  <m:r>
                    <m:t>2</m:t>
                  </m:r>
                </m:sup>
              </m:sSup>
            </m:e>
          </m:rad>
          <m:r>
            <m:rPr>
              <m:sty m:val="p"/>
            </m:rPr>
            <m:t>=</m:t>
          </m:r>
          <m:r>
            <m:t>58.275552077461235</m:t>
          </m:r>
          <m:r>
            <m:t> </m:t>
          </m:r>
          <m:r>
            <m:t>m</m:t>
          </m:r>
        </m:oMath>
      </m:oMathPara>
    </w:p>
    <w:p>
      <w:pPr>
        <w:pStyle w:val="FirstParagraph"/>
      </w:pPr>
      <w:r>
        <w:t xml:space="preserve">Angle subtended by the trimmed segment</w:t>
      </w:r>
    </w:p>
    <w:p>
      <w:pPr>
        <w:pStyle w:val="BodyText"/>
      </w:pPr>
      <m:oMathPara>
        <m:oMathParaPr>
          <m:jc m:val="center"/>
        </m:oMathParaPr>
        <m:oMath>
          <m:r>
            <m:rPr>
              <m:sty m:val="p"/>
            </m:rPr>
            <m:t>Δ</m:t>
          </m:r>
          <m:r>
            <m:rPr>
              <m:sty m:val="p"/>
            </m:rPr>
            <m:t>=</m:t>
          </m:r>
          <m:r>
            <m:t>2</m:t>
          </m:r>
          <m:sSup>
            <m:e>
              <m:r>
                <m:rPr>
                  <m:sty m:val="p"/>
                </m:rPr>
                <m:t>sin</m:t>
              </m:r>
            </m:e>
            <m:sup>
              <m:r>
                <m:rPr>
                  <m:sty m:val="p"/>
                </m:rPr>
                <m:t>−</m:t>
              </m:r>
              <m:r>
                <m:t>1</m:t>
              </m:r>
            </m:sup>
          </m:sSup>
          <m:d>
            <m:dPr>
              <m:begChr m:val="("/>
              <m:sepChr m:val=""/>
              <m:endChr m:val=")"/>
              <m:grow/>
            </m:dPr>
            <m:e>
              <m:f>
                <m:fPr>
                  <m:type m:val="lin"/>
                </m:fPr>
                <m:num>
                  <m:r>
                    <m:t>c</m:t>
                  </m:r>
                </m:num>
                <m:den>
                  <m:r>
                    <m:t>2</m:t>
                  </m:r>
                  <m:r>
                    <m:t>R</m:t>
                  </m:r>
                </m:den>
              </m:f>
            </m:e>
          </m:d>
          <m:r>
            <m:rPr>
              <m:sty m:val="p"/>
            </m:rPr>
            <m:t>=</m:t>
          </m:r>
          <m:r>
            <m:t>2</m:t>
          </m:r>
          <m:sSup>
            <m:e>
              <m:r>
                <m:rPr>
                  <m:sty m:val="p"/>
                </m:rPr>
                <m:t>sin</m:t>
              </m:r>
            </m:e>
            <m:sup>
              <m:r>
                <m:rPr>
                  <m:sty m:val="p"/>
                </m:rPr>
                <m:t>−</m:t>
              </m:r>
              <m:r>
                <m:t>1</m:t>
              </m:r>
            </m:sup>
          </m:sSup>
          <m:d>
            <m:dPr>
              <m:begChr m:val="("/>
              <m:sepChr m:val=""/>
              <m:endChr m:val=")"/>
              <m:grow/>
            </m:dPr>
            <m:e>
              <m:f>
                <m:fPr>
                  <m:type m:val="lin"/>
                </m:fPr>
                <m:num>
                  <m:r>
                    <m:t>58.275552077461235</m:t>
                  </m:r>
                </m:num>
                <m:den>
                  <m:r>
                    <m:t>2</m:t>
                  </m:r>
                  <m:r>
                    <m:rPr>
                      <m:sty m:val="p"/>
                    </m:rPr>
                    <m:t>⋅</m:t>
                  </m:r>
                  <m:r>
                    <m:t>384.773458895502</m:t>
                  </m:r>
                </m:den>
              </m:f>
            </m:e>
          </m:d>
          <m:r>
            <m:rPr>
              <m:sty m:val="p"/>
            </m:rPr>
            <m:t>=</m:t>
          </m:r>
          <m:r>
            <m:t>0.15159931828379261</m:t>
          </m:r>
        </m:oMath>
      </m:oMathPara>
    </w:p>
    <w:p>
      <w:pPr>
        <w:pStyle w:val="FirstParagraph"/>
      </w:pPr>
      <w:r>
        <w:t xml:space="preserve">Arc-length of the trimmed segment =</w:t>
      </w:r>
      <w:r>
        <w:t xml:space="preserve"> </w:t>
      </w:r>
      <m:oMath>
        <m:r>
          <m:t>R</m:t>
        </m:r>
        <m:r>
          <m:rPr>
            <m:sty m:val="p"/>
          </m:rPr>
          <m:t>Δ</m:t>
        </m:r>
        <m:r>
          <m:rPr>
            <m:sty m:val="p"/>
          </m:rPr>
          <m:t>=</m:t>
        </m:r>
        <m:r>
          <m:rPr>
            <m:sty m:val="p"/>
          </m:rPr>
          <m:t>(</m:t>
        </m:r>
        <m:r>
          <m:t>384.773458895502</m:t>
        </m:r>
        <m:r>
          <m:rPr>
            <m:sty m:val="p"/>
          </m:rPr>
          <m:t>)</m:t>
        </m:r>
        <m:r>
          <m:rPr>
            <m:sty m:val="p"/>
          </m:rPr>
          <m:t>(</m:t>
        </m:r>
        <m:r>
          <m:t>0.15159931828379261</m:t>
        </m:r>
        <m:r>
          <m:rPr>
            <m:sty m:val="p"/>
          </m:rPr>
          <m:t>)</m:t>
        </m:r>
        <m:r>
          <m:rPr>
            <m:sty m:val="p"/>
          </m:rPr>
          <m:t>=</m:t>
        </m:r>
        <m:r>
          <m:t>58.331394062255001</m:t>
        </m:r>
      </m:oMath>
    </w:p>
    <w:p>
      <w:pPr>
        <w:pStyle w:val="BodyText"/>
      </w:pPr>
      <w:r>
        <w:t xml:space="preserve">Radial angle at</w:t>
      </w:r>
      <w:r>
        <w:t xml:space="preserve"> </w:t>
      </w:r>
      <m:oMath>
        <m:r>
          <m:t>ℓ</m:t>
        </m:r>
        <m:r>
          <m:rPr>
            <m:sty m:val="p"/>
          </m:rPr>
          <m:t>=</m:t>
        </m:r>
        <m:r>
          <m:t>50</m:t>
        </m:r>
        <m:r>
          <m:t> </m:t>
        </m:r>
        <m:r>
          <m:t>m</m:t>
        </m:r>
      </m:oMath>
    </w:p>
    <w:p>
      <w:pPr>
        <w:pStyle w:val="BodyText"/>
      </w:pPr>
      <m:oMath>
        <m:sSub>
          <m:e>
            <m:r>
              <m:rPr>
                <m:sty m:val="p"/>
              </m:rPr>
              <m:t>Δ</m:t>
            </m:r>
          </m:e>
          <m:sub>
            <m:r>
              <m:t>p</m:t>
            </m:r>
            <m:r>
              <m:t>c</m:t>
            </m:r>
          </m:sub>
        </m:sSub>
        <m:r>
          <m:rPr>
            <m:sty m:val="p"/>
          </m:rPr>
          <m:t>=</m:t>
        </m:r>
        <m:sSub>
          <m:e>
            <m:r>
              <m:rPr>
                <m:sty m:val="p"/>
              </m:rPr>
              <m:t>Δ</m:t>
            </m:r>
          </m:e>
          <m:sub>
            <m:r>
              <m:t>0</m:t>
            </m:r>
          </m:sub>
        </m:sSub>
        <m:r>
          <m:rPr>
            <m:sty m:val="p"/>
          </m:rPr>
          <m:t>−</m:t>
        </m:r>
        <m:r>
          <m:rPr>
            <m:sty m:val="p"/>
          </m:rPr>
          <m:t>Δ</m:t>
        </m:r>
        <m:r>
          <m:rPr>
            <m:sty m:val="p"/>
          </m:rPr>
          <m:t>=</m:t>
        </m:r>
        <m:r>
          <m:t>1.1071487177940900</m:t>
        </m:r>
        <m:r>
          <m:rPr>
            <m:sty m:val="p"/>
          </m:rPr>
          <m:t>−</m:t>
        </m:r>
        <m:r>
          <m:t>0.15159931828379261</m:t>
        </m:r>
        <m:r>
          <m:rPr>
            <m:sty m:val="p"/>
          </m:rPr>
          <m:t>=</m:t>
        </m:r>
        <m:r>
          <m:t>0.95554939951029738</m:t>
        </m:r>
      </m:oMath>
    </w:p>
    <w:p>
      <w:pPr>
        <w:pStyle w:val="BodyText"/>
      </w:pPr>
      <w:r>
        <w:t xml:space="preserve">Compute point on trimmed segment at</w:t>
      </w:r>
      <w:r>
        <w:t xml:space="preserve"> </w:t>
      </w:r>
      <m:oMath>
        <m:r>
          <m:t>ℓ</m:t>
        </m:r>
      </m:oMath>
      <w:r>
        <w:t xml:space="preserve">.</w:t>
      </w:r>
    </w:p>
    <w:p>
      <w:pPr>
        <w:pStyle w:val="BodyText"/>
      </w:pPr>
      <m:oMathPara>
        <m:oMathParaPr>
          <m:jc m:val="center"/>
        </m:oMathParaPr>
        <m:oMath>
          <m:sSub>
            <m:e>
              <m:r>
                <m:t>x</m:t>
              </m:r>
            </m:e>
            <m:sub>
              <m:r>
                <m:t>p</m:t>
              </m:r>
              <m:r>
                <m:t>c</m:t>
              </m:r>
            </m:sub>
          </m:sSub>
          <m:r>
            <m:rPr>
              <m:sty m:val="p"/>
            </m:rPr>
            <m:t>=</m:t>
          </m:r>
          <m:sSub>
            <m:e>
              <m:r>
                <m:t>C</m:t>
              </m:r>
            </m:e>
            <m:sub>
              <m:r>
                <m:t>x</m:t>
              </m:r>
            </m:sub>
          </m:sSub>
          <m:r>
            <m:rPr>
              <m:sty m:val="p"/>
            </m:rPr>
            <m:t>+</m:t>
          </m:r>
          <m:r>
            <m:t>R</m:t>
          </m:r>
          <m:r>
            <m:rPr>
              <m:sty m:val="p"/>
            </m:rPr>
            <m:t>cos</m:t>
          </m:r>
          <m:r>
            <m:rPr>
              <m:sty m:val="p"/>
            </m:rPr>
            <m:t>(</m:t>
          </m:r>
          <m:sSub>
            <m:e>
              <m:r>
                <m:rPr>
                  <m:sty m:val="p"/>
                </m:rPr>
                <m:t>Δ</m:t>
              </m:r>
            </m:e>
            <m:sub>
              <m:r>
                <m:t>p</m:t>
              </m:r>
              <m:r>
                <m:t>c</m:t>
              </m:r>
            </m:sub>
          </m:sSub>
          <m:r>
            <m:rPr>
              <m:sty m:val="p"/>
            </m:rPr>
            <m:t>)</m:t>
          </m:r>
          <m:r>
            <m:rPr>
              <m:sty m:val="p"/>
            </m:rPr>
            <m:t>=</m:t>
          </m:r>
          <m:r>
            <m:rPr>
              <m:sty m:val="p"/>
            </m:rPr>
            <m:t>(</m:t>
          </m:r>
          <m:r>
            <m:rPr>
              <m:sty m:val="p"/>
            </m:rPr>
            <m:t>−</m:t>
          </m:r>
          <m:r>
            <m:t>172.075922005613</m:t>
          </m:r>
          <m:r>
            <m:rPr>
              <m:sty m:val="p"/>
            </m:rPr>
            <m:t>)</m:t>
          </m:r>
          <m:r>
            <m:rPr>
              <m:sty m:val="p"/>
            </m:rPr>
            <m:t>+</m:t>
          </m:r>
          <m:r>
            <m:t>384.77345889550202</m:t>
          </m:r>
          <m:r>
            <m:rPr>
              <m:sty m:val="p"/>
            </m:rPr>
            <m:t>cos</m:t>
          </m:r>
          <m:r>
            <m:rPr>
              <m:sty m:val="p"/>
            </m:rPr>
            <m:t>(</m:t>
          </m:r>
          <m:r>
            <m:t>0.95554939951029738</m:t>
          </m:r>
          <m:r>
            <m:rPr>
              <m:sty m:val="p"/>
            </m:rPr>
            <m:t>)</m:t>
          </m:r>
          <m:r>
            <m:rPr>
              <m:sty m:val="p"/>
            </m:rPr>
            <m:t>=</m:t>
          </m:r>
          <m:r>
            <m:t>50</m:t>
          </m:r>
        </m:oMath>
      </m:oMathPara>
    </w:p>
    <w:p>
      <w:pPr>
        <w:pStyle w:val="FirstParagraph"/>
      </w:pPr>
      <m:oMathPara>
        <m:oMathParaPr>
          <m:jc m:val="center"/>
        </m:oMathParaPr>
        <m:oMath>
          <m:sSub>
            <m:e>
              <m:r>
                <m:t>y</m:t>
              </m:r>
            </m:e>
            <m:sub>
              <m:r>
                <m:t>p</m:t>
              </m:r>
              <m:r>
                <m:t>c</m:t>
              </m:r>
            </m:sub>
          </m:sSub>
          <m:r>
            <m:rPr>
              <m:sty m:val="p"/>
            </m:rPr>
            <m:t>=</m:t>
          </m:r>
          <m:sSub>
            <m:e>
              <m:r>
                <m:t>C</m:t>
              </m:r>
            </m:e>
            <m:sub>
              <m:r>
                <m:t>y</m:t>
              </m:r>
            </m:sub>
          </m:sSub>
          <m:r>
            <m:rPr>
              <m:sty m:val="p"/>
            </m:rPr>
            <m:t>+</m:t>
          </m:r>
          <m:r>
            <m:t>R</m:t>
          </m:r>
          <m:r>
            <m:rPr>
              <m:sty m:val="p"/>
            </m:rPr>
            <m:t>sin</m:t>
          </m:r>
          <m:r>
            <m:rPr>
              <m:sty m:val="p"/>
            </m:rPr>
            <m:t>(</m:t>
          </m:r>
          <m:sSub>
            <m:e>
              <m:r>
                <m:rPr>
                  <m:sty m:val="p"/>
                </m:rPr>
                <m:t>Δ</m:t>
              </m:r>
            </m:e>
            <m:sub>
              <m:r>
                <m:t>p</m:t>
              </m:r>
              <m:r>
                <m:t>c</m:t>
              </m:r>
            </m:sub>
          </m:sSub>
          <m:r>
            <m:rPr>
              <m:sty m:val="p"/>
            </m:rPr>
            <m:t>)</m:t>
          </m:r>
          <m:r>
            <m:rPr>
              <m:sty m:val="p"/>
            </m:rPr>
            <m:t>=</m:t>
          </m:r>
          <m:r>
            <m:rPr>
              <m:sty m:val="p"/>
            </m:rPr>
            <m:t>(</m:t>
          </m:r>
          <m:r>
            <m:rPr>
              <m:sty m:val="p"/>
            </m:rPr>
            <m:t>−</m:t>
          </m:r>
          <m:r>
            <m:t>344.15184401122502</m:t>
          </m:r>
          <m:r>
            <m:rPr>
              <m:sty m:val="p"/>
            </m:rPr>
            <m:t>)</m:t>
          </m:r>
          <m:r>
            <m:rPr>
              <m:sty m:val="p"/>
            </m:rPr>
            <m:t>+</m:t>
          </m:r>
          <m:r>
            <m:t>384.77345889550202</m:t>
          </m:r>
          <m:r>
            <m:rPr>
              <m:sty m:val="p"/>
            </m:rPr>
            <m:t>sin</m:t>
          </m:r>
          <m:r>
            <m:rPr>
              <m:sty m:val="p"/>
            </m:rPr>
            <m:t>(</m:t>
          </m:r>
          <m:r>
            <m:t>0.95554939951029738</m:t>
          </m:r>
          <m:r>
            <m:rPr>
              <m:sty m:val="p"/>
            </m:rPr>
            <m:t>)</m:t>
          </m:r>
          <m:r>
            <m:rPr>
              <m:sty m:val="p"/>
            </m:rPr>
            <m:t>=</m:t>
          </m:r>
          <m:r>
            <m:rPr>
              <m:sty m:val="p"/>
            </m:rPr>
            <m:t>−</m:t>
          </m:r>
          <m:r>
            <m:t>29.933926737614570</m:t>
          </m:r>
        </m:oMath>
      </m:oMathPara>
    </w:p>
    <w:p>
      <w:pPr>
        <w:pStyle w:val="FirstParagraph"/>
      </w:pPr>
      <m:oMathPara>
        <m:oMathParaPr>
          <m:jc m:val="center"/>
        </m:oMathParaPr>
        <m:oMath>
          <m:r>
            <m:t>d</m:t>
          </m:r>
          <m:sSub>
            <m:e>
              <m:r>
                <m:t>x</m:t>
              </m:r>
            </m:e>
            <m:sub>
              <m:r>
                <m:t>p</m:t>
              </m:r>
              <m:r>
                <m:t>c</m:t>
              </m:r>
            </m:sub>
          </m:sSub>
          <m:r>
            <m:rPr>
              <m:sty m:val="p"/>
            </m:rPr>
            <m:t>=</m:t>
          </m:r>
          <m:r>
            <m:rPr>
              <m:sty m:val="p"/>
            </m:rPr>
            <m:t>−</m:t>
          </m:r>
          <m:f>
            <m:fPr>
              <m:type m:val="lin"/>
            </m:fPr>
            <m:num>
              <m:r>
                <m:t>L</m:t>
              </m:r>
            </m:num>
            <m:den>
              <m:r>
                <m:rPr>
                  <m:sty m:val="p"/>
                </m:rPr>
                <m:t>|</m:t>
              </m:r>
              <m:r>
                <m:t>L</m:t>
              </m:r>
              <m:r>
                <m:rPr>
                  <m:sty m:val="p"/>
                </m:rPr>
                <m:t>|</m:t>
              </m:r>
            </m:den>
          </m:f>
          <m:r>
            <m:rPr>
              <m:sty m:val="p"/>
            </m:rPr>
            <m:t>sin</m:t>
          </m:r>
          <m:r>
            <m:rPr>
              <m:sty m:val="p"/>
            </m:rPr>
            <m:t>(</m:t>
          </m:r>
          <m:sSub>
            <m:e>
              <m:r>
                <m:rPr>
                  <m:sty m:val="p"/>
                </m:rPr>
                <m:t>Δ</m:t>
              </m:r>
            </m:e>
            <m:sub>
              <m:r>
                <m:t>p</m:t>
              </m:r>
              <m:r>
                <m:t>c</m:t>
              </m:r>
            </m:sub>
          </m:sSub>
          <m:r>
            <m:rPr>
              <m:sty m:val="p"/>
            </m:rPr>
            <m:t>)</m:t>
          </m:r>
          <m:r>
            <m:rPr>
              <m:sty m:val="p"/>
            </m:rPr>
            <m:t>=</m:t>
          </m:r>
          <m:r>
            <m:rPr>
              <m:sty m:val="p"/>
            </m:rPr>
            <m:t>−</m:t>
          </m:r>
          <m:f>
            <m:fPr>
              <m:type m:val="lin"/>
            </m:fPr>
            <m:num>
              <m:r>
                <m:rPr>
                  <m:sty m:val="p"/>
                </m:rPr>
                <m:t>−</m:t>
              </m:r>
              <m:r>
                <m:t>123.801073716741</m:t>
              </m:r>
            </m:num>
            <m:den>
              <m:r>
                <m:rPr>
                  <m:sty m:val="p"/>
                </m:rPr>
                <m:t>|</m:t>
              </m:r>
              <m:r>
                <m:rPr>
                  <m:sty m:val="p"/>
                </m:rPr>
                <m:t>−</m:t>
              </m:r>
              <m:r>
                <m:t>123.801073716741</m:t>
              </m:r>
              <m:r>
                <m:rPr>
                  <m:sty m:val="p"/>
                </m:rPr>
                <m:t>|</m:t>
              </m:r>
            </m:den>
          </m:f>
          <m:r>
            <m:rPr>
              <m:sty m:val="p"/>
            </m:rPr>
            <m:t>sin</m:t>
          </m:r>
          <m:r>
            <m:rPr>
              <m:sty m:val="p"/>
            </m:rPr>
            <m:t>(</m:t>
          </m:r>
          <m:r>
            <m:t>0.95554939951029738</m:t>
          </m:r>
          <m:r>
            <m:rPr>
              <m:sty m:val="p"/>
            </m:rPr>
            <m:t>)</m:t>
          </m:r>
          <m:r>
            <m:rPr>
              <m:sty m:val="p"/>
            </m:rPr>
            <m:t>=</m:t>
          </m:r>
          <m:r>
            <m:t>0.81663095520043849</m:t>
          </m:r>
        </m:oMath>
      </m:oMathPara>
    </w:p>
    <w:p>
      <w:pPr>
        <w:pStyle w:val="FirstParagraph"/>
      </w:pPr>
      <m:oMathPara>
        <m:oMathParaPr>
          <m:jc m:val="center"/>
        </m:oMathParaPr>
        <m:oMath>
          <m:r>
            <m:t>d</m:t>
          </m:r>
          <m:sSub>
            <m:e>
              <m:r>
                <m:t>y</m:t>
              </m:r>
            </m:e>
            <m:sub>
              <m:r>
                <m:t>p</m:t>
              </m:r>
              <m:r>
                <m:t>c</m:t>
              </m:r>
            </m:sub>
          </m:sSub>
          <m:r>
            <m:rPr>
              <m:sty m:val="p"/>
            </m:rPr>
            <m:t>=</m:t>
          </m:r>
          <m:f>
            <m:fPr>
              <m:type m:val="lin"/>
            </m:fPr>
            <m:num>
              <m:r>
                <m:t>L</m:t>
              </m:r>
            </m:num>
            <m:den>
              <m:r>
                <m:rPr>
                  <m:sty m:val="p"/>
                </m:rPr>
                <m:t>|</m:t>
              </m:r>
              <m:r>
                <m:t>L</m:t>
              </m:r>
              <m:r>
                <m:rPr>
                  <m:sty m:val="p"/>
                </m:rPr>
                <m:t>|</m:t>
              </m:r>
            </m:den>
          </m:f>
          <m:r>
            <m:rPr>
              <m:sty m:val="p"/>
            </m:rPr>
            <m:t>cos</m:t>
          </m:r>
          <m:r>
            <m:rPr>
              <m:sty m:val="p"/>
            </m:rPr>
            <m:t>(</m:t>
          </m:r>
          <m:sSub>
            <m:e>
              <m:r>
                <m:rPr>
                  <m:sty m:val="p"/>
                </m:rPr>
                <m:t>Δ</m:t>
              </m:r>
            </m:e>
            <m:sub>
              <m:r>
                <m:t>p</m:t>
              </m:r>
              <m:r>
                <m:t>c</m:t>
              </m:r>
            </m:sub>
          </m:sSub>
          <m:r>
            <m:rPr>
              <m:sty m:val="p"/>
            </m:rPr>
            <m:t>)</m:t>
          </m:r>
          <m:r>
            <m:rPr>
              <m:sty m:val="p"/>
            </m:rPr>
            <m:t>=</m:t>
          </m:r>
          <m:f>
            <m:fPr>
              <m:type m:val="lin"/>
            </m:fPr>
            <m:num>
              <m:r>
                <m:rPr>
                  <m:sty m:val="p"/>
                </m:rPr>
                <m:t>−</m:t>
              </m:r>
              <m:r>
                <m:t>123.801073716741</m:t>
              </m:r>
            </m:num>
            <m:den>
              <m:r>
                <m:rPr>
                  <m:sty m:val="p"/>
                </m:rPr>
                <m:t>|</m:t>
              </m:r>
              <m:r>
                <m:rPr>
                  <m:sty m:val="p"/>
                </m:rPr>
                <m:t>−</m:t>
              </m:r>
              <m:r>
                <m:t>123.801073716741</m:t>
              </m:r>
              <m:r>
                <m:rPr>
                  <m:sty m:val="p"/>
                </m:rPr>
                <m:t>|</m:t>
              </m:r>
            </m:den>
          </m:f>
          <m:r>
            <m:rPr>
              <m:sty m:val="p"/>
            </m:rPr>
            <m:t>cos</m:t>
          </m:r>
          <m:r>
            <m:rPr>
              <m:sty m:val="p"/>
            </m:rPr>
            <m:t>(</m:t>
          </m:r>
          <m:r>
            <m:t>0.95554939951029738</m:t>
          </m:r>
          <m:r>
            <m:rPr>
              <m:sty m:val="p"/>
            </m:rPr>
            <m:t>)</m:t>
          </m:r>
          <m:r>
            <m:rPr>
              <m:sty m:val="p"/>
            </m:rPr>
            <m:t>=</m:t>
          </m:r>
          <m:r>
            <m:rPr>
              <m:sty m:val="p"/>
            </m:rPr>
            <m:t>−</m:t>
          </m:r>
          <m:r>
            <m:t>0.57716018834325311</m:t>
          </m:r>
        </m:oMath>
      </m:oMathPara>
    </w:p>
    <w:p>
      <w:pPr>
        <w:pStyle w:val="FirstParagraph"/>
      </w:pPr>
      <m:oMathPara>
        <m:oMathParaPr>
          <m:jc m:val="center"/>
        </m:oMathParaPr>
        <m:oMath>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0.81663095520043849</m:t>
                    </m:r>
                  </m:e>
                  <m:e>
                    <m:r>
                      <m:t>0.57716018834325311</m:t>
                    </m:r>
                  </m:e>
                  <m:e>
                    <m:r>
                      <m:t>0</m:t>
                    </m:r>
                  </m:e>
                  <m:e>
                    <m:r>
                      <m:t>50</m:t>
                    </m:r>
                  </m:e>
                </m:mr>
                <m:mr>
                  <m:e>
                    <m:r>
                      <m:rPr>
                        <m:sty m:val="p"/>
                      </m:rPr>
                      <m:t>−</m:t>
                    </m:r>
                    <m:r>
                      <m:t>0.57716018834325311</m:t>
                    </m:r>
                  </m:e>
                  <m:e>
                    <m:r>
                      <m:t>0.81663095520043849</m:t>
                    </m:r>
                  </m:e>
                  <m:e>
                    <m:r>
                      <m:t>0</m:t>
                    </m:r>
                  </m:e>
                  <m:e>
                    <m:r>
                      <m:rPr>
                        <m:sty m:val="p"/>
                      </m:rPr>
                      <m:t>−</m:t>
                    </m:r>
                    <m:r>
                      <m:t>29.933926737614570</m:t>
                    </m:r>
                  </m:e>
                </m:mr>
                <m:mr>
                  <m:e>
                    <m:r>
                      <m:t>0</m:t>
                    </m:r>
                  </m:e>
                  <m:e>
                    <m:r>
                      <m:t>0</m:t>
                    </m:r>
                  </m:e>
                  <m:e>
                    <m:r>
                      <m:t>1</m:t>
                    </m:r>
                  </m:e>
                  <m:e>
                    <m:r>
                      <m:t>0</m:t>
                    </m:r>
                  </m:e>
                </m:mr>
                <m:mr>
                  <m:e>
                    <m:r>
                      <m:t>0</m:t>
                    </m:r>
                  </m:e>
                  <m:e>
                    <m:r>
                      <m:t>0</m:t>
                    </m:r>
                  </m:e>
                  <m:e>
                    <m:r>
                      <m:t>0</m:t>
                    </m:r>
                  </m:e>
                  <m:e>
                    <m:r>
                      <m:t>1</m:t>
                    </m:r>
                  </m:e>
                </m:mr>
              </m:m>
            </m:e>
          </m:d>
        </m:oMath>
      </m:oMathPara>
    </w:p>
    <w:p>
      <w:pPr>
        <w:pStyle w:val="FirstParagraph"/>
      </w:pPr>
      <w:r>
        <w:t xml:space="preserve">The vertical placement matrix is:</w:t>
      </w:r>
    </w:p>
    <w:p>
      <w:pPr>
        <w:pStyle w:val="BodyText"/>
      </w:pPr>
      <m:oMathPara>
        <m:oMathParaPr>
          <m:jc m:val="center"/>
        </m:oMathParaPr>
        <m:oMath>
          <m:sSub>
            <m:e>
              <m:r>
                <m:t>M</m:t>
              </m:r>
            </m:e>
            <m:sub>
              <m:r>
                <m:t>v</m:t>
              </m:r>
            </m:sub>
          </m:sSub>
          <m:r>
            <m:rPr>
              <m:sty m:val="p"/>
            </m:rPr>
            <m:t>=</m:t>
          </m:r>
          <m:sSub>
            <m:e>
              <m:r>
                <m:t>M</m:t>
              </m:r>
            </m:e>
            <m:sub>
              <m:r>
                <m:t>C</m:t>
              </m:r>
              <m:r>
                <m:t>S</m:t>
              </m:r>
              <m:r>
                <m:t>P</m:t>
              </m:r>
            </m:sub>
          </m:sSub>
          <m:r>
            <m:t> </m:t>
          </m:r>
          <m:sSub>
            <m:e>
              <m:r>
                <m:t>M</m:t>
              </m:r>
            </m:e>
            <m:sub>
              <m:r>
                <m:t>N</m:t>
              </m:r>
            </m:sub>
          </m:sSub>
          <m:r>
            <m:t> </m:t>
          </m:r>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0.894427190999916</m:t>
                    </m:r>
                  </m:e>
                  <m:e>
                    <m:r>
                      <m:t>0.447213595499958</m:t>
                    </m:r>
                  </m:e>
                  <m:e>
                    <m:r>
                      <m:t>0</m:t>
                    </m:r>
                  </m:e>
                  <m:e>
                    <m:r>
                      <m:t>0</m:t>
                    </m:r>
                  </m:e>
                </m:mr>
                <m:mr>
                  <m:e>
                    <m:r>
                      <m:rPr>
                        <m:sty m:val="p"/>
                      </m:rPr>
                      <m:t>−</m:t>
                    </m:r>
                    <m:r>
                      <m:t>0.447213595499958</m:t>
                    </m:r>
                  </m:e>
                  <m:e>
                    <m:r>
                      <m:t>0.894427190999916</m:t>
                    </m:r>
                  </m:e>
                  <m:e>
                    <m:r>
                      <m:t>0</m:t>
                    </m:r>
                  </m:e>
                  <m:e>
                    <m:r>
                      <m:t>10</m:t>
                    </m:r>
                    <m:r>
                      <m:rPr>
                        <m:sty m:val="p"/>
                      </m:rPr>
                      <m:t>.</m:t>
                    </m:r>
                  </m:e>
                </m:mr>
                <m:mr>
                  <m:e>
                    <m:r>
                      <m:t>0</m:t>
                    </m:r>
                  </m:e>
                  <m:e>
                    <m:r>
                      <m:t>0</m:t>
                    </m:r>
                  </m:e>
                  <m:e>
                    <m:r>
                      <m:t>1</m:t>
                    </m:r>
                  </m:e>
                  <m:e>
                    <m:r>
                      <m:t>0</m:t>
                    </m:r>
                  </m:e>
                </m:mr>
                <m:mr>
                  <m:e>
                    <m:r>
                      <m:t>0</m:t>
                    </m:r>
                  </m:e>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0.89442719099991</m:t>
                    </m:r>
                  </m:e>
                  <m:e>
                    <m:r>
                      <m:rPr>
                        <m:sty m:val="p"/>
                      </m:rPr>
                      <m:t>−</m:t>
                    </m:r>
                    <m:r>
                      <m:t>0.447213595499958</m:t>
                    </m:r>
                  </m:e>
                  <m:e>
                    <m:r>
                      <m:t>0</m:t>
                    </m:r>
                  </m:e>
                  <m:e>
                    <m:r>
                      <m:t>0</m:t>
                    </m:r>
                  </m:e>
                </m:mr>
                <m:mr>
                  <m:e>
                    <m:r>
                      <m:t>0.447213595499958</m:t>
                    </m:r>
                  </m:e>
                  <m:e>
                    <m:r>
                      <m:t>0.89442719099991</m:t>
                    </m:r>
                  </m:e>
                  <m:e>
                    <m:r>
                      <m:t>0</m:t>
                    </m:r>
                  </m:e>
                  <m:e>
                    <m:r>
                      <m:t>0</m:t>
                    </m:r>
                  </m:e>
                </m:mr>
                <m:mr>
                  <m:e>
                    <m:r>
                      <m:t>0</m:t>
                    </m:r>
                  </m:e>
                  <m:e>
                    <m:r>
                      <m:t>0</m:t>
                    </m:r>
                  </m:e>
                  <m:e>
                    <m:r>
                      <m:t>1</m:t>
                    </m:r>
                  </m:e>
                  <m:e>
                    <m:r>
                      <m:t>0</m:t>
                    </m:r>
                  </m:e>
                </m:mr>
                <m:mr>
                  <m:e>
                    <m:r>
                      <m:t>0</m:t>
                    </m:r>
                  </m:e>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0.81663095520043849</m:t>
                    </m:r>
                  </m:e>
                  <m:e>
                    <m:r>
                      <m:t>0.57716018834325311</m:t>
                    </m:r>
                  </m:e>
                  <m:e>
                    <m:r>
                      <m:t>0</m:t>
                    </m:r>
                  </m:e>
                  <m:e>
                    <m:r>
                      <m:t>50</m:t>
                    </m:r>
                  </m:e>
                </m:mr>
                <m:mr>
                  <m:e>
                    <m:r>
                      <m:rPr>
                        <m:sty m:val="p"/>
                      </m:rPr>
                      <m:t>−</m:t>
                    </m:r>
                    <m:r>
                      <m:t>0.57716018834325311</m:t>
                    </m:r>
                  </m:e>
                  <m:e>
                    <m:r>
                      <m:t>0.81663095520043849</m:t>
                    </m:r>
                  </m:e>
                  <m:e>
                    <m:r>
                      <m:t>0</m:t>
                    </m:r>
                  </m:e>
                  <m:e>
                    <m:r>
                      <m:rPr>
                        <m:sty m:val="p"/>
                      </m:rPr>
                      <m:t>−</m:t>
                    </m:r>
                    <m:r>
                      <m:t>29.933926737614570</m:t>
                    </m:r>
                  </m:e>
                </m:mr>
                <m:mr>
                  <m:e>
                    <m:r>
                      <m:t>0</m:t>
                    </m:r>
                  </m:e>
                  <m:e>
                    <m:r>
                      <m:t>0</m:t>
                    </m:r>
                  </m:e>
                  <m:e>
                    <m:r>
                      <m:t>1</m:t>
                    </m:r>
                  </m:e>
                  <m:e>
                    <m:r>
                      <m:t>0</m:t>
                    </m:r>
                  </m:e>
                </m:mr>
                <m:mr>
                  <m:e>
                    <m:r>
                      <m:t>0</m:t>
                    </m:r>
                  </m:e>
                  <m:e>
                    <m:r>
                      <m:t>0</m:t>
                    </m:r>
                  </m:e>
                  <m:e>
                    <m:r>
                      <m:t>0</m:t>
                    </m:r>
                  </m:e>
                  <m:e>
                    <m:r>
                      <m:t>1</m:t>
                    </m:r>
                  </m:e>
                </m:mr>
              </m:m>
            </m:e>
          </m:d>
        </m:oMath>
      </m:oMathPara>
    </w:p>
    <w:p>
      <w:pPr>
        <w:pStyle w:val="FirstParagraph"/>
      </w:pPr>
      <m:oMathPara>
        <m:oMathParaPr>
          <m:jc m:val="center"/>
        </m:oMathParaPr>
        <m:oMath>
          <m:sSub>
            <m:e>
              <m:r>
                <m:t>M</m:t>
              </m:r>
            </m:e>
            <m:sub>
              <m:r>
                <m:t>v</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0.81663096</m:t>
                    </m:r>
                  </m:e>
                  <m:e>
                    <m:r>
                      <m:t>0.57716019</m:t>
                    </m:r>
                  </m:e>
                  <m:e>
                    <m:r>
                      <m:t>0</m:t>
                    </m:r>
                    <m:r>
                      <m:rPr>
                        <m:sty m:val="p"/>
                      </m:rPr>
                      <m:t>.</m:t>
                    </m:r>
                  </m:e>
                  <m:e>
                    <m:r>
                      <m:t>50</m:t>
                    </m:r>
                    <m:r>
                      <m:rPr>
                        <m:sty m:val="p"/>
                      </m:rPr>
                      <m:t>.</m:t>
                    </m:r>
                  </m:e>
                </m:mr>
                <m:mr>
                  <m:e>
                    <m:r>
                      <m:rPr>
                        <m:sty m:val="p"/>
                      </m:rPr>
                      <m:t>−</m:t>
                    </m:r>
                    <m:r>
                      <m:t>0.57716019</m:t>
                    </m:r>
                  </m:e>
                  <m:e>
                    <m:r>
                      <m:t>0.81663096</m:t>
                    </m:r>
                  </m:e>
                  <m:e>
                    <m:r>
                      <m:t>0</m:t>
                    </m:r>
                    <m:r>
                      <m:rPr>
                        <m:sty m:val="p"/>
                      </m:rPr>
                      <m:t>.</m:t>
                    </m:r>
                  </m:e>
                  <m:e>
                    <m:r>
                      <m:rPr>
                        <m:sty m:val="p"/>
                      </m:rPr>
                      <m:t>−</m:t>
                    </m:r>
                    <m:r>
                      <m:t>19.93392674</m:t>
                    </m:r>
                  </m:e>
                </m:mr>
                <m:mr>
                  <m:e>
                    <m:r>
                      <m:t>0</m:t>
                    </m:r>
                  </m:e>
                  <m:e>
                    <m:r>
                      <m:t>0</m:t>
                    </m:r>
                  </m:e>
                  <m:e>
                    <m:r>
                      <m:t>1</m:t>
                    </m:r>
                  </m:e>
                  <m:e>
                    <m:r>
                      <m:t>0</m:t>
                    </m:r>
                  </m:e>
                </m:mr>
                <m:mr>
                  <m:e>
                    <m:r>
                      <m:t>0</m:t>
                    </m:r>
                  </m:e>
                  <m:e>
                    <m:r>
                      <m:t>0</m:t>
                    </m:r>
                  </m:e>
                  <m:e>
                    <m:r>
                      <m:t>0</m:t>
                    </m:r>
                  </m:e>
                  <m:e>
                    <m:r>
                      <m:t>1</m:t>
                    </m:r>
                  </m:e>
                </m:mr>
              </m:m>
            </m:e>
          </m:d>
        </m:oMath>
      </m:oMathPara>
    </w:p>
    <w:bookmarkEnd w:id="201"/>
    <w:bookmarkEnd w:id="202"/>
    <w:bookmarkEnd w:id="203"/>
    <w:bookmarkStart w:id="205" w:name="clothoid-1"/>
    <w:p>
      <w:pPr>
        <w:pStyle w:val="Heading2"/>
      </w:pPr>
      <w:r>
        <w:t xml:space="preserve">3.5 Clothoid</w:t>
      </w:r>
    </w:p>
    <w:p>
      <w:pPr>
        <w:pStyle w:val="FirstParagraph"/>
      </w:pPr>
      <w:r>
        <w:t xml:space="preserve">Vertical clothoid transition curves are not addressed in this guide. The available reference implementation (</w:t>
      </w:r>
      <w:hyperlink r:id="rId64">
        <w:r>
          <w:rPr>
            <w:rStyle w:val="Hyperlink"/>
          </w:rPr>
          <w:t xml:space="preserve">bSI-RailwayRoom/IFC-Rail-Unit-Test-Reference-Code</w:t>
        </w:r>
      </w:hyperlink>
      <w:r>
        <w:t xml:space="preserve">) produces degenerate results for this case — the generated IFC files have zero-length vertical alignments and a clothoid constant of zero, making them unsuitable as reference material. Until a correct reference or authoritative worked example is available, the geometric mapping for</w:t>
      </w:r>
      <w:r>
        <w:t xml:space="preserve"> </w:t>
      </w:r>
      <w:r>
        <w:rPr>
          <w:rStyle w:val="VerbatimChar"/>
        </w:rPr>
        <w:t xml:space="preserve">IfcClothoid</w:t>
      </w:r>
      <w:r>
        <w:t xml:space="preserve"> </w:t>
      </w:r>
      <w:r>
        <w:t xml:space="preserve">in a vertical context remains undocumented here.</w:t>
      </w:r>
      <w:r>
        <w:t xml:space="preserve"> </w:t>
      </w:r>
      <w:r>
        <w:t xml:space="preserve">An example of a file generated from the reference implementation is</w:t>
      </w:r>
      <w:r>
        <w:t xml:space="preserve"> </w:t>
      </w:r>
      <w:hyperlink r:id="rId204">
        <w:r>
          <w:rPr>
            <w:rStyle w:val="Hyperlink"/>
          </w:rPr>
          <w:t xml:space="preserve">https://github.com/bSI-RailwayRoom/IFC-Rail-Unit-Test-Reference-Code/blob/master/alignment_testset/IFC-WithGeneratedGeometry/GENERATED__VerticalAlignment_Clothoid_100.0_10.0_0.5_0.0_1_Meter.ifc</w:t>
        </w:r>
      </w:hyperlink>
      <w:r>
        <w:t xml:space="preserve">.</w:t>
      </w:r>
    </w:p>
    <w:p>
      <w:pPr>
        <w:pStyle w:val="BodyText"/>
      </w:pPr>
      <w:r>
        <w:t xml:space="preserve">The mapping from the semantic curve definition to the geometric definition is shown in this IFC coding.</w:t>
      </w:r>
    </w:p>
    <w:p>
      <w:pPr>
        <w:pStyle w:val="SourceCode"/>
      </w:pPr>
      <w:r>
        <w:rPr>
          <w:rStyle w:val="VerbatimChar"/>
        </w:rPr>
        <w:t xml:space="preserve">// Semantic definition</w:t>
      </w:r>
      <w:r>
        <w:br/>
      </w:r>
      <w:r>
        <w:rPr>
          <w:rStyle w:val="VerbatimChar"/>
        </w:rPr>
        <w:t xml:space="preserve">#41 = IFCALIGNMENTVERTICAL('1FNFyDAJeHwv87wDZHIYI1', $, $, $, $, #89, $);</w:t>
      </w:r>
      <w:r>
        <w:br/>
      </w:r>
      <w:r>
        <w:rPr>
          <w:rStyle w:val="VerbatimChar"/>
        </w:rPr>
        <w:t xml:space="preserve">#42 = IFCALIGNMENTSEGMENT('1FNFyHAJeHwuDtwDZHIYI2', #3, $, $, $, #72, #75, #44);</w:t>
      </w:r>
      <w:r>
        <w:br/>
      </w:r>
      <w:r>
        <w:rPr>
          <w:rStyle w:val="VerbatimChar"/>
        </w:rPr>
        <w:t xml:space="preserve">#43 = IFCRELNESTS('4CGecNrjCHwxOSbERtTLTf', $, $, $, #41, (#42));</w:t>
      </w:r>
      <w:r>
        <w:br/>
      </w:r>
      <w:r>
        <w:rPr>
          <w:rStyle w:val="VerbatimChar"/>
        </w:rPr>
        <w:t xml:space="preserve">#44 = IFCALIGNMENTVERTICALSEGMENT($, $, 0., 100., 10., 5.E-1, 0., $, .CLOTHOID.);</w:t>
      </w:r>
      <w:r>
        <w:br/>
      </w:r>
      <w:r>
        <w:br/>
      </w:r>
      <w:r>
        <w:rPr>
          <w:rStyle w:val="VerbatimChar"/>
        </w:rPr>
        <w:t xml:space="preserve">// Geometric definition</w:t>
      </w:r>
      <w:r>
        <w:br/>
      </w:r>
      <w:r>
        <w:rPr>
          <w:rStyle w:val="VerbatimChar"/>
        </w:rPr>
        <w:t xml:space="preserve">#70 = IFCGRADIENTCURVE((#71), .F., #45, #86);</w:t>
      </w:r>
      <w:r>
        <w:br/>
      </w:r>
      <w:r>
        <w:rPr>
          <w:rStyle w:val="VerbatimChar"/>
        </w:rPr>
        <w:t xml:space="preserve">#71 = IFCCURVESEGMENT(.CONTINUOUS., #77, IFCLENGTHMEASURE(0.), IFCLENGTHMEASURE(0.), #80);</w:t>
      </w:r>
      <w:r>
        <w:br/>
      </w:r>
      <w:r>
        <w:rPr>
          <w:rStyle w:val="VerbatimChar"/>
        </w:rPr>
        <w:t xml:space="preserve">#77 = IFCAXIS2PLACEMENT2D(#78, #79);</w:t>
      </w:r>
      <w:r>
        <w:br/>
      </w:r>
      <w:r>
        <w:rPr>
          <w:rStyle w:val="VerbatimChar"/>
        </w:rPr>
        <w:t xml:space="preserve">#78 = IFCCARTESIANPOINT((0., 10.));</w:t>
      </w:r>
      <w:r>
        <w:br/>
      </w:r>
      <w:r>
        <w:rPr>
          <w:rStyle w:val="VerbatimChar"/>
        </w:rPr>
        <w:t xml:space="preserve">#79 = IFCDIRECTION((8.94427190999916E-1, 4.47213595499958E-1));</w:t>
      </w:r>
      <w:r>
        <w:br/>
      </w:r>
      <w:r>
        <w:rPr>
          <w:rStyle w:val="VerbatimChar"/>
        </w:rPr>
        <w:t xml:space="preserve">#80 = IFCCLOTHOID(#81, 0.); // &lt;--- degenerate clothoid</w:t>
      </w:r>
      <w:r>
        <w:br/>
      </w:r>
      <w:r>
        <w:rPr>
          <w:rStyle w:val="VerbatimChar"/>
        </w:rPr>
        <w:t xml:space="preserve">#81 = IFCAXIS2PLACEMENT2D(#82, $);</w:t>
      </w:r>
      <w:r>
        <w:br/>
      </w:r>
      <w:r>
        <w:rPr>
          <w:rStyle w:val="VerbatimChar"/>
        </w:rPr>
        <w:t xml:space="preserve">#82 = IFCCARTESIANPOINT((0., 0.));</w:t>
      </w:r>
    </w:p>
    <w:bookmarkEnd w:id="205"/>
    <w:bookmarkStart w:id="213" w:name="parabolic-arc"/>
    <w:p>
      <w:pPr>
        <w:pStyle w:val="Heading2"/>
      </w:pPr>
      <w:r>
        <w:t xml:space="preserve">3.6 Parabolic Arc</w:t>
      </w:r>
    </w:p>
    <w:p>
      <w:pPr>
        <w:pStyle w:val="FirstParagraph"/>
      </w:pPr>
      <w:r>
        <w:t xml:space="preserve">The most common transition curve in a vertical profile is a parabola. The geometric representation is</w:t>
      </w:r>
      <w:r>
        <w:t xml:space="preserve"> </w:t>
      </w:r>
      <w:r>
        <w:rPr>
          <w:rStyle w:val="VerbatimChar"/>
        </w:rPr>
        <w:t xml:space="preserve">IfcPolynomialCurve</w:t>
      </w:r>
      <w:r>
        <w:t xml:space="preserve">. Mapping of the semantic definition to the geometric definition can be a bit tricky.</w:t>
      </w:r>
    </w:p>
    <w:bookmarkStart w:id="206" w:name="parent-curve-parametric-equations-11"/>
    <w:p>
      <w:pPr>
        <w:pStyle w:val="Heading3"/>
      </w:pPr>
      <w:r>
        <w:t xml:space="preserve">3.6.1 Parent Curve Parametric Equations</w:t>
      </w:r>
    </w:p>
    <w:p>
      <w:pPr>
        <w:pStyle w:val="FirstParagraph"/>
      </w:pPr>
      <w:r>
        <w:t xml:space="preserve">The general form of a parabola is</w:t>
      </w:r>
    </w:p>
    <w:p>
      <w:pPr>
        <w:pStyle w:val="BodyText"/>
      </w:pPr>
      <m:oMathPara>
        <m:oMathParaPr>
          <m:jc m:val="center"/>
        </m:oMathParaPr>
        <m:oMath>
          <m:r>
            <m:t>y</m:t>
          </m:r>
          <m:r>
            <m:rPr>
              <m:sty m:val="p"/>
            </m:rPr>
            <m:t>(</m:t>
          </m:r>
          <m:r>
            <m:t>x</m:t>
          </m:r>
          <m:r>
            <m:rPr>
              <m:sty m:val="p"/>
            </m:rPr>
            <m:t>)</m:t>
          </m:r>
          <m:r>
            <m:rPr>
              <m:sty m:val="p"/>
            </m:rPr>
            <m:t>=</m:t>
          </m:r>
          <m:sSub>
            <m:e>
              <m:r>
                <m:t>A</m:t>
              </m:r>
            </m:e>
            <m:sub>
              <m:r>
                <m:t>2</m:t>
              </m:r>
            </m:sub>
          </m:sSub>
          <m:sSup>
            <m:e>
              <m:r>
                <m:t>x</m:t>
              </m:r>
            </m:e>
            <m:sup>
              <m:r>
                <m:t>2</m:t>
              </m:r>
            </m:sup>
          </m:sSup>
          <m:r>
            <m:rPr>
              <m:sty m:val="p"/>
            </m:rPr>
            <m:t>+</m:t>
          </m:r>
          <m:sSub>
            <m:e>
              <m:r>
                <m:t>A</m:t>
              </m:r>
            </m:e>
            <m:sub>
              <m:r>
                <m:t>1</m:t>
              </m:r>
            </m:sub>
          </m:sSub>
          <m:r>
            <m:t>x</m:t>
          </m:r>
          <m:r>
            <m:rPr>
              <m:sty m:val="p"/>
            </m:rPr>
            <m:t>+</m:t>
          </m:r>
          <m:sSub>
            <m:e>
              <m:r>
                <m:t>A</m:t>
              </m:r>
            </m:e>
            <m:sub>
              <m:r>
                <m:t>0</m:t>
              </m:r>
            </m:sub>
          </m:sSub>
        </m:oMath>
      </m:oMathPara>
    </w:p>
    <w:p>
      <w:pPr>
        <w:pStyle w:val="FirstParagraph"/>
      </w:pPr>
      <w:r>
        <w:t xml:space="preserve">where:</w:t>
      </w:r>
    </w:p>
    <w:p>
      <w:pPr>
        <w:pStyle w:val="BodyText"/>
      </w:pPr>
      <m:oMath>
        <m:sSub>
          <m:e>
            <m:r>
              <m:t>A</m:t>
            </m:r>
          </m:e>
          <m:sub>
            <m:r>
              <m:t>2</m:t>
            </m:r>
          </m:sub>
        </m:sSub>
      </m:oMath>
      <w:r>
        <w:t xml:space="preserve"> </w:t>
      </w:r>
      <w:r>
        <w:t xml:space="preserve">= (end gradient - start gradient)/(2 * horizontal length)</w:t>
      </w:r>
    </w:p>
    <w:p>
      <w:pPr>
        <w:pStyle w:val="BodyText"/>
      </w:pPr>
      <m:oMath>
        <m:sSub>
          <m:e>
            <m:r>
              <m:t>A</m:t>
            </m:r>
          </m:e>
          <m:sub>
            <m:r>
              <m:t>1</m:t>
            </m:r>
          </m:sub>
        </m:sSub>
      </m:oMath>
      <w:r>
        <w:t xml:space="preserve"> </w:t>
      </w:r>
      <w:r>
        <w:t xml:space="preserve">= start gradient</w:t>
      </w:r>
    </w:p>
    <w:p>
      <w:pPr>
        <w:pStyle w:val="BodyText"/>
      </w:pPr>
      <m:oMath>
        <m:sSub>
          <m:e>
            <m:r>
              <m:t>A</m:t>
            </m:r>
          </m:e>
          <m:sub>
            <m:r>
              <m:t>0</m:t>
            </m:r>
          </m:sub>
        </m:sSub>
      </m:oMath>
      <w:r>
        <w:t xml:space="preserve"> </w:t>
      </w:r>
      <w:r>
        <w:t xml:space="preserve">= start height</w:t>
      </w:r>
    </w:p>
    <w:p>
      <w:pPr>
        <w:pStyle w:val="BodyText"/>
      </w:pPr>
      <w:r>
        <w:t xml:space="preserve">The gradient of the curve is</w:t>
      </w:r>
    </w:p>
    <w:p>
      <w:pPr>
        <w:pStyle w:val="BodyText"/>
      </w:pPr>
      <m:oMathPara>
        <m:oMathParaPr>
          <m:jc m:val="center"/>
        </m:oMathParaPr>
        <m:oMath>
          <m:sSup>
            <m:e>
              <m:r>
                <m:t>y</m:t>
              </m:r>
            </m:e>
            <m:sup>
              <m:r>
                <m:rPr>
                  <m:sty m:val="p"/>
                </m:rPr>
                <m:t>′</m:t>
              </m:r>
            </m:sup>
          </m:sSup>
          <m:r>
            <m:rPr>
              <m:sty m:val="p"/>
            </m:rPr>
            <m:t>(</m:t>
          </m:r>
          <m:r>
            <m:t>x</m:t>
          </m:r>
          <m:r>
            <m:rPr>
              <m:sty m:val="p"/>
            </m:rPr>
            <m:t>)</m:t>
          </m:r>
          <m:r>
            <m:rPr>
              <m:sty m:val="p"/>
            </m:rPr>
            <m:t>=</m:t>
          </m:r>
          <m:r>
            <m:t>2</m:t>
          </m:r>
          <m:sSub>
            <m:e>
              <m:r>
                <m:t>A</m:t>
              </m:r>
            </m:e>
            <m:sub>
              <m:r>
                <m:t>2</m:t>
              </m:r>
            </m:sub>
          </m:sSub>
          <m:r>
            <m:t>x</m:t>
          </m:r>
          <m:r>
            <m:rPr>
              <m:sty m:val="p"/>
            </m:rPr>
            <m:t>+</m:t>
          </m:r>
          <m:sSub>
            <m:e>
              <m:r>
                <m:t>A</m:t>
              </m:r>
            </m:e>
            <m:sub>
              <m:r>
                <m:t>1</m:t>
              </m:r>
            </m:sub>
          </m:sSub>
        </m:oMath>
      </m:oMathPara>
    </w:p>
    <w:bookmarkEnd w:id="206"/>
    <w:bookmarkStart w:id="208" w:name="X228c393028a17a922e33848d5c0d58d5f24db0e"/>
    <w:p>
      <w:pPr>
        <w:pStyle w:val="Heading3"/>
      </w:pPr>
      <w:r>
        <w:t xml:space="preserve">3.6.2 Semantic Definition to Geometry Mapping</w:t>
      </w:r>
    </w:p>
    <w:p>
      <w:pPr>
        <w:pStyle w:val="FirstParagraph"/>
      </w:pPr>
      <w:r>
        <w:t xml:space="preserve">Consider a 1600 m parabolic vertical curve that starts 1200 m along the horizontal alignment. The entry grade is 1.75% and the exit grade is -1%. The elevation at the start of the curve is 121 m.</w:t>
      </w:r>
    </w:p>
    <w:p>
      <w:pPr>
        <w:pStyle w:val="BodyText"/>
      </w:pPr>
      <w:r>
        <w:t xml:space="preserve">The semantic definition is</w:t>
      </w:r>
    </w:p>
    <w:p>
      <w:pPr>
        <w:pStyle w:val="SourceCode"/>
      </w:pPr>
      <w:r>
        <w:rPr>
          <w:rStyle w:val="VerbatimChar"/>
        </w:rPr>
        <w:t xml:space="preserve">#289=IFCALIGNMENTVERTICALSEGMENT($,$,1200.,1600.,121.,0.017500000000000002,-0.01,$,.PARABOLICARC.);</w:t>
      </w:r>
    </w:p>
    <w:p>
      <w:pPr>
        <w:pStyle w:val="FirstParagraph"/>
      </w:pPr>
      <w:r>
        <w:t xml:space="preserve">Compute the polynomial curve coefficients</w:t>
      </w:r>
    </w:p>
    <w:p>
      <w:pPr>
        <w:pStyle w:val="BodyText"/>
      </w:pPr>
      <m:oMath>
        <m:sSub>
          <m:e>
            <m:r>
              <m:t>A</m:t>
            </m:r>
          </m:e>
          <m:sub>
            <m:r>
              <m:t>0</m:t>
            </m:r>
          </m:sub>
        </m:sSub>
        <m:r>
          <m:rPr>
            <m:sty m:val="p"/>
          </m:rPr>
          <m:t>=</m:t>
        </m:r>
        <m:r>
          <m:t>121</m:t>
        </m:r>
        <m:r>
          <m:rPr>
            <m:sty m:val="p"/>
          </m:rPr>
          <m:t>.</m:t>
        </m:r>
        <m:r>
          <m:t> </m:t>
        </m:r>
        <m:r>
          <m:t>m</m:t>
        </m:r>
      </m:oMath>
    </w:p>
    <w:p>
      <w:pPr>
        <w:pStyle w:val="BodyText"/>
      </w:pPr>
      <m:oMath>
        <m:sSub>
          <m:e>
            <m:r>
              <m:t>A</m:t>
            </m:r>
          </m:e>
          <m:sub>
            <m:r>
              <m:t>1</m:t>
            </m:r>
          </m:sub>
        </m:sSub>
        <m:r>
          <m:rPr>
            <m:sty m:val="p"/>
          </m:rPr>
          <m:t>=</m:t>
        </m:r>
        <m:r>
          <m:t>0.0175</m:t>
        </m:r>
      </m:oMath>
    </w:p>
    <w:p>
      <w:pPr>
        <w:pStyle w:val="BodyText"/>
      </w:pPr>
      <m:oMath>
        <m:sSub>
          <m:e>
            <m:r>
              <m:t>A</m:t>
            </m:r>
          </m:e>
          <m:sub>
            <m:r>
              <m:t>2</m:t>
            </m:r>
          </m:sub>
        </m:sSub>
        <m:r>
          <m:rPr>
            <m:sty m:val="p"/>
          </m:rPr>
          <m:t>=</m:t>
        </m:r>
        <m:f>
          <m:fPr>
            <m:type m:val="bar"/>
          </m:fPr>
          <m:num>
            <m:r>
              <m:rPr>
                <m:sty m:val="p"/>
              </m:rPr>
              <m:t>−</m:t>
            </m:r>
            <m:r>
              <m:t>0.01</m:t>
            </m:r>
            <m:r>
              <m:rPr>
                <m:sty m:val="p"/>
              </m:rPr>
              <m:t>−</m:t>
            </m:r>
            <m:r>
              <m:t>0.0175</m:t>
            </m:r>
          </m:num>
          <m:den>
            <m:r>
              <m:t>2</m:t>
            </m:r>
            <m:r>
              <m:rPr>
                <m:sty m:val="p"/>
              </m:rPr>
              <m:t>⋅</m:t>
            </m:r>
            <m:r>
              <m:t>1600</m:t>
            </m:r>
            <m:r>
              <m:rPr>
                <m:sty m:val="p"/>
              </m:rPr>
              <m:t>.</m:t>
            </m:r>
          </m:den>
        </m:f>
        <m:r>
          <m:rPr>
            <m:sty m:val="p"/>
          </m:rPr>
          <m:t>=</m:t>
        </m:r>
        <m:r>
          <m:rPr>
            <m:sty m:val="p"/>
          </m:rPr>
          <m:t>−</m:t>
        </m:r>
        <m:r>
          <m:t>8.59375</m:t>
        </m:r>
        <m:r>
          <m:rPr>
            <m:sty m:val="p"/>
          </m:rPr>
          <m:t>⋅</m:t>
        </m:r>
        <m:sSup>
          <m:e>
            <m:r>
              <m:t>10</m:t>
            </m:r>
          </m:e>
          <m:sup>
            <m:r>
              <m:rPr>
                <m:sty m:val="p"/>
              </m:rPr>
              <m:t>−</m:t>
            </m:r>
            <m:r>
              <m:t>6</m:t>
            </m:r>
          </m:sup>
        </m:sSup>
        <m:r>
          <m:t> </m:t>
        </m:r>
        <m:sSup>
          <m:e>
            <m:r>
              <m:t>m</m:t>
            </m:r>
          </m:e>
          <m:sup>
            <m:r>
              <m:rPr>
                <m:sty m:val="p"/>
              </m:rPr>
              <m:t>−</m:t>
            </m:r>
            <m:r>
              <m:t>1</m:t>
            </m:r>
          </m:sup>
        </m:sSup>
      </m:oMath>
    </w:p>
    <w:p>
      <w:pPr>
        <w:pStyle w:val="BodyText"/>
      </w:pPr>
      <w:r>
        <w:t xml:space="preserve">It is easiest to place the parent curve at the origin and orient it with the global coordinate system. The parent curve is defined as</w:t>
      </w:r>
    </w:p>
    <w:p>
      <w:pPr>
        <w:pStyle w:val="SourceCode"/>
      </w:pPr>
      <w:r>
        <w:rPr>
          <w:rStyle w:val="VerbatimChar"/>
        </w:rPr>
        <w:t xml:space="preserve">#291=IFCCARTESIANPOINT((0.,0.));</w:t>
      </w:r>
      <w:r>
        <w:br/>
      </w:r>
      <w:r>
        <w:rPr>
          <w:rStyle w:val="VerbatimChar"/>
        </w:rPr>
        <w:t xml:space="preserve">#292=IFCDIRECTION((1.,0.));</w:t>
      </w:r>
      <w:r>
        <w:br/>
      </w:r>
      <w:r>
        <w:rPr>
          <w:rStyle w:val="VerbatimChar"/>
        </w:rPr>
        <w:t xml:space="preserve">#293=IFCAXIS2PLACEMENT2D(#291,#292);</w:t>
      </w:r>
      <w:r>
        <w:br/>
      </w:r>
      <w:r>
        <w:rPr>
          <w:rStyle w:val="VerbatimChar"/>
        </w:rPr>
        <w:t xml:space="preserve">#294=IFCPOLYNOMIALCURVE(#293,(0.,1.),(121.,0.017500000000000002,-8.5937500000000005E-06),$);</w:t>
      </w:r>
    </w:p>
    <w:p>
      <w:pPr>
        <w:pStyle w:val="BlockText"/>
      </w:pPr>
      <w:r>
        <w:t xml:space="preserve">Note 1: Even though vertical is typically</w:t>
      </w:r>
      <w:r>
        <w:t xml:space="preserve"> </w:t>
      </w:r>
      <m:oMath>
        <m:r>
          <m:t>z</m:t>
        </m:r>
      </m:oMath>
      <w:r>
        <w:t xml:space="preserve">, alignment is 2.5D geometry and the coordinate system of gradient curve is</w:t>
      </w:r>
      <w:r>
        <w:t xml:space="preserve"> </w:t>
      </w:r>
      <w:r>
        <w:t xml:space="preserve">“Distance along Horizontal”</w:t>
      </w:r>
      <w:r>
        <w:t xml:space="preserve">,</w:t>
      </w:r>
      <w:r>
        <w:t xml:space="preserve"> </w:t>
      </w:r>
      <w:r>
        <w:t xml:space="preserve">“Elevation”</w:t>
      </w:r>
      <w:r>
        <w:t xml:space="preserve"> </w:t>
      </w:r>
      <w:r>
        <w:t xml:space="preserve">which is a 2D curve in the plane of the horizontal curve. When the</w:t>
      </w:r>
      <w:r>
        <w:t xml:space="preserve"> </w:t>
      </w:r>
      <w:r>
        <w:rPr>
          <w:rStyle w:val="VerbatimChar"/>
        </w:rPr>
        <w:t xml:space="preserve">IfcGradientCurve</w:t>
      </w:r>
      <w:r>
        <w:t xml:space="preserve"> </w:t>
      </w:r>
      <w:r>
        <w:t xml:space="preserve">and</w:t>
      </w:r>
      <w:r>
        <w:t xml:space="preserve"> </w:t>
      </w:r>
      <w:r>
        <w:rPr>
          <w:rStyle w:val="VerbatimChar"/>
        </w:rPr>
        <w:t xml:space="preserve">IfcCompositeCurve</w:t>
      </w:r>
      <w:r>
        <w:t xml:space="preserve"> </w:t>
      </w:r>
      <w:r>
        <w:t xml:space="preserve">are combined to get a 3D point, the elevation is then mapped to Z. See example in Section 3.7 below.</w:t>
      </w:r>
    </w:p>
    <w:p>
      <w:pPr>
        <w:pStyle w:val="BlockText"/>
      </w:pPr>
      <w:r>
        <w:t xml:space="preserve">Note 2: The coefficients</w:t>
      </w:r>
      <w:r>
        <w:t xml:space="preserve"> </w:t>
      </w:r>
      <m:oMath>
        <m:sSub>
          <m:e>
            <m:r>
              <m:t>A</m:t>
            </m:r>
          </m:e>
          <m:sub>
            <m:r>
              <m:t>0</m:t>
            </m:r>
          </m:sub>
        </m:sSub>
      </m:oMath>
      <w:r>
        <w:t xml:space="preserve">,</w:t>
      </w:r>
      <w:r>
        <w:t xml:space="preserve"> </w:t>
      </w:r>
      <m:oMath>
        <m:sSub>
          <m:e>
            <m:r>
              <m:t>A</m:t>
            </m:r>
          </m:e>
          <m:sub>
            <m:r>
              <m:t>1</m:t>
            </m:r>
          </m:sub>
        </m:sSub>
      </m:oMath>
      <w:r>
        <w:t xml:space="preserve">, and</w:t>
      </w:r>
      <w:r>
        <w:t xml:space="preserve"> </w:t>
      </w:r>
      <m:oMath>
        <m:sSub>
          <m:e>
            <m:r>
              <m:t>A</m:t>
            </m:r>
          </m:e>
          <m:sub>
            <m:r>
              <m:t>2</m:t>
            </m:r>
          </m:sub>
        </m:sSub>
      </m:oMath>
      <w:r>
        <w:t xml:space="preserve"> </w:t>
      </w:r>
      <w:r>
        <w:t xml:space="preserve">must have the following unit of measure, consistent with the project units:</w:t>
      </w:r>
    </w:p>
    <w:p>
      <w:pPr>
        <w:pStyle w:val="BlockText"/>
      </w:pPr>
      <m:oMath>
        <m:sSub>
          <m:e>
            <m:r>
              <m:t>A</m:t>
            </m:r>
          </m:e>
          <m:sub>
            <m:r>
              <m:t>0</m:t>
            </m:r>
          </m:sub>
        </m:sSub>
        <m:r>
          <m:rPr>
            <m:sty m:val="p"/>
          </m:rPr>
          <m:t>=</m:t>
        </m:r>
        <m:r>
          <m:t>L</m:t>
        </m:r>
        <m:r>
          <m:t>e</m:t>
        </m:r>
        <m:r>
          <m:t>n</m:t>
        </m:r>
        <m:r>
          <m:t>g</m:t>
        </m:r>
        <m:r>
          <m:t>t</m:t>
        </m:r>
        <m:sSup>
          <m:e>
            <m:r>
              <m:t>h</m:t>
            </m:r>
          </m:e>
          <m:sup>
            <m:r>
              <m:t>1</m:t>
            </m:r>
          </m:sup>
        </m:sSup>
      </m:oMath>
    </w:p>
    <w:p>
      <w:pPr>
        <w:pStyle w:val="BlockText"/>
      </w:pPr>
      <m:oMath>
        <m:sSub>
          <m:e>
            <m:r>
              <m:t>A</m:t>
            </m:r>
          </m:e>
          <m:sub>
            <m:r>
              <m:t>1</m:t>
            </m:r>
          </m:sub>
        </m:sSub>
        <m:r>
          <m:rPr>
            <m:sty m:val="p"/>
          </m:rPr>
          <m:t>=</m:t>
        </m:r>
        <m:r>
          <m:t>L</m:t>
        </m:r>
        <m:r>
          <m:t>e</m:t>
        </m:r>
        <m:r>
          <m:t>n</m:t>
        </m:r>
        <m:r>
          <m:t>g</m:t>
        </m:r>
        <m:r>
          <m:t>t</m:t>
        </m:r>
        <m:sSup>
          <m:e>
            <m:r>
              <m:t>h</m:t>
            </m:r>
          </m:e>
          <m:sup>
            <m:r>
              <m:t>0</m:t>
            </m:r>
          </m:sup>
        </m:sSup>
      </m:oMath>
    </w:p>
    <w:p>
      <w:pPr>
        <w:pStyle w:val="BlockText"/>
      </w:pPr>
      <m:oMath>
        <m:sSub>
          <m:e>
            <m:r>
              <m:t>A</m:t>
            </m:r>
          </m:e>
          <m:sub>
            <m:r>
              <m:t>2</m:t>
            </m:r>
          </m:sub>
        </m:sSub>
        <m:r>
          <m:rPr>
            <m:sty m:val="p"/>
          </m:rPr>
          <m:t>=</m:t>
        </m:r>
        <m:r>
          <m:t>L</m:t>
        </m:r>
        <m:r>
          <m:t>e</m:t>
        </m:r>
        <m:r>
          <m:t>n</m:t>
        </m:r>
        <m:r>
          <m:t>g</m:t>
        </m:r>
        <m:r>
          <m:t>t</m:t>
        </m:r>
        <m:sSup>
          <m:e>
            <m:r>
              <m:t>h</m:t>
            </m:r>
          </m:e>
          <m:sup>
            <m:r>
              <m:rPr>
                <m:sty m:val="p"/>
              </m:rPr>
              <m:t>−</m:t>
            </m:r>
            <m:r>
              <m:t>1</m:t>
            </m:r>
          </m:sup>
        </m:sSup>
      </m:oMath>
    </w:p>
    <w:p>
      <w:pPr>
        <w:pStyle w:val="BlockText"/>
      </w:pPr>
      <w:r>
        <w:t xml:space="preserve">The coefficients of</w:t>
      </w:r>
      <w:r>
        <w:t xml:space="preserve"> </w:t>
      </w:r>
      <w:r>
        <w:rPr>
          <w:rStyle w:val="VerbatimChar"/>
        </w:rPr>
        <w:t xml:space="preserve">IfcPolynomialCurve</w:t>
      </w:r>
      <w:r>
        <w:t xml:space="preserve"> </w:t>
      </w:r>
      <w:r>
        <w:t xml:space="preserve">expect real numbers without explicit unit of measure. This is a problem with the IFC Specification. See the discussion of</w:t>
      </w:r>
      <w:r>
        <w:t xml:space="preserve"> </w:t>
      </w:r>
      <w:r>
        <w:rPr>
          <w:rStyle w:val="VerbatimChar"/>
        </w:rPr>
        <w:t xml:space="preserve">IfcAlignmentHorizontalSegment</w:t>
      </w:r>
      <w:r>
        <w:t xml:space="preserve"> </w:t>
      </w:r>
      <w:r>
        <w:t xml:space="preserve">and</w:t>
      </w:r>
      <w:r>
        <w:t xml:space="preserve"> </w:t>
      </w:r>
      <w:r>
        <w:rPr>
          <w:rStyle w:val="VerbatimChar"/>
        </w:rPr>
        <w:t xml:space="preserve">IfcPolynomialCurve</w:t>
      </w:r>
      <w:r>
        <w:t xml:space="preserve"> </w:t>
      </w:r>
      <w:r>
        <w:t xml:space="preserve">for Cubic Transition Curve in</w:t>
      </w:r>
      <w:r>
        <w:t xml:space="preserve"> </w:t>
      </w:r>
      <w:hyperlink r:id="rId207">
        <w:r>
          <w:rPr>
            <w:rStyle w:val="Hyperlink"/>
          </w:rPr>
          <w:t xml:space="preserve">Chapter 2 - Horizontal Alignments</w:t>
        </w:r>
      </w:hyperlink>
      <w:r>
        <w:t xml:space="preserve">. Implicit units of measure are required for the polynomial coefficients.</w:t>
      </w:r>
    </w:p>
    <w:p>
      <w:pPr>
        <w:pStyle w:val="FirstParagraph"/>
      </w:pPr>
      <w:r>
        <w:t xml:space="preserve">The polynomial curve is trimmed using</w:t>
      </w:r>
      <w:r>
        <w:t xml:space="preserve"> </w:t>
      </w:r>
      <w:r>
        <w:rPr>
          <w:rStyle w:val="VerbatimChar"/>
        </w:rPr>
        <w:t xml:space="preserve">IfcCurveSegment.SegmentStart</w:t>
      </w:r>
      <w:r>
        <w:t xml:space="preserve"> </w:t>
      </w:r>
      <w:r>
        <w:t xml:space="preserve">and</w:t>
      </w:r>
      <w:r>
        <w:t xml:space="preserve"> </w:t>
      </w:r>
      <w:r>
        <w:rPr>
          <w:rStyle w:val="VerbatimChar"/>
        </w:rPr>
        <w:t xml:space="preserve">IfcCurveSegment.SegmentLength</w:t>
      </w:r>
      <w:r>
        <w:t xml:space="preserve">. These parameters are measured along the length of the curve. The horizontal projection of the segment length, from</w:t>
      </w:r>
      <w:r>
        <w:t xml:space="preserve"> </w:t>
      </w:r>
      <w:r>
        <w:rPr>
          <w:rStyle w:val="VerbatimChar"/>
        </w:rPr>
        <w:t xml:space="preserve">IfcAlignmentVerticalSegment.HorizontalLength</w:t>
      </w:r>
      <w:r>
        <w:t xml:space="preserve"> </w:t>
      </w:r>
      <w:r>
        <w:t xml:space="preserve">is</w:t>
      </w:r>
      <w:r>
        <w:t xml:space="preserve"> </w:t>
      </w:r>
      <m:oMath>
        <m:sSub>
          <m:e>
            <m:r>
              <m:t>h</m:t>
            </m:r>
          </m:e>
          <m:sub>
            <m:r>
              <m:t>l</m:t>
            </m:r>
          </m:sub>
        </m:sSub>
        <m:r>
          <m:rPr>
            <m:sty m:val="p"/>
          </m:rPr>
          <m:t>=</m:t>
        </m:r>
        <m:r>
          <m:t>1600</m:t>
        </m:r>
      </m:oMath>
      <w:r>
        <w:t xml:space="preserve">.</w:t>
      </w:r>
      <w:r>
        <w:t xml:space="preserve"> </w:t>
      </w:r>
      <w:r>
        <w:rPr>
          <w:rStyle w:val="VerbatimChar"/>
        </w:rPr>
        <w:t xml:space="preserve">SegmentLength</w:t>
      </w:r>
      <w:r>
        <w:t xml:space="preserve"> </w:t>
      </w:r>
      <w:r>
        <w:t xml:space="preserve">will be slightly longer because it is the distance along the curve.</w:t>
      </w:r>
    </w:p>
    <w:p>
      <w:pPr>
        <w:pStyle w:val="BodyText"/>
      </w:pPr>
      <w:r>
        <w:t xml:space="preserve">The distance along a curve is</w:t>
      </w:r>
    </w:p>
    <w:p>
      <w:pPr>
        <w:pStyle w:val="BodyText"/>
      </w:pPr>
      <m:oMath>
        <m:r>
          <m:t>s</m:t>
        </m:r>
        <m:r>
          <m:rPr>
            <m:sty m:val="p"/>
          </m:rPr>
          <m:t>(</m:t>
        </m:r>
        <m:r>
          <m:t>x</m:t>
        </m:r>
        <m:r>
          <m:rPr>
            <m:sty m:val="p"/>
          </m:rPr>
          <m:t>)</m:t>
        </m:r>
        <m:r>
          <m:rPr>
            <m:sty m:val="p"/>
          </m:rPr>
          <m:t>=</m:t>
        </m:r>
        <m:nary>
          <m:naryPr>
            <m:chr m:val="∫"/>
            <m:limLoc m:val="subSup"/>
            <m:subHide m:val="on"/>
            <m:supHide m:val="on"/>
          </m:naryPr>
          <m:sub>
            <m:r>
              <m:t>​</m:t>
            </m:r>
          </m:sub>
          <m:sup>
            <m:r>
              <m:t>​</m:t>
            </m:r>
          </m:sup>
          <m:e>
            <m:r>
              <m:rPr>
                <m:sty m:val="p"/>
              </m:rPr>
              <m:t>(</m:t>
            </m:r>
          </m:e>
        </m:nary>
        <m:rad>
          <m:radPr>
            <m:degHide m:val="on"/>
          </m:radPr>
          <m:deg/>
          <m:e>
            <m:r>
              <m:rPr>
                <m:sty m:val="p"/>
              </m:rPr>
              <m:t>(</m:t>
            </m:r>
            <m:sSup>
              <m:e>
                <m:r>
                  <m:t>y</m:t>
                </m:r>
              </m:e>
              <m:sup>
                <m:r>
                  <m:rPr>
                    <m:sty m:val="p"/>
                  </m:rPr>
                  <m:t>′</m:t>
                </m:r>
              </m:sup>
            </m:sSup>
            <m:sSup>
              <m:e>
                <m:r>
                  <m:rPr>
                    <m:sty m:val="p"/>
                  </m:rPr>
                  <m:t>)</m:t>
                </m:r>
              </m:e>
              <m:sup>
                <m:r>
                  <m:t>2</m:t>
                </m:r>
              </m:sup>
            </m:sSup>
            <m:r>
              <m:rPr>
                <m:sty m:val="p"/>
              </m:rPr>
              <m:t>+</m:t>
            </m:r>
            <m:r>
              <m:t>1</m:t>
            </m:r>
          </m:e>
        </m:rad>
        <m:r>
          <m:rPr>
            <m:sty m:val="p"/>
          </m:rPr>
          <m:t>)</m:t>
        </m:r>
        <m:r>
          <m:t>d</m:t>
        </m:r>
        <m:r>
          <m:t>x</m:t>
        </m:r>
      </m:oMath>
    </w:p>
    <w:p>
      <w:pPr>
        <w:pStyle w:val="BodyText"/>
      </w:pPr>
      <w:r>
        <w:t xml:space="preserve">The length along the parabolic curve is then:</w:t>
      </w:r>
    </w:p>
    <w:p>
      <w:pPr>
        <w:pStyle w:val="BodyText"/>
      </w:pPr>
      <m:oMath>
        <m:r>
          <m:t>s</m:t>
        </m:r>
        <m:r>
          <m:rPr>
            <m:sty m:val="p"/>
          </m:rPr>
          <m:t>(</m:t>
        </m:r>
        <m:r>
          <m:t>x</m:t>
        </m:r>
        <m:r>
          <m:rPr>
            <m:sty m:val="p"/>
          </m:rPr>
          <m:t>)</m:t>
        </m:r>
        <m:r>
          <m:rPr>
            <m:sty m:val="p"/>
          </m:rPr>
          <m:t>=</m:t>
        </m:r>
        <m:nary>
          <m:naryPr>
            <m:chr m:val="∫"/>
            <m:limLoc m:val="subSup"/>
            <m:subHide m:val="on"/>
            <m:supHide m:val="on"/>
          </m:naryPr>
          <m:sub>
            <m:r>
              <m:t>​</m:t>
            </m:r>
          </m:sub>
          <m:sup>
            <m:r>
              <m:t>​</m:t>
            </m:r>
          </m:sup>
          <m:e>
            <m:rad>
              <m:radPr>
                <m:degHide m:val="on"/>
              </m:radPr>
              <m:deg/>
              <m:e>
                <m:r>
                  <m:t>4</m:t>
                </m:r>
                <m:sSubSup>
                  <m:e>
                    <m:r>
                      <m:t>A</m:t>
                    </m:r>
                  </m:e>
                  <m:sub>
                    <m:r>
                      <m:t>2</m:t>
                    </m:r>
                  </m:sub>
                  <m:sup>
                    <m:r>
                      <m:t>2</m:t>
                    </m:r>
                  </m:sup>
                </m:sSubSup>
                <m:sSup>
                  <m:e>
                    <m:r>
                      <m:t>x</m:t>
                    </m:r>
                  </m:e>
                  <m:sup>
                    <m:r>
                      <m:t>2</m:t>
                    </m:r>
                  </m:sup>
                </m:sSup>
                <m:r>
                  <m:rPr>
                    <m:sty m:val="p"/>
                  </m:rPr>
                  <m:t>+</m:t>
                </m:r>
                <m:r>
                  <m:t>4</m:t>
                </m:r>
                <m:sSub>
                  <m:e>
                    <m:r>
                      <m:t>A</m:t>
                    </m:r>
                  </m:e>
                  <m:sub>
                    <m:r>
                      <m:t>2</m:t>
                    </m:r>
                  </m:sub>
                </m:sSub>
                <m:sSub>
                  <m:e>
                    <m:r>
                      <m:t>A</m:t>
                    </m:r>
                  </m:e>
                  <m:sub>
                    <m:r>
                      <m:t>1</m:t>
                    </m:r>
                  </m:sub>
                </m:sSub>
                <m:r>
                  <m:t>x</m:t>
                </m:r>
                <m:r>
                  <m:rPr>
                    <m:sty m:val="p"/>
                  </m:rPr>
                  <m:t>+</m:t>
                </m:r>
                <m:sSubSup>
                  <m:e>
                    <m:r>
                      <m:t>A</m:t>
                    </m:r>
                  </m:e>
                  <m:sub>
                    <m:r>
                      <m:t>1</m:t>
                    </m:r>
                  </m:sub>
                  <m:sup>
                    <m:r>
                      <m:t>2</m:t>
                    </m:r>
                  </m:sup>
                </m:sSubSup>
                <m:r>
                  <m:rPr>
                    <m:sty m:val="p"/>
                  </m:rPr>
                  <m:t>+</m:t>
                </m:r>
                <m:r>
                  <m:t>1</m:t>
                </m:r>
              </m:e>
            </m:rad>
          </m:e>
        </m:nary>
        <m:r>
          <m:t>d</m:t>
        </m:r>
        <m:r>
          <m:t>x</m:t>
        </m:r>
      </m:oMath>
    </w:p>
    <w:p>
      <w:pPr>
        <w:pStyle w:val="BodyText"/>
      </w:pPr>
      <w:r>
        <w:t xml:space="preserve">The solution to this integral is:</w:t>
      </w:r>
    </w:p>
    <w:p>
      <w:pPr>
        <w:pStyle w:val="BodyText"/>
      </w:pPr>
      <m:oMath>
        <m:r>
          <m:t>s</m:t>
        </m:r>
        <m:r>
          <m:rPr>
            <m:sty m:val="p"/>
          </m:rPr>
          <m:t>(</m:t>
        </m:r>
        <m:r>
          <m:t>x</m:t>
        </m:r>
        <m:r>
          <m:rPr>
            <m:sty m:val="p"/>
          </m:rPr>
          <m:t>)</m:t>
        </m:r>
        <m:r>
          <m:rPr>
            <m:sty m:val="p"/>
          </m:rPr>
          <m:t>=</m:t>
        </m:r>
        <m:nary>
          <m:naryPr>
            <m:chr m:val="∫"/>
            <m:limLoc m:val="subSup"/>
            <m:subHide m:val="on"/>
            <m:supHide m:val="on"/>
          </m:naryPr>
          <m:sub>
            <m:r>
              <m:t>​</m:t>
            </m:r>
          </m:sub>
          <m:sup>
            <m:r>
              <m:t>​</m:t>
            </m:r>
          </m:sup>
          <m:e>
            <m:d>
              <m:dPr>
                <m:begChr m:val="("/>
                <m:sepChr m:val=""/>
                <m:endChr m:val=")"/>
                <m:grow/>
              </m:dPr>
              <m:e>
                <m:rad>
                  <m:radPr>
                    <m:degHide m:val="on"/>
                  </m:radPr>
                  <m:deg/>
                  <m:e>
                    <m:r>
                      <m:t>a</m:t>
                    </m:r>
                    <m:sSup>
                      <m:e>
                        <m:r>
                          <m:t>x</m:t>
                        </m:r>
                      </m:e>
                      <m:sup>
                        <m:r>
                          <m:t>2</m:t>
                        </m:r>
                      </m:sup>
                    </m:sSup>
                    <m:r>
                      <m:rPr>
                        <m:sty m:val="p"/>
                      </m:rPr>
                      <m:t>+</m:t>
                    </m:r>
                    <m:r>
                      <m:t>b</m:t>
                    </m:r>
                    <m:r>
                      <m:t>x</m:t>
                    </m:r>
                    <m:r>
                      <m:rPr>
                        <m:sty m:val="p"/>
                      </m:rPr>
                      <m:t>+</m:t>
                    </m:r>
                    <m:r>
                      <m:t>c</m:t>
                    </m:r>
                  </m:e>
                </m:rad>
              </m:e>
            </m:d>
          </m:e>
        </m:nary>
        <m:r>
          <m:t>d</m:t>
        </m:r>
        <m:r>
          <m:t>x</m:t>
        </m:r>
        <m:r>
          <m:rPr>
            <m:sty m:val="p"/>
          </m:rPr>
          <m:t>=</m:t>
        </m:r>
        <m:f>
          <m:fPr>
            <m:type m:val="bar"/>
          </m:fPr>
          <m:num>
            <m:r>
              <m:t>b</m:t>
            </m:r>
            <m:r>
              <m:rPr>
                <m:sty m:val="p"/>
              </m:rPr>
              <m:t>+</m:t>
            </m:r>
            <m:r>
              <m:t>2</m:t>
            </m:r>
            <m:r>
              <m:t>a</m:t>
            </m:r>
            <m:r>
              <m:t>x</m:t>
            </m:r>
          </m:num>
          <m:den>
            <m:r>
              <m:t>4</m:t>
            </m:r>
            <m:r>
              <m:t>a</m:t>
            </m:r>
          </m:den>
        </m:f>
        <m:rad>
          <m:radPr>
            <m:degHide m:val="on"/>
          </m:radPr>
          <m:deg/>
          <m:e>
            <m:r>
              <m:t>a</m:t>
            </m:r>
            <m:sSup>
              <m:e>
                <m:r>
                  <m:t>x</m:t>
                </m:r>
              </m:e>
              <m:sup>
                <m:r>
                  <m:t>2</m:t>
                </m:r>
              </m:sup>
            </m:sSup>
            <m:r>
              <m:rPr>
                <m:sty m:val="p"/>
              </m:rPr>
              <m:t>+</m:t>
            </m:r>
            <m:r>
              <m:t>b</m:t>
            </m:r>
            <m:r>
              <m:t>x</m:t>
            </m:r>
            <m:r>
              <m:rPr>
                <m:sty m:val="p"/>
              </m:rPr>
              <m:t>+</m:t>
            </m:r>
            <m:r>
              <m:t>c</m:t>
            </m:r>
          </m:e>
        </m:rad>
        <m:r>
          <m:rPr>
            <m:sty m:val="p"/>
          </m:rPr>
          <m:t>+</m:t>
        </m:r>
        <m:f>
          <m:fPr>
            <m:type m:val="bar"/>
          </m:fPr>
          <m:num>
            <m:r>
              <m:t>4</m:t>
            </m:r>
            <m:r>
              <m:t>a</m:t>
            </m:r>
            <m:r>
              <m:t>c</m:t>
            </m:r>
            <m:r>
              <m:rPr>
                <m:sty m:val="p"/>
              </m:rPr>
              <m:t>−</m:t>
            </m:r>
            <m:sSup>
              <m:e>
                <m:r>
                  <m:t>b</m:t>
                </m:r>
              </m:e>
              <m:sup>
                <m:r>
                  <m:t>2</m:t>
                </m:r>
              </m:sup>
            </m:sSup>
          </m:num>
          <m:den>
            <m:r>
              <m:t>8</m:t>
            </m:r>
            <m:sSup>
              <m:e>
                <m:r>
                  <m:t>a</m:t>
                </m:r>
              </m:e>
              <m:sup>
                <m:f>
                  <m:fPr>
                    <m:type m:val="bar"/>
                  </m:fPr>
                  <m:num>
                    <m:r>
                      <m:t>3</m:t>
                    </m:r>
                  </m:num>
                  <m:den>
                    <m:r>
                      <m:t>2</m:t>
                    </m:r>
                  </m:den>
                </m:f>
              </m:sup>
            </m:sSup>
          </m:den>
        </m:f>
        <m:r>
          <m:rPr>
            <m:sty m:val="p"/>
          </m:rPr>
          <m:t>ln</m:t>
        </m:r>
        <m:d>
          <m:dPr>
            <m:begChr m:val="|"/>
            <m:sepChr m:val=""/>
            <m:endChr m:val="|"/>
            <m:grow/>
          </m:dPr>
          <m:e>
            <m:r>
              <m:t>2</m:t>
            </m:r>
            <m:r>
              <m:t>a</m:t>
            </m:r>
            <m:r>
              <m:t>x</m:t>
            </m:r>
            <m:r>
              <m:rPr>
                <m:sty m:val="p"/>
              </m:rPr>
              <m:t>+</m:t>
            </m:r>
            <m:r>
              <m:t>b</m:t>
            </m:r>
            <m:r>
              <m:rPr>
                <m:sty m:val="p"/>
              </m:rPr>
              <m:t>+</m:t>
            </m:r>
            <m:r>
              <m:t>2</m:t>
            </m:r>
            <m:rad>
              <m:radPr>
                <m:degHide m:val="on"/>
              </m:radPr>
              <m:deg/>
              <m:e>
                <m:r>
                  <m:t>a</m:t>
                </m:r>
                <m:r>
                  <m:rPr>
                    <m:sty m:val="p"/>
                  </m:rPr>
                  <m:t>(</m:t>
                </m:r>
                <m:r>
                  <m:t>a</m:t>
                </m:r>
                <m:sSup>
                  <m:e>
                    <m:r>
                      <m:t>x</m:t>
                    </m:r>
                  </m:e>
                  <m:sup>
                    <m:r>
                      <m:t>2</m:t>
                    </m:r>
                  </m:sup>
                </m:sSup>
                <m:r>
                  <m:rPr>
                    <m:sty m:val="p"/>
                  </m:rPr>
                  <m:t>+</m:t>
                </m:r>
                <m:r>
                  <m:t>b</m:t>
                </m:r>
                <m:r>
                  <m:t>x</m:t>
                </m:r>
                <m:r>
                  <m:rPr>
                    <m:sty m:val="p"/>
                  </m:rPr>
                  <m:t>+</m:t>
                </m:r>
                <m:r>
                  <m:t>c</m:t>
                </m:r>
                <m:r>
                  <m:rPr>
                    <m:sty m:val="p"/>
                  </m:rPr>
                  <m:t>)</m:t>
                </m:r>
              </m:e>
            </m:rad>
          </m:e>
        </m:d>
      </m:oMath>
    </w:p>
    <w:p>
      <w:pPr>
        <w:pStyle w:val="BodyText"/>
      </w:pPr>
      <w:r>
        <w:t xml:space="preserve">The length along the curve is</w:t>
      </w:r>
      <w:r>
        <w:t xml:space="preserve"> </w:t>
      </w:r>
      <m:oMath>
        <m:sSub>
          <m:e>
            <m:r>
              <m:t>L</m:t>
            </m:r>
          </m:e>
          <m:sub>
            <m:r>
              <m:t>c</m:t>
            </m:r>
          </m:sub>
        </m:sSub>
        <m:r>
          <m:rPr>
            <m:sty m:val="p"/>
          </m:rPr>
          <m:t>=</m:t>
        </m:r>
        <m:r>
          <m:t>s</m:t>
        </m:r>
        <m:r>
          <m:rPr>
            <m:sty m:val="p"/>
          </m:rPr>
          <m:t>(</m:t>
        </m:r>
        <m:sSub>
          <m:e>
            <m:r>
              <m:t>h</m:t>
            </m:r>
          </m:e>
          <m:sub>
            <m:r>
              <m:t>l</m:t>
            </m:r>
          </m:sub>
        </m:sSub>
        <m:r>
          <m:rPr>
            <m:sty m:val="p"/>
          </m:rPr>
          <m:t>)</m:t>
        </m:r>
        <m:r>
          <m:rPr>
            <m:sty m:val="p"/>
          </m:rPr>
          <m:t>−</m:t>
        </m:r>
        <m:r>
          <m:t>s</m:t>
        </m:r>
        <m:r>
          <m:rPr>
            <m:sty m:val="p"/>
          </m:rPr>
          <m:t>(</m:t>
        </m:r>
        <m:r>
          <m:t>0.0</m:t>
        </m:r>
        <m:r>
          <m:rPr>
            <m:sty m:val="p"/>
          </m:rPr>
          <m:t>)</m:t>
        </m:r>
      </m:oMath>
      <w:r>
        <w:t xml:space="preserve">.</w:t>
      </w:r>
    </w:p>
    <w:p>
      <w:pPr>
        <w:pStyle w:val="BodyText"/>
      </w:pPr>
      <w:r>
        <w:t xml:space="preserve">Let</w:t>
      </w:r>
      <w:r>
        <w:t xml:space="preserve"> </w:t>
      </w:r>
      <m:oMath>
        <m:r>
          <m:t> </m:t>
        </m:r>
        <m:r>
          <m:t>a</m:t>
        </m:r>
        <m:r>
          <m:rPr>
            <m:sty m:val="p"/>
          </m:rPr>
          <m:t>=</m:t>
        </m:r>
        <m:r>
          <m:t>4</m:t>
        </m:r>
        <m:sSubSup>
          <m:e>
            <m:r>
              <m:t>A</m:t>
            </m:r>
          </m:e>
          <m:sub>
            <m:r>
              <m:t>2</m:t>
            </m:r>
          </m:sub>
          <m:sup>
            <m:r>
              <m:t>2</m:t>
            </m:r>
          </m:sup>
        </m:sSubSup>
        <m:r>
          <m:t> </m:t>
        </m:r>
        <m:r>
          <m:t>b</m:t>
        </m:r>
        <m:r>
          <m:rPr>
            <m:sty m:val="p"/>
          </m:rPr>
          <m:t>=</m:t>
        </m:r>
        <m:r>
          <m:t>4</m:t>
        </m:r>
        <m:sSub>
          <m:e>
            <m:r>
              <m:t>A</m:t>
            </m:r>
          </m:e>
          <m:sub>
            <m:r>
              <m:t>2</m:t>
            </m:r>
          </m:sub>
        </m:sSub>
        <m:sSub>
          <m:e>
            <m:r>
              <m:t>A</m:t>
            </m:r>
          </m:e>
          <m:sub>
            <m:r>
              <m:t>1</m:t>
            </m:r>
          </m:sub>
        </m:sSub>
        <m:r>
          <m:t> </m:t>
        </m:r>
        <m:r>
          <m:t>c</m:t>
        </m:r>
        <m:r>
          <m:rPr>
            <m:sty m:val="p"/>
          </m:rPr>
          <m:t>=</m:t>
        </m:r>
        <m:sSubSup>
          <m:e>
            <m:r>
              <m:t>A</m:t>
            </m:r>
          </m:e>
          <m:sub>
            <m:r>
              <m:t>1</m:t>
            </m:r>
          </m:sub>
          <m:sup>
            <m:r>
              <m:t>2</m:t>
            </m:r>
          </m:sup>
        </m:sSubSup>
        <m:r>
          <m:rPr>
            <m:sty m:val="p"/>
          </m:rPr>
          <m:t>+</m:t>
        </m:r>
        <m:r>
          <m:t>1</m:t>
        </m:r>
      </m:oMath>
    </w:p>
    <w:p>
      <w:pPr>
        <w:pStyle w:val="BodyText"/>
      </w:pPr>
      <w:r>
        <w:t xml:space="preserve">Compute the coefficients</w:t>
      </w:r>
      <w:r>
        <w:t xml:space="preserve"> </w:t>
      </w:r>
      <m:oMath>
        <m:r>
          <m:t>a</m:t>
        </m:r>
        <m:r>
          <m:rPr>
            <m:sty m:val="p"/>
          </m:rPr>
          <m:t>,</m:t>
        </m:r>
        <m:r>
          <m:t>b</m:t>
        </m:r>
        <m:r>
          <m:rPr>
            <m:sty m:val="p"/>
          </m:rPr>
          <m:t>,</m:t>
        </m:r>
        <m:r>
          <m:t>c</m:t>
        </m:r>
      </m:oMath>
      <w:r>
        <w:t xml:space="preserve">, substitute curve length equation and solve. The curve length is</w:t>
      </w:r>
    </w:p>
    <w:p>
      <w:pPr>
        <w:pStyle w:val="BodyText"/>
      </w:pPr>
      <m:oMath>
        <m:sSub>
          <m:e>
            <m:r>
              <m:t>L</m:t>
            </m:r>
          </m:e>
          <m:sub>
            <m:r>
              <m:t>c</m:t>
            </m:r>
          </m:sub>
        </m:sSub>
        <m:r>
          <m:rPr>
            <m:sty m:val="p"/>
          </m:rPr>
          <m:t>=</m:t>
        </m:r>
        <m:r>
          <m:t>1600.0616641340894</m:t>
        </m:r>
      </m:oMath>
    </w:p>
    <w:p>
      <w:pPr>
        <w:pStyle w:val="BodyText"/>
      </w:pPr>
      <w:r>
        <w:t xml:space="preserve">The placement of the trimmed curve segment is noteworthy. From the</w:t>
      </w:r>
      <w:r>
        <w:t xml:space="preserve"> </w:t>
      </w:r>
      <w:r>
        <w:rPr>
          <w:rStyle w:val="VerbatimChar"/>
        </w:rPr>
        <w:t xml:space="preserve">IfcAlignmentVerticalSegment</w:t>
      </w:r>
      <w:r>
        <w:t xml:space="preserve"> </w:t>
      </w:r>
      <w:r>
        <w:t xml:space="preserve">attributes, the parabolic segment of the vertical alignment starts at 1200 from the beginning of the horizontal alignment and is at an elevation of 121. The RefDirection vector at the start of the curve is needed as well.</w:t>
      </w:r>
    </w:p>
    <w:p>
      <w:pPr>
        <w:pStyle w:val="BodyText"/>
      </w:pPr>
      <w:r>
        <w:t xml:space="preserve">The gradient is</w:t>
      </w:r>
      <w:r>
        <w:t xml:space="preserve"> </w:t>
      </w:r>
      <m:oMath>
        <m:sSup>
          <m:e>
            <m:r>
              <m:t>y</m:t>
            </m:r>
          </m:e>
          <m:sup>
            <m:r>
              <m:rPr>
                <m:sty m:val="p"/>
              </m:rPr>
              <m:t>′</m:t>
            </m:r>
          </m:sup>
        </m:sSup>
        <m:r>
          <m:rPr>
            <m:sty m:val="p"/>
          </m:rPr>
          <m:t>(</m:t>
        </m:r>
        <m:r>
          <m:t>x</m:t>
        </m:r>
        <m:r>
          <m:rPr>
            <m:sty m:val="p"/>
          </m:rPr>
          <m:t>=</m:t>
        </m:r>
        <m:r>
          <m:t>0</m:t>
        </m:r>
        <m:r>
          <m:rPr>
            <m:sty m:val="p"/>
          </m:rPr>
          <m:t>)</m:t>
        </m:r>
        <m:r>
          <m:rPr>
            <m:sty m:val="p"/>
          </m:rPr>
          <m:t>=</m:t>
        </m:r>
        <m:r>
          <m:t>0.0175</m:t>
        </m:r>
      </m:oMath>
    </w:p>
    <w:p>
      <w:pPr>
        <w:pStyle w:val="BodyText"/>
      </w:pPr>
      <m:oMath>
        <m:sSub>
          <m:e>
            <m:r>
              <m:t>θ</m:t>
            </m:r>
          </m:e>
          <m:sub>
            <m:r>
              <m:t>p</m:t>
            </m:r>
          </m:sub>
        </m:sSub>
        <m:r>
          <m:rPr>
            <m:sty m:val="p"/>
          </m:rPr>
          <m:t>=</m:t>
        </m:r>
        <m:r>
          <m:t>t</m:t>
        </m:r>
        <m:r>
          <m:t>a</m:t>
        </m:r>
        <m:sSup>
          <m:e>
            <m:r>
              <m:t>n</m:t>
            </m:r>
          </m:e>
          <m:sup>
            <m:r>
              <m:rPr>
                <m:sty m:val="p"/>
              </m:rPr>
              <m:t>−</m:t>
            </m:r>
            <m:r>
              <m:t>1</m:t>
            </m:r>
          </m:sup>
        </m:sSup>
        <m:r>
          <m:rPr>
            <m:sty m:val="p"/>
          </m:rPr>
          <m:t>(</m:t>
        </m:r>
        <m:r>
          <m:t>0.0175</m:t>
        </m:r>
        <m:r>
          <m:rPr>
            <m:sty m:val="p"/>
          </m:rPr>
          <m:t>)</m:t>
        </m:r>
        <m:r>
          <m:rPr>
            <m:sty m:val="p"/>
          </m:rPr>
          <m:t>=</m:t>
        </m:r>
        <m:r>
          <m:t>0.017498213869856595</m:t>
        </m:r>
      </m:oMath>
    </w:p>
    <w:p>
      <w:pPr>
        <w:pStyle w:val="BodyText"/>
      </w:pPr>
      <m:oMath>
        <m:r>
          <m:t>d</m:t>
        </m:r>
        <m:r>
          <m:t>x</m:t>
        </m:r>
        <m:r>
          <m:rPr>
            <m:sty m:val="p"/>
          </m:rPr>
          <m:t>=</m:t>
        </m:r>
        <m:r>
          <m:rPr>
            <m:sty m:val="p"/>
          </m:rPr>
          <m:t>cos</m:t>
        </m:r>
        <m:r>
          <m:rPr>
            <m:sty m:val="p"/>
          </m:rPr>
          <m:t>(</m:t>
        </m:r>
        <m:r>
          <m:t>0.017498213869856595</m:t>
        </m:r>
        <m:r>
          <m:rPr>
            <m:sty m:val="p"/>
          </m:rPr>
          <m:t>)</m:t>
        </m:r>
        <m:r>
          <m:rPr>
            <m:sty m:val="p"/>
          </m:rPr>
          <m:t>=</m:t>
        </m:r>
        <m:r>
          <m:t>0.017497320927833689</m:t>
        </m:r>
      </m:oMath>
    </w:p>
    <w:p>
      <w:pPr>
        <w:pStyle w:val="BodyText"/>
      </w:pPr>
      <m:oMath>
        <m:r>
          <m:t>d</m:t>
        </m:r>
        <m:r>
          <m:t>y</m:t>
        </m:r>
        <m:r>
          <m:rPr>
            <m:sty m:val="p"/>
          </m:rPr>
          <m:t>=</m:t>
        </m:r>
        <m:r>
          <m:rPr>
            <m:sty m:val="p"/>
          </m:rPr>
          <m:t>sin</m:t>
        </m:r>
        <m:r>
          <m:rPr>
            <m:sty m:val="p"/>
          </m:rPr>
          <m:t>(</m:t>
        </m:r>
        <m:r>
          <m:t>0.017498213869856595</m:t>
        </m:r>
        <m:r>
          <m:rPr>
            <m:sty m:val="p"/>
          </m:rPr>
          <m:t>)</m:t>
        </m:r>
        <m:r>
          <m:rPr>
            <m:sty m:val="p"/>
          </m:rPr>
          <m:t>=</m:t>
        </m:r>
        <m:r>
          <m:t>0.99984691016192495</m:t>
        </m:r>
      </m:oMath>
    </w:p>
    <w:p>
      <w:pPr>
        <w:pStyle w:val="BodyText"/>
      </w:pPr>
      <w:r>
        <w:t xml:space="preserve">The geometric representation is</w:t>
      </w:r>
      <w:r>
        <w:t xml:space="preserve"> </w:t>
      </w:r>
      <w:r>
        <w:t xml:space="preserve">~~~</w:t>
      </w:r>
      <w:r>
        <w:t xml:space="preserve"> </w:t>
      </w:r>
      <w:r>
        <w:t xml:space="preserve">#291=IFCCARTESIANPOINT((0.,0.));</w:t>
      </w:r>
      <w:r>
        <w:t xml:space="preserve"> </w:t>
      </w:r>
      <w:r>
        <w:t xml:space="preserve">#292=IFCDIRECTION((1.,0.));</w:t>
      </w:r>
      <w:r>
        <w:t xml:space="preserve"> </w:t>
      </w:r>
      <w:r>
        <w:t xml:space="preserve">#293=IFCAXIS2PLACEMENT2D(#291,#292);</w:t>
      </w:r>
      <w:r>
        <w:t xml:space="preserve"> </w:t>
      </w:r>
      <w:r>
        <w:t xml:space="preserve">#294=IFCPOLYNOMIALCURVE(#293,(0.,1.),(121.,0.017500000000000002,-8.5937500000000005E-06),$);</w:t>
      </w:r>
      <w:r>
        <w:t xml:space="preserve"> </w:t>
      </w:r>
      <w:r>
        <w:t xml:space="preserve">#295=IFCCARTESIANPOINT((1200.,121.));</w:t>
      </w:r>
      <w:r>
        <w:t xml:space="preserve"> </w:t>
      </w:r>
      <w:r>
        <w:t xml:space="preserve">#296=IFCDIRECTION((0.99984691016192495,0.017497320927833689));</w:t>
      </w:r>
      <w:r>
        <w:t xml:space="preserve"> </w:t>
      </w:r>
      <w:r>
        <w:t xml:space="preserve">#297=IFCAXIS2PLACEMENT2D(#295,#296);</w:t>
      </w:r>
      <w:r>
        <w:t xml:space="preserve"> </w:t>
      </w:r>
      <w:r>
        <w:t xml:space="preserve">#298=IFCCURVESEGMENT(.CONTSAMEGRADIENT.,#297,IFCLENGTHMEASURE(0.),IFCLENGTHMEASURE(1600.0616641340894),#294);</w:t>
      </w:r>
      <w:r>
        <w:t xml:space="preserve"> </w:t>
      </w:r>
      <w:r>
        <w:t xml:space="preserve">~~~</w:t>
      </w:r>
    </w:p>
    <w:bookmarkEnd w:id="208"/>
    <w:bookmarkStart w:id="212" w:name="compute-point-on-curve-11"/>
    <w:p>
      <w:pPr>
        <w:pStyle w:val="Heading3"/>
      </w:pPr>
      <w:r>
        <w:t xml:space="preserve">3.6.3 Compute Point on Curve</w:t>
      </w:r>
    </w:p>
    <w:p>
      <w:pPr>
        <w:pStyle w:val="FirstParagraph"/>
      </w:pPr>
      <w:r>
        <w:t xml:space="preserve">Compute the vertical placement matrix for the point at horizontal distance</w:t>
      </w:r>
      <w:r>
        <w:t xml:space="preserve"> </w:t>
      </w:r>
      <m:oMath>
        <m:r>
          <m:t>1500</m:t>
        </m:r>
      </m:oMath>
      <w:r>
        <w:t xml:space="preserve"> </w:t>
      </w:r>
      <w:r>
        <w:t xml:space="preserve">m from the start of the alignment. This vertical alignment segments starts at</w:t>
      </w:r>
      <w:r>
        <w:t xml:space="preserve"> </w:t>
      </w:r>
      <m:oMath>
        <m:r>
          <m:t>1200</m:t>
        </m:r>
      </m:oMath>
      <w:r>
        <w:t xml:space="preserve"> </w:t>
      </w:r>
      <w:r>
        <w:t xml:space="preserve">from the start of the alignment. The evaluation point is</w:t>
      </w:r>
      <w:r>
        <w:t xml:space="preserve"> </w:t>
      </w:r>
      <m:oMath>
        <m:r>
          <m:t>ℓ</m:t>
        </m:r>
        <m:r>
          <m:rPr>
            <m:sty m:val="p"/>
          </m:rPr>
          <m:t>=</m:t>
        </m:r>
        <m:r>
          <m:t>1500</m:t>
        </m:r>
        <m:r>
          <m:rPr>
            <m:sty m:val="p"/>
          </m:rPr>
          <m:t>−</m:t>
        </m:r>
        <m:r>
          <m:t>1200</m:t>
        </m:r>
        <m:r>
          <m:rPr>
            <m:sty m:val="p"/>
          </m:rPr>
          <m:t>=</m:t>
        </m:r>
        <m:r>
          <m:t>300</m:t>
        </m:r>
      </m:oMath>
      <w:r>
        <w:t xml:space="preserve"> </w:t>
      </w:r>
      <w:r>
        <w:t xml:space="preserve">from the start of the segment.</w:t>
      </w:r>
    </w:p>
    <w:bookmarkStart w:id="209" w:name="X15ede74fd140d6247c64b63bea2c4446e8ca483"/>
    <w:p>
      <w:pPr>
        <w:pStyle w:val="Heading4"/>
      </w:pPr>
      <w:r>
        <w:t xml:space="preserve">Step 1 — Form the curve segment placement matrix</w:t>
      </w:r>
      <w:r>
        <w:t xml:space="preserve"> </w:t>
      </w:r>
      <m:oMath>
        <m:sSub>
          <m:e>
            <m:r>
              <m:t>M</m:t>
            </m:r>
          </m:e>
          <m:sub>
            <m:r>
              <m:t>C</m:t>
            </m:r>
            <m:r>
              <m:t>S</m:t>
            </m:r>
            <m:r>
              <m:t>P</m:t>
            </m:r>
          </m:sub>
        </m:sSub>
      </m:oMath>
    </w:p>
    <w:p>
      <w:pPr>
        <w:pStyle w:val="FirstParagraph"/>
      </w:pPr>
      <w:r>
        <w:t xml:space="preserve">From</w:t>
      </w:r>
      <w:r>
        <w:t xml:space="preserve"> </w:t>
      </w:r>
      <w:r>
        <w:rPr>
          <w:rStyle w:val="VerbatimChar"/>
        </w:rPr>
        <w:t xml:space="preserve">IfcCurveSegment.Placement</w:t>
      </w:r>
      <w:r>
        <w:t xml:space="preserve">:</w:t>
      </w:r>
      <w:r>
        <w:t xml:space="preserve"> </w:t>
      </w:r>
      <m:oMath>
        <m:r>
          <m:rPr>
            <m:sty m:val="p"/>
          </m:rPr>
          <m:t>(</m:t>
        </m:r>
        <m:sSub>
          <m:e>
            <m:r>
              <m:t>d</m:t>
            </m:r>
          </m:e>
          <m:sub>
            <m:r>
              <m:t>p</m:t>
            </m:r>
          </m:sub>
        </m:sSub>
        <m:r>
          <m:rPr>
            <m:sty m:val="p"/>
          </m:rPr>
          <m:t>,</m:t>
        </m:r>
        <m:r>
          <m:t> </m:t>
        </m:r>
        <m:sSub>
          <m:e>
            <m:r>
              <m:t>z</m:t>
            </m:r>
          </m:e>
          <m:sub>
            <m:r>
              <m:t>p</m:t>
            </m:r>
          </m:sub>
        </m:sSub>
        <m:r>
          <m:rPr>
            <m:sty m:val="p"/>
          </m:rPr>
          <m:t>)</m:t>
        </m:r>
        <m:r>
          <m:rPr>
            <m:sty m:val="p"/>
          </m:rPr>
          <m:t>=</m:t>
        </m:r>
        <m:r>
          <m:rPr>
            <m:sty m:val="p"/>
          </m:rPr>
          <m:t>(</m:t>
        </m:r>
        <m:r>
          <m:t>1200</m:t>
        </m:r>
        <m:r>
          <m:rPr>
            <m:sty m:val="p"/>
          </m:rPr>
          <m:t>,</m:t>
        </m:r>
        <m:r>
          <m:t> </m:t>
        </m:r>
        <m:r>
          <m:t>121</m:t>
        </m:r>
        <m:r>
          <m:rPr>
            <m:sty m:val="p"/>
          </m:rPr>
          <m:t>)</m:t>
        </m:r>
      </m:oMath>
      <w:r>
        <w:t xml:space="preserve">,</w:t>
      </w:r>
      <w:r>
        <w:t xml:space="preserve"> </w:t>
      </w:r>
      <m:oMath>
        <m:r>
          <m:t>d</m:t>
        </m:r>
        <m:sSub>
          <m:e>
            <m:r>
              <m:t>x</m:t>
            </m:r>
          </m:e>
          <m:sub>
            <m:r>
              <m:t>p</m:t>
            </m:r>
          </m:sub>
        </m:sSub>
        <m:r>
          <m:rPr>
            <m:sty m:val="p"/>
          </m:rPr>
          <m:t>=</m:t>
        </m:r>
        <m:r>
          <m:t>0.99984691016192495</m:t>
        </m:r>
      </m:oMath>
      <w:r>
        <w:t xml:space="preserve">,</w:t>
      </w:r>
      <w:r>
        <w:t xml:space="preserve"> </w:t>
      </w:r>
      <m:oMath>
        <m:r>
          <m:t>d</m:t>
        </m:r>
        <m:sSub>
          <m:e>
            <m:r>
              <m:t>y</m:t>
            </m:r>
          </m:e>
          <m:sub>
            <m:r>
              <m:t>p</m:t>
            </m:r>
          </m:sub>
        </m:sSub>
        <m:r>
          <m:rPr>
            <m:sty m:val="p"/>
          </m:rPr>
          <m:t>=</m:t>
        </m:r>
        <m:r>
          <m:t>0.017497320927833689</m:t>
        </m:r>
      </m:oMath>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0.99984691016192495</m:t>
                    </m:r>
                  </m:e>
                  <m:e>
                    <m:r>
                      <m:rPr>
                        <m:sty m:val="p"/>
                      </m:rPr>
                      <m:t>−</m:t>
                    </m:r>
                    <m:r>
                      <m:t>0.017497320927833689</m:t>
                    </m:r>
                  </m:e>
                  <m:e>
                    <m:r>
                      <m:t>0</m:t>
                    </m:r>
                  </m:e>
                  <m:e>
                    <m:r>
                      <m:t>1200</m:t>
                    </m:r>
                  </m:e>
                </m:mr>
                <m:mr>
                  <m:e>
                    <m:r>
                      <m:t>0.017497320927833689</m:t>
                    </m:r>
                  </m:e>
                  <m:e>
                    <m:r>
                      <m:t>0.99984691016192495</m:t>
                    </m:r>
                  </m:e>
                  <m:e>
                    <m:r>
                      <m:t>0</m:t>
                    </m:r>
                  </m:e>
                  <m:e>
                    <m:r>
                      <m:t>121</m:t>
                    </m:r>
                  </m:e>
                </m:mr>
                <m:mr>
                  <m:e>
                    <m:r>
                      <m:t>0</m:t>
                    </m:r>
                  </m:e>
                  <m:e>
                    <m:r>
                      <m:t>0</m:t>
                    </m:r>
                  </m:e>
                  <m:e>
                    <m:r>
                      <m:t>1</m:t>
                    </m:r>
                  </m:e>
                  <m:e>
                    <m:r>
                      <m:t>0</m:t>
                    </m:r>
                  </m:e>
                </m:mr>
                <m:mr>
                  <m:e>
                    <m:r>
                      <m:t>0</m:t>
                    </m:r>
                  </m:e>
                  <m:e>
                    <m:r>
                      <m:t>0</m:t>
                    </m:r>
                  </m:e>
                  <m:e>
                    <m:r>
                      <m:t>0</m:t>
                    </m:r>
                  </m:e>
                  <m:e>
                    <m:r>
                      <m:t>1</m:t>
                    </m:r>
                  </m:e>
                </m:mr>
              </m:m>
            </m:e>
          </m:d>
        </m:oMath>
      </m:oMathPara>
    </w:p>
    <w:bookmarkEnd w:id="209"/>
    <w:bookmarkStart w:id="210" w:name="X2020751c7754f3720f0b6dc4c08fc5f95f5f726"/>
    <w:p>
      <w:pPr>
        <w:pStyle w:val="Heading4"/>
      </w:pPr>
      <w:r>
        <w:t xml:space="preserve">Step 2 — Evaluate the parent curve at the trim start and form the normalization matrix</w:t>
      </w:r>
      <w:r>
        <w:t xml:space="preserve"> </w:t>
      </w:r>
      <m:oMath>
        <m:sSub>
          <m:e>
            <m:r>
              <m:t>M</m:t>
            </m:r>
          </m:e>
          <m:sub>
            <m:r>
              <m:t>N</m:t>
            </m:r>
          </m:sub>
        </m:sSub>
      </m:oMath>
    </w:p>
    <w:p>
      <w:pPr>
        <w:pStyle w:val="FirstParagraph"/>
      </w:pPr>
      <w:r>
        <w:t xml:space="preserve">Because the parent curve is located at (0,0) in the direction (1,0),</w:t>
      </w:r>
      <w:r>
        <w:t xml:space="preserve"> </w:t>
      </w:r>
      <m:oMath>
        <m:sSub>
          <m:e>
            <m:r>
              <m:t>x</m:t>
            </m:r>
          </m:e>
          <m:sub>
            <m:r>
              <m:t>0</m:t>
            </m:r>
          </m:sub>
        </m:sSub>
        <m:r>
          <m:rPr>
            <m:sty m:val="p"/>
          </m:rPr>
          <m:t>=</m:t>
        </m:r>
        <m:r>
          <m:t>0</m:t>
        </m:r>
        <m:r>
          <m:rPr>
            <m:sty m:val="p"/>
          </m:rPr>
          <m:t>,</m:t>
        </m:r>
        <m:r>
          <m:t> </m:t>
        </m:r>
        <m:sSub>
          <m:e>
            <m:r>
              <m:t>y</m:t>
            </m:r>
          </m:e>
          <m:sub>
            <m:r>
              <m:t>0</m:t>
            </m:r>
          </m:sub>
        </m:sSub>
        <m:r>
          <m:rPr>
            <m:sty m:val="p"/>
          </m:rPr>
          <m:t>=</m:t>
        </m:r>
        <m:r>
          <m:t>0</m:t>
        </m:r>
        <m:r>
          <m:rPr>
            <m:sty m:val="p"/>
          </m:rPr>
          <m:t>,</m:t>
        </m:r>
        <m:r>
          <m:t> </m:t>
        </m:r>
        <m:sSub>
          <m:e>
            <m:r>
              <m:t>θ</m:t>
            </m:r>
          </m:e>
          <m:sub>
            <m:r>
              <m:t>0</m:t>
            </m:r>
          </m:sub>
        </m:sSub>
        <m:r>
          <m:rPr>
            <m:sty m:val="p"/>
          </m:rPr>
          <m:t>=</m:t>
        </m:r>
        <m:r>
          <m:t>0</m:t>
        </m:r>
      </m:oMath>
      <w:r>
        <w:t xml:space="preserve">.</w:t>
      </w:r>
    </w:p>
    <w:p>
      <w:pPr>
        <w:pStyle w:val="BodyText"/>
      </w:pPr>
      <w:r>
        <w:t xml:space="preserve">Since</w:t>
      </w:r>
      <w:r>
        <w:t xml:space="preserve"> </w:t>
      </w:r>
      <m:oMath>
        <m:sSub>
          <m:e>
            <m:r>
              <m:t>x</m:t>
            </m:r>
          </m:e>
          <m:sub>
            <m:r>
              <m:t>0</m:t>
            </m:r>
          </m:sub>
        </m:sSub>
        <m:r>
          <m:rPr>
            <m:sty m:val="p"/>
          </m:rPr>
          <m:t>=</m:t>
        </m:r>
        <m:r>
          <m:t>0</m:t>
        </m:r>
        <m:r>
          <m:rPr>
            <m:sty m:val="p"/>
          </m:rPr>
          <m:t>,</m:t>
        </m:r>
        <m:r>
          <m:t> </m:t>
        </m:r>
        <m:sSub>
          <m:e>
            <m:r>
              <m:t>y</m:t>
            </m:r>
          </m:e>
          <m:sub>
            <m:r>
              <m:t>0</m:t>
            </m:r>
          </m:sub>
        </m:sSub>
        <m:r>
          <m:rPr>
            <m:sty m:val="p"/>
          </m:rPr>
          <m:t>=</m:t>
        </m:r>
        <m:r>
          <m:t>0</m:t>
        </m:r>
        <m:r>
          <m:rPr>
            <m:sty m:val="p"/>
          </m:rPr>
          <m:t>,</m:t>
        </m:r>
        <m:r>
          <m:t> </m:t>
        </m:r>
        <m:sSub>
          <m:e>
            <m:r>
              <m:t>θ</m:t>
            </m:r>
          </m:e>
          <m:sub>
            <m:r>
              <m:t>0</m:t>
            </m:r>
          </m:sub>
        </m:sSub>
        <m:r>
          <m:rPr>
            <m:sty m:val="p"/>
          </m:rPr>
          <m:t>=</m:t>
        </m:r>
        <m:r>
          <m:t>0</m:t>
        </m:r>
        <m:r>
          <m:rPr>
            <m:sty m:val="p"/>
          </m:rPr>
          <m:t>,</m:t>
        </m:r>
        <m:r>
          <m:t> </m:t>
        </m:r>
        <m:sSub>
          <m:e>
            <m:r>
              <m:t>M</m:t>
            </m:r>
          </m:e>
          <m:sub>
            <m:r>
              <m:t>N</m:t>
            </m:r>
          </m:sub>
        </m:sSub>
        <m:r>
          <m:rPr>
            <m:sty m:val="p"/>
          </m:rPr>
          <m:t>=</m:t>
        </m:r>
        <m:d>
          <m:dPr>
            <m:begChr m:val="["/>
            <m:sepChr m:val=""/>
            <m:endChr m:val="]"/>
            <m:grow/>
          </m:dPr>
          <m:e>
            <m:m>
              <m:mPr>
                <m:baseJc m:val="center"/>
                <m:plcHide m:val="on"/>
                <m:mcs>
                  <m:mc>
                    <m:mcPr>
                      <m:mcJc m:val="center"/>
                      <m:count m:val="1"/>
                    </m:mcPr>
                  </m:mc>
                </m:mcs>
              </m:mPr>
              <m:mr>
                <m:e>
                  <m:r>
                    <m:t>I</m:t>
                  </m:r>
                </m:e>
              </m:mr>
            </m:m>
          </m:e>
        </m:d>
      </m:oMath>
    </w:p>
    <w:bookmarkEnd w:id="210"/>
    <w:bookmarkStart w:id="211" w:name="X6d3ceae4a5d1ad232fe3a6be5473d5f444ef55f"/>
    <w:p>
      <w:pPr>
        <w:pStyle w:val="Heading4"/>
      </w:pPr>
      <w:r>
        <w:t xml:space="preserve">Step 3 — Evaluate and map each point in the vertical plane</w:t>
      </w:r>
    </w:p>
    <w:p>
      <w:pPr>
        <w:pStyle w:val="FirstParagraph"/>
      </w:pPr>
      <w:r>
        <w:t xml:space="preserve">Evaluate the parent curve at</w:t>
      </w:r>
      <w:r>
        <w:t xml:space="preserve"> </w:t>
      </w:r>
      <m:oMath>
        <m:r>
          <m:t>x</m:t>
        </m:r>
        <m:r>
          <m:rPr>
            <m:sty m:val="p"/>
          </m:rPr>
          <m:t>=</m:t>
        </m:r>
        <m:r>
          <m:t>300</m:t>
        </m:r>
      </m:oMath>
    </w:p>
    <w:p>
      <w:pPr>
        <w:pStyle w:val="BodyText"/>
      </w:pPr>
      <m:oMath>
        <m:r>
          <m:t>y</m:t>
        </m:r>
        <m:r>
          <m:rPr>
            <m:sty m:val="p"/>
          </m:rPr>
          <m:t>(</m:t>
        </m:r>
        <m:r>
          <m:t>300</m:t>
        </m:r>
        <m:r>
          <m:rPr>
            <m:sty m:val="p"/>
          </m:rPr>
          <m:t>)</m:t>
        </m:r>
        <m:r>
          <m:rPr>
            <m:sty m:val="p"/>
          </m:rPr>
          <m:t>=</m:t>
        </m:r>
        <m:r>
          <m:rPr>
            <m:sty m:val="p"/>
          </m:rPr>
          <m:t>−</m:t>
        </m:r>
        <m:r>
          <m:t>8.59375</m:t>
        </m:r>
        <m:r>
          <m:rPr>
            <m:sty m:val="p"/>
          </m:rPr>
          <m:t>⋅</m:t>
        </m:r>
        <m:sSup>
          <m:e>
            <m:r>
              <m:t>10</m:t>
            </m:r>
          </m:e>
          <m:sup>
            <m:r>
              <m:rPr>
                <m:sty m:val="p"/>
              </m:rPr>
              <m:t>−</m:t>
            </m:r>
            <m:r>
              <m:t>6</m:t>
            </m:r>
          </m:sup>
        </m:sSup>
        <m:sSup>
          <m:e>
            <m:r>
              <m:t>300</m:t>
            </m:r>
          </m:e>
          <m:sup>
            <m:r>
              <m:t>2</m:t>
            </m:r>
          </m:sup>
        </m:sSup>
        <m:r>
          <m:rPr>
            <m:sty m:val="p"/>
          </m:rPr>
          <m:t>+</m:t>
        </m:r>
        <m:r>
          <m:t>0.0175</m:t>
        </m:r>
        <m:r>
          <m:rPr>
            <m:sty m:val="p"/>
          </m:rPr>
          <m:t>(</m:t>
        </m:r>
        <m:r>
          <m:t>300</m:t>
        </m:r>
        <m:r>
          <m:rPr>
            <m:sty m:val="p"/>
          </m:rPr>
          <m:t>)</m:t>
        </m:r>
        <m:r>
          <m:rPr>
            <m:sty m:val="p"/>
          </m:rPr>
          <m:t>+</m:t>
        </m:r>
        <m:r>
          <m:t>121</m:t>
        </m:r>
        <m:r>
          <m:rPr>
            <m:sty m:val="p"/>
          </m:rPr>
          <m:t>=</m:t>
        </m:r>
        <m:r>
          <m:t>125.4765625</m:t>
        </m:r>
      </m:oMath>
    </w:p>
    <w:p>
      <w:pPr>
        <w:pStyle w:val="BodyText"/>
      </w:pPr>
      <m:oMath>
        <m:sSup>
          <m:e>
            <m:r>
              <m:t>y</m:t>
            </m:r>
          </m:e>
          <m:sup>
            <m:r>
              <m:rPr>
                <m:sty m:val="p"/>
              </m:rPr>
              <m:t>′</m:t>
            </m:r>
          </m:sup>
        </m:sSup>
        <m:r>
          <m:rPr>
            <m:sty m:val="p"/>
          </m:rPr>
          <m:t>(</m:t>
        </m:r>
        <m:r>
          <m:t>300</m:t>
        </m:r>
        <m:r>
          <m:rPr>
            <m:sty m:val="p"/>
          </m:rPr>
          <m:t>)</m:t>
        </m:r>
        <m:r>
          <m:rPr>
            <m:sty m:val="p"/>
          </m:rPr>
          <m:t>=</m:t>
        </m:r>
        <m:r>
          <m:t>2</m:t>
        </m:r>
        <m:r>
          <m:rPr>
            <m:sty m:val="p"/>
          </m:rPr>
          <m:t>(</m:t>
        </m:r>
        <m:r>
          <m:rPr>
            <m:sty m:val="p"/>
          </m:rPr>
          <m:t>−</m:t>
        </m:r>
        <m:r>
          <m:t>8.59375</m:t>
        </m:r>
        <m:r>
          <m:rPr>
            <m:sty m:val="p"/>
          </m:rPr>
          <m:t>⋅</m:t>
        </m:r>
        <m:sSup>
          <m:e>
            <m:r>
              <m:t>10</m:t>
            </m:r>
          </m:e>
          <m:sup>
            <m:r>
              <m:rPr>
                <m:sty m:val="p"/>
              </m:rPr>
              <m:t>−</m:t>
            </m:r>
            <m:r>
              <m:t>6</m:t>
            </m:r>
          </m:sup>
        </m:sSup>
        <m:r>
          <m:rPr>
            <m:sty m:val="p"/>
          </m:rPr>
          <m:t>)</m:t>
        </m:r>
        <m:r>
          <m:t>300</m:t>
        </m:r>
        <m:r>
          <m:rPr>
            <m:sty m:val="p"/>
          </m:rPr>
          <m:t>+</m:t>
        </m:r>
        <m:r>
          <m:t>0.0175</m:t>
        </m:r>
        <m:r>
          <m:rPr>
            <m:sty m:val="p"/>
          </m:rPr>
          <m:t>=</m:t>
        </m:r>
        <m:r>
          <m:t>0.01234375</m:t>
        </m:r>
      </m:oMath>
    </w:p>
    <w:p>
      <w:pPr>
        <w:pStyle w:val="BodyText"/>
      </w:pPr>
      <m:oMath>
        <m:r>
          <m:t>d</m:t>
        </m:r>
        <m:r>
          <m:t>x</m:t>
        </m:r>
        <m:r>
          <m:rPr>
            <m:sty m:val="p"/>
          </m:rPr>
          <m:t>=</m:t>
        </m:r>
        <m:f>
          <m:fPr>
            <m:type m:val="bar"/>
          </m:fPr>
          <m:num>
            <m:r>
              <m:t>1</m:t>
            </m:r>
          </m:num>
          <m:den>
            <m:rad>
              <m:radPr>
                <m:degHide m:val="on"/>
              </m:radPr>
              <m:deg/>
              <m:e>
                <m:r>
                  <m:rPr>
                    <m:sty m:val="p"/>
                  </m:rPr>
                  <m:t>(</m:t>
                </m:r>
                <m:r>
                  <m:t>0.01234375</m:t>
                </m:r>
                <m:sSup>
                  <m:e>
                    <m:r>
                      <m:rPr>
                        <m:sty m:val="p"/>
                      </m:rPr>
                      <m:t>)</m:t>
                    </m:r>
                  </m:e>
                  <m:sup>
                    <m:r>
                      <m:t>2</m:t>
                    </m:r>
                  </m:sup>
                </m:sSup>
                <m:r>
                  <m:rPr>
                    <m:sty m:val="p"/>
                  </m:rPr>
                  <m:t>+</m:t>
                </m:r>
                <m:r>
                  <m:t>1</m:t>
                </m:r>
              </m:e>
            </m:rad>
          </m:den>
        </m:f>
        <m:r>
          <m:rPr>
            <m:sty m:val="p"/>
          </m:rPr>
          <m:t>=</m:t>
        </m:r>
        <m:r>
          <m:t>0.999923825</m:t>
        </m:r>
      </m:oMath>
    </w:p>
    <w:p>
      <w:pPr>
        <w:pStyle w:val="BodyText"/>
      </w:pPr>
      <m:oMath>
        <m:r>
          <m:t>d</m:t>
        </m:r>
        <m:r>
          <m:t>y</m:t>
        </m:r>
        <m:r>
          <m:rPr>
            <m:sty m:val="p"/>
          </m:rPr>
          <m:t>=</m:t>
        </m:r>
        <m:f>
          <m:fPr>
            <m:type m:val="bar"/>
          </m:fPr>
          <m:num>
            <m:r>
              <m:t>0.01234375</m:t>
            </m:r>
          </m:num>
          <m:den>
            <m:rad>
              <m:radPr>
                <m:degHide m:val="on"/>
              </m:radPr>
              <m:deg/>
              <m:e>
                <m:r>
                  <m:rPr>
                    <m:sty m:val="p"/>
                  </m:rPr>
                  <m:t>(</m:t>
                </m:r>
                <m:r>
                  <m:t>0.01234375</m:t>
                </m:r>
                <m:sSup>
                  <m:e>
                    <m:r>
                      <m:rPr>
                        <m:sty m:val="p"/>
                      </m:rPr>
                      <m:t>)</m:t>
                    </m:r>
                  </m:e>
                  <m:sup>
                    <m:r>
                      <m:t>2</m:t>
                    </m:r>
                  </m:sup>
                </m:sSup>
                <m:r>
                  <m:rPr>
                    <m:sty m:val="p"/>
                  </m:rPr>
                  <m:t>+</m:t>
                </m:r>
                <m:r>
                  <m:t>1</m:t>
                </m:r>
              </m:e>
            </m:rad>
          </m:den>
        </m:f>
        <m:r>
          <m:rPr>
            <m:sty m:val="p"/>
          </m:rPr>
          <m:t>=</m:t>
        </m:r>
        <m:r>
          <m:t>0.01234281</m:t>
        </m:r>
      </m:oMath>
    </w:p>
    <w:p>
      <w:pPr>
        <w:pStyle w:val="BodyText"/>
      </w:pPr>
      <m:oMathPara>
        <m:oMathParaPr>
          <m:jc m:val="center"/>
        </m:oMathParaPr>
        <m:oMath>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0.999923825</m:t>
                    </m:r>
                  </m:e>
                  <m:e>
                    <m:r>
                      <m:rPr>
                        <m:sty m:val="p"/>
                      </m:rPr>
                      <m:t>−</m:t>
                    </m:r>
                    <m:r>
                      <m:t>0.01234281</m:t>
                    </m:r>
                  </m:e>
                  <m:e>
                    <m:r>
                      <m:t>0</m:t>
                    </m:r>
                  </m:e>
                  <m:e>
                    <m:r>
                      <m:t>300</m:t>
                    </m:r>
                  </m:e>
                </m:mr>
                <m:mr>
                  <m:e>
                    <m:r>
                      <m:t>0.01234281</m:t>
                    </m:r>
                  </m:e>
                  <m:e>
                    <m:r>
                      <m:t>0.999923825</m:t>
                    </m:r>
                  </m:e>
                  <m:e>
                    <m:r>
                      <m:t>0</m:t>
                    </m:r>
                  </m:e>
                  <m:e>
                    <m:r>
                      <m:t>125.4765625</m:t>
                    </m:r>
                  </m:e>
                </m:mr>
                <m:mr>
                  <m:e>
                    <m:r>
                      <m:t>0</m:t>
                    </m:r>
                  </m:e>
                  <m:e>
                    <m:r>
                      <m:t>0</m:t>
                    </m:r>
                  </m:e>
                  <m:e>
                    <m:r>
                      <m:t>1</m:t>
                    </m:r>
                  </m:e>
                  <m:e>
                    <m:r>
                      <m:t>0</m:t>
                    </m:r>
                  </m:e>
                </m:mr>
                <m:mr>
                  <m:e>
                    <m:r>
                      <m:t>0</m:t>
                    </m:r>
                  </m:e>
                  <m:e>
                    <m:r>
                      <m:t>0</m:t>
                    </m:r>
                  </m:e>
                  <m:e>
                    <m:r>
                      <m:t>0</m:t>
                    </m:r>
                  </m:e>
                  <m:e>
                    <m:r>
                      <m:t>1</m:t>
                    </m:r>
                  </m:e>
                </m:mr>
              </m:m>
            </m:e>
          </m:d>
        </m:oMath>
      </m:oMathPara>
    </w:p>
    <w:p>
      <w:pPr>
        <w:pStyle w:val="FirstParagraph"/>
      </w:pPr>
      <w:r>
        <w:t xml:space="preserve">The vertical placement matrix is:</w:t>
      </w:r>
    </w:p>
    <w:p>
      <w:pPr>
        <w:pStyle w:val="BodyText"/>
      </w:pPr>
      <m:oMathPara>
        <m:oMathParaPr>
          <m:jc m:val="center"/>
        </m:oMathParaPr>
        <m:oMath>
          <m:sSub>
            <m:e>
              <m:r>
                <m:t>M</m:t>
              </m:r>
            </m:e>
            <m:sub>
              <m:r>
                <m:t>v</m:t>
              </m:r>
            </m:sub>
          </m:sSub>
          <m:r>
            <m:rPr>
              <m:sty m:val="p"/>
            </m:rPr>
            <m:t>=</m:t>
          </m:r>
          <m:sSub>
            <m:e>
              <m:r>
                <m:t>M</m:t>
              </m:r>
            </m:e>
            <m:sub>
              <m:r>
                <m:t>C</m:t>
              </m:r>
              <m:r>
                <m:t>S</m:t>
              </m:r>
              <m:r>
                <m:t>P</m:t>
              </m:r>
            </m:sub>
          </m:sSub>
          <m:r>
            <m:t> </m:t>
          </m:r>
          <m:sSub>
            <m:e>
              <m:r>
                <m:t>M</m:t>
              </m:r>
            </m:e>
            <m:sub>
              <m:r>
                <m:t>N</m:t>
              </m:r>
            </m:sub>
          </m:sSub>
          <m:r>
            <m:t> </m:t>
          </m:r>
          <m:sSub>
            <m:e>
              <m:r>
                <m:t>M</m:t>
              </m:r>
            </m:e>
            <m:sub>
              <m:r>
                <m:t>P</m:t>
              </m:r>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0.99984691016192495</m:t>
                    </m:r>
                  </m:e>
                  <m:e>
                    <m:r>
                      <m:rPr>
                        <m:sty m:val="p"/>
                      </m:rPr>
                      <m:t>−</m:t>
                    </m:r>
                    <m:r>
                      <m:t>0.017497320927833689</m:t>
                    </m:r>
                  </m:e>
                  <m:e>
                    <m:r>
                      <m:t>0</m:t>
                    </m:r>
                  </m:e>
                  <m:e>
                    <m:r>
                      <m:t>1200</m:t>
                    </m:r>
                  </m:e>
                </m:mr>
                <m:mr>
                  <m:e>
                    <m:r>
                      <m:t>0.017497320927833689</m:t>
                    </m:r>
                  </m:e>
                  <m:e>
                    <m:r>
                      <m:t>0.99984691016192495</m:t>
                    </m:r>
                  </m:e>
                  <m:e>
                    <m:r>
                      <m:t>0</m:t>
                    </m:r>
                  </m:e>
                  <m:e>
                    <m:r>
                      <m:t>121</m:t>
                    </m:r>
                  </m:e>
                </m:mr>
                <m:mr>
                  <m:e>
                    <m:r>
                      <m:t>0</m:t>
                    </m:r>
                  </m:e>
                  <m:e>
                    <m:r>
                      <m:t>0</m:t>
                    </m:r>
                  </m:e>
                  <m:e>
                    <m:r>
                      <m:t>1</m:t>
                    </m:r>
                  </m:e>
                  <m:e>
                    <m:r>
                      <m:t>0</m:t>
                    </m:r>
                  </m:e>
                </m:mr>
                <m:mr>
                  <m:e>
                    <m:r>
                      <m:t>0</m:t>
                    </m:r>
                  </m:e>
                  <m:e>
                    <m:r>
                      <m:t>0</m:t>
                    </m:r>
                  </m:e>
                  <m:e>
                    <m:r>
                      <m:t>0</m:t>
                    </m:r>
                  </m:e>
                  <m:e>
                    <m:r>
                      <m:t>1</m:t>
                    </m:r>
                  </m:e>
                </m:mr>
              </m:m>
            </m:e>
          </m:d>
          <m:d>
            <m:dPr>
              <m:begChr m:val="["/>
              <m:sepChr m:val=""/>
              <m:endChr m:val="]"/>
              <m:grow/>
            </m:dPr>
            <m:e>
              <m:m>
                <m:mPr>
                  <m:baseJc m:val="center"/>
                  <m:plcHide m:val="on"/>
                  <m:mcs>
                    <m:mc>
                      <m:mcPr>
                        <m:mcJc m:val="center"/>
                        <m:count m:val="1"/>
                      </m:mcPr>
                    </m:mc>
                  </m:mcs>
                </m:mPr>
                <m:mr>
                  <m:e>
                    <m:r>
                      <m:t>I</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0.999923825</m:t>
                    </m:r>
                  </m:e>
                  <m:e>
                    <m:r>
                      <m:rPr>
                        <m:sty m:val="p"/>
                      </m:rPr>
                      <m:t>−</m:t>
                    </m:r>
                    <m:r>
                      <m:t>0.01234281</m:t>
                    </m:r>
                  </m:e>
                  <m:e>
                    <m:r>
                      <m:t>0</m:t>
                    </m:r>
                  </m:e>
                  <m:e>
                    <m:r>
                      <m:t>300</m:t>
                    </m:r>
                  </m:e>
                </m:mr>
                <m:mr>
                  <m:e>
                    <m:r>
                      <m:t>0.01234281</m:t>
                    </m:r>
                  </m:e>
                  <m:e>
                    <m:r>
                      <m:t>0.999923825</m:t>
                    </m:r>
                  </m:e>
                  <m:e>
                    <m:r>
                      <m:t>0</m:t>
                    </m:r>
                  </m:e>
                  <m:e>
                    <m:r>
                      <m:t>125.4765625</m:t>
                    </m:r>
                  </m:e>
                </m:mr>
                <m:mr>
                  <m:e>
                    <m:r>
                      <m:t>0</m:t>
                    </m:r>
                  </m:e>
                  <m:e>
                    <m:r>
                      <m:t>0</m:t>
                    </m:r>
                  </m:e>
                  <m:e>
                    <m:r>
                      <m:t>1</m:t>
                    </m:r>
                  </m:e>
                  <m:e>
                    <m:r>
                      <m:t>0</m:t>
                    </m:r>
                  </m:e>
                </m:mr>
                <m:mr>
                  <m:e>
                    <m:r>
                      <m:t>0</m:t>
                    </m:r>
                  </m:e>
                  <m:e>
                    <m:r>
                      <m:t>0</m:t>
                    </m:r>
                  </m:e>
                  <m:e>
                    <m:r>
                      <m:t>0</m:t>
                    </m:r>
                  </m:e>
                  <m:e>
                    <m:r>
                      <m:t>1</m:t>
                    </m:r>
                  </m:e>
                </m:mr>
              </m:m>
            </m:e>
          </m:d>
        </m:oMath>
      </m:oMathPara>
    </w:p>
    <w:p>
      <w:pPr>
        <w:pStyle w:val="FirstParagraph"/>
      </w:pPr>
      <m:oMathPara>
        <m:oMathParaPr>
          <m:jc m:val="center"/>
        </m:oMathParaPr>
        <m:oMath>
          <m:sSub>
            <m:e>
              <m:r>
                <m:t>M</m:t>
              </m:r>
            </m:e>
            <m:sub>
              <m:r>
                <m:t>v</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0.9999998299568322</m:t>
                    </m:r>
                  </m:e>
                  <m:e>
                    <m:r>
                      <m:rPr>
                        <m:sty m:val="p"/>
                      </m:rPr>
                      <m:t>−</m:t>
                    </m:r>
                    <m:r>
                      <m:t>0.0005831691921746294</m:t>
                    </m:r>
                  </m:e>
                  <m:e>
                    <m:r>
                      <m:t>0.0</m:t>
                    </m:r>
                  </m:e>
                  <m:e>
                    <m:r>
                      <m:t>1500.0</m:t>
                    </m:r>
                  </m:e>
                </m:mr>
                <m:mr>
                  <m:e>
                    <m:r>
                      <m:t>0.0005831691921746294</m:t>
                    </m:r>
                  </m:e>
                  <m:e>
                    <m:r>
                      <m:t>0.9999998299568322</m:t>
                    </m:r>
                  </m:e>
                  <m:e>
                    <m:r>
                      <m:t>0.0</m:t>
                    </m:r>
                  </m:e>
                  <m:e>
                    <m:r>
                      <m:t>125.4765625</m:t>
                    </m:r>
                  </m:e>
                </m:mr>
                <m:mr>
                  <m:e>
                    <m:r>
                      <m:t>0</m:t>
                    </m:r>
                  </m:e>
                  <m:e>
                    <m:r>
                      <m:t>0</m:t>
                    </m:r>
                  </m:e>
                  <m:e>
                    <m:r>
                      <m:t>1</m:t>
                    </m:r>
                  </m:e>
                  <m:e>
                    <m:r>
                      <m:t>0</m:t>
                    </m:r>
                  </m:e>
                </m:mr>
                <m:mr>
                  <m:e>
                    <m:r>
                      <m:t>0</m:t>
                    </m:r>
                  </m:e>
                  <m:e>
                    <m:r>
                      <m:t>0</m:t>
                    </m:r>
                  </m:e>
                  <m:e>
                    <m:r>
                      <m:t>0</m:t>
                    </m:r>
                  </m:e>
                  <m:e>
                    <m:r>
                      <m:t>1</m:t>
                    </m:r>
                  </m:e>
                </m:mr>
              </m:m>
            </m:e>
          </m:d>
        </m:oMath>
      </m:oMathPara>
    </w:p>
    <w:bookmarkEnd w:id="211"/>
    <w:bookmarkEnd w:id="212"/>
    <w:bookmarkEnd w:id="213"/>
    <w:bookmarkStart w:id="214" w:name="combined-3d"/>
    <w:p>
      <w:pPr>
        <w:pStyle w:val="Heading2"/>
      </w:pPr>
      <w:r>
        <w:t xml:space="preserve">3.7 Combined 3D</w:t>
      </w:r>
    </w:p>
    <w:p>
      <w:pPr>
        <w:pStyle w:val="FirstParagraph"/>
      </w:pPr>
      <w:r>
        <w:t xml:space="preserve">To complete evaluation of a point on the alignment, the 2D vertical is combined with the 2D horizontal resulting in a point in 3D space.</w:t>
      </w:r>
    </w:p>
    <w:p>
      <w:pPr>
        <w:pStyle w:val="BodyText"/>
      </w:pPr>
      <w:r>
        <w:t xml:space="preserve">From line example in Section 2.3, the horizontal alignment point at</w:t>
      </w:r>
      <w:r>
        <w:t xml:space="preserve"> </w:t>
      </w:r>
      <m:oMath>
        <m:r>
          <m:t>1500</m:t>
        </m:r>
        <m:r>
          <m:t> </m:t>
        </m:r>
        <m:r>
          <m:t>m</m:t>
        </m:r>
      </m:oMath>
      <w:r>
        <w:t xml:space="preserve"> </w:t>
      </w:r>
      <w:r>
        <w:t xml:space="preserve">is</w:t>
      </w:r>
    </w:p>
    <w:p>
      <w:pPr>
        <w:pStyle w:val="BodyText"/>
      </w:pPr>
      <m:oMathPara>
        <m:oMathParaPr>
          <m:jc m:val="center"/>
        </m:oMathParaPr>
        <m:oMath>
          <m:sSub>
            <m:e>
              <m:r>
                <m:t>M</m:t>
              </m:r>
            </m:e>
            <m:sub>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0.83925279</m:t>
                    </m:r>
                  </m:e>
                  <m:e>
                    <m:r>
                      <m:t>0.54374114</m:t>
                    </m:r>
                  </m:e>
                  <m:e>
                    <m:r>
                      <m:t>0</m:t>
                    </m:r>
                  </m:e>
                  <m:e>
                    <m:r>
                      <m:t>1758.879185</m:t>
                    </m:r>
                  </m:e>
                </m:mr>
                <m:mr>
                  <m:e>
                    <m:r>
                      <m:rPr>
                        <m:sty m:val="p"/>
                      </m:rPr>
                      <m:t>−</m:t>
                    </m:r>
                    <m:r>
                      <m:t>0.54374114</m:t>
                    </m:r>
                  </m:e>
                  <m:e>
                    <m:r>
                      <m:t>0.83925279</m:t>
                    </m:r>
                  </m:e>
                  <m:e>
                    <m:r>
                      <m:t>0</m:t>
                    </m:r>
                  </m:e>
                  <m:e>
                    <m:r>
                      <m:t>1684.3878387</m:t>
                    </m:r>
                  </m:e>
                </m:mr>
                <m:mr>
                  <m:e>
                    <m:r>
                      <m:t>0</m:t>
                    </m:r>
                  </m:e>
                  <m:e>
                    <m:r>
                      <m:t>0</m:t>
                    </m:r>
                  </m:e>
                  <m:e>
                    <m:r>
                      <m:t>1</m:t>
                    </m:r>
                  </m:e>
                  <m:e>
                    <m:r>
                      <m:t>0</m:t>
                    </m:r>
                  </m:e>
                </m:mr>
                <m:mr>
                  <m:e>
                    <m:r>
                      <m:t>0</m:t>
                    </m:r>
                  </m:e>
                  <m:e>
                    <m:r>
                      <m:t>0</m:t>
                    </m:r>
                  </m:e>
                  <m:e>
                    <m:r>
                      <m:t>0</m:t>
                    </m:r>
                  </m:e>
                  <m:e>
                    <m:r>
                      <m:t>1</m:t>
                    </m:r>
                  </m:e>
                </m:mr>
              </m:m>
            </m:e>
          </m:d>
        </m:oMath>
      </m:oMathPara>
    </w:p>
    <w:p>
      <w:pPr>
        <w:pStyle w:val="FirstParagraph"/>
      </w:pPr>
      <w:r>
        <w:t xml:space="preserve">From the parabolic arc example in Section 3.6, the corresponding vertical alignment point is</w:t>
      </w:r>
    </w:p>
    <w:p>
      <w:pPr>
        <w:pStyle w:val="BodyText"/>
      </w:pPr>
      <m:oMathPara>
        <m:oMathParaPr>
          <m:jc m:val="center"/>
        </m:oMathParaPr>
        <m:oMath>
          <m:sSub>
            <m:e>
              <m:r>
                <m:t>M</m:t>
              </m:r>
            </m:e>
            <m:sub>
              <m:r>
                <m:t>v</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0.9999998299568322</m:t>
                    </m:r>
                  </m:e>
                  <m:e>
                    <m:r>
                      <m:rPr>
                        <m:sty m:val="p"/>
                      </m:rPr>
                      <m:t>−</m:t>
                    </m:r>
                    <m:r>
                      <m:t>0.0005831691921746294</m:t>
                    </m:r>
                  </m:e>
                  <m:e>
                    <m:r>
                      <m:t>0.0</m:t>
                    </m:r>
                  </m:e>
                  <m:e>
                    <m:r>
                      <m:t>1500.0</m:t>
                    </m:r>
                  </m:e>
                </m:mr>
                <m:mr>
                  <m:e>
                    <m:r>
                      <m:t>0.0005831691921746294</m:t>
                    </m:r>
                  </m:e>
                  <m:e>
                    <m:r>
                      <m:t>0.9999998299568322</m:t>
                    </m:r>
                  </m:e>
                  <m:e>
                    <m:r>
                      <m:t>0.0</m:t>
                    </m:r>
                  </m:e>
                  <m:e>
                    <m:r>
                      <m:t>125.4765625</m:t>
                    </m:r>
                  </m:e>
                </m:mr>
                <m:mr>
                  <m:e>
                    <m:r>
                      <m:t>0</m:t>
                    </m:r>
                  </m:e>
                  <m:e>
                    <m:r>
                      <m:t>0</m:t>
                    </m:r>
                  </m:e>
                  <m:e>
                    <m:r>
                      <m:t>1</m:t>
                    </m:r>
                  </m:e>
                  <m:e>
                    <m:r>
                      <m:t>0</m:t>
                    </m:r>
                  </m:e>
                </m:mr>
                <m:mr>
                  <m:e>
                    <m:r>
                      <m:t>0</m:t>
                    </m:r>
                  </m:e>
                  <m:e>
                    <m:r>
                      <m:t>0</m:t>
                    </m:r>
                  </m:e>
                  <m:e>
                    <m:r>
                      <m:t>0</m:t>
                    </m:r>
                  </m:e>
                  <m:e>
                    <m:r>
                      <m:t>1</m:t>
                    </m:r>
                  </m:e>
                </m:mr>
              </m:m>
            </m:e>
          </m:d>
        </m:oMath>
      </m:oMathPara>
    </w:p>
    <w:p>
      <w:pPr>
        <w:pStyle w:val="FirstParagraph"/>
      </w:pPr>
      <w:r>
        <w:rPr>
          <w:b/>
          <w:bCs/>
        </w:rPr>
        <w:t xml:space="preserve">Step 4 — Combine with the horizontal alignment point to produce the 3D placement matrix</w:t>
      </w:r>
    </w:p>
    <w:p>
      <w:pPr>
        <w:pStyle w:val="BodyText"/>
      </w:pPr>
      <w:r>
        <w:t xml:space="preserve">Modify the</w:t>
      </w:r>
      <w:r>
        <w:t xml:space="preserve"> </w:t>
      </w:r>
      <m:oMath>
        <m:sSub>
          <m:e>
            <m:r>
              <m:t>M</m:t>
            </m:r>
          </m:e>
          <m:sub>
            <m:r>
              <m:t>v</m:t>
            </m:r>
          </m:sub>
        </m:sSub>
      </m:oMath>
      <w:r>
        <w:t xml:space="preserve"> </w:t>
      </w:r>
      <w:r>
        <w:t xml:space="preserve">matrix into</w:t>
      </w:r>
      <w:r>
        <w:t xml:space="preserve"> </w:t>
      </w:r>
      <m:oMath>
        <m:sSub>
          <m:e>
            <m:sSup>
              <m:e>
                <m:r>
                  <m:t>M</m:t>
                </m:r>
              </m:e>
              <m:sup>
                <m:r>
                  <m:rPr>
                    <m:sty m:val="p"/>
                  </m:rPr>
                  <m:t>′</m:t>
                </m:r>
              </m:sup>
            </m:sSup>
          </m:e>
          <m:sub>
            <m:r>
              <m:t>v</m:t>
            </m:r>
          </m:sub>
        </m:sSub>
      </m:oMath>
      <w:r>
        <w:t xml:space="preserve"> </w:t>
      </w:r>
      <w:r>
        <w:t xml:space="preserve">to put the vertical point into the same reference frame as the horizontal. Swap rows and columns 2 and 3. Set the distance along to 0.0.</w:t>
      </w:r>
    </w:p>
    <w:p>
      <w:pPr>
        <w:pStyle w:val="BodyText"/>
      </w:pPr>
      <m:oMathPara>
        <m:oMathParaPr>
          <m:jc m:val="center"/>
        </m:oMathParaPr>
        <m:oMath>
          <m:sSub>
            <m:e>
              <m:sSup>
                <m:e>
                  <m:r>
                    <m:t>M</m:t>
                  </m:r>
                </m:e>
                <m:sup>
                  <m:r>
                    <m:rPr>
                      <m:sty m:val="p"/>
                    </m:rPr>
                    <m:t>′</m:t>
                  </m:r>
                </m:sup>
              </m:sSup>
            </m:e>
            <m:sub>
              <m:r>
                <m:t>v</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d</m:t>
                    </m:r>
                    <m:sSub>
                      <m:e>
                        <m:r>
                          <m:t>x</m:t>
                        </m:r>
                      </m:e>
                      <m:sub>
                        <m:r>
                          <m:t>v</m:t>
                        </m:r>
                      </m:sub>
                    </m:sSub>
                  </m:e>
                  <m:e>
                    <m:r>
                      <m:t>0</m:t>
                    </m:r>
                  </m:e>
                  <m:e>
                    <m:r>
                      <m:rPr>
                        <m:sty m:val="p"/>
                      </m:rPr>
                      <m:t>−</m:t>
                    </m:r>
                    <m:r>
                      <m:t>d</m:t>
                    </m:r>
                    <m:sSub>
                      <m:e>
                        <m:r>
                          <m:t>y</m:t>
                        </m:r>
                      </m:e>
                      <m:sub>
                        <m:r>
                          <m:t>v</m:t>
                        </m:r>
                      </m:sub>
                    </m:sSub>
                  </m:e>
                  <m:e>
                    <m:r>
                      <m:t>0</m:t>
                    </m:r>
                  </m:e>
                </m:mr>
                <m:mr>
                  <m:e>
                    <m:r>
                      <m:t>0</m:t>
                    </m:r>
                  </m:e>
                  <m:e>
                    <m:r>
                      <m:t>1</m:t>
                    </m:r>
                  </m:e>
                  <m:e>
                    <m:r>
                      <m:t>0</m:t>
                    </m:r>
                  </m:e>
                  <m:e>
                    <m:r>
                      <m:t>0</m:t>
                    </m:r>
                  </m:e>
                </m:mr>
                <m:mr>
                  <m:e>
                    <m:r>
                      <m:t>d</m:t>
                    </m:r>
                    <m:sSub>
                      <m:e>
                        <m:r>
                          <m:t>y</m:t>
                        </m:r>
                      </m:e>
                      <m:sub>
                        <m:r>
                          <m:t>v</m:t>
                        </m:r>
                      </m:sub>
                    </m:sSub>
                  </m:e>
                  <m:e>
                    <m:r>
                      <m:t>0</m:t>
                    </m:r>
                  </m:e>
                  <m:e>
                    <m:r>
                      <m:t>d</m:t>
                    </m:r>
                    <m:sSub>
                      <m:e>
                        <m:r>
                          <m:t>x</m:t>
                        </m:r>
                      </m:e>
                      <m:sub>
                        <m:r>
                          <m:t>v</m:t>
                        </m:r>
                      </m:sub>
                    </m:sSub>
                  </m:e>
                  <m:e>
                    <m:r>
                      <m:t>z</m:t>
                    </m:r>
                  </m:e>
                </m:mr>
                <m:mr>
                  <m:e>
                    <m:r>
                      <m:t>0</m:t>
                    </m:r>
                  </m:e>
                  <m:e>
                    <m:r>
                      <m:t>0</m:t>
                    </m:r>
                  </m:e>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0.9999998299568322</m:t>
                    </m:r>
                  </m:e>
                  <m:e>
                    <m:r>
                      <m:t>0.0</m:t>
                    </m:r>
                  </m:e>
                  <m:e>
                    <m:r>
                      <m:rPr>
                        <m:sty m:val="p"/>
                      </m:rPr>
                      <m:t>−</m:t>
                    </m:r>
                    <m:r>
                      <m:t>0.0005831691921746294</m:t>
                    </m:r>
                  </m:e>
                  <m:e>
                    <m:r>
                      <m:t>0.0</m:t>
                    </m:r>
                  </m:e>
                </m:mr>
                <m:mr>
                  <m:e>
                    <m:r>
                      <m:t>0</m:t>
                    </m:r>
                  </m:e>
                  <m:e>
                    <m:r>
                      <m:t>1</m:t>
                    </m:r>
                  </m:e>
                  <m:e>
                    <m:r>
                      <m:t>0</m:t>
                    </m:r>
                  </m:e>
                  <m:e>
                    <m:r>
                      <m:t>0</m:t>
                    </m:r>
                  </m:e>
                </m:mr>
                <m:mr>
                  <m:e>
                    <m:r>
                      <m:t>0.0005831691921746294</m:t>
                    </m:r>
                  </m:e>
                  <m:e>
                    <m:r>
                      <m:t>0</m:t>
                    </m:r>
                  </m:e>
                  <m:e>
                    <m:r>
                      <m:t>0.9999998299568322</m:t>
                    </m:r>
                  </m:e>
                  <m:e>
                    <m:r>
                      <m:t>125.4765625</m:t>
                    </m:r>
                  </m:e>
                </m:mr>
                <m:mr>
                  <m:e>
                    <m:r>
                      <m:t>0</m:t>
                    </m:r>
                  </m:e>
                  <m:e>
                    <m:r>
                      <m:t>0</m:t>
                    </m:r>
                  </m:e>
                  <m:e>
                    <m:r>
                      <m:t>0</m:t>
                    </m:r>
                  </m:e>
                  <m:e>
                    <m:r>
                      <m:t>1</m:t>
                    </m:r>
                  </m:e>
                </m:mr>
              </m:m>
            </m:e>
          </m:d>
        </m:oMath>
      </m:oMathPara>
    </w:p>
    <w:p>
      <w:pPr>
        <w:pStyle w:val="FirstParagraph"/>
      </w:pPr>
      <w:r>
        <w:t xml:space="preserve">The 3D placement matrix is:</w:t>
      </w:r>
    </w:p>
    <w:p>
      <w:pPr>
        <w:pStyle w:val="BodyText"/>
      </w:pPr>
      <m:oMathPara>
        <m:oMathParaPr>
          <m:jc m:val="center"/>
        </m:oMathParaPr>
        <m:oMath>
          <m:sSub>
            <m:e>
              <m:r>
                <m:t>M</m:t>
              </m:r>
            </m:e>
            <m:sub>
              <m:r>
                <m:t>3</m:t>
              </m:r>
              <m:r>
                <m:t>D</m:t>
              </m:r>
            </m:sub>
          </m:sSub>
          <m:r>
            <m:rPr>
              <m:sty m:val="p"/>
            </m:rPr>
            <m:t>=</m:t>
          </m:r>
          <m:sSub>
            <m:e>
              <m:r>
                <m:t>M</m:t>
              </m:r>
            </m:e>
            <m:sub>
              <m:r>
                <m:t>h</m:t>
              </m:r>
            </m:sub>
          </m:sSub>
          <m:r>
            <m:rPr>
              <m:sty m:val="p"/>
            </m:rPr>
            <m:t>⋅</m:t>
          </m:r>
          <m:sSub>
            <m:e>
              <m:sSup>
                <m:e>
                  <m:r>
                    <m:t>M</m:t>
                  </m:r>
                </m:e>
                <m:sup>
                  <m:r>
                    <m:rPr>
                      <m:sty m:val="p"/>
                    </m:rPr>
                    <m:t>′</m:t>
                  </m:r>
                </m:sup>
              </m:sSup>
            </m:e>
            <m:sub>
              <m:r>
                <m:t>v</m:t>
              </m:r>
            </m:sub>
          </m:sSub>
        </m:oMath>
      </m:oMathPara>
    </w:p>
    <w:p>
      <w:pPr>
        <w:pStyle w:val="FirstParagraph"/>
      </w:pPr>
      <m:oMathPara>
        <m:oMathParaPr>
          <m:jc m:val="center"/>
        </m:oMathParaPr>
        <m:oMath>
          <m:sSub>
            <m:e>
              <m:r>
                <m:t>M</m:t>
              </m:r>
            </m:e>
            <m:sub>
              <m:r>
                <m:t>3</m:t>
              </m:r>
              <m:r>
                <m:t>D</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0.83925279</m:t>
                    </m:r>
                  </m:e>
                  <m:e>
                    <m:r>
                      <m:t>0.54374114</m:t>
                    </m:r>
                  </m:e>
                  <m:e>
                    <m:r>
                      <m:t>0</m:t>
                    </m:r>
                  </m:e>
                  <m:e>
                    <m:r>
                      <m:t>1758.879185</m:t>
                    </m:r>
                  </m:e>
                </m:mr>
                <m:mr>
                  <m:e>
                    <m:r>
                      <m:rPr>
                        <m:sty m:val="p"/>
                      </m:rPr>
                      <m:t>−</m:t>
                    </m:r>
                    <m:r>
                      <m:t>0.54374114</m:t>
                    </m:r>
                  </m:e>
                  <m:e>
                    <m:r>
                      <m:t>0.83925279</m:t>
                    </m:r>
                  </m:e>
                  <m:e>
                    <m:r>
                      <m:t>0</m:t>
                    </m:r>
                  </m:e>
                  <m:e>
                    <m:r>
                      <m:t>1684.3878387</m:t>
                    </m:r>
                  </m:e>
                </m:mr>
                <m:mr>
                  <m:e>
                    <m:r>
                      <m:t>0</m:t>
                    </m:r>
                  </m:e>
                  <m:e>
                    <m:r>
                      <m:t>0</m:t>
                    </m:r>
                  </m:e>
                  <m:e>
                    <m:r>
                      <m:t>1</m:t>
                    </m:r>
                  </m:e>
                  <m:e>
                    <m:r>
                      <m:t>0</m:t>
                    </m:r>
                  </m:e>
                </m:mr>
                <m:mr>
                  <m:e>
                    <m:r>
                      <m:t>0</m:t>
                    </m:r>
                  </m:e>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0.9999998299568322</m:t>
                    </m:r>
                  </m:e>
                  <m:e>
                    <m:r>
                      <m:t>0.0</m:t>
                    </m:r>
                  </m:e>
                  <m:e>
                    <m:r>
                      <m:rPr>
                        <m:sty m:val="p"/>
                      </m:rPr>
                      <m:t>−</m:t>
                    </m:r>
                    <m:r>
                      <m:t>0.0005831691921746294</m:t>
                    </m:r>
                  </m:e>
                  <m:e>
                    <m:r>
                      <m:t>0.0</m:t>
                    </m:r>
                  </m:e>
                </m:mr>
                <m:mr>
                  <m:e>
                    <m:r>
                      <m:t>0</m:t>
                    </m:r>
                  </m:e>
                  <m:e>
                    <m:r>
                      <m:t>1</m:t>
                    </m:r>
                  </m:e>
                  <m:e>
                    <m:r>
                      <m:t>0</m:t>
                    </m:r>
                  </m:e>
                  <m:e>
                    <m:r>
                      <m:t>0</m:t>
                    </m:r>
                  </m:e>
                </m:mr>
                <m:mr>
                  <m:e>
                    <m:r>
                      <m:t>0.0005831691921746294</m:t>
                    </m:r>
                  </m:e>
                  <m:e>
                    <m:r>
                      <m:t>0</m:t>
                    </m:r>
                  </m:e>
                  <m:e>
                    <m:r>
                      <m:t>0.9999998299568322</m:t>
                    </m:r>
                  </m:e>
                  <m:e>
                    <m:r>
                      <m:t>125.4765625</m:t>
                    </m:r>
                  </m:e>
                </m:mr>
                <m:mr>
                  <m:e>
                    <m:r>
                      <m:t>0</m:t>
                    </m:r>
                  </m:e>
                  <m:e>
                    <m:r>
                      <m:t>0</m:t>
                    </m:r>
                  </m:e>
                  <m:e>
                    <m:r>
                      <m:t>0</m:t>
                    </m:r>
                  </m:e>
                  <m:e>
                    <m:r>
                      <m:t>1</m:t>
                    </m:r>
                  </m:e>
                </m:mr>
              </m:m>
            </m:e>
          </m:d>
        </m:oMath>
      </m:oMathPara>
    </w:p>
    <w:p>
      <w:pPr>
        <w:pStyle w:val="FirstParagraph"/>
      </w:pPr>
      <m:oMathPara>
        <m:oMathParaPr>
          <m:jc m:val="center"/>
        </m:oMathParaPr>
        <m:oMath>
          <m:sSub>
            <m:e>
              <m:r>
                <m:t>M</m:t>
              </m:r>
            </m:e>
            <m:sub>
              <m:r>
                <m:t>3</m:t>
              </m:r>
              <m:r>
                <m:t>D</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0.8391888595725846</m:t>
                    </m:r>
                  </m:e>
                  <m:e>
                    <m:r>
                      <m:t>0.5437414408769801</m:t>
                    </m:r>
                  </m:e>
                  <m:e>
                    <m:r>
                      <m:rPr>
                        <m:sty m:val="p"/>
                      </m:rPr>
                      <m:t>−</m:t>
                    </m:r>
                    <m:r>
                      <m:t>0.010358737485349092</m:t>
                    </m:r>
                  </m:e>
                  <m:e>
                    <m:r>
                      <m:t>1758.8791849555332</m:t>
                    </m:r>
                  </m:e>
                </m:mr>
                <m:mr>
                  <m:e>
                    <m:r>
                      <m:rPr>
                        <m:sty m:val="p"/>
                      </m:rPr>
                      <m:t>−</m:t>
                    </m:r>
                    <m:r>
                      <m:t>0.5437000211676682</m:t>
                    </m:r>
                  </m:e>
                  <m:e>
                    <m:r>
                      <m:t>0.8392527899703555</m:t>
                    </m:r>
                  </m:e>
                  <m:e>
                    <m:r>
                      <m:t>0.006711297136288405</m:t>
                    </m:r>
                  </m:e>
                  <m:e>
                    <m:r>
                      <m:t>1684.38783868453</m:t>
                    </m:r>
                  </m:e>
                </m:mr>
                <m:mr>
                  <m:e>
                    <m:r>
                      <m:t>0.012342809710188737</m:t>
                    </m:r>
                  </m:e>
                  <m:e>
                    <m:r>
                      <m:t>0.0</m:t>
                    </m:r>
                  </m:e>
                  <m:e>
                    <m:r>
                      <m:t>0.999923824622885</m:t>
                    </m:r>
                  </m:e>
                  <m:e>
                    <m:r>
                      <m:t>125.4765625</m:t>
                    </m:r>
                  </m:e>
                </m:mr>
                <m:mr>
                  <m:e>
                    <m:r>
                      <m:t>0.0</m:t>
                    </m:r>
                  </m:e>
                  <m:e>
                    <m:r>
                      <m:t>0.0</m:t>
                    </m:r>
                  </m:e>
                  <m:e>
                    <m:r>
                      <m:t>0.0</m:t>
                    </m:r>
                  </m:e>
                  <m:e>
                    <m:r>
                      <m:t>1.0</m:t>
                    </m:r>
                  </m:e>
                </m:mr>
              </m:m>
            </m:e>
          </m:d>
        </m:oMath>
      </m:oMathPara>
    </w:p>
    <w:bookmarkEnd w:id="214"/>
    <w:bookmarkStart w:id="215" w:name="X1edf5825569e184afd7e2578a1e278877146a54"/>
    <w:p>
      <w:pPr>
        <w:pStyle w:val="Heading2"/>
      </w:pPr>
      <w:r>
        <w:t xml:space="preserve">3.8 Zero-Length Closing Segment and</w:t>
      </w:r>
      <w:r>
        <w:t xml:space="preserve"> </w:t>
      </w:r>
      <w:r>
        <w:rPr>
          <w:rStyle w:val="VerbatimChar"/>
        </w:rPr>
        <w:t xml:space="preserve">IfcGradientCurve.EndPoint</w:t>
      </w:r>
    </w:p>
    <w:p>
      <w:pPr>
        <w:pStyle w:val="FirstParagraph"/>
      </w:pPr>
      <w:r>
        <w:t xml:space="preserve">The zero-length closing segment requirement described in Section 2.12 applies equally to</w:t>
      </w:r>
      <w:r>
        <w:t xml:space="preserve"> </w:t>
      </w:r>
      <w:r>
        <w:rPr>
          <w:rStyle w:val="VerbatimChar"/>
        </w:rPr>
        <w:t xml:space="preserve">IfcGradientCurve</w:t>
      </w:r>
      <w:r>
        <w:t xml:space="preserve">. The final</w:t>
      </w:r>
      <w:r>
        <w:t xml:space="preserve"> </w:t>
      </w:r>
      <w:r>
        <w:rPr>
          <w:rStyle w:val="VerbatimChar"/>
        </w:rPr>
        <w:t xml:space="preserve">IfcAlignmentVerticalSegment</w:t>
      </w:r>
      <w:r>
        <w:t xml:space="preserve"> </w:t>
      </w:r>
      <w:r>
        <w:t xml:space="preserve">nested within</w:t>
      </w:r>
      <w:r>
        <w:t xml:space="preserve"> </w:t>
      </w:r>
      <w:r>
        <w:rPr>
          <w:rStyle w:val="VerbatimChar"/>
        </w:rPr>
        <w:t xml:space="preserve">IfcAlignmentVertical</w:t>
      </w:r>
      <w:r>
        <w:t xml:space="preserve"> </w:t>
      </w:r>
      <w:r>
        <w:t xml:space="preserve">must have</w:t>
      </w:r>
      <w:r>
        <w:t xml:space="preserve"> </w:t>
      </w:r>
      <w:r>
        <w:rPr>
          <w:rStyle w:val="VerbatimChar"/>
        </w:rPr>
        <w:t xml:space="preserve">SegmentLength = 0</w:t>
      </w:r>
      <w:r>
        <w:t xml:space="preserve">, and the corresponding geometric counterpart in</w:t>
      </w:r>
      <w:r>
        <w:t xml:space="preserve"> </w:t>
      </w:r>
      <w:r>
        <w:rPr>
          <w:rStyle w:val="VerbatimChar"/>
        </w:rPr>
        <w:t xml:space="preserve">IfcGradientCurve</w:t>
      </w:r>
      <w:r>
        <w:t xml:space="preserve"> </w:t>
      </w:r>
      <w:r>
        <w:t xml:space="preserve">must be a zero-length</w:t>
      </w:r>
      <w:r>
        <w:t xml:space="preserve"> </w:t>
      </w:r>
      <w:r>
        <w:rPr>
          <w:rStyle w:val="VerbatimChar"/>
        </w:rPr>
        <w:t xml:space="preserve">IfcCurveSegment</w:t>
      </w:r>
      <w:r>
        <w:t xml:space="preserve"> </w:t>
      </w:r>
      <w:r>
        <w:t xml:space="preserve">placed at the endpoint of the profile with its tangent direction matching the end grade direction.</w:t>
      </w:r>
    </w:p>
    <w:p>
      <w:pPr>
        <w:pStyle w:val="BodyText"/>
      </w:pPr>
      <w:r>
        <w:rPr>
          <w:rStyle w:val="VerbatimChar"/>
        </w:rPr>
        <w:t xml:space="preserve">IfcGradientCurve.EndPoint</w:t>
      </w:r>
      <w:r>
        <w:t xml:space="preserve"> </w:t>
      </w:r>
      <w:r>
        <w:t xml:space="preserve">is an</w:t>
      </w:r>
      <w:r>
        <w:t xml:space="preserve"> </w:t>
      </w:r>
      <w:r>
        <w:rPr>
          <w:i/>
          <w:iCs/>
        </w:rPr>
        <w:t xml:space="preserve">optional</w:t>
      </w:r>
      <w:r>
        <w:t xml:space="preserve"> </w:t>
      </w:r>
      <w:r>
        <w:rPr>
          <w:rStyle w:val="VerbatimChar"/>
        </w:rPr>
        <w:t xml:space="preserve">IfcCartesianPoint</w:t>
      </w:r>
      <w:r>
        <w:t xml:space="preserve"> </w:t>
      </w:r>
      <w:r>
        <w:t xml:space="preserve">attribute whose purpose overlaps with the zero-length segment: it encodes the 3D endpoint of the gradient curve, providing the same geometric information as the placement of the zero-length</w:t>
      </w:r>
      <w:r>
        <w:t xml:space="preserve"> </w:t>
      </w:r>
      <w:r>
        <w:rPr>
          <w:rStyle w:val="VerbatimChar"/>
        </w:rPr>
        <w:t xml:space="preserve">IfcCurveSegment</w:t>
      </w:r>
      <w:r>
        <w:t xml:space="preserve">. Because</w:t>
      </w:r>
      <w:r>
        <w:t xml:space="preserve"> </w:t>
      </w:r>
      <w:r>
        <w:rPr>
          <w:rStyle w:val="VerbatimChar"/>
        </w:rPr>
        <w:t xml:space="preserve">EndPoint</w:t>
      </w:r>
      <w:r>
        <w:t xml:space="preserve"> </w:t>
      </w:r>
      <w:r>
        <w:t xml:space="preserve">is optional and the zero-length segment is required by the IFC Concept Templates, the zero-length segment is the primary, normative source of the endpoint geometry. When</w:t>
      </w:r>
      <w:r>
        <w:t xml:space="preserve"> </w:t>
      </w:r>
      <w:r>
        <w:rPr>
          <w:rStyle w:val="VerbatimChar"/>
        </w:rPr>
        <w:t xml:space="preserve">EndPoint</w:t>
      </w:r>
      <w:r>
        <w:t xml:space="preserve"> </w:t>
      </w:r>
      <w:r>
        <w:t xml:space="preserve">is present, it must be consistent with the placement of the zero-length closing segment — a discrepancy between the two is a data error. Implementations should not rely on</w:t>
      </w:r>
      <w:r>
        <w:t xml:space="preserve"> </w:t>
      </w:r>
      <w:r>
        <w:rPr>
          <w:rStyle w:val="VerbatimChar"/>
        </w:rPr>
        <w:t xml:space="preserve">EndPoint</w:t>
      </w:r>
      <w:r>
        <w:t xml:space="preserve"> </w:t>
      </w:r>
      <w:r>
        <w:t xml:space="preserve">as a substitute for the zero-length segment, nor assume it will be populated.</w:t>
      </w:r>
    </w:p>
    <w:bookmarkEnd w:id="215"/>
    <w:bookmarkStart w:id="216" w:name="summary-and-implementation-checklist-1"/>
    <w:p>
      <w:pPr>
        <w:pStyle w:val="Heading2"/>
      </w:pPr>
      <w:r>
        <w:t xml:space="preserve">3.9 Summary and Implementation Checklist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Item</w:t>
            </w:r>
          </w:p>
        </w:tc>
        <w:tc>
          <w:tcPr/>
          <w:p>
            <w:pPr>
              <w:pStyle w:val="Compact"/>
            </w:pPr>
            <w:r>
              <w:t xml:space="preserve">Notes</w:t>
            </w:r>
          </w:p>
        </w:tc>
      </w:tr>
      <w:tr>
        <w:tc>
          <w:tcPr/>
          <w:p>
            <w:pPr>
              <w:pStyle w:val="Compact"/>
            </w:pPr>
            <w:r>
              <w:t xml:space="preserve">1</w:t>
            </w:r>
          </w:p>
        </w:tc>
        <w:tc>
          <w:tcPr/>
          <w:p>
            <w:pPr>
              <w:pStyle w:val="Compact"/>
            </w:pPr>
            <w:r>
              <w:rPr>
                <w:rStyle w:val="VerbatimChar"/>
              </w:rPr>
              <w:t xml:space="preserve">SegmentStart</w:t>
            </w:r>
            <w:r>
              <w:t xml:space="preserve"> </w:t>
            </w:r>
            <w:r>
              <w:t xml:space="preserve">and</w:t>
            </w:r>
            <w:r>
              <w:t xml:space="preserve"> </w:t>
            </w:r>
            <w:r>
              <w:rPr>
                <w:rStyle w:val="VerbatimChar"/>
              </w:rPr>
              <w:t xml:space="preserve">SegmentLength</w:t>
            </w:r>
            <w:r>
              <w:t xml:space="preserve"> </w:t>
            </w:r>
            <w:r>
              <w:t xml:space="preserve">are arc-length parameters, but vertical segments are evaluated at horizontal distance</w:t>
            </w:r>
          </w:p>
        </w:tc>
        <w:tc>
          <w:tcPr/>
          <w:p>
            <w:pPr>
              <w:pStyle w:val="Compact"/>
            </w:pPr>
            <w:r>
              <w:t xml:space="preserve">Convert horizontal distance</w:t>
            </w:r>
            <w:r>
              <w:t xml:space="preserve"> </w:t>
            </w:r>
            <m:oMath>
              <m:r>
                <m:t>ℓ</m:t>
              </m:r>
            </m:oMath>
            <w:r>
              <w:t xml:space="preserve"> </w:t>
            </w:r>
            <w:r>
              <w:t xml:space="preserve">to arc-length</w:t>
            </w:r>
            <w:r>
              <w:t xml:space="preserve"> </w:t>
            </w:r>
            <m:oMath>
              <m:r>
                <m:t>s</m:t>
              </m:r>
            </m:oMath>
            <w:r>
              <w:t xml:space="preserve"> </w:t>
            </w:r>
            <w:r>
              <w:t xml:space="preserve">using the parent curve geometry before passing to the evaluator; for low grades the difference is small but non-zero</w:t>
            </w:r>
          </w:p>
        </w:tc>
      </w:tr>
      <w:tr>
        <w:tc>
          <w:tcPr/>
          <w:p>
            <w:pPr>
              <w:pStyle w:val="Compact"/>
            </w:pPr>
            <w:r>
              <w:t xml:space="preserve">2</w:t>
            </w:r>
          </w:p>
        </w:tc>
        <w:tc>
          <w:tcPr/>
          <w:p>
            <w:pPr>
              <w:pStyle w:val="Compact"/>
            </w:pPr>
            <w:r>
              <w:rPr>
                <w:rStyle w:val="VerbatimChar"/>
              </w:rPr>
              <w:t xml:space="preserve">SegmentLength</w:t>
            </w:r>
            <w:r>
              <w:t xml:space="preserve"> </w:t>
            </w:r>
            <w:r>
              <w:t xml:space="preserve">is negative for crest (cresting) circular arc curves</w:t>
            </w:r>
          </w:p>
        </w:tc>
        <w:tc>
          <w:tcPr/>
          <w:p>
            <w:pPr>
              <w:pStyle w:val="Compact"/>
            </w:pPr>
            <w:r>
              <w:t xml:space="preserve">A negative</w:t>
            </w:r>
            <w:r>
              <w:t xml:space="preserve"> </w:t>
            </w:r>
            <w:r>
              <w:rPr>
                <w:rStyle w:val="VerbatimChar"/>
              </w:rPr>
              <w:t xml:space="preserve">SegmentLength</w:t>
            </w:r>
            <w:r>
              <w:t xml:space="preserve"> </w:t>
            </w:r>
            <w:r>
              <w:t xml:space="preserve">indicates the arc is traversed clockwise; use its absolute value for length accumulation and preserve the sign for trim direction</w:t>
            </w:r>
          </w:p>
        </w:tc>
      </w:tr>
      <w:tr>
        <w:tc>
          <w:tcPr/>
          <w:p>
            <w:pPr>
              <w:pStyle w:val="Compact"/>
            </w:pPr>
            <w:r>
              <w:t xml:space="preserve">3</w:t>
            </w:r>
          </w:p>
        </w:tc>
        <w:tc>
          <w:tcPr/>
          <w:p>
            <w:pPr>
              <w:pStyle w:val="Compact"/>
            </w:pPr>
            <w:r>
              <w:t xml:space="preserve">Do not rely on</w:t>
            </w:r>
            <w:r>
              <w:t xml:space="preserve"> </w:t>
            </w:r>
            <w:r>
              <w:rPr>
                <w:rStyle w:val="VerbatimChar"/>
              </w:rPr>
              <w:t xml:space="preserve">IfcAlignmentVerticalSegment.RadiusOfCurvature</w:t>
            </w:r>
          </w:p>
        </w:tc>
        <w:tc>
          <w:tcPr/>
          <w:p>
            <w:pPr>
              <w:pStyle w:val="Compact"/>
            </w:pPr>
            <w:r>
              <w:t xml:space="preserve">This attribute is optional and may be absent or inconsistent; always compute the radius from</w:t>
            </w:r>
            <w:r>
              <w:t xml:space="preserve"> </w:t>
            </w:r>
            <w:r>
              <w:rPr>
                <w:rStyle w:val="VerbatimChar"/>
              </w:rPr>
              <w:t xml:space="preserve">HorizontalLength</w:t>
            </w:r>
            <w:r>
              <w:t xml:space="preserve">,</w:t>
            </w:r>
            <w:r>
              <w:t xml:space="preserve"> </w:t>
            </w:r>
            <w:r>
              <w:rPr>
                <w:rStyle w:val="VerbatimChar"/>
              </w:rPr>
              <w:t xml:space="preserve">StartGradient</w:t>
            </w:r>
            <w:r>
              <w:t xml:space="preserve">, and</w:t>
            </w:r>
            <w:r>
              <w:t xml:space="preserve"> </w:t>
            </w:r>
            <w:r>
              <w:rPr>
                <w:rStyle w:val="VerbatimChar"/>
              </w:rPr>
              <w:t xml:space="preserve">EndGradient</w:t>
            </w:r>
          </w:p>
        </w:tc>
      </w:tr>
      <w:tr>
        <w:tc>
          <w:tcPr/>
          <w:p>
            <w:pPr>
              <w:pStyle w:val="Compact"/>
            </w:pPr>
            <w:r>
              <w:t xml:space="preserve">4</w:t>
            </w:r>
          </w:p>
        </w:tc>
        <w:tc>
          <w:tcPr/>
          <w:p>
            <w:pPr>
              <w:pStyle w:val="Compact"/>
            </w:pPr>
            <w:r>
              <w:t xml:space="preserve">Treat</w:t>
            </w:r>
            <w:r>
              <w:t xml:space="preserve"> </w:t>
            </w:r>
            <w:r>
              <w:rPr>
                <w:rStyle w:val="VerbatimChar"/>
              </w:rPr>
              <w:t xml:space="preserve">IfcPolynomialCurve</w:t>
            </w:r>
            <w:r>
              <w:t xml:space="preserve"> </w:t>
            </w:r>
            <w:r>
              <w:t xml:space="preserve">coefficients as having implicit units of</w:t>
            </w:r>
            <w:r>
              <w:t xml:space="preserve"> </w:t>
            </w:r>
            <m:oMath>
              <m:sSup>
                <m:e>
                  <m:r>
                    <m:rPr>
                      <m:nor/>
                      <m:sty m:val="p"/>
                    </m:rPr>
                    <m:t>Length</m:t>
                  </m:r>
                </m:e>
                <m:sup>
                  <m:r>
                    <m:rPr>
                      <m:sty m:val="p"/>
                    </m:rPr>
                    <m:t>(</m:t>
                  </m:r>
                  <m:r>
                    <m:t>1</m:t>
                  </m:r>
                  <m:r>
                    <m:rPr>
                      <m:sty m:val="p"/>
                    </m:rPr>
                    <m:t>−</m:t>
                  </m:r>
                  <m:r>
                    <m:t>i</m:t>
                  </m:r>
                  <m:r>
                    <m:rPr>
                      <m:sty m:val="p"/>
                    </m:rPr>
                    <m:t>)</m:t>
                  </m:r>
                </m:sup>
              </m:sSup>
            </m:oMath>
          </w:p>
        </w:tc>
        <w:tc>
          <w:tcPr/>
          <w:p>
            <w:pPr>
              <w:pStyle w:val="Compact"/>
            </w:pPr>
            <w:r>
              <w:t xml:space="preserve">For a parabolic arc,</w:t>
            </w:r>
            <w:r>
              <w:t xml:space="preserve"> </w:t>
            </w:r>
            <m:oMath>
              <m:sSub>
                <m:e>
                  <m:r>
                    <m:t>A</m:t>
                  </m:r>
                </m:e>
                <m:sub>
                  <m:r>
                    <m:t>2</m:t>
                  </m:r>
                </m:sub>
              </m:sSub>
            </m:oMath>
            <w:r>
              <w:t xml:space="preserve"> </w:t>
            </w:r>
            <w:r>
              <w:t xml:space="preserve">has implicit units of Length</w:t>
            </w:r>
            <m:oMath>
              <m:sSup>
                <m:e>
                  <m:r>
                    <m:t>​</m:t>
                  </m:r>
                </m:e>
                <m:sup>
                  <m:r>
                    <m:rPr>
                      <m:sty m:val="p"/>
                    </m:rPr>
                    <m:t>−</m:t>
                  </m:r>
                  <m:r>
                    <m:t>1</m:t>
                  </m:r>
                </m:sup>
              </m:sSup>
            </m:oMath>
            <w:r>
              <w:t xml:space="preserve">; evaluate as</w:t>
            </w:r>
            <w:r>
              <w:t xml:space="preserve"> </w:t>
            </w:r>
            <m:oMath>
              <m:r>
                <m:t>y</m:t>
              </m:r>
              <m:r>
                <m:rPr>
                  <m:sty m:val="p"/>
                </m:rPr>
                <m:t>(</m:t>
              </m:r>
              <m:r>
                <m:t>x</m:t>
              </m:r>
              <m:r>
                <m:rPr>
                  <m:sty m:val="p"/>
                </m:rPr>
                <m:t>)</m:t>
              </m:r>
              <m:r>
                <m:rPr>
                  <m:sty m:val="p"/>
                </m:rPr>
                <m:t>=</m:t>
              </m:r>
              <m:sSub>
                <m:e>
                  <m:r>
                    <m:t>A</m:t>
                  </m:r>
                </m:e>
                <m:sub>
                  <m:r>
                    <m:t>2</m:t>
                  </m:r>
                </m:sub>
              </m:sSub>
              <m:sSup>
                <m:e>
                  <m:r>
                    <m:t>x</m:t>
                  </m:r>
                </m:e>
                <m:sup>
                  <m:r>
                    <m:t>2</m:t>
                  </m:r>
                </m:sup>
              </m:sSup>
              <m:r>
                <m:rPr>
                  <m:sty m:val="p"/>
                </m:rPr>
                <m:t>+</m:t>
              </m:r>
              <m:sSub>
                <m:e>
                  <m:r>
                    <m:t>A</m:t>
                  </m:r>
                </m:e>
                <m:sub>
                  <m:r>
                    <m:t>1</m:t>
                  </m:r>
                </m:sub>
              </m:sSub>
              <m:r>
                <m:t>x</m:t>
              </m:r>
              <m:r>
                <m:rPr>
                  <m:sty m:val="p"/>
                </m:rPr>
                <m:t>+</m:t>
              </m:r>
              <m:sSub>
                <m:e>
                  <m:r>
                    <m:t>A</m:t>
                  </m:r>
                </m:e>
                <m:sub>
                  <m:r>
                    <m:t>0</m:t>
                  </m:r>
                </m:sub>
              </m:sSub>
            </m:oMath>
            <w:r>
              <w:t xml:space="preserve"> </w:t>
            </w:r>
            <w:r>
              <w:t xml:space="preserve">where</w:t>
            </w:r>
            <w:r>
              <w:t xml:space="preserve"> </w:t>
            </w:r>
            <m:oMath>
              <m:r>
                <m:t>x</m:t>
              </m:r>
            </m:oMath>
            <w:r>
              <w:t xml:space="preserve"> </w:t>
            </w:r>
            <w:r>
              <w:t xml:space="preserve">is a length</w:t>
            </w:r>
          </w:p>
        </w:tc>
      </w:tr>
      <w:tr>
        <w:tc>
          <w:tcPr/>
          <w:p>
            <w:pPr>
              <w:pStyle w:val="Compact"/>
            </w:pPr>
            <w:r>
              <w:t xml:space="preserve">5</w:t>
            </w:r>
          </w:p>
        </w:tc>
        <w:tc>
          <w:tcPr/>
          <w:p>
            <w:pPr>
              <w:pStyle w:val="Compact"/>
            </w:pPr>
            <w:r>
              <w:t xml:space="preserve">When forming</w:t>
            </w:r>
            <w:r>
              <w:t xml:space="preserve"> </w:t>
            </w:r>
            <m:oMath>
              <m:sSub>
                <m:e>
                  <m:sSup>
                    <m:e>
                      <m:r>
                        <m:t>M</m:t>
                      </m:r>
                    </m:e>
                    <m:sup>
                      <m:r>
                        <m:rPr>
                          <m:sty m:val="p"/>
                        </m:rPr>
                        <m:t>′</m:t>
                      </m:r>
                    </m:sup>
                  </m:sSup>
                </m:e>
                <m:sub>
                  <m:r>
                    <m:t>v</m:t>
                  </m:r>
                </m:sub>
              </m:sSub>
            </m:oMath>
            <w:r>
              <w:t xml:space="preserve"> </w:t>
            </w:r>
            <w:r>
              <w:t xml:space="preserve">for Step 4, zero the distance-along component and swap rows/columns 2 and 3</w:t>
            </w:r>
          </w:p>
        </w:tc>
        <w:tc>
          <w:tcPr/>
          <w:p>
            <w:pPr>
              <w:pStyle w:val="Compact"/>
            </w:pPr>
            <w:r>
              <w:t xml:space="preserve">This maps elevation from the vertical plane’s row 2 to row 3 of the 3D matrix, placing it on the Z axis where</w:t>
            </w:r>
            <w:r>
              <w:t xml:space="preserve"> </w:t>
            </w:r>
            <m:oMath>
              <m:sSub>
                <m:e>
                  <m:r>
                    <m:t>M</m:t>
                  </m:r>
                </m:e>
                <m:sub>
                  <m:r>
                    <m:t>h</m:t>
                  </m:r>
                </m:sub>
              </m:sSub>
            </m:oMath>
            <w:r>
              <w:t xml:space="preserve"> </w:t>
            </w:r>
            <w:r>
              <w:t xml:space="preserve">expects it</w:t>
            </w:r>
          </w:p>
        </w:tc>
      </w:tr>
      <w:tr>
        <w:tc>
          <w:tcPr/>
          <w:p>
            <w:pPr>
              <w:pStyle w:val="Compact"/>
            </w:pPr>
            <w:r>
              <w:t xml:space="preserve">6</w:t>
            </w:r>
          </w:p>
        </w:tc>
        <w:tc>
          <w:tcPr/>
          <w:p>
            <w:pPr>
              <w:pStyle w:val="Compact"/>
            </w:pPr>
            <w:r>
              <w:t xml:space="preserve">Include a zero-length</w:t>
            </w:r>
            <w:r>
              <w:t xml:space="preserve"> </w:t>
            </w:r>
            <w:r>
              <w:rPr>
                <w:rStyle w:val="VerbatimChar"/>
              </w:rPr>
              <w:t xml:space="preserve">IfcCurveSegment</w:t>
            </w:r>
            <w:r>
              <w:t xml:space="preserve"> </w:t>
            </w:r>
            <w:r>
              <w:t xml:space="preserve">at the end of</w:t>
            </w:r>
            <w:r>
              <w:t xml:space="preserve"> </w:t>
            </w:r>
            <w:r>
              <w:rPr>
                <w:rStyle w:val="VerbatimChar"/>
              </w:rPr>
              <w:t xml:space="preserve">IfcGradientCurve</w:t>
            </w:r>
            <w:r>
              <w:t xml:space="preserve">; treat</w:t>
            </w:r>
            <w:r>
              <w:t xml:space="preserve"> </w:t>
            </w:r>
            <w:r>
              <w:rPr>
                <w:rStyle w:val="VerbatimChar"/>
              </w:rPr>
              <w:t xml:space="preserve">IfcGradientCurve.EndPoint</w:t>
            </w:r>
            <w:r>
              <w:t xml:space="preserve"> </w:t>
            </w:r>
            <w:r>
              <w:t xml:space="preserve">as secondary</w:t>
            </w:r>
          </w:p>
        </w:tc>
        <w:tc>
          <w:tcPr/>
          <w:p>
            <w:pPr>
              <w:pStyle w:val="Compact"/>
            </w:pPr>
            <w:r>
              <w:t xml:space="preserve">The zero-length segment is required by the IFC Concept Templates and is the normative endpoint;</w:t>
            </w:r>
            <w:r>
              <w:t xml:space="preserve"> </w:t>
            </w:r>
            <w:r>
              <w:rPr>
                <w:rStyle w:val="VerbatimChar"/>
              </w:rPr>
              <w:t xml:space="preserve">EndPoint</w:t>
            </w:r>
            <w:r>
              <w:t xml:space="preserve"> </w:t>
            </w:r>
            <w:r>
              <w:t xml:space="preserve">is optional — if present, it must agree with the zero-length segment placement</w:t>
            </w:r>
          </w:p>
        </w:tc>
      </w:tr>
    </w:tbl>
    <w:p>
      <w:r>
        <w:br w:type="page"/>
      </w:r>
    </w:p>
    <w:bookmarkEnd w:id="216"/>
    <w:bookmarkEnd w:id="217"/>
    <w:bookmarkStart w:id="303" w:name="chapter-4---cant-alignments"/>
    <w:p>
      <w:pPr>
        <w:pStyle w:val="Heading1"/>
      </w:pPr>
      <w:r>
        <w:t xml:space="preserve">Chapter 4 - Cant Alignments</w:t>
      </w:r>
    </w:p>
    <w:bookmarkStart w:id="218" w:name="introduction-3"/>
    <w:p>
      <w:pPr>
        <w:pStyle w:val="Heading2"/>
      </w:pPr>
      <w:r>
        <w:t xml:space="preserve">4.0 Introduction</w:t>
      </w:r>
    </w:p>
    <w:p>
      <w:pPr>
        <w:pStyle w:val="FirstParagraph"/>
      </w:pPr>
      <w:r>
        <w:t xml:space="preserve">Cant (also called superelevation) is the transverse inclination of a railway track cross-section: the elevation difference between the two railheads when one rail is raised above the other. By tilting the track into a curve, cant directs a component of gravitational force inward, partially offsetting the centrifugal acceleration experienced by vehicles negotiating the curve. The result is improved ride quality, reduced wheel–rail lateral forces, and the ability to operate at higher speeds through curves without exceeding comfort or safety limits.</w:t>
      </w:r>
    </w:p>
    <w:p>
      <w:pPr>
        <w:pStyle w:val="BodyText"/>
      </w:pPr>
      <w:r>
        <w:t xml:space="preserve">Cant is measured as a length — the height difference between railheads — rather than as an angle. The conversion between the two depends on track gauge.</w:t>
      </w:r>
      <w:r>
        <w:t xml:space="preserve"> </w:t>
      </w:r>
      <w:r>
        <w:rPr>
          <w:rStyle w:val="VerbatimChar"/>
        </w:rPr>
        <w:t xml:space="preserve">IfcAlignmentCant.RailHeadDistance</w:t>
      </w:r>
      <w:r>
        <w:t xml:space="preserve"> </w:t>
      </w:r>
      <w:r>
        <w:t xml:space="preserve">supplies the center-to-center distance between railheads, which is the lever arm for this conversion.</w:t>
      </w:r>
    </w:p>
    <w:p>
      <w:pPr>
        <w:pStyle w:val="BodyText"/>
      </w:pPr>
      <w:r>
        <w:t xml:space="preserve">The geometric representation of a cant alignment is accomplished with</w:t>
      </w:r>
      <w:r>
        <w:t xml:space="preserve"> </w:t>
      </w:r>
      <w:r>
        <w:rPr>
          <w:rStyle w:val="VerbatimChar"/>
        </w:rPr>
        <w:t xml:space="preserve">IfcSegmentedReferenceCurve</w:t>
      </w:r>
      <w:r>
        <w:t xml:space="preserve">. As a subtype of</w:t>
      </w:r>
      <w:r>
        <w:t xml:space="preserve"> </w:t>
      </w:r>
      <w:r>
        <w:rPr>
          <w:rStyle w:val="VerbatimChar"/>
        </w:rPr>
        <w:t xml:space="preserve">IfcCompositeCurve</w:t>
      </w:r>
      <w:r>
        <w:t xml:space="preserve">, it is an end-to-start collection of</w:t>
      </w:r>
      <w:r>
        <w:t xml:space="preserve"> </w:t>
      </w:r>
      <w:r>
        <w:rPr>
          <w:rStyle w:val="VerbatimChar"/>
        </w:rPr>
        <w:t xml:space="preserve">IfcCurveSegment</w:t>
      </w:r>
      <w:r>
        <w:t xml:space="preserve"> </w:t>
      </w:r>
      <w:r>
        <w:t xml:space="preserve">segments. Its</w:t>
      </w:r>
      <w:r>
        <w:t xml:space="preserve"> </w:t>
      </w:r>
      <w:r>
        <w:rPr>
          <w:rStyle w:val="VerbatimChar"/>
        </w:rPr>
        <w:t xml:space="preserve">BasisCurve</w:t>
      </w:r>
      <w:r>
        <w:t xml:space="preserve"> </w:t>
      </w:r>
      <w:r>
        <w:t xml:space="preserve">is typically an</w:t>
      </w:r>
      <w:r>
        <w:t xml:space="preserve"> </w:t>
      </w:r>
      <w:r>
        <w:rPr>
          <w:rStyle w:val="VerbatimChar"/>
        </w:rPr>
        <w:t xml:space="preserve">IfcGradientCurve</w:t>
      </w:r>
      <w:r>
        <w:t xml:space="preserve">, which supplies the combined horizontal and vertical geometry to which the cant offsets are applied to produce the full 3D track centerline.</w:t>
      </w:r>
    </w:p>
    <w:p>
      <w:pPr>
        <w:pStyle w:val="BodyText"/>
      </w:pPr>
      <w:r>
        <w:t xml:space="preserve">Table 4.0-1 maps each</w:t>
      </w:r>
      <w:r>
        <w:t xml:space="preserve"> </w:t>
      </w:r>
      <w:r>
        <w:rPr>
          <w:rStyle w:val="VerbatimChar"/>
        </w:rPr>
        <w:t xml:space="preserve">IfcAlignmentCantSegment.PredefinedType</w:t>
      </w:r>
      <w:r>
        <w:t xml:space="preserve"> </w:t>
      </w:r>
      <w:r>
        <w:t xml:space="preserve">to its corresponding parent curve type used in the geometric representation.</w:t>
      </w:r>
    </w:p>
    <w:tbl>
      <w:tblPr>
        <w:tblStyle w:val="Table"/>
        <w:tblW w:type="pct" w:w="5000"/>
        <w:tblLayout w:type="fixed"/>
        <w:tblLook w:firstRow="1" w:lastRow="0" w:firstColumn="0" w:lastColumn="0" w:noHBand="0" w:noVBand="0" w:val="0020"/>
      </w:tblPr>
      <w:tblGrid>
        <w:gridCol w:w="4272"/>
        <w:gridCol w:w="3647"/>
      </w:tblGrid>
      <w:tr>
        <w:trPr>
          <w:tblHeader w:val="on"/>
        </w:trPr>
        <w:tc>
          <w:tcPr/>
          <w:p>
            <w:pPr>
              <w:pStyle w:val="Compact"/>
            </w:pPr>
            <w:r>
              <w:t xml:space="preserve">Business Logic (</w:t>
            </w:r>
            <w:r>
              <w:rPr>
                <w:rStyle w:val="VerbatimChar"/>
              </w:rPr>
              <w:t xml:space="preserve">IfcAlignmentCantSegment.PredefinedType</w:t>
            </w:r>
            <w:r>
              <w:t xml:space="preserve">)</w:t>
            </w:r>
          </w:p>
        </w:tc>
        <w:tc>
          <w:tcPr/>
          <w:p>
            <w:pPr>
              <w:pStyle w:val="Compact"/>
            </w:pPr>
            <w:r>
              <w:t xml:space="preserve">Geometric Representation (</w:t>
            </w:r>
            <w:r>
              <w:rPr>
                <w:rStyle w:val="VerbatimChar"/>
              </w:rPr>
              <w:t xml:space="preserve">IfcCurveSegment.ParentCurve</w:t>
            </w:r>
            <w:r>
              <w:t xml:space="preserve">)</w:t>
            </w:r>
          </w:p>
        </w:tc>
      </w:tr>
      <w:tr>
        <w:tc>
          <w:tcPr/>
          <w:p>
            <w:pPr>
              <w:pStyle w:val="Compact"/>
            </w:pPr>
            <w:r>
              <w:t xml:space="preserve">CONSTANTCANT</w:t>
            </w:r>
          </w:p>
        </w:tc>
        <w:tc>
          <w:tcPr/>
          <w:p>
            <w:pPr>
              <w:pStyle w:val="Compact"/>
            </w:pPr>
            <w:r>
              <w:rPr>
                <w:rStyle w:val="VerbatimChar"/>
              </w:rPr>
              <w:t xml:space="preserve">IfcLine</w:t>
            </w:r>
          </w:p>
        </w:tc>
      </w:tr>
      <w:tr>
        <w:tc>
          <w:tcPr/>
          <w:p>
            <w:pPr>
              <w:pStyle w:val="Compact"/>
            </w:pPr>
            <w:r>
              <w:t xml:space="preserve">LINEARTRANSITION</w:t>
            </w:r>
          </w:p>
        </w:tc>
        <w:tc>
          <w:tcPr/>
          <w:p>
            <w:pPr>
              <w:pStyle w:val="Compact"/>
            </w:pPr>
            <w:r>
              <w:rPr>
                <w:rStyle w:val="VerbatimChar"/>
              </w:rPr>
              <w:t xml:space="preserve">IfcClothoid</w:t>
            </w:r>
          </w:p>
        </w:tc>
      </w:tr>
      <w:tr>
        <w:tc>
          <w:tcPr/>
          <w:p>
            <w:pPr>
              <w:pStyle w:val="Compact"/>
            </w:pPr>
            <w:r>
              <w:t xml:space="preserve">HELMERTCURVE</w:t>
            </w:r>
          </w:p>
        </w:tc>
        <w:tc>
          <w:tcPr/>
          <w:p>
            <w:pPr>
              <w:pStyle w:val="Compact"/>
            </w:pPr>
            <w:r>
              <w:rPr>
                <w:rStyle w:val="VerbatimChar"/>
              </w:rPr>
              <w:t xml:space="preserve">IfcSecondOrderPolynomialSpiral</w:t>
            </w:r>
          </w:p>
        </w:tc>
      </w:tr>
      <w:tr>
        <w:tc>
          <w:tcPr/>
          <w:p>
            <w:pPr>
              <w:pStyle w:val="Compact"/>
            </w:pPr>
            <w:r>
              <w:t xml:space="preserve">BLOSSCURVE</w:t>
            </w:r>
          </w:p>
        </w:tc>
        <w:tc>
          <w:tcPr/>
          <w:p>
            <w:pPr>
              <w:pStyle w:val="Compact"/>
            </w:pPr>
            <w:r>
              <w:rPr>
                <w:rStyle w:val="VerbatimChar"/>
              </w:rPr>
              <w:t xml:space="preserve">IfcThirdOrderPolynomialSpiral</w:t>
            </w:r>
          </w:p>
        </w:tc>
      </w:tr>
      <w:tr>
        <w:tc>
          <w:tcPr/>
          <w:p>
            <w:pPr>
              <w:pStyle w:val="Compact"/>
            </w:pPr>
            <w:r>
              <w:t xml:space="preserve">COSINECURVE</w:t>
            </w:r>
          </w:p>
        </w:tc>
        <w:tc>
          <w:tcPr/>
          <w:p>
            <w:pPr>
              <w:pStyle w:val="Compact"/>
            </w:pPr>
            <w:r>
              <w:rPr>
                <w:rStyle w:val="VerbatimChar"/>
              </w:rPr>
              <w:t xml:space="preserve">IfcCosineSpiral</w:t>
            </w:r>
          </w:p>
        </w:tc>
      </w:tr>
      <w:tr>
        <w:tc>
          <w:tcPr/>
          <w:p>
            <w:pPr>
              <w:pStyle w:val="Compact"/>
            </w:pPr>
            <w:r>
              <w:t xml:space="preserve">SINECURVE</w:t>
            </w:r>
          </w:p>
        </w:tc>
        <w:tc>
          <w:tcPr/>
          <w:p>
            <w:pPr>
              <w:pStyle w:val="Compact"/>
            </w:pPr>
            <w:r>
              <w:rPr>
                <w:rStyle w:val="VerbatimChar"/>
              </w:rPr>
              <w:t xml:space="preserve">IfcSineSpiral</w:t>
            </w:r>
          </w:p>
        </w:tc>
      </w:tr>
      <w:tr>
        <w:tc>
          <w:tcPr/>
          <w:p>
            <w:pPr>
              <w:pStyle w:val="Compact"/>
            </w:pPr>
            <w:r>
              <w:t xml:space="preserve">VIENNESEBEND</w:t>
            </w:r>
          </w:p>
        </w:tc>
        <w:tc>
          <w:tcPr/>
          <w:p>
            <w:pPr>
              <w:pStyle w:val="Compact"/>
            </w:pPr>
            <w:r>
              <w:rPr>
                <w:rStyle w:val="VerbatimChar"/>
              </w:rPr>
              <w:t xml:space="preserve">IfcSeventhOrderPolynomialSpiral</w:t>
            </w:r>
          </w:p>
        </w:tc>
      </w:tr>
    </w:tbl>
    <w:p>
      <w:pPr>
        <w:pStyle w:val="BodyText"/>
      </w:pPr>
      <w:r>
        <w:rPr>
          <w:i/>
          <w:iCs/>
        </w:rPr>
        <w:t xml:space="preserve">Table 4.0-1 — Mapping of business logic to geometric representation for cant alignment</w:t>
      </w:r>
    </w:p>
    <w:p>
      <w:pPr>
        <w:pStyle w:val="BodyText"/>
      </w:pPr>
      <w:r>
        <w:t xml:space="preserve">This chapter covers:</w:t>
      </w:r>
    </w:p>
    <w:p>
      <w:pPr>
        <w:pStyle w:val="Compact"/>
        <w:numPr>
          <w:ilvl w:val="0"/>
          <w:numId w:val="1007"/>
        </w:numPr>
      </w:pPr>
      <w:r>
        <w:t xml:space="preserve">The cant segment types in Table 4.0-1 and the geometric curve types that represent them.</w:t>
      </w:r>
    </w:p>
    <w:p>
      <w:pPr>
        <w:pStyle w:val="Compact"/>
        <w:numPr>
          <w:ilvl w:val="0"/>
          <w:numId w:val="1007"/>
        </w:numPr>
      </w:pPr>
      <w:r>
        <w:t xml:space="preserve">Parametric equations and geometry mapping examples for the curve types in Table 4.0-1.</w:t>
      </w:r>
    </w:p>
    <w:p>
      <w:pPr>
        <w:pStyle w:val="Compact"/>
        <w:numPr>
          <w:ilvl w:val="0"/>
          <w:numId w:val="1007"/>
        </w:numPr>
      </w:pPr>
      <w:r>
        <w:t xml:space="preserve">An algorithm for composing cant, horizontal, and vertical matrices to produce a full 3D placement frame.</w:t>
      </w:r>
    </w:p>
    <w:p>
      <w:pPr>
        <w:pStyle w:val="Compact"/>
        <w:numPr>
          <w:ilvl w:val="0"/>
          <w:numId w:val="1007"/>
        </w:numPr>
      </w:pPr>
      <w:r>
        <w:t xml:space="preserve">An implementation checklist in Section 4.13.</w:t>
      </w:r>
    </w:p>
    <w:bookmarkEnd w:id="218"/>
    <w:bookmarkStart w:id="231" w:name="fundamentals"/>
    <w:p>
      <w:pPr>
        <w:pStyle w:val="Heading2"/>
      </w:pPr>
      <w:r>
        <w:t xml:space="preserve">4.1 Fundamentals</w:t>
      </w:r>
    </w:p>
    <w:p>
      <w:pPr>
        <w:pStyle w:val="FirstParagraph"/>
      </w:pPr>
      <w:r>
        <w:t xml:space="preserve">Each</w:t>
      </w:r>
      <w:r>
        <w:t xml:space="preserve"> </w:t>
      </w:r>
      <w:r>
        <w:rPr>
          <w:rStyle w:val="VerbatimChar"/>
        </w:rPr>
        <w:t xml:space="preserve">IfcAlignmentCantSegment</w:t>
      </w:r>
      <w:r>
        <w:t xml:space="preserve"> </w:t>
      </w:r>
      <w:r>
        <w:t xml:space="preserve">is parameterized by distance along the horizontal alignment. The key semantic attributes are</w:t>
      </w:r>
      <w:r>
        <w:t xml:space="preserve"> </w:t>
      </w:r>
      <w:r>
        <w:rPr>
          <w:rStyle w:val="VerbatimChar"/>
        </w:rPr>
        <w:t xml:space="preserve">StartDistAlong</w:t>
      </w:r>
      <w:r>
        <w:t xml:space="preserve">,</w:t>
      </w:r>
      <w:r>
        <w:t xml:space="preserve"> </w:t>
      </w:r>
      <w:r>
        <w:rPr>
          <w:rStyle w:val="VerbatimChar"/>
        </w:rPr>
        <w:t xml:space="preserve">SegmentLength</w:t>
      </w:r>
      <w:r>
        <w:t xml:space="preserve"> </w:t>
      </w:r>
      <w:r>
        <w:t xml:space="preserve">(the horizontal length of the cant segment),</w:t>
      </w:r>
      <w:r>
        <w:t xml:space="preserve"> </w:t>
      </w:r>
      <w:r>
        <w:rPr>
          <w:rStyle w:val="VerbatimChar"/>
        </w:rPr>
        <w:t xml:space="preserve">StartCantLeft</w:t>
      </w:r>
      <w:r>
        <w:t xml:space="preserve">,</w:t>
      </w:r>
      <w:r>
        <w:t xml:space="preserve"> </w:t>
      </w:r>
      <w:r>
        <w:rPr>
          <w:rStyle w:val="VerbatimChar"/>
        </w:rPr>
        <w:t xml:space="preserve">EndCantLeft</w:t>
      </w:r>
      <w:r>
        <w:t xml:space="preserve">,</w:t>
      </w:r>
      <w:r>
        <w:t xml:space="preserve"> </w:t>
      </w:r>
      <w:r>
        <w:rPr>
          <w:rStyle w:val="VerbatimChar"/>
        </w:rPr>
        <w:t xml:space="preserve">StartCantRight</w:t>
      </w:r>
      <w:r>
        <w:t xml:space="preserve">, and</w:t>
      </w:r>
      <w:r>
        <w:t xml:space="preserve"> </w:t>
      </w:r>
      <w:r>
        <w:rPr>
          <w:rStyle w:val="VerbatimChar"/>
        </w:rPr>
        <w:t xml:space="preserve">EndCantRight</w:t>
      </w:r>
      <w:r>
        <w:t xml:space="preserve">. From these, the deviating elevation</w:t>
      </w:r>
      <w:r>
        <w:t xml:space="preserve"> </w:t>
      </w:r>
      <m:oMath>
        <m:sSub>
          <m:e>
            <m:r>
              <m:t>D</m:t>
            </m:r>
          </m:e>
          <m:sub>
            <m:r>
              <m:t>s</m:t>
            </m:r>
          </m:sub>
        </m:sSub>
      </m:oMath>
      <w:r>
        <w:t xml:space="preserve"> </w:t>
      </w:r>
      <w:r>
        <w:t xml:space="preserve">at the start and</w:t>
      </w:r>
      <w:r>
        <w:t xml:space="preserve"> </w:t>
      </w:r>
      <m:oMath>
        <m:sSub>
          <m:e>
            <m:r>
              <m:t>D</m:t>
            </m:r>
          </m:e>
          <m:sub>
            <m:r>
              <m:t>e</m:t>
            </m:r>
          </m:sub>
        </m:sSub>
      </m:oMath>
      <w:r>
        <w:t xml:space="preserve"> </w:t>
      </w:r>
      <w:r>
        <w:t xml:space="preserve">at the end are derived as the averages of their respective left and right rail values (Section 4.1.3). Each cant curve segment uses</w:t>
      </w:r>
      <w:r>
        <w:t xml:space="preserve"> </w:t>
      </w:r>
      <w:r>
        <w:rPr>
          <w:rStyle w:val="VerbatimChar"/>
        </w:rPr>
        <w:t xml:space="preserve">IfcAxis2Placement3D</w:t>
      </w:r>
      <w:r>
        <w:t xml:space="preserve"> </w:t>
      </w:r>
      <w:r>
        <w:t xml:space="preserve">for its placement, in contrast to the 2D placements used for horizontal and vertical segments, because cant carries an out-of-plane cross-slope rotation.</w:t>
      </w:r>
    </w:p>
    <w:bookmarkStart w:id="228" w:name="cant-transition"/>
    <w:p>
      <w:pPr>
        <w:pStyle w:val="Heading3"/>
      </w:pPr>
      <w:r>
        <w:t xml:space="preserve">4.1.1 Cant Transition</w:t>
      </w:r>
    </w:p>
    <w:p>
      <w:pPr>
        <w:pStyle w:val="FirstParagraph"/>
      </w:pPr>
      <w:r>
        <w:t xml:space="preserve">Cant transitions occur when the segment start elevation differs from the</w:t>
      </w:r>
      <w:r>
        <w:t xml:space="preserve"> </w:t>
      </w:r>
      <w:r>
        <w:t xml:space="preserve">segment start elevation of the next segment. The left section in Figure 4.1.1-1 shows the cross section of a rail line. At the start of the segment, right rail is elevated above the left rail. The y-ordinate of</w:t>
      </w:r>
      <w:r>
        <w:t xml:space="preserve"> </w:t>
      </w:r>
      <w:r>
        <w:rPr>
          <w:rStyle w:val="VerbatimChar"/>
        </w:rPr>
        <w:t xml:space="preserve">IfcCurveSegment.Placement.Location</w:t>
      </w:r>
      <w:r>
        <w:t xml:space="preserve"> </w:t>
      </w:r>
      <w:r>
        <w:t xml:space="preserve">indicates the deviating elevation at the centerline between rails, which is one-half the cant value at the right rail. The y-ordinate of</w:t>
      </w:r>
      <w:r>
        <w:t xml:space="preserve"> </w:t>
      </w:r>
      <w:r>
        <w:rPr>
          <w:rStyle w:val="VerbatimChar"/>
        </w:rPr>
        <w:t xml:space="preserve">IfcCurveSegment.Placement.Location</w:t>
      </w:r>
      <w:r>
        <w:t xml:space="preserve"> </w:t>
      </w:r>
      <w:r>
        <w:t xml:space="preserve">for the next segment indicates a value of 0.0 meaning that the cant transitioned from the starting value to zero over the length of the segment. This transition is the rotation of the right rail about the left rail, and the corresponding change in deviating elevation at the centerline over the length of the segment. The cant transition is shown in the right section of Figure 4.1.1-1 as a linear transition.</w:t>
      </w:r>
      <w:r>
        <w:t xml:space="preserve"> </w:t>
      </w:r>
      <w:r>
        <w:rPr>
          <w:rStyle w:val="VerbatimChar"/>
        </w:rPr>
        <w:t xml:space="preserve">IfcCurveSegment.ParentCurve</w:t>
      </w:r>
      <w:r>
        <w:t xml:space="preserve"> </w:t>
      </w:r>
      <w:r>
        <w:t xml:space="preserve">defines how the transition occurs. Figure 4.1.1-2 shows a non-linear transition of the centerline and right rail deviating elevations. Notice that the deviating elevation of the left rail is constant at zero because it is the point of rotation.</w:t>
      </w:r>
    </w:p>
    <w:p>
      <w:pPr>
        <w:pStyle w:val="BodyText"/>
      </w:pPr>
      <w:r>
        <w:t xml:space="preserve">When the segment start elevation is the same as the start of the next segment, the deviating elevation along the length of the segment is constant. This occurs when centrifugal forces are constant or zero, in constant radius curvature and straight sections of the railway, respectively.</w:t>
      </w:r>
    </w:p>
    <w:p>
      <w:pPr>
        <w:pStyle w:val="BodyText"/>
      </w:pPr>
      <w:r>
        <w:drawing>
          <wp:inline>
            <wp:extent cx="5943600" cy="2295861"/>
            <wp:effectExtent b="0" l="0" r="0" t="0"/>
            <wp:docPr descr="" title="" id="220" name="Picture"/>
            <a:graphic>
              <a:graphicData uri="http://schemas.openxmlformats.org/drawingml/2006/picture">
                <pic:pic>
                  <pic:nvPicPr>
                    <pic:cNvPr descr="images/Figure_4.1.1-1_Cant_Segment_Cross_Section.jpg" id="221" name="Picture"/>
                    <pic:cNvPicPr>
                      <a:picLocks noChangeArrowheads="1" noChangeAspect="1"/>
                    </pic:cNvPicPr>
                  </pic:nvPicPr>
                  <pic:blipFill>
                    <a:blip r:embed="rId219"/>
                    <a:stretch>
                      <a:fillRect/>
                    </a:stretch>
                  </pic:blipFill>
                  <pic:spPr bwMode="auto">
                    <a:xfrm>
                      <a:off x="0" y="0"/>
                      <a:ext cx="5943600" cy="2295861"/>
                    </a:xfrm>
                    <a:prstGeom prst="rect">
                      <a:avLst/>
                    </a:prstGeom>
                    <a:noFill/>
                    <a:ln w="9525">
                      <a:noFill/>
                      <a:headEnd/>
                      <a:tailEnd/>
                    </a:ln>
                  </pic:spPr>
                </pic:pic>
              </a:graphicData>
            </a:graphic>
          </wp:inline>
        </w:drawing>
      </w:r>
    </w:p>
    <w:p>
      <w:pPr>
        <w:pStyle w:val="BodyText"/>
      </w:pPr>
      <w:r>
        <w:rPr>
          <w:i/>
          <w:iCs/>
        </w:rPr>
        <w:t xml:space="preserve">Figure 4.1.1-1 - cross section and elevation of a cant segment (source: bSI)</w:t>
      </w:r>
    </w:p>
    <w:p>
      <w:pPr>
        <w:pStyle w:val="BodyText"/>
      </w:pPr>
      <w:r>
        <w:drawing>
          <wp:inline>
            <wp:extent cx="5909911" cy="4437246"/>
            <wp:effectExtent b="0" l="0" r="0" t="0"/>
            <wp:docPr descr="" title="" id="223" name="Picture"/>
            <a:graphic>
              <a:graphicData uri="http://schemas.openxmlformats.org/drawingml/2006/picture">
                <pic:pic>
                  <pic:nvPicPr>
                    <pic:cNvPr descr="C:\Users\BriceR\AppData\Local\Temp\make_docx_dsz7xu9e\Figure_4.1.1-2_Deviating_Elevation.png" id="224" name="Picture"/>
                    <pic:cNvPicPr>
                      <a:picLocks noChangeArrowheads="1" noChangeAspect="1"/>
                    </pic:cNvPicPr>
                  </pic:nvPicPr>
                  <pic:blipFill>
                    <a:blip r:embed="rId222"/>
                    <a:stretch>
                      <a:fillRect/>
                    </a:stretch>
                  </pic:blipFill>
                  <pic:spPr bwMode="auto">
                    <a:xfrm>
                      <a:off x="0" y="0"/>
                      <a:ext cx="5909911" cy="4437246"/>
                    </a:xfrm>
                    <a:prstGeom prst="rect">
                      <a:avLst/>
                    </a:prstGeom>
                    <a:noFill/>
                    <a:ln w="9525">
                      <a:noFill/>
                      <a:headEnd/>
                      <a:tailEnd/>
                    </a:ln>
                  </pic:spPr>
                </pic:pic>
              </a:graphicData>
            </a:graphic>
          </wp:inline>
        </w:drawing>
      </w:r>
    </w:p>
    <w:p>
      <w:pPr>
        <w:pStyle w:val="BodyText"/>
      </w:pPr>
      <w:r>
        <w:rPr>
          <w:i/>
          <w:iCs/>
        </w:rPr>
        <w:t xml:space="preserve">Figure 4.1.1-2 - Deviating elevation of rails</w:t>
      </w:r>
    </w:p>
    <w:p>
      <w:pPr>
        <w:pStyle w:val="BodyText"/>
      </w:pPr>
      <w:r>
        <w:t xml:space="preserve">The railhead cross slope angle is defined by the</w:t>
      </w:r>
      <w:r>
        <w:t xml:space="preserve"> </w:t>
      </w:r>
      <w:r>
        <w:rPr>
          <w:rStyle w:val="VerbatimChar"/>
        </w:rPr>
        <w:t xml:space="preserve">IfcCurveSegment.Placement.Axis</w:t>
      </w:r>
      <w:r>
        <w:t xml:space="preserve"> </w:t>
      </w:r>
      <w:r>
        <w:t xml:space="preserve">attribute. The</w:t>
      </w:r>
      <w:r>
        <w:t xml:space="preserve"> </w:t>
      </w:r>
      <w:r>
        <w:rPr>
          <w:rStyle w:val="VerbatimChar"/>
        </w:rPr>
        <w:t xml:space="preserve">Axis</w:t>
      </w:r>
      <w:r>
        <w:t xml:space="preserve"> </w:t>
      </w:r>
      <w:r>
        <w:t xml:space="preserve">direction is generally upwards. Figure 4.1.1-3 shows the cross slope angle for the transitions in Figure 4.1.1-2. The direction perpendicular to the plane of the railhead is about 1.46 rad at the start of the segment and increases to about 1.57 as the rotation decreases. When the left and right rails are at the same elevation, The cross slope angle is measured from the y-axis is</w:t>
      </w:r>
      <w:r>
        <w:t xml:space="preserve"> </w:t>
      </w:r>
      <m:oMath>
        <m:f>
          <m:fPr>
            <m:type m:val="lin"/>
          </m:fPr>
          <m:num>
            <m:r>
              <m:t>π</m:t>
            </m:r>
          </m:num>
          <m:den>
            <m:r>
              <m:t>2</m:t>
            </m:r>
          </m:den>
        </m:f>
      </m:oMath>
      <w:r>
        <w:t xml:space="preserve">.</w:t>
      </w:r>
    </w:p>
    <w:p>
      <w:pPr>
        <w:pStyle w:val="BodyText"/>
      </w:pPr>
      <w:r>
        <w:drawing>
          <wp:inline>
            <wp:extent cx="5909911" cy="4437246"/>
            <wp:effectExtent b="0" l="0" r="0" t="0"/>
            <wp:docPr descr="" title="" id="226" name="Picture"/>
            <a:graphic>
              <a:graphicData uri="http://schemas.openxmlformats.org/drawingml/2006/picture">
                <pic:pic>
                  <pic:nvPicPr>
                    <pic:cNvPr descr="C:\Users\BriceR\AppData\Local\Temp\make_docx_dsz7xu9e\Figure_4.1.1-3_Rail_Head_Cross_Slope.png" id="227" name="Picture"/>
                    <pic:cNvPicPr>
                      <a:picLocks noChangeArrowheads="1" noChangeAspect="1"/>
                    </pic:cNvPicPr>
                  </pic:nvPicPr>
                  <pic:blipFill>
                    <a:blip r:embed="rId225"/>
                    <a:stretch>
                      <a:fillRect/>
                    </a:stretch>
                  </pic:blipFill>
                  <pic:spPr bwMode="auto">
                    <a:xfrm>
                      <a:off x="0" y="0"/>
                      <a:ext cx="5909911" cy="4437246"/>
                    </a:xfrm>
                    <a:prstGeom prst="rect">
                      <a:avLst/>
                    </a:prstGeom>
                    <a:noFill/>
                    <a:ln w="9525">
                      <a:noFill/>
                      <a:headEnd/>
                      <a:tailEnd/>
                    </a:ln>
                  </pic:spPr>
                </pic:pic>
              </a:graphicData>
            </a:graphic>
          </wp:inline>
        </w:drawing>
      </w:r>
    </w:p>
    <w:p>
      <w:pPr>
        <w:pStyle w:val="BodyText"/>
      </w:pPr>
      <w:r>
        <w:rPr>
          <w:i/>
          <w:iCs/>
        </w:rPr>
        <w:t xml:space="preserve">Figure 4.1.1-3 - Rail head cross slope</w:t>
      </w:r>
    </w:p>
    <w:bookmarkEnd w:id="228"/>
    <w:bookmarkStart w:id="229" w:name="coordinate-system"/>
    <w:p>
      <w:pPr>
        <w:pStyle w:val="Heading3"/>
      </w:pPr>
      <w:r>
        <w:t xml:space="preserve">4.1.2 Coordinate System</w:t>
      </w:r>
    </w:p>
    <w:p>
      <w:pPr>
        <w:pStyle w:val="FirstParagraph"/>
      </w:pPr>
      <w:r>
        <w:t xml:space="preserve">Figure 4.1.1-1 illustrates the cant coordinate system.</w:t>
      </w:r>
    </w:p>
    <w:p>
      <w:pPr>
        <w:pStyle w:val="BodyText"/>
      </w:pPr>
      <w:r>
        <w:rPr>
          <w:rStyle w:val="VerbatimChar"/>
        </w:rPr>
        <w:t xml:space="preserve">IfcCurveSegment.Placement.RefDirection</w:t>
      </w:r>
      <w:r>
        <w:t xml:space="preserve"> </w:t>
      </w:r>
      <w:r>
        <w:t xml:space="preserve">is tangent to the</w:t>
      </w:r>
      <w:r>
        <w:t xml:space="preserve"> </w:t>
      </w:r>
      <w:r>
        <w:t xml:space="preserve">“distance along”</w:t>
      </w:r>
      <w:r>
        <w:t xml:space="preserve"> </w:t>
      </w:r>
      <w:r>
        <w:t xml:space="preserve">the base curve in the horizontal plane, (e.g. </w:t>
      </w:r>
      <w:r>
        <w:rPr>
          <w:rStyle w:val="VerbatimChar"/>
        </w:rPr>
        <w:t xml:space="preserve">IfcSegmentedReferenceCurve.BaseCurve</w:t>
      </w:r>
      <w:r>
        <w:t xml:space="preserve"> </w:t>
      </w:r>
      <w:r>
        <w:t xml:space="preserve">=&gt;</w:t>
      </w:r>
      <w:r>
        <w:t xml:space="preserve"> </w:t>
      </w:r>
      <w:r>
        <w:rPr>
          <w:rStyle w:val="VerbatimChar"/>
        </w:rPr>
        <w:t xml:space="preserve">IfcGradientCurve.BaseCurve</w:t>
      </w:r>
      <w:r>
        <w:t xml:space="preserve"> </w:t>
      </w:r>
      <w:r>
        <w:t xml:space="preserve">=&gt;</w:t>
      </w:r>
      <w:r>
        <w:t xml:space="preserve"> </w:t>
      </w:r>
      <w:r>
        <w:rPr>
          <w:rStyle w:val="VerbatimChar"/>
        </w:rPr>
        <w:t xml:space="preserve">IfcCompositeCurve</w:t>
      </w:r>
      <w:r>
        <w:t xml:space="preserve">).</w:t>
      </w:r>
    </w:p>
    <w:p>
      <w:pPr>
        <w:pStyle w:val="BodyText"/>
      </w:pPr>
      <w:r>
        <w:t xml:space="preserve">The railway cross section is in the plane defined by</w:t>
      </w:r>
      <w:r>
        <w:t xml:space="preserve"> </w:t>
      </w:r>
      <w:r>
        <w:rPr>
          <w:rStyle w:val="VerbatimChar"/>
        </w:rPr>
        <w:t xml:space="preserve">Y</w:t>
      </w:r>
      <w:r>
        <w:t xml:space="preserve"> </w:t>
      </w:r>
      <w:r>
        <w:t xml:space="preserve">and</w:t>
      </w:r>
      <w:r>
        <w:t xml:space="preserve"> </w:t>
      </w:r>
      <w:r>
        <w:rPr>
          <w:rStyle w:val="VerbatimChar"/>
        </w:rPr>
        <w:t xml:space="preserve">Z</w:t>
      </w:r>
      <w:r>
        <w:t xml:space="preserve">. Looking in the positive sense down the alignment,</w:t>
      </w:r>
      <w:r>
        <w:t xml:space="preserve"> </w:t>
      </w:r>
      <w:r>
        <w:rPr>
          <w:rStyle w:val="VerbatimChar"/>
        </w:rPr>
        <w:t xml:space="preserve">Y</w:t>
      </w:r>
      <w:r>
        <w:t xml:space="preserve"> </w:t>
      </w:r>
      <w:r>
        <w:t xml:space="preserve">is towards the left and</w:t>
      </w:r>
      <w:r>
        <w:t xml:space="preserve"> </w:t>
      </w:r>
      <w:r>
        <w:rPr>
          <w:rStyle w:val="VerbatimChar"/>
        </w:rPr>
        <w:t xml:space="preserve">Z</w:t>
      </w:r>
      <w:r>
        <w:t xml:space="preserve"> </w:t>
      </w:r>
      <w:r>
        <w:t xml:space="preserve">is upwards. The cross slope angle is measured clockwise from</w:t>
      </w:r>
      <w:r>
        <w:t xml:space="preserve"> </w:t>
      </w:r>
      <w:r>
        <w:rPr>
          <w:rStyle w:val="VerbatimChar"/>
        </w:rPr>
        <w:t xml:space="preserve">Y</w:t>
      </w:r>
      <w:r>
        <w:t xml:space="preserve">.</w:t>
      </w:r>
    </w:p>
    <w:bookmarkEnd w:id="229"/>
    <w:bookmarkStart w:id="230" w:name="transition-functions"/>
    <w:p>
      <w:pPr>
        <w:pStyle w:val="Heading3"/>
      </w:pPr>
      <w:r>
        <w:t xml:space="preserve">4.1.3 Transition Functions</w:t>
      </w:r>
    </w:p>
    <w:p>
      <w:pPr>
        <w:pStyle w:val="FirstParagraph"/>
      </w:pPr>
      <w:r>
        <w:t xml:space="preserve">The transition functions used to shape cant variation have the same functional form as functions used for horizontal transition curves: line, clothoid (linear cant), Helmert, Bloss, cosine, sine, and Viennese bend. In practice, the cant transition type always matches the horizontal transition type and segment length, though IFC does not enforce this constraint.</w:t>
      </w:r>
    </w:p>
    <w:p>
      <w:pPr>
        <w:pStyle w:val="BodyText"/>
      </w:pPr>
      <w:r>
        <w:t xml:space="preserve">As an example, the horizontal tangent direction,</w:t>
      </w:r>
      <w:r>
        <w:t xml:space="preserve"> </w:t>
      </w:r>
      <m:oMath>
        <m:r>
          <m:t>θ</m:t>
        </m:r>
        <m:r>
          <m:rPr>
            <m:sty m:val="p"/>
          </m:rPr>
          <m:t>(</m:t>
        </m:r>
        <m:r>
          <m:t>t</m:t>
        </m:r>
        <m:r>
          <m:rPr>
            <m:sty m:val="p"/>
          </m:rPr>
          <m:t>)</m:t>
        </m:r>
      </m:oMath>
      <w:r>
        <w:t xml:space="preserve">, and the radius of curvature,</w:t>
      </w:r>
      <w:r>
        <w:t xml:space="preserve"> </w:t>
      </w:r>
      <m:oMath>
        <m:r>
          <m:t>κ</m:t>
        </m:r>
        <m:r>
          <m:rPr>
            <m:sty m:val="p"/>
          </m:rPr>
          <m:t>(</m:t>
        </m:r>
        <m:r>
          <m:t>t</m:t>
        </m:r>
        <m:r>
          <m:rPr>
            <m:sty m:val="p"/>
          </m:rPr>
          <m:t>)</m:t>
        </m:r>
      </m:oMath>
      <w:r>
        <w:t xml:space="preserve">, for a Helmert curve is a second order polynomial of the form</w:t>
      </w:r>
    </w:p>
    <w:p>
      <w:pPr>
        <w:pStyle w:val="BodyText"/>
      </w:pPr>
      <m:oMathPara>
        <m:oMathParaPr>
          <m:jc m:val="center"/>
        </m:oMathParaPr>
        <m:oMath>
          <m:r>
            <m:t>θ</m:t>
          </m:r>
          <m:r>
            <m:rPr>
              <m:sty m:val="p"/>
            </m:rPr>
            <m:t>(</m:t>
          </m:r>
          <m:r>
            <m:t>t</m:t>
          </m:r>
          <m:r>
            <m:rPr>
              <m:sty m:val="p"/>
            </m:rPr>
            <m:t>)</m:t>
          </m:r>
          <m:r>
            <m:rPr>
              <m:sty m:val="p"/>
            </m:rPr>
            <m:t>=</m:t>
          </m:r>
          <m:f>
            <m:fPr>
              <m:type m:val="lin"/>
            </m:fPr>
            <m:num>
              <m:sSup>
                <m:e>
                  <m:r>
                    <m:t>t</m:t>
                  </m:r>
                </m:e>
                <m:sup>
                  <m:r>
                    <m:t>3</m:t>
                  </m:r>
                </m:sup>
              </m:sSup>
            </m:num>
            <m:den>
              <m:r>
                <m:t>3</m:t>
              </m:r>
              <m:sSubSup>
                <m:e>
                  <m:r>
                    <m:t>A</m:t>
                  </m:r>
                </m:e>
                <m:sub>
                  <m:r>
                    <m:t>2</m:t>
                  </m:r>
                </m:sub>
                <m:sup>
                  <m:r>
                    <m:t>3</m:t>
                  </m:r>
                </m:sup>
              </m:sSubSup>
            </m:den>
          </m:f>
          <m:r>
            <m:rPr>
              <m:sty m:val="p"/>
            </m:rPr>
            <m:t>+</m:t>
          </m:r>
          <m:f>
            <m:fPr>
              <m:type m:val="lin"/>
            </m:fPr>
            <m:num>
              <m:sSub>
                <m:e>
                  <m:r>
                    <m:t>A</m:t>
                  </m:r>
                </m:e>
                <m:sub>
                  <m:r>
                    <m:t>1</m:t>
                  </m:r>
                </m:sub>
              </m:sSub>
            </m:num>
            <m:den>
              <m:r>
                <m:t>2</m:t>
              </m:r>
              <m:d>
                <m:dPr>
                  <m:begChr m:val="|"/>
                  <m:sepChr m:val=""/>
                  <m:endChr m:val="|"/>
                  <m:grow/>
                </m:dPr>
                <m:e>
                  <m:sSubSup>
                    <m:e>
                      <m:r>
                        <m:t>A</m:t>
                      </m:r>
                    </m:e>
                    <m:sub>
                      <m:r>
                        <m:t>1</m:t>
                      </m:r>
                    </m:sub>
                    <m:sup>
                      <m:r>
                        <m:t>3</m:t>
                      </m:r>
                    </m:sup>
                  </m:sSubSup>
                </m:e>
              </m:d>
            </m:den>
          </m:f>
          <m:sSup>
            <m:e>
              <m:r>
                <m:t>t</m:t>
              </m:r>
            </m:e>
            <m:sup>
              <m:r>
                <m:t>2</m:t>
              </m:r>
            </m:sup>
          </m:sSup>
          <m:r>
            <m:rPr>
              <m:sty m:val="p"/>
            </m:rPr>
            <m:t>+</m:t>
          </m:r>
          <m:f>
            <m:fPr>
              <m:type m:val="lin"/>
            </m:fPr>
            <m:num>
              <m:r>
                <m:t>t</m:t>
              </m:r>
            </m:num>
            <m:den>
              <m:sSub>
                <m:e>
                  <m:r>
                    <m:t>A</m:t>
                  </m:r>
                </m:e>
                <m:sub>
                  <m:r>
                    <m:t>0</m:t>
                  </m:r>
                </m:sub>
              </m:sSub>
            </m:den>
          </m:f>
        </m:oMath>
      </m:oMathPara>
    </w:p>
    <w:p>
      <w:pPr>
        <w:pStyle w:val="FirstParagraph"/>
      </w:pPr>
      <m:oMathPara>
        <m:oMathParaPr>
          <m:jc m:val="center"/>
        </m:oMathParaPr>
        <m:oMath>
          <m:r>
            <m:t>κ</m:t>
          </m:r>
          <m:r>
            <m:rPr>
              <m:sty m:val="p"/>
            </m:rPr>
            <m:t>(</m:t>
          </m:r>
          <m:r>
            <m:t>t</m:t>
          </m:r>
          <m:r>
            <m:rPr>
              <m:sty m:val="p"/>
            </m:rPr>
            <m:t>)</m:t>
          </m:r>
          <m:r>
            <m:rPr>
              <m:sty m:val="p"/>
            </m:rPr>
            <m:t>=</m:t>
          </m:r>
          <m:f>
            <m:fPr>
              <m:type m:val="lin"/>
            </m:fPr>
            <m:num>
              <m:r>
                <m:t>θ</m:t>
              </m:r>
              <m:r>
                <m:rPr>
                  <m:sty m:val="p"/>
                </m:rPr>
                <m:t>(</m:t>
              </m:r>
              <m:r>
                <m:t>t</m:t>
              </m:r>
              <m:r>
                <m:rPr>
                  <m:sty m:val="p"/>
                </m:rPr>
                <m:t>)</m:t>
              </m:r>
            </m:num>
            <m:den>
              <m:r>
                <m:t>d</m:t>
              </m:r>
              <m:r>
                <m:t>t</m:t>
              </m:r>
            </m:den>
          </m:f>
          <m:r>
            <m:rPr>
              <m:sty m:val="p"/>
            </m:rPr>
            <m:t>=</m:t>
          </m:r>
          <m:f>
            <m:fPr>
              <m:type m:val="lin"/>
            </m:fPr>
            <m:num>
              <m:r>
                <m:t>1</m:t>
              </m:r>
            </m:num>
            <m:den>
              <m:sSubSup>
                <m:e>
                  <m:r>
                    <m:t>A</m:t>
                  </m:r>
                </m:e>
                <m:sub>
                  <m:r>
                    <m:t>2</m:t>
                  </m:r>
                </m:sub>
                <m:sup>
                  <m:r>
                    <m:t>3</m:t>
                  </m:r>
                </m:sup>
              </m:sSubSup>
            </m:den>
          </m:f>
          <m:sSup>
            <m:e>
              <m:r>
                <m:t>t</m:t>
              </m:r>
            </m:e>
            <m:sup>
              <m:r>
                <m:t>2</m:t>
              </m:r>
            </m:sup>
          </m:sSup>
          <m:r>
            <m:rPr>
              <m:sty m:val="p"/>
            </m:rPr>
            <m:t>+</m:t>
          </m:r>
          <m:f>
            <m:fPr>
              <m:type m:val="lin"/>
            </m:fPr>
            <m:num>
              <m:sSub>
                <m:e>
                  <m:r>
                    <m:t>A</m:t>
                  </m:r>
                </m:e>
                <m:sub>
                  <m:r>
                    <m:t>1</m:t>
                  </m:r>
                </m:sub>
              </m:sSub>
            </m:num>
            <m:den>
              <m:d>
                <m:dPr>
                  <m:begChr m:val="|"/>
                  <m:sepChr m:val=""/>
                  <m:endChr m:val="|"/>
                  <m:grow/>
                </m:dPr>
                <m:e>
                  <m:sSubSup>
                    <m:e>
                      <m:r>
                        <m:t>A</m:t>
                      </m:r>
                    </m:e>
                    <m:sub>
                      <m:r>
                        <m:t>1</m:t>
                      </m:r>
                    </m:sub>
                    <m:sup>
                      <m:r>
                        <m:t>3</m:t>
                      </m:r>
                    </m:sup>
                  </m:sSubSup>
                </m:e>
              </m:d>
            </m:den>
          </m:f>
          <m:r>
            <m:t>t</m:t>
          </m:r>
          <m:r>
            <m:rPr>
              <m:sty m:val="p"/>
            </m:rPr>
            <m:t>+</m:t>
          </m:r>
          <m:f>
            <m:fPr>
              <m:type m:val="lin"/>
            </m:fPr>
            <m:num>
              <m:r>
                <m:t>1</m:t>
              </m:r>
            </m:num>
            <m:den>
              <m:sSub>
                <m:e>
                  <m:r>
                    <m:t>A</m:t>
                  </m:r>
                </m:e>
                <m:sub>
                  <m:r>
                    <m:t>0</m:t>
                  </m:r>
                </m:sub>
              </m:sSub>
            </m:den>
          </m:f>
        </m:oMath>
      </m:oMathPara>
    </w:p>
    <w:p>
      <w:pPr>
        <w:pStyle w:val="FirstParagraph"/>
      </w:pPr>
      <w:r>
        <w:t xml:space="preserve">The cant deviating elevation for a Helmert transition is of the same form as the curvature</w:t>
      </w:r>
    </w:p>
    <w:p>
      <w:pPr>
        <w:pStyle w:val="BodyText"/>
      </w:pPr>
      <m:oMathPara>
        <m:oMathParaPr>
          <m:jc m:val="center"/>
        </m:oMathParaPr>
        <m:oMath>
          <m:f>
            <m:fPr>
              <m:type m:val="lin"/>
            </m:fPr>
            <m:num>
              <m:r>
                <m:t>D</m:t>
              </m:r>
              <m:r>
                <m:rPr>
                  <m:sty m:val="p"/>
                </m:rPr>
                <m:t>(</m:t>
              </m:r>
              <m:r>
                <m:t>s</m:t>
              </m:r>
              <m:r>
                <m:rPr>
                  <m:sty m:val="p"/>
                </m:rPr>
                <m:t>)</m:t>
              </m:r>
            </m:num>
            <m:den>
              <m:sSup>
                <m:e>
                  <m:r>
                    <m:t>L</m:t>
                  </m:r>
                </m:e>
                <m:sup>
                  <m:r>
                    <m:t>2</m:t>
                  </m:r>
                </m:sup>
              </m:sSup>
            </m:den>
          </m:f>
          <m:r>
            <m:rPr>
              <m:sty m:val="p"/>
            </m:rPr>
            <m:t>=</m:t>
          </m:r>
          <m:f>
            <m:fPr>
              <m:type m:val="lin"/>
            </m:fPr>
            <m:num>
              <m:r>
                <m:t>1</m:t>
              </m:r>
            </m:num>
            <m:den>
              <m:sSubSup>
                <m:e>
                  <m:r>
                    <m:t>A</m:t>
                  </m:r>
                </m:e>
                <m:sub>
                  <m:r>
                    <m:t>2</m:t>
                  </m:r>
                </m:sub>
                <m:sup>
                  <m:r>
                    <m:t>3</m:t>
                  </m:r>
                </m:sup>
              </m:sSubSup>
            </m:den>
          </m:f>
          <m:sSup>
            <m:e>
              <m:r>
                <m:t>s</m:t>
              </m:r>
            </m:e>
            <m:sup>
              <m:r>
                <m:t>2</m:t>
              </m:r>
            </m:sup>
          </m:sSup>
          <m:r>
            <m:rPr>
              <m:sty m:val="p"/>
            </m:rPr>
            <m:t>+</m:t>
          </m:r>
          <m:f>
            <m:fPr>
              <m:type m:val="lin"/>
            </m:fPr>
            <m:num>
              <m:sSub>
                <m:e>
                  <m:r>
                    <m:t>A</m:t>
                  </m:r>
                </m:e>
                <m:sub>
                  <m:r>
                    <m:t>1</m:t>
                  </m:r>
                </m:sub>
              </m:sSub>
            </m:num>
            <m:den>
              <m:d>
                <m:dPr>
                  <m:begChr m:val="|"/>
                  <m:sepChr m:val=""/>
                  <m:endChr m:val="|"/>
                  <m:grow/>
                </m:dPr>
                <m:e>
                  <m:sSubSup>
                    <m:e>
                      <m:r>
                        <m:t>A</m:t>
                      </m:r>
                    </m:e>
                    <m:sub>
                      <m:r>
                        <m:t>1</m:t>
                      </m:r>
                    </m:sub>
                    <m:sup>
                      <m:r>
                        <m:t>3</m:t>
                      </m:r>
                    </m:sup>
                  </m:sSubSup>
                </m:e>
              </m:d>
            </m:den>
          </m:f>
          <m:r>
            <m:t>s</m:t>
          </m:r>
          <m:r>
            <m:rPr>
              <m:sty m:val="p"/>
            </m:rPr>
            <m:t>+</m:t>
          </m:r>
          <m:f>
            <m:fPr>
              <m:type m:val="lin"/>
            </m:fPr>
            <m:num>
              <m:r>
                <m:t>1</m:t>
              </m:r>
            </m:num>
            <m:den>
              <m:sSub>
                <m:e>
                  <m:r>
                    <m:t>A</m:t>
                  </m:r>
                </m:e>
                <m:sub>
                  <m:r>
                    <m:t>0</m:t>
                  </m:r>
                </m:sub>
              </m:sSub>
            </m:den>
          </m:f>
        </m:oMath>
      </m:oMathPara>
    </w:p>
    <w:p>
      <w:pPr>
        <w:pStyle w:val="FirstParagraph"/>
      </w:pPr>
      <w:r>
        <w:t xml:space="preserve">The deviating elevation has the same functional form as the radius of curvature of the horizontal alignment segment.</w:t>
      </w:r>
    </w:p>
    <w:p>
      <w:pPr>
        <w:pStyle w:val="BodyText"/>
      </w:pPr>
      <w:r>
        <w:t xml:space="preserve">In IFC, the semantic cant profile is encoded in</w:t>
      </w:r>
      <w:r>
        <w:t xml:space="preserve"> </w:t>
      </w:r>
      <w:r>
        <w:rPr>
          <w:rStyle w:val="VerbatimChar"/>
        </w:rPr>
        <w:t xml:space="preserve">IfcAlignmentCant</w:t>
      </w:r>
      <w:r>
        <w:t xml:space="preserve"> </w:t>
      </w:r>
      <w:r>
        <w:t xml:space="preserve">and its child</w:t>
      </w:r>
      <w:r>
        <w:t xml:space="preserve"> </w:t>
      </w:r>
      <w:r>
        <w:rPr>
          <w:rStyle w:val="VerbatimChar"/>
        </w:rPr>
        <w:t xml:space="preserve">IfcAlignmentCantSegment</w:t>
      </w:r>
      <w:r>
        <w:t xml:space="preserve"> </w:t>
      </w:r>
      <w:r>
        <w:t xml:space="preserve">entities. The geometric representation is an</w:t>
      </w:r>
      <w:r>
        <w:t xml:space="preserve"> </w:t>
      </w:r>
      <w:r>
        <w:rPr>
          <w:rStyle w:val="VerbatimChar"/>
        </w:rPr>
        <w:t xml:space="preserve">IfcSegmentedReferenceCurve</w:t>
      </w:r>
      <w:r>
        <w:t xml:space="preserve">, which evaluates the cant at every point along the alignment and, in conjunction with the horizontal alignment</w:t>
      </w:r>
      <w:r>
        <w:t xml:space="preserve"> </w:t>
      </w:r>
      <w:r>
        <w:rPr>
          <w:rStyle w:val="VerbatimChar"/>
        </w:rPr>
        <w:t xml:space="preserve">IfcCompositeCurve</w:t>
      </w:r>
      <w:r>
        <w:t xml:space="preserve"> </w:t>
      </w:r>
      <w:r>
        <w:t xml:space="preserve">and the vertical alignment</w:t>
      </w:r>
      <w:r>
        <w:t xml:space="preserve"> </w:t>
      </w:r>
      <w:r>
        <w:rPr>
          <w:rStyle w:val="VerbatimChar"/>
        </w:rPr>
        <w:t xml:space="preserve">IfcGradientCurve</w:t>
      </w:r>
      <w:r>
        <w:t xml:space="preserve">, produces the full 3D track centerline geometry.</w:t>
      </w:r>
    </w:p>
    <w:p>
      <w:pPr>
        <w:pStyle w:val="BodyText"/>
      </w:pPr>
      <w:r>
        <w:t xml:space="preserve">Each</w:t>
      </w:r>
      <w:r>
        <w:t xml:space="preserve"> </w:t>
      </w:r>
      <w:r>
        <w:rPr>
          <w:rStyle w:val="VerbatimChar"/>
        </w:rPr>
        <w:t xml:space="preserve">IfcCurveSegment</w:t>
      </w:r>
      <w:r>
        <w:t xml:space="preserve"> </w:t>
      </w:r>
      <w:r>
        <w:t xml:space="preserve">in an</w:t>
      </w:r>
      <w:r>
        <w:t xml:space="preserve"> </w:t>
      </w:r>
      <w:r>
        <w:rPr>
          <w:rStyle w:val="VerbatimChar"/>
        </w:rPr>
        <w:t xml:space="preserve">IfcSegmentedReferenceCurve</w:t>
      </w:r>
      <w:r>
        <w:t xml:space="preserve"> </w:t>
      </w:r>
      <w:r>
        <w:t xml:space="preserve">is evaluated in a two-dimensional coordinate system whose axes are</w:t>
      </w:r>
      <w:r>
        <w:t xml:space="preserve"> </w:t>
      </w:r>
      <w:r>
        <w:rPr>
          <w:i/>
          <w:iCs/>
        </w:rPr>
        <w:t xml:space="preserve">distance along the horizontal alignment</w:t>
      </w:r>
      <w:r>
        <w:t xml:space="preserve"> </w:t>
      </w:r>
      <m:oMath>
        <m:r>
          <m:t>ℓ</m:t>
        </m:r>
      </m:oMath>
      <w:r>
        <w:t xml:space="preserve"> </w:t>
      </w:r>
      <w:r>
        <w:t xml:space="preserve">and</w:t>
      </w:r>
      <w:r>
        <w:t xml:space="preserve"> </w:t>
      </w:r>
      <w:r>
        <w:rPr>
          <w:i/>
          <w:iCs/>
        </w:rPr>
        <w:t xml:space="preserve">deviating elevation</w:t>
      </w:r>
      <w:r>
        <w:t xml:space="preserve"> </w:t>
      </w:r>
      <m:oMath>
        <m:r>
          <m:t>D</m:t>
        </m:r>
      </m:oMath>
      <w:r>
        <w:t xml:space="preserve">. The deviating elevation is the vertical offset applied to the track centerline, away from the gradient curve, to produce the correct cross-slope angle at every point along the segment.</w:t>
      </w:r>
    </w:p>
    <w:p>
      <w:pPr>
        <w:pStyle w:val="BodyText"/>
      </w:pPr>
      <w:r>
        <w:t xml:space="preserve">The</w:t>
      </w:r>
      <w:r>
        <w:t xml:space="preserve"> </w:t>
      </w:r>
      <w:r>
        <w:rPr>
          <w:rStyle w:val="VerbatimChar"/>
        </w:rPr>
        <w:t xml:space="preserve">StartCantLeft</w:t>
      </w:r>
      <w:r>
        <w:t xml:space="preserve"> </w:t>
      </w:r>
      <m:oMath>
        <m:sSub>
          <m:e>
            <m:r>
              <m:t>D</m:t>
            </m:r>
          </m:e>
          <m:sub>
            <m:r>
              <m:t>s</m:t>
            </m:r>
            <m:r>
              <m:t>l</m:t>
            </m:r>
          </m:sub>
        </m:sSub>
      </m:oMath>
      <w:r>
        <w:t xml:space="preserve">,</w:t>
      </w:r>
      <w:r>
        <w:t xml:space="preserve"> </w:t>
      </w:r>
      <w:r>
        <w:rPr>
          <w:rStyle w:val="VerbatimChar"/>
        </w:rPr>
        <w:t xml:space="preserve">EndCantLeft</w:t>
      </w:r>
      <w:r>
        <w:t xml:space="preserve"> </w:t>
      </w:r>
      <m:oMath>
        <m:sSub>
          <m:e>
            <m:r>
              <m:t>D</m:t>
            </m:r>
          </m:e>
          <m:sub>
            <m:r>
              <m:t>e</m:t>
            </m:r>
            <m:r>
              <m:t>l</m:t>
            </m:r>
          </m:sub>
        </m:sSub>
      </m:oMath>
      <w:r>
        <w:t xml:space="preserve">,</w:t>
      </w:r>
      <w:r>
        <w:t xml:space="preserve"> </w:t>
      </w:r>
      <w:r>
        <w:rPr>
          <w:rStyle w:val="VerbatimChar"/>
        </w:rPr>
        <w:t xml:space="preserve">StartCantRight</w:t>
      </w:r>
      <w:r>
        <w:t xml:space="preserve"> </w:t>
      </w:r>
      <m:oMath>
        <m:sSub>
          <m:e>
            <m:r>
              <m:t>D</m:t>
            </m:r>
          </m:e>
          <m:sub>
            <m:r>
              <m:t>s</m:t>
            </m:r>
            <m:r>
              <m:t>r</m:t>
            </m:r>
          </m:sub>
        </m:sSub>
      </m:oMath>
      <w:r>
        <w:t xml:space="preserve">, and</w:t>
      </w:r>
      <w:r>
        <w:t xml:space="preserve"> </w:t>
      </w:r>
      <w:r>
        <w:rPr>
          <w:rStyle w:val="VerbatimChar"/>
        </w:rPr>
        <w:t xml:space="preserve">EndCantRight</w:t>
      </w:r>
      <w:r>
        <w:t xml:space="preserve"> </w:t>
      </w:r>
      <m:oMath>
        <m:sSub>
          <m:e>
            <m:r>
              <m:t>D</m:t>
            </m:r>
          </m:e>
          <m:sub>
            <m:r>
              <m:t>e</m:t>
            </m:r>
            <m:r>
              <m:t>r</m:t>
            </m:r>
          </m:sub>
        </m:sSub>
      </m:oMath>
      <w:r>
        <w:t xml:space="preserve"> </w:t>
      </w:r>
      <w:r>
        <w:t xml:space="preserve">attributes of</w:t>
      </w:r>
      <w:r>
        <w:t xml:space="preserve"> </w:t>
      </w:r>
      <w:r>
        <w:rPr>
          <w:rStyle w:val="VerbatimChar"/>
        </w:rPr>
        <w:t xml:space="preserve">IfcAlignmentCantSegment</w:t>
      </w:r>
      <w:r>
        <w:t xml:space="preserve"> </w:t>
      </w:r>
      <w:r>
        <w:t xml:space="preserve">determine</w:t>
      </w:r>
      <w:r>
        <w:t xml:space="preserve"> </w:t>
      </w:r>
      <m:oMath>
        <m:sSub>
          <m:e>
            <m:r>
              <m:t>D</m:t>
            </m:r>
          </m:e>
          <m:sub>
            <m:r>
              <m:t>s</m:t>
            </m:r>
          </m:sub>
        </m:sSub>
      </m:oMath>
      <w:r>
        <w:t xml:space="preserve"> </w:t>
      </w:r>
      <w:r>
        <w:t xml:space="preserve">and</w:t>
      </w:r>
      <w:r>
        <w:t xml:space="preserve"> </w:t>
      </w:r>
      <m:oMath>
        <m:sSub>
          <m:e>
            <m:r>
              <m:t>D</m:t>
            </m:r>
          </m:e>
          <m:sub>
            <m:r>
              <m:t>e</m:t>
            </m:r>
          </m:sub>
        </m:sSub>
      </m:oMath>
      <w:r>
        <w:t xml:space="preserve"> </w:t>
      </w:r>
      <w:r>
        <w:t xml:space="preserve">as the averages of their respective left and right values:</w:t>
      </w:r>
    </w:p>
    <w:p>
      <w:pPr>
        <w:pStyle w:val="BodyText"/>
      </w:pPr>
      <m:oMathPara>
        <m:oMathParaPr>
          <m:jc m:val="center"/>
        </m:oMathParaPr>
        <m:oMath>
          <m:sSub>
            <m:e>
              <m:r>
                <m:t>D</m:t>
              </m:r>
            </m:e>
            <m:sub>
              <m:r>
                <m:t>s</m:t>
              </m:r>
            </m:sub>
          </m:sSub>
          <m:r>
            <m:rPr>
              <m:sty m:val="p"/>
            </m:rPr>
            <m:t>=</m:t>
          </m:r>
          <m:f>
            <m:fPr>
              <m:type m:val="lin"/>
            </m:fPr>
            <m:num>
              <m:sSub>
                <m:e>
                  <m:r>
                    <m:t>D</m:t>
                  </m:r>
                </m:e>
                <m:sub>
                  <m:r>
                    <m:t>s</m:t>
                  </m:r>
                  <m:r>
                    <m:t>l</m:t>
                  </m:r>
                </m:sub>
              </m:sSub>
              <m:r>
                <m:rPr>
                  <m:sty m:val="p"/>
                </m:rPr>
                <m:t>+</m:t>
              </m:r>
              <m:sSub>
                <m:e>
                  <m:r>
                    <m:t>D</m:t>
                  </m:r>
                </m:e>
                <m:sub>
                  <m:r>
                    <m:t>s</m:t>
                  </m:r>
                  <m:r>
                    <m:t>r</m:t>
                  </m:r>
                </m:sub>
              </m:sSub>
            </m:num>
            <m:den>
              <m:r>
                <m:t>2</m:t>
              </m:r>
            </m:den>
          </m:f>
          <m:r>
            <m:rPr>
              <m:sty m:val="p"/>
            </m:rPr>
            <m:t>,</m:t>
          </m:r>
          <m:r>
            <m:t> </m:t>
          </m:r>
          <m:sSub>
            <m:e>
              <m:r>
                <m:t>D</m:t>
              </m:r>
            </m:e>
            <m:sub>
              <m:r>
                <m:t>e</m:t>
              </m:r>
            </m:sub>
          </m:sSub>
          <m:r>
            <m:rPr>
              <m:sty m:val="p"/>
            </m:rPr>
            <m:t>=</m:t>
          </m:r>
          <m:f>
            <m:fPr>
              <m:type m:val="lin"/>
            </m:fPr>
            <m:num>
              <m:sSub>
                <m:e>
                  <m:r>
                    <m:t>D</m:t>
                  </m:r>
                </m:e>
                <m:sub>
                  <m:r>
                    <m:t>e</m:t>
                  </m:r>
                  <m:r>
                    <m:t>l</m:t>
                  </m:r>
                </m:sub>
              </m:sSub>
              <m:r>
                <m:rPr>
                  <m:sty m:val="p"/>
                </m:rPr>
                <m:t>+</m:t>
              </m:r>
              <m:sSub>
                <m:e>
                  <m:r>
                    <m:t>D</m:t>
                  </m:r>
                </m:e>
                <m:sub>
                  <m:r>
                    <m:t>e</m:t>
                  </m:r>
                  <m:r>
                    <m:t>r</m:t>
                  </m:r>
                </m:sub>
              </m:sSub>
            </m:num>
            <m:den>
              <m:r>
                <m:t>2</m:t>
              </m:r>
            </m:den>
          </m:f>
          <m:r>
            <m:t> </m:t>
          </m:r>
          <m:r>
            <m:rPr>
              <m:sty m:val="p"/>
            </m:rPr>
            <m:t>Δ</m:t>
          </m:r>
          <m:r>
            <m:t>D</m:t>
          </m:r>
          <m:r>
            <m:rPr>
              <m:sty m:val="p"/>
            </m:rPr>
            <m:t>=</m:t>
          </m:r>
          <m:sSub>
            <m:e>
              <m:r>
                <m:t>D</m:t>
              </m:r>
            </m:e>
            <m:sub>
              <m:r>
                <m:t>e</m:t>
              </m:r>
            </m:sub>
          </m:sSub>
          <m:r>
            <m:rPr>
              <m:sty m:val="p"/>
            </m:rPr>
            <m:t>−</m:t>
          </m:r>
          <m:sSub>
            <m:e>
              <m:r>
                <m:t>D</m:t>
              </m:r>
            </m:e>
            <m:sub>
              <m:r>
                <m:t>s</m:t>
              </m:r>
            </m:sub>
          </m:sSub>
        </m:oMath>
      </m:oMathPara>
    </w:p>
    <w:p>
      <w:pPr>
        <w:pStyle w:val="FirstParagraph"/>
      </w:pPr>
      <w:r>
        <w:t xml:space="preserve">The cross-slope angle</w:t>
      </w:r>
      <w:r>
        <w:t xml:space="preserve"> </w:t>
      </w:r>
      <m:oMath>
        <m:r>
          <m:t>ϕ</m:t>
        </m:r>
      </m:oMath>
      <w:r>
        <w:t xml:space="preserve"> </w:t>
      </w:r>
      <w:r>
        <w:t xml:space="preserve">at a given point is not obtained directly from the parent curve equation; instead it is interpolated between the start and end cross-slope angles encoded in the</w:t>
      </w:r>
      <w:r>
        <w:t xml:space="preserve"> </w:t>
      </w:r>
      <w:r>
        <w:rPr>
          <w:rStyle w:val="VerbatimChar"/>
        </w:rPr>
        <w:t xml:space="preserve">Axis</w:t>
      </w:r>
      <w:r>
        <w:t xml:space="preserve"> </w:t>
      </w:r>
      <w:r>
        <w:t xml:space="preserve">vector of the</w:t>
      </w:r>
      <w:r>
        <w:t xml:space="preserve"> </w:t>
      </w:r>
      <w:r>
        <w:rPr>
          <w:rStyle w:val="VerbatimChar"/>
        </w:rPr>
        <w:t xml:space="preserve">IfcCurveSegment.Placement</w:t>
      </w:r>
      <w:r>
        <w:t xml:space="preserve">, using the deviating elevation as the interpolation parameter:</w:t>
      </w:r>
    </w:p>
    <w:p>
      <w:pPr>
        <w:pStyle w:val="BodyText"/>
      </w:pPr>
      <m:oMathPara>
        <m:oMathParaPr>
          <m:jc m:val="center"/>
        </m:oMathParaPr>
        <m:oMath>
          <m:r>
            <m:t>ϕ</m:t>
          </m:r>
          <m:r>
            <m:rPr>
              <m:sty m:val="p"/>
            </m:rPr>
            <m:t>(</m:t>
          </m:r>
          <m:r>
            <m:t>ℓ</m:t>
          </m:r>
          <m:r>
            <m:rPr>
              <m:sty m:val="p"/>
            </m:rPr>
            <m:t>)</m:t>
          </m:r>
          <m:r>
            <m:rPr>
              <m:sty m:val="p"/>
            </m:rPr>
            <m:t>=</m:t>
          </m:r>
          <m:sSub>
            <m:e>
              <m:r>
                <m:t>ϕ</m:t>
              </m:r>
            </m:e>
            <m:sub>
              <m:r>
                <m:t>s</m:t>
              </m:r>
            </m:sub>
          </m:sSub>
          <m:r>
            <m:rPr>
              <m:sty m:val="p"/>
            </m:rPr>
            <m:t>+</m:t>
          </m:r>
          <m:d>
            <m:dPr>
              <m:begChr m:val="("/>
              <m:sepChr m:val=""/>
              <m:endChr m:val=")"/>
              <m:grow/>
            </m:dPr>
            <m:e>
              <m:f>
                <m:fPr>
                  <m:type m:val="lin"/>
                </m:fPr>
                <m:num>
                  <m:sSub>
                    <m:e>
                      <m:r>
                        <m:t>ϕ</m:t>
                      </m:r>
                    </m:e>
                    <m:sub>
                      <m:r>
                        <m:t>e</m:t>
                      </m:r>
                    </m:sub>
                  </m:sSub>
                  <m:r>
                    <m:rPr>
                      <m:sty m:val="p"/>
                    </m:rPr>
                    <m:t>−</m:t>
                  </m:r>
                  <m:sSub>
                    <m:e>
                      <m:r>
                        <m:t>ϕ</m:t>
                      </m:r>
                    </m:e>
                    <m:sub>
                      <m:r>
                        <m:t>s</m:t>
                      </m:r>
                    </m:sub>
                  </m:sSub>
                </m:num>
                <m:den>
                  <m:r>
                    <m:rPr>
                      <m:sty m:val="p"/>
                    </m:rPr>
                    <m:t>Δ</m:t>
                  </m:r>
                  <m:r>
                    <m:t>D</m:t>
                  </m:r>
                </m:den>
              </m:f>
            </m:e>
          </m:d>
          <m:d>
            <m:dPr>
              <m:begChr m:val="("/>
              <m:sepChr m:val=""/>
              <m:endChr m:val=")"/>
              <m:grow/>
            </m:dPr>
            <m:e>
              <m:r>
                <m:t>D</m:t>
              </m:r>
              <m:r>
                <m:rPr>
                  <m:sty m:val="p"/>
                </m:rPr>
                <m:t>(</m:t>
              </m:r>
              <m:r>
                <m:t>ℓ</m:t>
              </m:r>
              <m:r>
                <m:rPr>
                  <m:sty m:val="p"/>
                </m:rPr>
                <m:t>)</m:t>
              </m:r>
              <m:r>
                <m:rPr>
                  <m:sty m:val="p"/>
                </m:rPr>
                <m:t>−</m:t>
              </m:r>
              <m:sSub>
                <m:e>
                  <m:r>
                    <m:t>D</m:t>
                  </m:r>
                </m:e>
                <m:sub>
                  <m:r>
                    <m:t>s</m:t>
                  </m:r>
                </m:sub>
              </m:sSub>
            </m:e>
          </m:d>
        </m:oMath>
      </m:oMathPara>
    </w:p>
    <w:p>
      <w:pPr>
        <w:pStyle w:val="FirstParagraph"/>
      </w:pPr>
      <m:oMathPara>
        <m:oMathParaPr>
          <m:jc m:val="center"/>
        </m:oMathParaPr>
        <m:oMath>
          <m:sSub>
            <m:e>
              <m:r>
                <m:t>ϕ</m:t>
              </m:r>
            </m:e>
            <m:sub>
              <m:r>
                <m:t>s</m:t>
              </m:r>
            </m:sub>
          </m:sSub>
          <m:r>
            <m:rPr>
              <m:sty m:val="p"/>
            </m:rPr>
            <m:t>=</m:t>
          </m:r>
          <m:sSup>
            <m:e>
              <m:r>
                <m:rPr>
                  <m:sty m:val="p"/>
                </m:rPr>
                <m:t>cos</m:t>
              </m:r>
            </m:e>
            <m:sup>
              <m:r>
                <m:rPr>
                  <m:sty m:val="p"/>
                </m:rPr>
                <m:t>−</m:t>
              </m:r>
              <m:r>
                <m:t>1</m:t>
              </m:r>
            </m:sup>
          </m:sSup>
          <m:d>
            <m:dPr>
              <m:begChr m:val="("/>
              <m:sepChr m:val=""/>
              <m:endChr m:val=")"/>
              <m:grow/>
            </m:dPr>
            <m:e>
              <m:f>
                <m:fPr>
                  <m:type m:val="lin"/>
                </m:fPr>
                <m:num>
                  <m:sSub>
                    <m:e>
                      <m:r>
                        <m:t>D</m:t>
                      </m:r>
                    </m:e>
                    <m:sub>
                      <m:r>
                        <m:t>s</m:t>
                      </m:r>
                      <m:r>
                        <m:t>r</m:t>
                      </m:r>
                    </m:sub>
                  </m:sSub>
                  <m:r>
                    <m:rPr>
                      <m:sty m:val="p"/>
                    </m:rPr>
                    <m:t>−</m:t>
                  </m:r>
                  <m:sSub>
                    <m:e>
                      <m:r>
                        <m:t>D</m:t>
                      </m:r>
                    </m:e>
                    <m:sub>
                      <m:r>
                        <m:t>s</m:t>
                      </m:r>
                      <m:r>
                        <m:t>l</m:t>
                      </m:r>
                    </m:sub>
                  </m:sSub>
                </m:num>
                <m:den>
                  <m:sSub>
                    <m:e>
                      <m:r>
                        <m:t>D</m:t>
                      </m:r>
                    </m:e>
                    <m:sub>
                      <m:r>
                        <m:t>r</m:t>
                      </m:r>
                      <m:r>
                        <m:t>h</m:t>
                      </m:r>
                    </m:sub>
                  </m:sSub>
                </m:den>
              </m:f>
            </m:e>
          </m:d>
        </m:oMath>
      </m:oMathPara>
    </w:p>
    <w:p>
      <w:pPr>
        <w:pStyle w:val="FirstParagraph"/>
      </w:pPr>
      <w:r>
        <w:t xml:space="preserve">where</w:t>
      </w:r>
      <w:r>
        <w:t xml:space="preserve"> </w:t>
      </w:r>
      <m:oMath>
        <m:sSub>
          <m:e>
            <m:r>
              <m:t>ϕ</m:t>
            </m:r>
          </m:e>
          <m:sub>
            <m:r>
              <m:t>s</m:t>
            </m:r>
          </m:sub>
        </m:sSub>
      </m:oMath>
      <w:r>
        <w:t xml:space="preserve"> </w:t>
      </w:r>
      <w:r>
        <w:t xml:space="preserve">and</w:t>
      </w:r>
      <w:r>
        <w:t xml:space="preserve"> </w:t>
      </w:r>
      <m:oMath>
        <m:sSub>
          <m:e>
            <m:r>
              <m:t>ϕ</m:t>
            </m:r>
          </m:e>
          <m:sub>
            <m:r>
              <m:t>e</m:t>
            </m:r>
          </m:sub>
        </m:sSub>
      </m:oMath>
      <w:r>
        <w:t xml:space="preserve"> </w:t>
      </w:r>
      <w:r>
        <w:t xml:space="preserve">are the cross-slope angles at the start and end of the segment and</w:t>
      </w:r>
      <w:r>
        <w:t xml:space="preserve"> </w:t>
      </w:r>
      <m:oMath>
        <m:r>
          <m:t>D</m:t>
        </m:r>
        <m:r>
          <m:rPr>
            <m:sty m:val="p"/>
          </m:rPr>
          <m:t>(</m:t>
        </m:r>
        <m:r>
          <m:t>ℓ</m:t>
        </m:r>
        <m:r>
          <m:rPr>
            <m:sty m:val="p"/>
          </m:rPr>
          <m:t>)</m:t>
        </m:r>
      </m:oMath>
      <w:r>
        <w:t xml:space="preserve"> </w:t>
      </w:r>
      <w:r>
        <w:t xml:space="preserve">is the deviating elevation at</w:t>
      </w:r>
      <w:r>
        <w:t xml:space="preserve"> </w:t>
      </w:r>
      <m:oMath>
        <m:r>
          <m:t>ℓ</m:t>
        </m:r>
      </m:oMath>
      <w:r>
        <w:t xml:space="preserve">. The cross-slope angle</w:t>
      </w:r>
      <w:r>
        <w:t xml:space="preserve"> </w:t>
      </w:r>
      <m:oMath>
        <m:r>
          <m:t>ϕ</m:t>
        </m:r>
      </m:oMath>
      <w:r>
        <w:t xml:space="preserve"> </w:t>
      </w:r>
      <w:r>
        <w:t xml:space="preserve">is the angle from the transverse</w:t>
      </w:r>
      <w:r>
        <w:t xml:space="preserve"> </w:t>
      </w:r>
      <m:oMath>
        <m:r>
          <m:t>y</m:t>
        </m:r>
      </m:oMath>
      <w:r>
        <w:t xml:space="preserve"> </w:t>
      </w:r>
      <w:r>
        <w:t xml:space="preserve">axis to the projection of the</w:t>
      </w:r>
      <w:r>
        <w:t xml:space="preserve"> </w:t>
      </w:r>
      <w:r>
        <w:rPr>
          <w:rStyle w:val="VerbatimChar"/>
        </w:rPr>
        <w:t xml:space="preserve">Axis</w:t>
      </w:r>
      <w:r>
        <w:t xml:space="preserve"> </w:t>
      </w:r>
      <w:r>
        <w:t xml:space="preserve">vector onto the Y-Z plane. In sections without cant,</w:t>
      </w:r>
      <w:r>
        <w:t xml:space="preserve"> </w:t>
      </w:r>
      <m:oMath>
        <m:r>
          <m:t>ϕ</m:t>
        </m:r>
        <m:r>
          <m:rPr>
            <m:sty m:val="p"/>
          </m:rPr>
          <m:t>=</m:t>
        </m:r>
        <m:f>
          <m:fPr>
            <m:type m:val="lin"/>
          </m:fPr>
          <m:num>
            <m:r>
              <m:t>π</m:t>
            </m:r>
          </m:num>
          <m:den>
            <m:r>
              <m:t>2</m:t>
            </m:r>
          </m:den>
        </m:f>
      </m:oMath>
      <w:r>
        <w:t xml:space="preserve">.</w:t>
      </w:r>
    </w:p>
    <w:p>
      <w:pPr>
        <w:pStyle w:val="BodyText"/>
      </w:pPr>
      <w:r>
        <w:t xml:space="preserve">The cross-slope angle can be determined from the</w:t>
      </w:r>
      <w:r>
        <w:t xml:space="preserve"> </w:t>
      </w:r>
      <w:r>
        <w:rPr>
          <w:rStyle w:val="VerbatimChar"/>
        </w:rPr>
        <w:t xml:space="preserve">Axis</w:t>
      </w:r>
      <w:r>
        <w:t xml:space="preserve"> </w:t>
      </w:r>
      <w:r>
        <w:t xml:space="preserve">vector as</w:t>
      </w:r>
      <w:r>
        <w:t xml:space="preserve"> </w:t>
      </w:r>
      <m:oMath>
        <m:r>
          <m:t>ϕ</m:t>
        </m:r>
        <m:r>
          <m:rPr>
            <m:sty m:val="p"/>
          </m:rPr>
          <m:t>=</m:t>
        </m:r>
        <m:r>
          <m:t>t</m:t>
        </m:r>
        <m:r>
          <m:t>a</m:t>
        </m:r>
        <m:sSup>
          <m:e>
            <m:r>
              <m:t>n</m:t>
            </m:r>
          </m:e>
          <m:sup>
            <m:r>
              <m:rPr>
                <m:sty m:val="p"/>
              </m:rPr>
              <m:t>−</m:t>
            </m:r>
            <m:r>
              <m:t>1</m:t>
            </m:r>
          </m:sup>
        </m:sSup>
        <m:d>
          <m:dPr>
            <m:begChr m:val="("/>
            <m:sepChr m:val=""/>
            <m:endChr m:val=")"/>
            <m:grow/>
          </m:dPr>
          <m:e>
            <m:f>
              <m:fPr>
                <m:type m:val="lin"/>
              </m:fPr>
              <m:num>
                <m:r>
                  <m:t>A</m:t>
                </m:r>
                <m:r>
                  <m:t>x</m:t>
                </m:r>
                <m:r>
                  <m:t>i</m:t>
                </m:r>
                <m:r>
                  <m:t>s</m:t>
                </m:r>
                <m:r>
                  <m:rPr>
                    <m:sty m:val="p"/>
                  </m:rPr>
                  <m:t>.</m:t>
                </m:r>
                <m:r>
                  <m:t>d</m:t>
                </m:r>
                <m:r>
                  <m:t>z</m:t>
                </m:r>
              </m:num>
              <m:den>
                <m:r>
                  <m:t>A</m:t>
                </m:r>
                <m:r>
                  <m:t>x</m:t>
                </m:r>
                <m:r>
                  <m:t>i</m:t>
                </m:r>
                <m:r>
                  <m:t>s</m:t>
                </m:r>
                <m:r>
                  <m:rPr>
                    <m:sty m:val="p"/>
                  </m:rPr>
                  <m:t>.</m:t>
                </m:r>
                <m:r>
                  <m:t>d</m:t>
                </m:r>
                <m:r>
                  <m:t>y</m:t>
                </m:r>
              </m:den>
            </m:f>
          </m:e>
        </m:d>
      </m:oMath>
    </w:p>
    <w:p>
      <w:pPr>
        <w:pStyle w:val="BodyText"/>
      </w:pPr>
      <w:r>
        <w:t xml:space="preserve">Together, the distance along, the deviating elevation</w:t>
      </w:r>
      <w:r>
        <w:t xml:space="preserve"> </w:t>
      </w:r>
      <m:oMath>
        <m:r>
          <m:t>D</m:t>
        </m:r>
        <m:r>
          <m:rPr>
            <m:sty m:val="p"/>
          </m:rPr>
          <m:t>(</m:t>
        </m:r>
        <m:r>
          <m:t>ℓ</m:t>
        </m:r>
        <m:r>
          <m:rPr>
            <m:sty m:val="p"/>
          </m:rPr>
          <m:t>)</m:t>
        </m:r>
      </m:oMath>
      <w:r>
        <w:t xml:space="preserve">, and the cross-slope angle</w:t>
      </w:r>
      <w:r>
        <w:t xml:space="preserve"> </w:t>
      </w:r>
      <m:oMath>
        <m:r>
          <m:t>ϕ</m:t>
        </m:r>
        <m:r>
          <m:rPr>
            <m:sty m:val="p"/>
          </m:rPr>
          <m:t>(</m:t>
        </m:r>
        <m:r>
          <m:t>ℓ</m:t>
        </m:r>
        <m:r>
          <m:rPr>
            <m:sty m:val="p"/>
          </m:rPr>
          <m:t>)</m:t>
        </m:r>
      </m:oMath>
      <w:r>
        <w:t xml:space="preserve"> </w:t>
      </w:r>
      <w:r>
        <w:t xml:space="preserve">fully specify a 3D placement frame for the track centerline at each</w:t>
      </w:r>
      <w:r>
        <w:t xml:space="preserve"> </w:t>
      </w:r>
      <m:oMath>
        <m:r>
          <m:t>ℓ</m:t>
        </m:r>
      </m:oMath>
      <w:r>
        <w:t xml:space="preserve">. Section 4.2 describes an algorithm for constructing that frame and composing it with the horizontal and vertical matrices to produce a 3D position.</w:t>
      </w:r>
    </w:p>
    <w:p>
      <w:pPr>
        <w:pStyle w:val="BodyText"/>
      </w:pPr>
      <w:r>
        <w:t xml:space="preserve">All examples use a railhead distance</w:t>
      </w:r>
      <w:r>
        <w:t xml:space="preserve"> </w:t>
      </w:r>
      <m:oMath>
        <m:sSub>
          <m:e>
            <m:r>
              <m:t>D</m:t>
            </m:r>
          </m:e>
          <m:sub>
            <m:r>
              <m:t>r</m:t>
            </m:r>
            <m:r>
              <m:t>h</m:t>
            </m:r>
          </m:sub>
        </m:sSub>
        <m:r>
          <m:rPr>
            <m:sty m:val="p"/>
          </m:rPr>
          <m:t>=</m:t>
        </m:r>
        <m:r>
          <m:t>1.5</m:t>
        </m:r>
        <m:r>
          <m:t> </m:t>
        </m:r>
        <m:r>
          <m:t>m</m:t>
        </m:r>
      </m:oMath>
      <w:r>
        <w:t xml:space="preserve">.</w:t>
      </w:r>
    </w:p>
    <w:bookmarkEnd w:id="230"/>
    <w:bookmarkEnd w:id="231"/>
    <w:bookmarkStart w:id="237" w:name="curve-segment-evaluation-algorithm-2"/>
    <w:p>
      <w:pPr>
        <w:pStyle w:val="Heading2"/>
      </w:pPr>
      <w:r>
        <w:t xml:space="preserve">4.2 Curve Segment Evaluation Algorithm</w:t>
      </w:r>
    </w:p>
    <w:p>
      <w:pPr>
        <w:pStyle w:val="FirstParagraph"/>
      </w:pPr>
      <w:r>
        <w:t xml:space="preserve">Cant segments are evaluated in a two-dimensional</w:t>
      </w:r>
      <w:r>
        <w:t xml:space="preserve"> </w:t>
      </w:r>
      <w:r>
        <w:t xml:space="preserve">“distance along, deviating elevation”</w:t>
      </w:r>
      <w:r>
        <w:t xml:space="preserve"> </w:t>
      </w:r>
      <m:oMath>
        <m:r>
          <m:rPr>
            <m:sty m:val="p"/>
          </m:rPr>
          <m:t>(</m:t>
        </m:r>
        <m:r>
          <m:t>ℓ</m:t>
        </m:r>
        <m:r>
          <m:rPr>
            <m:sty m:val="p"/>
          </m:rPr>
          <m:t>,</m:t>
        </m:r>
        <m:r>
          <m:t>D</m:t>
        </m:r>
        <m:r>
          <m:rPr>
            <m:sty m:val="p"/>
          </m:rPr>
          <m:t>(</m:t>
        </m:r>
        <m:r>
          <m:t>ℓ</m:t>
        </m:r>
        <m:r>
          <m:rPr>
            <m:sty m:val="p"/>
          </m:rPr>
          <m:t>)</m:t>
        </m:r>
        <m:r>
          <m:rPr>
            <m:sty m:val="p"/>
          </m:rPr>
          <m:t>)</m:t>
        </m:r>
      </m:oMath>
      <w:r>
        <w:t xml:space="preserve"> </w:t>
      </w:r>
      <w:r>
        <w:t xml:space="preserve">coordinate system in which</w:t>
      </w:r>
      <w:r>
        <w:t xml:space="preserve"> </w:t>
      </w:r>
      <m:oMath>
        <m:r>
          <m:t>ℓ</m:t>
        </m:r>
      </m:oMath>
      <w:r>
        <w:t xml:space="preserve"> </w:t>
      </w:r>
      <w:r>
        <w:t xml:space="preserve">is the distance measured along the horizontal</w:t>
      </w:r>
      <w:r>
        <w:t xml:space="preserve"> </w:t>
      </w:r>
      <w:r>
        <w:rPr>
          <w:rStyle w:val="VerbatimChar"/>
        </w:rPr>
        <w:t xml:space="preserve">IfcCompositeCurve</w:t>
      </w:r>
      <w:r>
        <w:t xml:space="preserve"> </w:t>
      </w:r>
      <w:r>
        <w:t xml:space="preserve">and</w:t>
      </w:r>
      <w:r>
        <w:t xml:space="preserve"> </w:t>
      </w:r>
      <m:oMath>
        <m:r>
          <m:t>D</m:t>
        </m:r>
        <m:r>
          <m:rPr>
            <m:sty m:val="p"/>
          </m:rPr>
          <m:t>(</m:t>
        </m:r>
        <m:r>
          <m:t>ℓ</m:t>
        </m:r>
        <m:r>
          <m:rPr>
            <m:sty m:val="p"/>
          </m:rPr>
          <m:t>)</m:t>
        </m:r>
      </m:oMath>
      <w:r>
        <w:t xml:space="preserve"> </w:t>
      </w:r>
      <w:r>
        <w:t xml:space="preserve">is the deviating elevation: the vertical offset applied to the track centerline to accommodate the cross slope. Unlike horizontal and vertical segments, each cant point also carries a cross slope angle</w:t>
      </w:r>
      <w:r>
        <w:t xml:space="preserve"> </w:t>
      </w:r>
      <m:oMath>
        <m:r>
          <m:t>ϕ</m:t>
        </m:r>
        <m:r>
          <m:rPr>
            <m:sty m:val="p"/>
          </m:rPr>
          <m:t>(</m:t>
        </m:r>
        <m:r>
          <m:t>s</m:t>
        </m:r>
        <m:r>
          <m:rPr>
            <m:sty m:val="p"/>
          </m:rPr>
          <m:t>)</m:t>
        </m:r>
      </m:oMath>
      <w:r>
        <w:t xml:space="preserve">, making the local frame inherently three-dimensional.</w:t>
      </w:r>
    </w:p>
    <w:p>
      <w:pPr>
        <w:pStyle w:val="BodyText"/>
      </w:pPr>
      <w:r>
        <w:t xml:space="preserve">Let $s_0 = $</w:t>
      </w:r>
      <w:r>
        <w:t xml:space="preserve"> </w:t>
      </w:r>
      <w:r>
        <w:rPr>
          <w:rStyle w:val="VerbatimChar"/>
        </w:rPr>
        <w:t xml:space="preserve">IfcAlignmentCantSegment.StartDistAlong</w:t>
      </w:r>
      <w:r>
        <w:t xml:space="preserve">.</w:t>
      </w:r>
    </w:p>
    <w:bookmarkStart w:id="232" w:name="Xf283dbbe7c3aff453ee2d19367568b27790fe5e"/>
    <w:p>
      <w:pPr>
        <w:pStyle w:val="Heading4"/>
      </w:pPr>
      <w:r>
        <w:t xml:space="preserve">Step 1 — Form the curve segment placement matrix</w:t>
      </w:r>
      <w:r>
        <w:t xml:space="preserve"> </w:t>
      </w:r>
      <m:oMath>
        <m:sSub>
          <m:e>
            <m:r>
              <m:t>M</m:t>
            </m:r>
          </m:e>
          <m:sub>
            <m:r>
              <m:t>C</m:t>
            </m:r>
            <m:r>
              <m:t>S</m:t>
            </m:r>
            <m:r>
              <m:t>P</m:t>
            </m:r>
          </m:sub>
        </m:sSub>
      </m:oMath>
    </w:p>
    <w:p>
      <w:pPr>
        <w:pStyle w:val="FirstParagraph"/>
      </w:pPr>
      <m:oMath>
        <m:sSub>
          <m:e>
            <m:r>
              <m:t>M</m:t>
            </m:r>
          </m:e>
          <m:sub>
            <m:r>
              <m:t>C</m:t>
            </m:r>
            <m:r>
              <m:t>S</m:t>
            </m:r>
            <m:r>
              <m:t>P</m:t>
            </m:r>
          </m:sub>
        </m:sSub>
      </m:oMath>
      <w:r>
        <w:t xml:space="preserve"> </w:t>
      </w:r>
      <w:r>
        <w:t xml:space="preserve">is constructed from</w:t>
      </w:r>
      <w:r>
        <w:t xml:space="preserve"> </w:t>
      </w:r>
      <w:r>
        <w:rPr>
          <w:rStyle w:val="VerbatimChar"/>
        </w:rPr>
        <w:t xml:space="preserve">IfcCurveSegment.Placement</w:t>
      </w:r>
      <w:r>
        <w:t xml:space="preserve">:</w:t>
      </w:r>
      <w:r>
        <w:t xml:space="preserve"> </w:t>
      </w:r>
      <m:oMath>
        <m:r>
          <m:rPr>
            <m:sty m:val="p"/>
          </m:rPr>
          <m:t>(</m:t>
        </m:r>
        <m:sSub>
          <m:e>
            <m:r>
              <m:t>s</m:t>
            </m:r>
          </m:e>
          <m:sub>
            <m:r>
              <m:t>p</m:t>
            </m:r>
          </m:sub>
        </m:sSub>
        <m:r>
          <m:rPr>
            <m:sty m:val="p"/>
          </m:rPr>
          <m:t>,</m:t>
        </m:r>
        <m:sSub>
          <m:e>
            <m:r>
              <m:t>D</m:t>
            </m:r>
          </m:e>
          <m:sub>
            <m:r>
              <m:t>p</m:t>
            </m:r>
          </m:sub>
        </m:sSub>
        <m:r>
          <m:rPr>
            <m:sty m:val="p"/>
          </m:rPr>
          <m:t>)</m:t>
        </m:r>
      </m:oMath>
      <w:r>
        <w:t xml:space="preserve"> </w:t>
      </w:r>
      <w:r>
        <w:t xml:space="preserve">is the</w:t>
      </w:r>
      <w:r>
        <w:t xml:space="preserve"> </w:t>
      </w:r>
      <w:r>
        <w:rPr>
          <w:rStyle w:val="VerbatimChar"/>
        </w:rPr>
        <w:t xml:space="preserve">Location</w:t>
      </w:r>
      <w:r>
        <w:t xml:space="preserve"> </w:t>
      </w:r>
      <w:r>
        <w:t xml:space="preserve">(distance along, deviating elevation).</w:t>
      </w:r>
    </w:p>
    <w:p>
      <w:pPr>
        <w:pStyle w:val="BodyText"/>
      </w:pPr>
      <m:oMath>
        <m:sSub>
          <m:e>
            <m:r>
              <m:rPr>
                <m:sty m:val="b"/>
              </m:rPr>
              <m:t>Y</m:t>
            </m:r>
          </m:e>
          <m:sub>
            <m:r>
              <m:t>p</m:t>
            </m:r>
          </m:sub>
        </m:sSub>
        <m:r>
          <m:rPr>
            <m:sty m:val="p"/>
          </m:rPr>
          <m:t>=</m:t>
        </m:r>
        <m:sSub>
          <m:e>
            <m:r>
              <m:rPr>
                <m:sty m:val="b"/>
              </m:rPr>
              <m:t>A</m:t>
            </m:r>
            <m:r>
              <m:rPr>
                <m:sty m:val="b"/>
              </m:rPr>
              <m:t>x</m:t>
            </m:r>
            <m:r>
              <m:rPr>
                <m:sty m:val="b"/>
              </m:rPr>
              <m:t>i</m:t>
            </m:r>
            <m:r>
              <m:rPr>
                <m:sty m:val="b"/>
              </m:rPr>
              <m:t>s</m:t>
            </m:r>
          </m:e>
          <m:sub>
            <m:r>
              <m:t>p</m:t>
            </m:r>
          </m:sub>
        </m:sSub>
        <m:r>
          <m:rPr>
            <m:sty m:val="p"/>
          </m:rPr>
          <m:t>×</m:t>
        </m:r>
        <m:sSub>
          <m:e>
            <m:r>
              <m:rPr>
                <m:sty m:val="b"/>
              </m:rPr>
              <m:t>R</m:t>
            </m:r>
            <m:r>
              <m:rPr>
                <m:sty m:val="b"/>
              </m:rPr>
              <m:t>e</m:t>
            </m:r>
            <m:r>
              <m:rPr>
                <m:sty m:val="b"/>
              </m:rPr>
              <m:t>f</m:t>
            </m:r>
            <m:r>
              <m:rPr>
                <m:sty m:val="b"/>
              </m:rPr>
              <m:t>D</m:t>
            </m:r>
            <m:r>
              <m:rPr>
                <m:sty m:val="b"/>
              </m:rPr>
              <m:t>i</m:t>
            </m:r>
            <m:r>
              <m:rPr>
                <m:sty m:val="b"/>
              </m:rPr>
              <m:t>r</m:t>
            </m:r>
          </m:e>
          <m:sub>
            <m:r>
              <m:t>p</m:t>
            </m:r>
          </m:sub>
        </m:sSub>
      </m:oMath>
    </w:p>
    <w:p>
      <w:pPr>
        <w:pStyle w:val="BodyText"/>
      </w:pPr>
      <m:oMath>
        <m:sSub>
          <m:e>
            <m:r>
              <m:rPr>
                <m:sty m:val="b"/>
              </m:rPr>
              <m:t>X</m:t>
            </m:r>
          </m:e>
          <m:sub>
            <m:r>
              <m:t>p</m:t>
            </m:r>
          </m:sub>
        </m:sSub>
        <m:r>
          <m:rPr>
            <m:sty m:val="p"/>
          </m:rPr>
          <m:t>=</m:t>
        </m:r>
        <m:sSub>
          <m:e>
            <m:r>
              <m:rPr>
                <m:sty m:val="b"/>
              </m:rPr>
              <m:t>Y</m:t>
            </m:r>
          </m:e>
          <m:sub>
            <m:r>
              <m:t>p</m:t>
            </m:r>
          </m:sub>
        </m:sSub>
        <m:r>
          <m:rPr>
            <m:sty m:val="p"/>
          </m:rPr>
          <m:t>×</m:t>
        </m:r>
        <m:sSub>
          <m:e>
            <m:r>
              <m:rPr>
                <m:sty m:val="b"/>
              </m:rPr>
              <m:t>A</m:t>
            </m:r>
            <m:r>
              <m:rPr>
                <m:sty m:val="b"/>
              </m:rPr>
              <m:t>x</m:t>
            </m:r>
            <m:r>
              <m:rPr>
                <m:sty m:val="b"/>
              </m:rPr>
              <m:t>i</m:t>
            </m:r>
            <m:r>
              <m:rPr>
                <m:sty m:val="b"/>
              </m:rPr>
              <m:t>s</m:t>
            </m:r>
          </m:e>
          <m:sub>
            <m:r>
              <m:t>p</m:t>
            </m:r>
          </m:sub>
        </m:sSub>
      </m:oMath>
    </w:p>
    <w:p>
      <w:pPr>
        <w:pStyle w:val="BodyText"/>
      </w:pPr>
      <m:oMath>
        <m:sSub>
          <m:e>
            <m:r>
              <m:rPr>
                <m:sty m:val="b"/>
              </m:rPr>
              <m:t>Z</m:t>
            </m:r>
          </m:e>
          <m:sub>
            <m:r>
              <m:t>p</m:t>
            </m:r>
          </m:sub>
        </m:sSub>
        <m:r>
          <m:rPr>
            <m:sty m:val="p"/>
          </m:rPr>
          <m:t>=</m:t>
        </m:r>
        <m:sSub>
          <m:e>
            <m:r>
              <m:rPr>
                <m:sty m:val="b"/>
              </m:rPr>
              <m:t>A</m:t>
            </m:r>
            <m:r>
              <m:rPr>
                <m:sty m:val="b"/>
              </m:rPr>
              <m:t>x</m:t>
            </m:r>
            <m:r>
              <m:rPr>
                <m:sty m:val="b"/>
              </m:rPr>
              <m:t>i</m:t>
            </m:r>
            <m:r>
              <m:rPr>
                <m:sty m:val="b"/>
              </m:rPr>
              <m:t>s</m:t>
            </m:r>
          </m:e>
          <m:sub>
            <m:r>
              <m:t>p</m:t>
            </m:r>
          </m:sub>
        </m:sSub>
      </m:oMath>
    </w:p>
    <w:p>
      <w:pPr>
        <w:pStyle w:val="BodyText"/>
      </w:pPr>
      <w:r>
        <w:t xml:space="preserve">The placement in matrix form is</w:t>
      </w:r>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p</m:t>
                        </m:r>
                      </m:sub>
                    </m:sSub>
                    <m:r>
                      <m:rPr>
                        <m:sty m:val="p"/>
                      </m:rPr>
                      <m:t>.</m:t>
                    </m:r>
                    <m:r>
                      <m:t>x</m:t>
                    </m:r>
                  </m:e>
                  <m:e>
                    <m:sSub>
                      <m:e>
                        <m:r>
                          <m:t>Y</m:t>
                        </m:r>
                      </m:e>
                      <m:sub>
                        <m:r>
                          <m:t>p</m:t>
                        </m:r>
                      </m:sub>
                    </m:sSub>
                    <m:r>
                      <m:rPr>
                        <m:sty m:val="p"/>
                      </m:rPr>
                      <m:t>.</m:t>
                    </m:r>
                    <m:r>
                      <m:t>x</m:t>
                    </m:r>
                  </m:e>
                  <m:e>
                    <m:sSub>
                      <m:e>
                        <m:r>
                          <m:t>Z</m:t>
                        </m:r>
                      </m:e>
                      <m:sub>
                        <m:r>
                          <m:t>p</m:t>
                        </m:r>
                      </m:sub>
                    </m:sSub>
                    <m:r>
                      <m:rPr>
                        <m:sty m:val="p"/>
                      </m:rPr>
                      <m:t>.</m:t>
                    </m:r>
                    <m:r>
                      <m:t>x</m:t>
                    </m:r>
                  </m:e>
                  <m:e>
                    <m:sSub>
                      <m:e>
                        <m:r>
                          <m:t>s</m:t>
                        </m:r>
                      </m:e>
                      <m:sub>
                        <m:r>
                          <m:t>p</m:t>
                        </m:r>
                      </m:sub>
                    </m:sSub>
                  </m:e>
                </m:mr>
                <m:mr>
                  <m:e>
                    <m:sSub>
                      <m:e>
                        <m:r>
                          <m:t>X</m:t>
                        </m:r>
                      </m:e>
                      <m:sub>
                        <m:r>
                          <m:t>p</m:t>
                        </m:r>
                      </m:sub>
                    </m:sSub>
                    <m:r>
                      <m:rPr>
                        <m:sty m:val="p"/>
                      </m:rPr>
                      <m:t>.</m:t>
                    </m:r>
                    <m:r>
                      <m:t>y</m:t>
                    </m:r>
                  </m:e>
                  <m:e>
                    <m:sSub>
                      <m:e>
                        <m:r>
                          <m:t>Y</m:t>
                        </m:r>
                      </m:e>
                      <m:sub>
                        <m:r>
                          <m:t>p</m:t>
                        </m:r>
                      </m:sub>
                    </m:sSub>
                    <m:r>
                      <m:rPr>
                        <m:sty m:val="p"/>
                      </m:rPr>
                      <m:t>.</m:t>
                    </m:r>
                    <m:r>
                      <m:t>y</m:t>
                    </m:r>
                  </m:e>
                  <m:e>
                    <m:sSub>
                      <m:e>
                        <m:r>
                          <m:t>Z</m:t>
                        </m:r>
                      </m:e>
                      <m:sub>
                        <m:r>
                          <m:t>p</m:t>
                        </m:r>
                      </m:sub>
                    </m:sSub>
                    <m:r>
                      <m:rPr>
                        <m:sty m:val="p"/>
                      </m:rPr>
                      <m:t>.</m:t>
                    </m:r>
                    <m:r>
                      <m:t>y</m:t>
                    </m:r>
                  </m:e>
                  <m:e>
                    <m:sSub>
                      <m:e>
                        <m:r>
                          <m:t>D</m:t>
                        </m:r>
                      </m:e>
                      <m:sub>
                        <m:r>
                          <m:t>p</m:t>
                        </m:r>
                      </m:sub>
                    </m:sSub>
                  </m:e>
                </m:mr>
                <m:mr>
                  <m:e>
                    <m:sSub>
                      <m:e>
                        <m:r>
                          <m:t>X</m:t>
                        </m:r>
                      </m:e>
                      <m:sub>
                        <m:r>
                          <m:t>p</m:t>
                        </m:r>
                      </m:sub>
                    </m:sSub>
                    <m:r>
                      <m:rPr>
                        <m:sty m:val="p"/>
                      </m:rPr>
                      <m:t>.</m:t>
                    </m:r>
                    <m:r>
                      <m:t>z</m:t>
                    </m:r>
                  </m:e>
                  <m:e>
                    <m:sSub>
                      <m:e>
                        <m:r>
                          <m:t>Y</m:t>
                        </m:r>
                      </m:e>
                      <m:sub>
                        <m:r>
                          <m:t>p</m:t>
                        </m:r>
                      </m:sub>
                    </m:sSub>
                    <m:r>
                      <m:rPr>
                        <m:sty m:val="p"/>
                      </m:rPr>
                      <m:t>.</m:t>
                    </m:r>
                    <m:r>
                      <m:t>z</m:t>
                    </m:r>
                  </m:e>
                  <m:e>
                    <m:sSub>
                      <m:e>
                        <m:r>
                          <m:t>Z</m:t>
                        </m:r>
                      </m:e>
                      <m:sub>
                        <m:r>
                          <m:t>p</m:t>
                        </m:r>
                      </m:sub>
                    </m:sSub>
                    <m:r>
                      <m:rPr>
                        <m:sty m:val="p"/>
                      </m:rPr>
                      <m:t>.</m:t>
                    </m:r>
                    <m:r>
                      <m:t>z</m:t>
                    </m:r>
                  </m:e>
                  <m:e>
                    <m:r>
                      <m:t>0</m:t>
                    </m:r>
                  </m:e>
                </m:mr>
                <m:mr>
                  <m:e>
                    <m:r>
                      <m:t>0</m:t>
                    </m:r>
                  </m:e>
                  <m:e>
                    <m:r>
                      <m:t>0</m:t>
                    </m:r>
                  </m:e>
                  <m:e>
                    <m:r>
                      <m:t>0</m:t>
                    </m:r>
                  </m:e>
                  <m:e>
                    <m:r>
                      <m:t>1</m:t>
                    </m:r>
                  </m:e>
                </m:mr>
              </m:m>
            </m:e>
          </m:d>
        </m:oMath>
      </m:oMathPara>
    </w:p>
    <w:bookmarkEnd w:id="232"/>
    <w:bookmarkStart w:id="233" w:name="X84eb66bc0c16555cf9139fc07d4aa4b94ef3c58"/>
    <w:p>
      <w:pPr>
        <w:pStyle w:val="Heading4"/>
      </w:pPr>
      <w:r>
        <w:t xml:space="preserve">Step 2 — Evaluate the parent curve at the trim start -</w:t>
      </w:r>
      <w:r>
        <w:t xml:space="preserve"> </w:t>
      </w:r>
      <m:oMath>
        <m:sSub>
          <m:e>
            <m:r>
              <m:t>M</m:t>
            </m:r>
          </m:e>
          <m:sub>
            <m:r>
              <m:t>P</m:t>
            </m:r>
            <m:r>
              <m:t>C</m:t>
            </m:r>
            <m:r>
              <m:t>S</m:t>
            </m:r>
          </m:sub>
        </m:sSub>
      </m:oMath>
    </w:p>
    <w:p>
      <w:pPr>
        <w:pStyle w:val="FirstParagraph"/>
      </w:pPr>
      <w:r>
        <w:t xml:space="preserve">Compute the deviating elevation</w:t>
      </w:r>
      <w:r>
        <w:t xml:space="preserve"> </w:t>
      </w:r>
      <m:oMath>
        <m:sSub>
          <m:e>
            <m:r>
              <m:t>D</m:t>
            </m:r>
          </m:e>
          <m:sub>
            <m:r>
              <m:t>s</m:t>
            </m:r>
          </m:sub>
        </m:sSub>
        <m:r>
          <m:rPr>
            <m:sty m:val="p"/>
          </m:rPr>
          <m:t>=</m:t>
        </m:r>
        <m:r>
          <m:t>D</m:t>
        </m:r>
        <m:r>
          <m:rPr>
            <m:sty m:val="p"/>
          </m:rPr>
          <m:t>(</m:t>
        </m:r>
        <m:sSub>
          <m:e>
            <m:r>
              <m:t>s</m:t>
            </m:r>
          </m:e>
          <m:sub>
            <m:r>
              <m:t>0</m:t>
            </m:r>
          </m:sub>
        </m:sSub>
        <m:r>
          <m:rPr>
            <m:sty m:val="p"/>
          </m:rPr>
          <m:t>)</m:t>
        </m:r>
      </m:oMath>
      <w:r>
        <w:t xml:space="preserve"> </w:t>
      </w:r>
      <w:r>
        <w:t xml:space="preserve">and the slope angle</w:t>
      </w:r>
      <w:r>
        <w:t xml:space="preserve"> </w:t>
      </w:r>
      <m:oMath>
        <m:sSub>
          <m:e>
            <m:r>
              <m:t>θ</m:t>
            </m:r>
          </m:e>
          <m:sub>
            <m:r>
              <m:t>s</m:t>
            </m:r>
          </m:sub>
        </m:sSub>
        <m:r>
          <m:rPr>
            <m:sty m:val="p"/>
          </m:rPr>
          <m:t>=</m:t>
        </m:r>
        <m:sSup>
          <m:e>
            <m:r>
              <m:rPr>
                <m:sty m:val="p"/>
              </m:rPr>
              <m:t>tan</m:t>
            </m:r>
          </m:e>
          <m:sup>
            <m:r>
              <m:rPr>
                <m:sty m:val="p"/>
              </m:rPr>
              <m:t>−</m:t>
            </m:r>
            <m:r>
              <m:t>1</m:t>
            </m:r>
          </m:sup>
        </m:sSup>
        <m:r>
          <m:rPr>
            <m:sty m:val="p"/>
          </m:rPr>
          <m:t>(</m:t>
        </m:r>
        <m:sSup>
          <m:e>
            <m:r>
              <m:t>D</m:t>
            </m:r>
          </m:e>
          <m:sup>
            <m:r>
              <m:rPr>
                <m:sty m:val="p"/>
              </m:rPr>
              <m:t>′</m:t>
            </m:r>
          </m:sup>
        </m:sSup>
        <m:r>
          <m:rPr>
            <m:sty m:val="p"/>
          </m:rPr>
          <m:t>(</m:t>
        </m:r>
        <m:sSub>
          <m:e>
            <m:r>
              <m:t>s</m:t>
            </m:r>
          </m:e>
          <m:sub>
            <m:r>
              <m:t>0</m:t>
            </m:r>
          </m:sub>
        </m:sSub>
        <m:r>
          <m:rPr>
            <m:sty m:val="p"/>
          </m:rPr>
          <m:t>)</m:t>
        </m:r>
        <m:r>
          <m:rPr>
            <m:sty m:val="p"/>
          </m:rPr>
          <m:t>)</m:t>
        </m:r>
      </m:oMath>
      <w:r>
        <w:t xml:space="preserve">.</w:t>
      </w:r>
    </w:p>
    <w:p>
      <w:pPr>
        <w:pStyle w:val="BodyText"/>
      </w:pPr>
      <w:r>
        <w:t xml:space="preserve">Compute the cross slope</w:t>
      </w:r>
    </w:p>
    <w:p>
      <w:pPr>
        <w:pStyle w:val="BodyText"/>
      </w:pPr>
      <m:oMathPara>
        <m:oMathParaPr>
          <m:jc m:val="center"/>
        </m:oMathParaPr>
        <m:oMath>
          <m:r>
            <m:t>ϕ</m:t>
          </m:r>
          <m:r>
            <m:rPr>
              <m:sty m:val="p"/>
            </m:rPr>
            <m:t>(</m:t>
          </m:r>
          <m:sSub>
            <m:e>
              <m:r>
                <m:t>s</m:t>
              </m:r>
            </m:e>
            <m:sub>
              <m:r>
                <m:t>0</m:t>
              </m:r>
            </m:sub>
          </m:sSub>
          <m:r>
            <m:rPr>
              <m:sty m:val="p"/>
            </m:rPr>
            <m:t>)</m:t>
          </m:r>
          <m:r>
            <m:rPr>
              <m:sty m:val="p"/>
            </m:rPr>
            <m:t>=</m:t>
          </m:r>
          <m:sSub>
            <m:e>
              <m:r>
                <m:t>ϕ</m:t>
              </m:r>
            </m:e>
            <m:sub>
              <m:r>
                <m:t>s</m:t>
              </m:r>
            </m:sub>
          </m:sSub>
          <m:r>
            <m:rPr>
              <m:sty m:val="p"/>
            </m:rPr>
            <m:t>+</m:t>
          </m:r>
          <m:d>
            <m:dPr>
              <m:begChr m:val="("/>
              <m:sepChr m:val=""/>
              <m:endChr m:val=")"/>
              <m:grow/>
            </m:dPr>
            <m:e>
              <m:f>
                <m:fPr>
                  <m:type m:val="lin"/>
                </m:fPr>
                <m:num>
                  <m:sSub>
                    <m:e>
                      <m:r>
                        <m:t>ϕ</m:t>
                      </m:r>
                    </m:e>
                    <m:sub>
                      <m:r>
                        <m:t>e</m:t>
                      </m:r>
                    </m:sub>
                  </m:sSub>
                  <m:r>
                    <m:rPr>
                      <m:sty m:val="p"/>
                    </m:rPr>
                    <m:t>−</m:t>
                  </m:r>
                  <m:sSub>
                    <m:e>
                      <m:r>
                        <m:t>ϕ</m:t>
                      </m:r>
                    </m:e>
                    <m:sub>
                      <m:r>
                        <m:t>s</m:t>
                      </m:r>
                    </m:sub>
                  </m:sSub>
                </m:num>
                <m:den>
                  <m:r>
                    <m:rPr>
                      <m:sty m:val="p"/>
                    </m:rPr>
                    <m:t>Δ</m:t>
                  </m:r>
                  <m:r>
                    <m:t>D</m:t>
                  </m:r>
                </m:den>
              </m:f>
            </m:e>
          </m:d>
          <m:r>
            <m:rPr>
              <m:sty m:val="p"/>
            </m:rPr>
            <m:t>(</m:t>
          </m:r>
          <m:r>
            <m:t>D</m:t>
          </m:r>
          <m:r>
            <m:rPr>
              <m:sty m:val="p"/>
            </m:rPr>
            <m:t>(</m:t>
          </m:r>
          <m:sSub>
            <m:e>
              <m:r>
                <m:t>s</m:t>
              </m:r>
            </m:e>
            <m:sub>
              <m:r>
                <m:t>0</m:t>
              </m:r>
            </m:sub>
          </m:sSub>
          <m:r>
            <m:rPr>
              <m:sty m:val="p"/>
            </m:rPr>
            <m:t>)</m:t>
          </m:r>
          <m:r>
            <m:rPr>
              <m:sty m:val="p"/>
            </m:rPr>
            <m:t>−</m:t>
          </m:r>
          <m:sSub>
            <m:e>
              <m:r>
                <m:t>D</m:t>
              </m:r>
            </m:e>
            <m:sub>
              <m:r>
                <m:t>s</m:t>
              </m:r>
            </m:sub>
          </m:sSub>
          <m:r>
            <m:rPr>
              <m:sty m:val="p"/>
            </m:rPr>
            <m:t>)</m:t>
          </m:r>
        </m:oMath>
      </m:oMathPara>
    </w:p>
    <w:p>
      <w:pPr>
        <w:pStyle w:val="FirstParagraph"/>
      </w:pPr>
      <w:r>
        <w:t xml:space="preserve">Because</w:t>
      </w:r>
      <w:r>
        <w:t xml:space="preserve"> </w:t>
      </w:r>
      <m:oMath>
        <m:r>
          <m:t>D</m:t>
        </m:r>
        <m:r>
          <m:rPr>
            <m:sty m:val="p"/>
          </m:rPr>
          <m:t>(</m:t>
        </m:r>
        <m:sSub>
          <m:e>
            <m:r>
              <m:t>s</m:t>
            </m:r>
          </m:e>
          <m:sub>
            <m:r>
              <m:t>0</m:t>
            </m:r>
          </m:sub>
        </m:sSub>
        <m:r>
          <m:rPr>
            <m:sty m:val="p"/>
          </m:rPr>
          <m:t>)</m:t>
        </m:r>
        <m:r>
          <m:rPr>
            <m:sty m:val="p"/>
          </m:rPr>
          <m:t>=</m:t>
        </m:r>
        <m:sSub>
          <m:e>
            <m:r>
              <m:t>D</m:t>
            </m:r>
          </m:e>
          <m:sub>
            <m:r>
              <m:t>s</m:t>
            </m:r>
          </m:sub>
        </m:sSub>
        <m:r>
          <m:rPr>
            <m:sty m:val="p"/>
          </m:rPr>
          <m:t>,</m:t>
        </m:r>
        <m:r>
          <m:t> </m:t>
        </m:r>
        <m:r>
          <m:t>ϕ</m:t>
        </m:r>
        <m:r>
          <m:rPr>
            <m:sty m:val="p"/>
          </m:rPr>
          <m:t>(</m:t>
        </m:r>
        <m:sSub>
          <m:e>
            <m:r>
              <m:t>s</m:t>
            </m:r>
          </m:e>
          <m:sub>
            <m:r>
              <m:t>0</m:t>
            </m:r>
          </m:sub>
        </m:sSub>
        <m:r>
          <m:rPr>
            <m:sty m:val="p"/>
          </m:rPr>
          <m:t>)</m:t>
        </m:r>
        <m:r>
          <m:rPr>
            <m:sty m:val="p"/>
          </m:rPr>
          <m:t>=</m:t>
        </m:r>
        <m:sSub>
          <m:e>
            <m:r>
              <m:t>ϕ</m:t>
            </m:r>
          </m:e>
          <m:sub>
            <m:r>
              <m:t>s</m:t>
            </m:r>
          </m:sub>
        </m:sSub>
      </m:oMath>
      <w:r>
        <w:t xml:space="preserve">.</w:t>
      </w:r>
    </w:p>
    <w:p>
      <w:pPr>
        <w:pStyle w:val="BodyText"/>
      </w:pPr>
      <w:r>
        <w:t xml:space="preserve">Construct the orthogonal vectors</w:t>
      </w:r>
    </w:p>
    <w:p>
      <w:pPr>
        <w:pStyle w:val="BodyText"/>
      </w:pPr>
      <m:oMathPara>
        <m:oMathParaPr>
          <m:jc m:val="center"/>
        </m:oMathParaPr>
        <m:oMath>
          <m:sSub>
            <m:e>
              <m:r>
                <m:rPr>
                  <m:sty m:val="b"/>
                </m:rPr>
                <m:t>X</m:t>
              </m:r>
            </m:e>
            <m:sub>
              <m:r>
                <m:t>p</m:t>
              </m:r>
              <m:r>
                <m:t>c</m:t>
              </m:r>
              <m:r>
                <m:t>s</m:t>
              </m:r>
            </m:sub>
          </m:sSub>
          <m:r>
            <m:rPr>
              <m:sty m:val="p"/>
            </m:rPr>
            <m:t>=</m:t>
          </m:r>
          <m:r>
            <m:rPr>
              <m:sty m:val="p"/>
            </m:rPr>
            <m:t>(</m:t>
          </m:r>
          <m:r>
            <m:rPr>
              <m:sty m:val="p"/>
            </m:rPr>
            <m:t>cos</m:t>
          </m:r>
          <m:sSub>
            <m:e>
              <m:r>
                <m:t>θ</m:t>
              </m:r>
            </m:e>
            <m:sub>
              <m:r>
                <m:t>s</m:t>
              </m:r>
            </m:sub>
          </m:sSub>
          <m:r>
            <m:rPr>
              <m:sty m:val="p"/>
            </m:rPr>
            <m:t>,</m:t>
          </m:r>
          <m:r>
            <m:t> </m:t>
          </m:r>
          <m:r>
            <m:rPr>
              <m:sty m:val="p"/>
            </m:rPr>
            <m:t>sin</m:t>
          </m:r>
          <m:sSub>
            <m:e>
              <m:r>
                <m:t>θ</m:t>
              </m:r>
            </m:e>
            <m:sub>
              <m:r>
                <m:t>s</m:t>
              </m:r>
            </m:sub>
          </m:sSub>
          <m:r>
            <m:rPr>
              <m:sty m:val="p"/>
            </m:rPr>
            <m:t>,</m:t>
          </m:r>
          <m:r>
            <m:t> </m:t>
          </m:r>
          <m:r>
            <m:t>0</m:t>
          </m:r>
          <m:r>
            <m:rPr>
              <m:sty m:val="p"/>
            </m:rPr>
            <m:t>)</m:t>
          </m:r>
        </m:oMath>
      </m:oMathPara>
    </w:p>
    <w:p>
      <w:pPr>
        <w:pStyle w:val="FirstParagraph"/>
      </w:pPr>
      <m:oMathPara>
        <m:oMathParaPr>
          <m:jc m:val="center"/>
        </m:oMathParaPr>
        <m:oMath>
          <m:sSub>
            <m:e>
              <m:r>
                <m:rPr>
                  <m:sty m:val="b"/>
                </m:rPr>
                <m:t>Z</m:t>
              </m:r>
            </m:e>
            <m:sub>
              <m:r>
                <m:t>p</m:t>
              </m:r>
              <m:r>
                <m:t>c</m:t>
              </m:r>
              <m:r>
                <m:t>s</m:t>
              </m:r>
            </m:sub>
          </m:sSub>
          <m:r>
            <m:rPr>
              <m:sty m:val="p"/>
            </m:rPr>
            <m:t>=</m:t>
          </m:r>
          <m:r>
            <m:rPr>
              <m:sty m:val="p"/>
            </m:rPr>
            <m:t>(</m:t>
          </m:r>
          <m:r>
            <m:t>0</m:t>
          </m:r>
          <m:r>
            <m:rPr>
              <m:sty m:val="p"/>
            </m:rPr>
            <m:t>,</m:t>
          </m:r>
          <m:r>
            <m:t> </m:t>
          </m:r>
          <m:r>
            <m:rPr>
              <m:sty m:val="p"/>
            </m:rPr>
            <m:t>cos</m:t>
          </m:r>
          <m:sSub>
            <m:e>
              <m:r>
                <m:t>ϕ</m:t>
              </m:r>
            </m:e>
            <m:sub>
              <m:r>
                <m:t>s</m:t>
              </m:r>
            </m:sub>
          </m:sSub>
          <m:r>
            <m:rPr>
              <m:sty m:val="p"/>
            </m:rPr>
            <m:t>,</m:t>
          </m:r>
          <m:r>
            <m:t> </m:t>
          </m:r>
          <m:r>
            <m:rPr>
              <m:sty m:val="p"/>
            </m:rPr>
            <m:t>sin</m:t>
          </m:r>
          <m:sSub>
            <m:e>
              <m:r>
                <m:t>ϕ</m:t>
              </m:r>
            </m:e>
            <m:sub>
              <m:r>
                <m:t>s</m:t>
              </m:r>
            </m:sub>
          </m:sSub>
          <m:r>
            <m:rPr>
              <m:sty m:val="p"/>
            </m:rPr>
            <m:t>)</m:t>
          </m:r>
        </m:oMath>
      </m:oMathPara>
    </w:p>
    <w:p>
      <w:pPr>
        <w:pStyle w:val="FirstParagraph"/>
      </w:pPr>
      <m:oMathPara>
        <m:oMathParaPr>
          <m:jc m:val="center"/>
        </m:oMathParaPr>
        <m:oMath>
          <m:sSub>
            <m:e>
              <m:r>
                <m:rPr>
                  <m:sty m:val="b"/>
                </m:rPr>
                <m:t>Y</m:t>
              </m:r>
            </m:e>
            <m:sub>
              <m:r>
                <m:t>p</m:t>
              </m:r>
              <m:r>
                <m:t>c</m:t>
              </m:r>
              <m:r>
                <m:t>s</m:t>
              </m:r>
            </m:sub>
          </m:sSub>
          <m:r>
            <m:rPr>
              <m:sty m:val="p"/>
            </m:rPr>
            <m:t>=</m:t>
          </m:r>
          <m:sSub>
            <m:e>
              <m:r>
                <m:rPr>
                  <m:sty m:val="b"/>
                </m:rPr>
                <m:t>Z</m:t>
              </m:r>
            </m:e>
            <m:sub>
              <m:r>
                <m:t>p</m:t>
              </m:r>
              <m:r>
                <m:t>c</m:t>
              </m:r>
              <m:r>
                <m:t>s</m:t>
              </m:r>
            </m:sub>
          </m:sSub>
          <m:r>
            <m:rPr>
              <m:sty m:val="p"/>
            </m:rPr>
            <m:t>×</m:t>
          </m:r>
          <m:sSub>
            <m:e>
              <m:r>
                <m:rPr>
                  <m:sty m:val="b"/>
                </m:rPr>
                <m:t>X</m:t>
              </m:r>
            </m:e>
            <m:sub>
              <m:r>
                <m:t>p</m:t>
              </m:r>
              <m:r>
                <m:t>c</m:t>
              </m:r>
              <m:r>
                <m:t>s</m:t>
              </m:r>
            </m:sub>
          </m:sSub>
        </m:oMath>
      </m:oMathPara>
    </w:p>
    <w:p>
      <w:pPr>
        <w:pStyle w:val="FirstParagraph"/>
      </w:pPr>
      <m:oMathPara>
        <m:oMathParaPr>
          <m:jc m:val="center"/>
        </m:oMathParaPr>
        <m:oMath>
          <m:sSub>
            <m:e>
              <m:r>
                <m:rPr>
                  <m:sty m:val="b"/>
                </m:rPr>
                <m:t>A</m:t>
              </m:r>
              <m:r>
                <m:rPr>
                  <m:sty m:val="b"/>
                </m:rPr>
                <m:t>x</m:t>
              </m:r>
              <m:r>
                <m:rPr>
                  <m:sty m:val="b"/>
                </m:rPr>
                <m:t>i</m:t>
              </m:r>
              <m:r>
                <m:rPr>
                  <m:sty m:val="b"/>
                </m:rPr>
                <m:t>s</m:t>
              </m:r>
            </m:e>
            <m:sub>
              <m:r>
                <m:t>p</m:t>
              </m:r>
              <m:r>
                <m:t>c</m:t>
              </m:r>
              <m:r>
                <m:t>s</m:t>
              </m:r>
            </m:sub>
          </m:sSub>
          <m:r>
            <m:rPr>
              <m:sty m:val="p"/>
            </m:rPr>
            <m:t>=</m:t>
          </m:r>
          <m:sSub>
            <m:e>
              <m:r>
                <m:rPr>
                  <m:sty m:val="b"/>
                </m:rPr>
                <m:t>X</m:t>
              </m:r>
            </m:e>
            <m:sub>
              <m:r>
                <m:t>p</m:t>
              </m:r>
              <m:r>
                <m:t>c</m:t>
              </m:r>
              <m:r>
                <m:t>s</m:t>
              </m:r>
            </m:sub>
          </m:sSub>
          <m:r>
            <m:rPr>
              <m:sty m:val="p"/>
            </m:rPr>
            <m:t>×</m:t>
          </m:r>
          <m:sSub>
            <m:e>
              <m:r>
                <m:rPr>
                  <m:sty m:val="b"/>
                </m:rPr>
                <m:t>Y</m:t>
              </m:r>
            </m:e>
            <m:sub>
              <m:r>
                <m:t>p</m:t>
              </m:r>
              <m:r>
                <m:t>c</m:t>
              </m:r>
              <m:r>
                <m:t>s</m:t>
              </m:r>
            </m:sub>
          </m:sSub>
        </m:oMath>
      </m:oMathPara>
    </w:p>
    <w:p>
      <w:pPr>
        <w:pStyle w:val="FirstParagraph"/>
      </w:pPr>
      <m:oMathPara>
        <m:oMathParaPr>
          <m:jc m:val="center"/>
        </m:oMathParaPr>
        <m:oMath>
          <m:sSub>
            <m:e>
              <m:r>
                <m:rPr>
                  <m:sty m:val="b"/>
                </m:rPr>
                <m:t>R</m:t>
              </m:r>
              <m:r>
                <m:rPr>
                  <m:sty m:val="b"/>
                </m:rPr>
                <m:t>e</m:t>
              </m:r>
              <m:r>
                <m:rPr>
                  <m:sty m:val="b"/>
                </m:rPr>
                <m:t>f</m:t>
              </m:r>
              <m:r>
                <m:rPr>
                  <m:sty m:val="b"/>
                </m:rPr>
                <m:t>D</m:t>
              </m:r>
              <m:r>
                <m:rPr>
                  <m:sty m:val="b"/>
                </m:rPr>
                <m:t>i</m:t>
              </m:r>
              <m:r>
                <m:rPr>
                  <m:sty m:val="b"/>
                </m:rPr>
                <m:t>r</m:t>
              </m:r>
            </m:e>
            <m:sub>
              <m:r>
                <m:t>p</m:t>
              </m:r>
              <m:r>
                <m:t>c</m:t>
              </m:r>
              <m:r>
                <m:t>s</m:t>
              </m:r>
            </m:sub>
          </m:sSub>
          <m:r>
            <m:rPr>
              <m:sty m:val="p"/>
            </m:rPr>
            <m:t>=</m:t>
          </m:r>
          <m:sSub>
            <m:e>
              <m:r>
                <m:rPr>
                  <m:sty m:val="b"/>
                </m:rPr>
                <m:t>Y</m:t>
              </m:r>
            </m:e>
            <m:sub>
              <m:r>
                <m:t>p</m:t>
              </m:r>
              <m:r>
                <m:t>c</m:t>
              </m:r>
              <m:r>
                <m:t>s</m:t>
              </m:r>
            </m:sub>
          </m:sSub>
          <m:r>
            <m:rPr>
              <m:sty m:val="p"/>
            </m:rPr>
            <m:t>×</m:t>
          </m:r>
          <m:sSub>
            <m:e>
              <m:r>
                <m:rPr>
                  <m:sty m:val="b"/>
                </m:rPr>
                <m:t>A</m:t>
              </m:r>
              <m:r>
                <m:rPr>
                  <m:sty m:val="b"/>
                </m:rPr>
                <m:t>x</m:t>
              </m:r>
              <m:r>
                <m:rPr>
                  <m:sty m:val="b"/>
                </m:rPr>
                <m:t>i</m:t>
              </m:r>
              <m:r>
                <m:rPr>
                  <m:sty m:val="b"/>
                </m:rPr>
                <m:t>s</m:t>
              </m:r>
            </m:e>
            <m:sub>
              <m:r>
                <m:t>p</m:t>
              </m:r>
              <m:r>
                <m:t>c</m:t>
              </m:r>
              <m:r>
                <m:t>s</m:t>
              </m:r>
            </m:sub>
          </m:sSub>
        </m:oMath>
      </m:oMathPara>
    </w:p>
    <w:p>
      <w:pPr>
        <w:pStyle w:val="FirstParagraph"/>
      </w:pPr>
      <w:r>
        <w:t xml:space="preserve">In matrix form</w:t>
      </w:r>
    </w:p>
    <w:p>
      <w:pPr>
        <w:pStyle w:val="BodyText"/>
      </w:pPr>
      <m:oMathPara>
        <m:oMathParaPr>
          <m:jc m:val="center"/>
        </m:oMathParaPr>
        <m:oMath>
          <m:sSub>
            <m:e>
              <m:r>
                <m:t>M</m:t>
              </m:r>
            </m:e>
            <m:sub>
              <m:r>
                <m:t>P</m:t>
              </m:r>
              <m:r>
                <m:t>C</m:t>
              </m:r>
              <m:r>
                <m:t>S</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R</m:t>
                    </m:r>
                    <m:r>
                      <m:t>e</m:t>
                    </m:r>
                    <m:r>
                      <m:t>f</m:t>
                    </m:r>
                    <m:r>
                      <m:t>D</m:t>
                    </m:r>
                    <m:r>
                      <m:t>i</m:t>
                    </m:r>
                    <m:sSub>
                      <m:e>
                        <m:r>
                          <m:t>r</m:t>
                        </m:r>
                      </m:e>
                      <m:sub>
                        <m:r>
                          <m:t>p</m:t>
                        </m:r>
                        <m:r>
                          <m:t>c</m:t>
                        </m:r>
                        <m:r>
                          <m:t>s</m:t>
                        </m:r>
                      </m:sub>
                    </m:sSub>
                    <m:r>
                      <m:rPr>
                        <m:sty m:val="p"/>
                      </m:rPr>
                      <m:t>.</m:t>
                    </m:r>
                    <m:r>
                      <m:t>x</m:t>
                    </m:r>
                  </m:e>
                  <m:e>
                    <m:sSub>
                      <m:e>
                        <m:r>
                          <m:t>Y</m:t>
                        </m:r>
                      </m:e>
                      <m:sub>
                        <m:r>
                          <m:t>p</m:t>
                        </m:r>
                        <m:r>
                          <m:t>c</m:t>
                        </m:r>
                        <m:r>
                          <m:t>s</m:t>
                        </m:r>
                      </m:sub>
                    </m:sSub>
                    <m:r>
                      <m:rPr>
                        <m:sty m:val="p"/>
                      </m:rPr>
                      <m:t>.</m:t>
                    </m:r>
                    <m:r>
                      <m:t>x</m:t>
                    </m:r>
                  </m:e>
                  <m:e>
                    <m:r>
                      <m:t>A</m:t>
                    </m:r>
                    <m:r>
                      <m:t>x</m:t>
                    </m:r>
                    <m:r>
                      <m:t>i</m:t>
                    </m:r>
                    <m:sSub>
                      <m:e>
                        <m:r>
                          <m:t>s</m:t>
                        </m:r>
                      </m:e>
                      <m:sub>
                        <m:r>
                          <m:t>p</m:t>
                        </m:r>
                        <m:r>
                          <m:t>c</m:t>
                        </m:r>
                        <m:r>
                          <m:t>s</m:t>
                        </m:r>
                      </m:sub>
                    </m:sSub>
                    <m:r>
                      <m:rPr>
                        <m:sty m:val="p"/>
                      </m:rPr>
                      <m:t>.</m:t>
                    </m:r>
                    <m:r>
                      <m:t>x</m:t>
                    </m:r>
                  </m:e>
                  <m:e>
                    <m:sSub>
                      <m:e>
                        <m:r>
                          <m:t>s</m:t>
                        </m:r>
                      </m:e>
                      <m:sub>
                        <m:r>
                          <m:t>0</m:t>
                        </m:r>
                      </m:sub>
                    </m:sSub>
                  </m:e>
                </m:mr>
                <m:mr>
                  <m:e>
                    <m:r>
                      <m:t>R</m:t>
                    </m:r>
                    <m:r>
                      <m:t>e</m:t>
                    </m:r>
                    <m:r>
                      <m:t>f</m:t>
                    </m:r>
                    <m:r>
                      <m:t>D</m:t>
                    </m:r>
                    <m:r>
                      <m:t>i</m:t>
                    </m:r>
                    <m:sSub>
                      <m:e>
                        <m:r>
                          <m:t>r</m:t>
                        </m:r>
                      </m:e>
                      <m:sub>
                        <m:r>
                          <m:t>p</m:t>
                        </m:r>
                        <m:r>
                          <m:t>c</m:t>
                        </m:r>
                        <m:r>
                          <m:t>s</m:t>
                        </m:r>
                      </m:sub>
                    </m:sSub>
                    <m:r>
                      <m:rPr>
                        <m:sty m:val="p"/>
                      </m:rPr>
                      <m:t>.</m:t>
                    </m:r>
                    <m:r>
                      <m:t>y</m:t>
                    </m:r>
                  </m:e>
                  <m:e>
                    <m:sSub>
                      <m:e>
                        <m:r>
                          <m:t>Y</m:t>
                        </m:r>
                      </m:e>
                      <m:sub>
                        <m:r>
                          <m:t>p</m:t>
                        </m:r>
                        <m:r>
                          <m:t>c</m:t>
                        </m:r>
                        <m:r>
                          <m:t>s</m:t>
                        </m:r>
                      </m:sub>
                    </m:sSub>
                    <m:r>
                      <m:rPr>
                        <m:sty m:val="p"/>
                      </m:rPr>
                      <m:t>.</m:t>
                    </m:r>
                    <m:r>
                      <m:t>y</m:t>
                    </m:r>
                  </m:e>
                  <m:e>
                    <m:r>
                      <m:t>A</m:t>
                    </m:r>
                    <m:r>
                      <m:t>x</m:t>
                    </m:r>
                    <m:r>
                      <m:t>i</m:t>
                    </m:r>
                    <m:sSub>
                      <m:e>
                        <m:r>
                          <m:t>s</m:t>
                        </m:r>
                      </m:e>
                      <m:sub>
                        <m:r>
                          <m:t>p</m:t>
                        </m:r>
                        <m:r>
                          <m:t>c</m:t>
                        </m:r>
                        <m:r>
                          <m:t>s</m:t>
                        </m:r>
                      </m:sub>
                    </m:sSub>
                    <m:r>
                      <m:rPr>
                        <m:sty m:val="p"/>
                      </m:rPr>
                      <m:t>.</m:t>
                    </m:r>
                    <m:r>
                      <m:t>y</m:t>
                    </m:r>
                  </m:e>
                  <m:e>
                    <m:sSub>
                      <m:e>
                        <m:r>
                          <m:t>D</m:t>
                        </m:r>
                      </m:e>
                      <m:sub>
                        <m:r>
                          <m:t>s</m:t>
                        </m:r>
                      </m:sub>
                    </m:sSub>
                  </m:e>
                </m:mr>
                <m:mr>
                  <m:e>
                    <m:r>
                      <m:t>R</m:t>
                    </m:r>
                    <m:r>
                      <m:t>e</m:t>
                    </m:r>
                    <m:r>
                      <m:t>f</m:t>
                    </m:r>
                    <m:r>
                      <m:t>D</m:t>
                    </m:r>
                    <m:r>
                      <m:t>i</m:t>
                    </m:r>
                    <m:sSub>
                      <m:e>
                        <m:r>
                          <m:t>r</m:t>
                        </m:r>
                      </m:e>
                      <m:sub>
                        <m:r>
                          <m:t>p</m:t>
                        </m:r>
                        <m:r>
                          <m:t>c</m:t>
                        </m:r>
                        <m:r>
                          <m:t>s</m:t>
                        </m:r>
                      </m:sub>
                    </m:sSub>
                    <m:r>
                      <m:rPr>
                        <m:sty m:val="p"/>
                      </m:rPr>
                      <m:t>.</m:t>
                    </m:r>
                    <m:r>
                      <m:t>z</m:t>
                    </m:r>
                  </m:e>
                  <m:e>
                    <m:sSub>
                      <m:e>
                        <m:r>
                          <m:t>Y</m:t>
                        </m:r>
                      </m:e>
                      <m:sub>
                        <m:r>
                          <m:t>p</m:t>
                        </m:r>
                        <m:r>
                          <m:t>c</m:t>
                        </m:r>
                        <m:r>
                          <m:t>s</m:t>
                        </m:r>
                      </m:sub>
                    </m:sSub>
                    <m:r>
                      <m:rPr>
                        <m:sty m:val="p"/>
                      </m:rPr>
                      <m:t>.</m:t>
                    </m:r>
                    <m:r>
                      <m:t>z</m:t>
                    </m:r>
                  </m:e>
                  <m:e>
                    <m:r>
                      <m:t>A</m:t>
                    </m:r>
                    <m:r>
                      <m:t>x</m:t>
                    </m:r>
                    <m:r>
                      <m:t>i</m:t>
                    </m:r>
                    <m:sSub>
                      <m:e>
                        <m:r>
                          <m:t>s</m:t>
                        </m:r>
                      </m:e>
                      <m:sub>
                        <m:r>
                          <m:t>p</m:t>
                        </m:r>
                        <m:r>
                          <m:t>c</m:t>
                        </m:r>
                        <m:r>
                          <m:t>s</m:t>
                        </m:r>
                      </m:sub>
                    </m:sSub>
                    <m:r>
                      <m:rPr>
                        <m:sty m:val="p"/>
                      </m:rPr>
                      <m:t>.</m:t>
                    </m:r>
                    <m:r>
                      <m:t>z</m:t>
                    </m:r>
                  </m:e>
                  <m:e>
                    <m:r>
                      <m:t>0</m:t>
                    </m:r>
                  </m:e>
                </m:mr>
                <m:mr>
                  <m:e>
                    <m:r>
                      <m:t>0</m:t>
                    </m:r>
                  </m:e>
                  <m:e>
                    <m:r>
                      <m:t>0</m:t>
                    </m:r>
                  </m:e>
                  <m:e>
                    <m:r>
                      <m:t>0</m:t>
                    </m:r>
                  </m:e>
                  <m:e>
                    <m:r>
                      <m:t>1</m:t>
                    </m:r>
                  </m:e>
                </m:mr>
              </m:m>
            </m:e>
          </m:d>
        </m:oMath>
      </m:oMathPara>
    </w:p>
    <w:bookmarkEnd w:id="233"/>
    <w:bookmarkStart w:id="234" w:name="X8880571b078154b707bb41f00e3fdc7d8dcaa69"/>
    <w:p>
      <w:pPr>
        <w:pStyle w:val="Heading4"/>
      </w:pPr>
      <w:r>
        <w:t xml:space="preserve">Step 3 — Evaluate the parent curve at the point under consideration,</w:t>
      </w:r>
      <w:r>
        <w:t xml:space="preserve"> </w:t>
      </w:r>
      <m:oMath>
        <m:r>
          <m:t>ℓ</m:t>
        </m:r>
      </m:oMath>
      <w:r>
        <w:t xml:space="preserve"> </w:t>
      </w:r>
      <w:r>
        <w:t xml:space="preserve">-</w:t>
      </w:r>
      <w:r>
        <w:t xml:space="preserve"> </w:t>
      </w:r>
      <m:oMath>
        <m:sSub>
          <m:e>
            <m:r>
              <m:t>M</m:t>
            </m:r>
          </m:e>
          <m:sub>
            <m:r>
              <m:t>P</m:t>
            </m:r>
            <m:r>
              <m:t>C</m:t>
            </m:r>
            <m:r>
              <m:t>ℓ</m:t>
            </m:r>
          </m:sub>
        </m:sSub>
      </m:oMath>
    </w:p>
    <w:p>
      <w:pPr>
        <w:pStyle w:val="FirstParagraph"/>
      </w:pPr>
      <w:r>
        <w:t xml:space="preserve">This step follows the same calculations as Step 2, except</w:t>
      </w:r>
      <w:r>
        <w:t xml:space="preserve"> </w:t>
      </w:r>
      <m:oMath>
        <m:r>
          <m:t>D</m:t>
        </m:r>
      </m:oMath>
      <w:r>
        <w:t xml:space="preserve"> </w:t>
      </w:r>
      <w:r>
        <w:t xml:space="preserve">and</w:t>
      </w:r>
      <w:r>
        <w:t xml:space="preserve"> </w:t>
      </w:r>
      <m:oMath>
        <m:sSup>
          <m:e>
            <m:r>
              <m:t>D</m:t>
            </m:r>
          </m:e>
          <m:sup>
            <m:r>
              <m:rPr>
                <m:sty m:val="p"/>
              </m:rPr>
              <m:t>′</m:t>
            </m:r>
          </m:sup>
        </m:sSup>
      </m:oMath>
      <w:r>
        <w:t xml:space="preserve"> </w:t>
      </w:r>
      <w:r>
        <w:t xml:space="preserve">are evaluated at</w:t>
      </w:r>
      <w:r>
        <w:t xml:space="preserve"> </w:t>
      </w:r>
      <m:oMath>
        <m:r>
          <m:t>ℓ</m:t>
        </m:r>
      </m:oMath>
      <w:r>
        <w:t xml:space="preserve">.</w:t>
      </w:r>
    </w:p>
    <w:p>
      <w:pPr>
        <w:pStyle w:val="BodyText"/>
      </w:pPr>
      <w:r>
        <w:t xml:space="preserve">The resulting matrix is</w:t>
      </w:r>
    </w:p>
    <w:p>
      <w:pPr>
        <w:pStyle w:val="BodyText"/>
      </w:pPr>
      <m:oMathPara>
        <m:oMathParaPr>
          <m:jc m:val="center"/>
        </m:oMathParaPr>
        <m:oMath>
          <m:sSub>
            <m:e>
              <m:r>
                <m:t>M</m:t>
              </m:r>
            </m:e>
            <m:sub>
              <m:r>
                <m:t>P</m:t>
              </m:r>
              <m:r>
                <m:t>C</m:t>
              </m:r>
              <m:r>
                <m:t>ℓ</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R</m:t>
                    </m:r>
                    <m:r>
                      <m:t>e</m:t>
                    </m:r>
                    <m:r>
                      <m:t>f</m:t>
                    </m:r>
                    <m:r>
                      <m:t>D</m:t>
                    </m:r>
                    <m:r>
                      <m:t>i</m:t>
                    </m:r>
                    <m:sSub>
                      <m:e>
                        <m:r>
                          <m:t>r</m:t>
                        </m:r>
                      </m:e>
                      <m:sub>
                        <m:r>
                          <m:t>ℓ</m:t>
                        </m:r>
                      </m:sub>
                    </m:sSub>
                    <m:r>
                      <m:rPr>
                        <m:sty m:val="p"/>
                      </m:rPr>
                      <m:t>.</m:t>
                    </m:r>
                    <m:r>
                      <m:t>x</m:t>
                    </m:r>
                  </m:e>
                  <m:e>
                    <m:sSub>
                      <m:e>
                        <m:r>
                          <m:t>Y</m:t>
                        </m:r>
                      </m:e>
                      <m:sub>
                        <m:r>
                          <m:t>ℓ</m:t>
                        </m:r>
                      </m:sub>
                    </m:sSub>
                    <m:r>
                      <m:rPr>
                        <m:sty m:val="p"/>
                      </m:rPr>
                      <m:t>.</m:t>
                    </m:r>
                    <m:r>
                      <m:t>x</m:t>
                    </m:r>
                  </m:e>
                  <m:e>
                    <m:r>
                      <m:t>A</m:t>
                    </m:r>
                    <m:r>
                      <m:t>x</m:t>
                    </m:r>
                    <m:r>
                      <m:t>i</m:t>
                    </m:r>
                    <m:sSub>
                      <m:e>
                        <m:r>
                          <m:t>s</m:t>
                        </m:r>
                      </m:e>
                      <m:sub>
                        <m:r>
                          <m:t>ℓ</m:t>
                        </m:r>
                      </m:sub>
                    </m:sSub>
                    <m:r>
                      <m:rPr>
                        <m:sty m:val="p"/>
                      </m:rPr>
                      <m:t>.</m:t>
                    </m:r>
                    <m:r>
                      <m:t>x</m:t>
                    </m:r>
                  </m:e>
                  <m:e>
                    <m:r>
                      <m:t>ℓ</m:t>
                    </m:r>
                  </m:e>
                </m:mr>
                <m:mr>
                  <m:e>
                    <m:r>
                      <m:t>R</m:t>
                    </m:r>
                    <m:r>
                      <m:t>e</m:t>
                    </m:r>
                    <m:r>
                      <m:t>f</m:t>
                    </m:r>
                    <m:r>
                      <m:t>D</m:t>
                    </m:r>
                    <m:r>
                      <m:t>i</m:t>
                    </m:r>
                    <m:sSub>
                      <m:e>
                        <m:r>
                          <m:t>r</m:t>
                        </m:r>
                      </m:e>
                      <m:sub>
                        <m:r>
                          <m:t>ℓ</m:t>
                        </m:r>
                      </m:sub>
                    </m:sSub>
                    <m:r>
                      <m:rPr>
                        <m:sty m:val="p"/>
                      </m:rPr>
                      <m:t>.</m:t>
                    </m:r>
                    <m:r>
                      <m:t>y</m:t>
                    </m:r>
                  </m:e>
                  <m:e>
                    <m:sSub>
                      <m:e>
                        <m:r>
                          <m:t>Y</m:t>
                        </m:r>
                      </m:e>
                      <m:sub>
                        <m:r>
                          <m:t>ℓ</m:t>
                        </m:r>
                      </m:sub>
                    </m:sSub>
                    <m:r>
                      <m:rPr>
                        <m:sty m:val="p"/>
                      </m:rPr>
                      <m:t>.</m:t>
                    </m:r>
                    <m:r>
                      <m:t>y</m:t>
                    </m:r>
                  </m:e>
                  <m:e>
                    <m:r>
                      <m:t>A</m:t>
                    </m:r>
                    <m:r>
                      <m:t>x</m:t>
                    </m:r>
                    <m:r>
                      <m:t>i</m:t>
                    </m:r>
                    <m:sSub>
                      <m:e>
                        <m:r>
                          <m:t>s</m:t>
                        </m:r>
                      </m:e>
                      <m:sub>
                        <m:r>
                          <m:t>ℓ</m:t>
                        </m:r>
                      </m:sub>
                    </m:sSub>
                    <m:r>
                      <m:rPr>
                        <m:sty m:val="p"/>
                      </m:rPr>
                      <m:t>.</m:t>
                    </m:r>
                    <m:r>
                      <m:t>y</m:t>
                    </m:r>
                  </m:e>
                  <m:e>
                    <m:sSub>
                      <m:e>
                        <m:r>
                          <m:t>D</m:t>
                        </m:r>
                      </m:e>
                      <m:sub>
                        <m:r>
                          <m:t>ℓ</m:t>
                        </m:r>
                      </m:sub>
                    </m:sSub>
                  </m:e>
                </m:mr>
                <m:mr>
                  <m:e>
                    <m:r>
                      <m:t>R</m:t>
                    </m:r>
                    <m:r>
                      <m:t>e</m:t>
                    </m:r>
                    <m:r>
                      <m:t>f</m:t>
                    </m:r>
                    <m:r>
                      <m:t>D</m:t>
                    </m:r>
                    <m:r>
                      <m:t>i</m:t>
                    </m:r>
                    <m:sSub>
                      <m:e>
                        <m:r>
                          <m:t>r</m:t>
                        </m:r>
                      </m:e>
                      <m:sub>
                        <m:r>
                          <m:t>ℓ</m:t>
                        </m:r>
                      </m:sub>
                    </m:sSub>
                    <m:r>
                      <m:rPr>
                        <m:sty m:val="p"/>
                      </m:rPr>
                      <m:t>.</m:t>
                    </m:r>
                    <m:r>
                      <m:t>z</m:t>
                    </m:r>
                  </m:e>
                  <m:e>
                    <m:sSub>
                      <m:e>
                        <m:r>
                          <m:t>Y</m:t>
                        </m:r>
                      </m:e>
                      <m:sub>
                        <m:r>
                          <m:t>ℓ</m:t>
                        </m:r>
                      </m:sub>
                    </m:sSub>
                    <m:r>
                      <m:rPr>
                        <m:sty m:val="p"/>
                      </m:rPr>
                      <m:t>.</m:t>
                    </m:r>
                    <m:r>
                      <m:t>z</m:t>
                    </m:r>
                  </m:e>
                  <m:e>
                    <m:r>
                      <m:t>A</m:t>
                    </m:r>
                    <m:r>
                      <m:t>x</m:t>
                    </m:r>
                    <m:r>
                      <m:t>i</m:t>
                    </m:r>
                    <m:sSub>
                      <m:e>
                        <m:r>
                          <m:t>s</m:t>
                        </m:r>
                      </m:e>
                      <m:sub>
                        <m:r>
                          <m:t>ℓ</m:t>
                        </m:r>
                      </m:sub>
                    </m:sSub>
                    <m:r>
                      <m:rPr>
                        <m:sty m:val="p"/>
                      </m:rPr>
                      <m:t>.</m:t>
                    </m:r>
                    <m:r>
                      <m:t>z</m:t>
                    </m:r>
                  </m:e>
                  <m:e>
                    <m:r>
                      <m:t>0</m:t>
                    </m:r>
                  </m:e>
                </m:mr>
                <m:mr>
                  <m:e>
                    <m:r>
                      <m:t>0</m:t>
                    </m:r>
                  </m:e>
                  <m:e>
                    <m:r>
                      <m:t>0</m:t>
                    </m:r>
                  </m:e>
                  <m:e>
                    <m:r>
                      <m:t>0</m:t>
                    </m:r>
                  </m:e>
                  <m:e>
                    <m:r>
                      <m:t>1</m:t>
                    </m:r>
                  </m:e>
                </m:mr>
              </m:m>
            </m:e>
          </m:d>
        </m:oMath>
      </m:oMathPara>
    </w:p>
    <w:bookmarkEnd w:id="234"/>
    <w:bookmarkStart w:id="235" w:name="X0fb78b43859a096e9430c680756dcbfab43ede7"/>
    <w:p>
      <w:pPr>
        <w:pStyle w:val="Heading4"/>
      </w:pPr>
      <w:r>
        <w:t xml:space="preserve">Step 4 — Compute the cant placement matrix</w:t>
      </w:r>
      <w:r>
        <w:t xml:space="preserve"> </w:t>
      </w:r>
      <m:oMath>
        <m:sSub>
          <m:e>
            <m:r>
              <m:t>M</m:t>
            </m:r>
          </m:e>
          <m:sub>
            <m:r>
              <m:t>c</m:t>
            </m:r>
          </m:sub>
        </m:sSub>
      </m:oMath>
    </w:p>
    <w:p>
      <w:pPr>
        <w:pStyle w:val="FirstParagraph"/>
      </w:pPr>
      <w:r>
        <w:t xml:space="preserve">The cant frame at</w:t>
      </w:r>
      <w:r>
        <w:t xml:space="preserve"> </w:t>
      </w:r>
      <m:oMath>
        <m:r>
          <m:t>ℓ</m:t>
        </m:r>
      </m:oMath>
      <w:r>
        <w:t xml:space="preserve"> </w:t>
      </w:r>
      <w:r>
        <w:t xml:space="preserve">is obtained by applying the incremental change in the parent curve — from the trim start to</w:t>
      </w:r>
      <w:r>
        <w:t xml:space="preserve"> </w:t>
      </w:r>
      <m:oMath>
        <m:r>
          <m:t>ℓ</m:t>
        </m:r>
      </m:oMath>
      <w:r>
        <w:t xml:space="preserve"> </w:t>
      </w:r>
      <w:r>
        <w:t xml:space="preserve">— to the curve segment placement. Because the 4×4 matrices encode both orientation and parameter-space coordinates (distance along, deviating elevation) in column 4, the rotation and translation must be computed separately to prevent the rotation from acting on the position coordinates.</w:t>
      </w:r>
    </w:p>
    <w:p>
      <w:pPr>
        <w:pStyle w:val="BodyText"/>
      </w:pPr>
      <w:r>
        <w:rPr>
          <w:b/>
          <w:bCs/>
        </w:rPr>
        <w:t xml:space="preserve">Rotation</w:t>
      </w:r>
    </w:p>
    <w:p>
      <w:pPr>
        <w:pStyle w:val="BodyText"/>
      </w:pPr>
      <w:r>
        <w:t xml:space="preserve">Let</w:t>
      </w:r>
      <w:r>
        <w:t xml:space="preserve"> </w:t>
      </w:r>
      <m:oMath>
        <m:sSub>
          <m:e>
            <m:r>
              <m:t>R</m:t>
            </m:r>
          </m:e>
          <m:sub>
            <m:r>
              <m:t>C</m:t>
            </m:r>
            <m:r>
              <m:t>S</m:t>
            </m:r>
            <m:r>
              <m:t>P</m:t>
            </m:r>
          </m:sub>
        </m:sSub>
      </m:oMath>
      <w:r>
        <w:t xml:space="preserve">,</w:t>
      </w:r>
      <w:r>
        <w:t xml:space="preserve"> </w:t>
      </w:r>
      <m:oMath>
        <m:sSub>
          <m:e>
            <m:r>
              <m:t>R</m:t>
            </m:r>
          </m:e>
          <m:sub>
            <m:r>
              <m:t>P</m:t>
            </m:r>
            <m:r>
              <m:t>C</m:t>
            </m:r>
            <m:r>
              <m:t>S</m:t>
            </m:r>
          </m:sub>
        </m:sSub>
      </m:oMath>
      <w:r>
        <w:t xml:space="preserve">, and</w:t>
      </w:r>
      <w:r>
        <w:t xml:space="preserve"> </w:t>
      </w:r>
      <m:oMath>
        <m:sSub>
          <m:e>
            <m:r>
              <m:t>R</m:t>
            </m:r>
          </m:e>
          <m:sub>
            <m:r>
              <m:t>P</m:t>
            </m:r>
            <m:r>
              <m:t>C</m:t>
            </m:r>
            <m:r>
              <m:t>ℓ</m:t>
            </m:r>
          </m:sub>
        </m:sSub>
      </m:oMath>
      <w:r>
        <w:t xml:space="preserve"> </w:t>
      </w:r>
      <w:r>
        <w:t xml:space="preserve">denote the upper-left 3×3 rotation submatrix of</w:t>
      </w:r>
      <w:r>
        <w:t xml:space="preserve"> </w:t>
      </w:r>
      <m:oMath>
        <m:sSub>
          <m:e>
            <m:r>
              <m:t>M</m:t>
            </m:r>
          </m:e>
          <m:sub>
            <m:r>
              <m:t>C</m:t>
            </m:r>
            <m:r>
              <m:t>S</m:t>
            </m:r>
            <m:r>
              <m:t>P</m:t>
            </m:r>
          </m:sub>
        </m:sSub>
      </m:oMath>
      <w:r>
        <w:t xml:space="preserve">,</w:t>
      </w:r>
      <w:r>
        <w:t xml:space="preserve"> </w:t>
      </w:r>
      <m:oMath>
        <m:sSub>
          <m:e>
            <m:r>
              <m:t>M</m:t>
            </m:r>
          </m:e>
          <m:sub>
            <m:r>
              <m:t>P</m:t>
            </m:r>
            <m:r>
              <m:t>C</m:t>
            </m:r>
            <m:r>
              <m:t>S</m:t>
            </m:r>
          </m:sub>
        </m:sSub>
      </m:oMath>
      <w:r>
        <w:t xml:space="preserve">, and</w:t>
      </w:r>
      <w:r>
        <w:t xml:space="preserve"> </w:t>
      </w:r>
      <m:oMath>
        <m:sSub>
          <m:e>
            <m:r>
              <m:t>M</m:t>
            </m:r>
          </m:e>
          <m:sub>
            <m:r>
              <m:t>P</m:t>
            </m:r>
            <m:r>
              <m:t>C</m:t>
            </m:r>
            <m:r>
              <m:t>ℓ</m:t>
            </m:r>
          </m:sub>
        </m:sSub>
      </m:oMath>
      <w:r>
        <w:t xml:space="preserve"> </w:t>
      </w:r>
      <w:r>
        <w:t xml:space="preserve">respectively. The incremental rotation from trim start to</w:t>
      </w:r>
      <w:r>
        <w:t xml:space="preserve"> </w:t>
      </w:r>
      <m:oMath>
        <m:r>
          <m:t>ℓ</m:t>
        </m:r>
      </m:oMath>
      <w:r>
        <w:t xml:space="preserve"> </w:t>
      </w:r>
      <w:r>
        <w:t xml:space="preserve">is:</w:t>
      </w:r>
    </w:p>
    <w:p>
      <w:pPr>
        <w:pStyle w:val="BodyText"/>
      </w:pPr>
      <m:oMathPara>
        <m:oMathParaPr>
          <m:jc m:val="center"/>
        </m:oMathParaPr>
        <m:oMath>
          <m:r>
            <m:rPr>
              <m:sty m:val="p"/>
            </m:rPr>
            <m:t>Δ</m:t>
          </m:r>
          <m:r>
            <m:t>R</m:t>
          </m:r>
          <m:r>
            <m:rPr>
              <m:sty m:val="p"/>
            </m:rPr>
            <m:t>=</m:t>
          </m:r>
          <m:sSub>
            <m:e>
              <m:r>
                <m:t>R</m:t>
              </m:r>
            </m:e>
            <m:sub>
              <m:r>
                <m:t>P</m:t>
              </m:r>
              <m:r>
                <m:t>C</m:t>
              </m:r>
              <m:r>
                <m:t>ℓ</m:t>
              </m:r>
            </m:sub>
          </m:sSub>
          <m:r>
            <m:rPr>
              <m:sty m:val="p"/>
            </m:rPr>
            <m:t>⋅</m:t>
          </m:r>
          <m:sSubSup>
            <m:e>
              <m:r>
                <m:t>R</m:t>
              </m:r>
            </m:e>
            <m:sub>
              <m:r>
                <m:t>P</m:t>
              </m:r>
              <m:r>
                <m:t>C</m:t>
              </m:r>
              <m:r>
                <m:t>S</m:t>
              </m:r>
            </m:sub>
            <m:sup>
              <m:r>
                <m:t>T</m:t>
              </m:r>
            </m:sup>
          </m:sSubSup>
        </m:oMath>
      </m:oMathPara>
    </w:p>
    <w:p>
      <w:pPr>
        <w:pStyle w:val="FirstParagraph"/>
      </w:pPr>
      <w:r>
        <w:t xml:space="preserve">Apply the increment to the curve segment placement:</w:t>
      </w:r>
    </w:p>
    <w:p>
      <w:pPr>
        <w:pStyle w:val="BodyText"/>
      </w:pPr>
      <m:oMathPara>
        <m:oMathParaPr>
          <m:jc m:val="center"/>
        </m:oMathParaPr>
        <m:oMath>
          <m:sSub>
            <m:e>
              <m:r>
                <m:t>R</m:t>
              </m:r>
            </m:e>
            <m:sub>
              <m:r>
                <m:t>c</m:t>
              </m:r>
            </m:sub>
          </m:sSub>
          <m:r>
            <m:rPr>
              <m:sty m:val="p"/>
            </m:rPr>
            <m:t>=</m:t>
          </m:r>
          <m:r>
            <m:rPr>
              <m:sty m:val="p"/>
            </m:rPr>
            <m:t>Δ</m:t>
          </m:r>
          <m:r>
            <m:t>R</m:t>
          </m:r>
          <m:r>
            <m:rPr>
              <m:sty m:val="p"/>
            </m:rPr>
            <m:t>⋅</m:t>
          </m:r>
          <m:sSub>
            <m:e>
              <m:r>
                <m:t>R</m:t>
              </m:r>
            </m:e>
            <m:sub>
              <m:r>
                <m:t>C</m:t>
              </m:r>
              <m:r>
                <m:t>S</m:t>
              </m:r>
              <m:r>
                <m:t>P</m:t>
              </m:r>
            </m:sub>
          </m:sSub>
          <m:r>
            <m:rPr>
              <m:sty m:val="p"/>
            </m:rPr>
            <m:t>=</m:t>
          </m:r>
          <m:sSub>
            <m:e>
              <m:r>
                <m:t>R</m:t>
              </m:r>
            </m:e>
            <m:sub>
              <m:r>
                <m:t>P</m:t>
              </m:r>
              <m:r>
                <m:t>C</m:t>
              </m:r>
              <m:r>
                <m:t>ℓ</m:t>
              </m:r>
            </m:sub>
          </m:sSub>
          <m:r>
            <m:rPr>
              <m:sty m:val="p"/>
            </m:rPr>
            <m:t>⋅</m:t>
          </m:r>
          <m:sSubSup>
            <m:e>
              <m:r>
                <m:t>R</m:t>
              </m:r>
            </m:e>
            <m:sub>
              <m:r>
                <m:t>P</m:t>
              </m:r>
              <m:r>
                <m:t>C</m:t>
              </m:r>
              <m:r>
                <m:t>S</m:t>
              </m:r>
            </m:sub>
            <m:sup>
              <m:r>
                <m:t>T</m:t>
              </m:r>
            </m:sup>
          </m:sSubSup>
          <m:r>
            <m:rPr>
              <m:sty m:val="p"/>
            </m:rPr>
            <m:t>⋅</m:t>
          </m:r>
          <m:sSub>
            <m:e>
              <m:r>
                <m:t>R</m:t>
              </m:r>
            </m:e>
            <m:sub>
              <m:r>
                <m:t>C</m:t>
              </m:r>
              <m:r>
                <m:t>S</m:t>
              </m:r>
              <m:r>
                <m:t>P</m:t>
              </m:r>
            </m:sub>
          </m:sSub>
        </m:oMath>
      </m:oMathPara>
    </w:p>
    <w:p>
      <w:pPr>
        <w:pStyle w:val="FirstParagraph"/>
      </w:pPr>
      <w:r>
        <w:rPr>
          <w:b/>
          <w:bCs/>
        </w:rPr>
        <w:t xml:space="preserve">Translation</w:t>
      </w:r>
    </w:p>
    <w:p>
      <w:pPr>
        <w:pStyle w:val="BodyText"/>
      </w:pPr>
      <w:r>
        <w:t xml:space="preserve">Let</w:t>
      </w:r>
      <w:r>
        <w:t xml:space="preserve"> </w:t>
      </w:r>
      <m:oMath>
        <m:sSub>
          <m:e>
            <m:r>
              <m:rPr>
                <m:sty m:val="b"/>
              </m:rPr>
              <m:t>T</m:t>
            </m:r>
          </m:e>
          <m:sub>
            <m:r>
              <m:t>C</m:t>
            </m:r>
            <m:r>
              <m:t>S</m:t>
            </m:r>
            <m:r>
              <m:t>P</m:t>
            </m:r>
          </m:sub>
        </m:sSub>
      </m:oMath>
      <w:r>
        <w:t xml:space="preserve">,</w:t>
      </w:r>
      <w:r>
        <w:t xml:space="preserve"> </w:t>
      </w:r>
      <m:oMath>
        <m:sSub>
          <m:e>
            <m:r>
              <m:rPr>
                <m:sty m:val="b"/>
              </m:rPr>
              <m:t>T</m:t>
            </m:r>
          </m:e>
          <m:sub>
            <m:r>
              <m:t>P</m:t>
            </m:r>
            <m:r>
              <m:t>C</m:t>
            </m:r>
            <m:r>
              <m:t>S</m:t>
            </m:r>
          </m:sub>
        </m:sSub>
      </m:oMath>
      <w:r>
        <w:t xml:space="preserve">, and</w:t>
      </w:r>
      <w:r>
        <w:t xml:space="preserve"> </w:t>
      </w:r>
      <m:oMath>
        <m:sSub>
          <m:e>
            <m:r>
              <m:rPr>
                <m:sty m:val="b"/>
              </m:rPr>
              <m:t>T</m:t>
            </m:r>
          </m:e>
          <m:sub>
            <m:r>
              <m:t>P</m:t>
            </m:r>
            <m:r>
              <m:t>C</m:t>
            </m:r>
            <m:r>
              <m:t>ℓ</m:t>
            </m:r>
          </m:sub>
        </m:sSub>
      </m:oMath>
      <w:r>
        <w:t xml:space="preserve"> </w:t>
      </w:r>
      <w:r>
        <w:t xml:space="preserve">denote column 4, rows 1–3, of</w:t>
      </w:r>
      <w:r>
        <w:t xml:space="preserve"> </w:t>
      </w:r>
      <m:oMath>
        <m:sSub>
          <m:e>
            <m:r>
              <m:t>M</m:t>
            </m:r>
          </m:e>
          <m:sub>
            <m:r>
              <m:t>C</m:t>
            </m:r>
            <m:r>
              <m:t>S</m:t>
            </m:r>
            <m:r>
              <m:t>P</m:t>
            </m:r>
          </m:sub>
        </m:sSub>
      </m:oMath>
      <w:r>
        <w:t xml:space="preserve">,</w:t>
      </w:r>
      <w:r>
        <w:t xml:space="preserve"> </w:t>
      </w:r>
      <m:oMath>
        <m:sSub>
          <m:e>
            <m:r>
              <m:t>M</m:t>
            </m:r>
          </m:e>
          <m:sub>
            <m:r>
              <m:t>P</m:t>
            </m:r>
            <m:r>
              <m:t>C</m:t>
            </m:r>
            <m:r>
              <m:t>S</m:t>
            </m:r>
          </m:sub>
        </m:sSub>
      </m:oMath>
      <w:r>
        <w:t xml:space="preserve">, and</w:t>
      </w:r>
      <w:r>
        <w:t xml:space="preserve"> </w:t>
      </w:r>
      <m:oMath>
        <m:sSub>
          <m:e>
            <m:r>
              <m:t>M</m:t>
            </m:r>
          </m:e>
          <m:sub>
            <m:r>
              <m:t>P</m:t>
            </m:r>
            <m:r>
              <m:t>C</m:t>
            </m:r>
            <m:r>
              <m:t>ℓ</m:t>
            </m:r>
          </m:sub>
        </m:sSub>
      </m:oMath>
      <w:r>
        <w:t xml:space="preserve"> </w:t>
      </w:r>
      <w:r>
        <w:t xml:space="preserve">respectively. The incremental translation from trim start to</w:t>
      </w:r>
      <w:r>
        <w:t xml:space="preserve"> </w:t>
      </w:r>
      <m:oMath>
        <m:r>
          <m:t>ℓ</m:t>
        </m:r>
      </m:oMath>
      <w:r>
        <w:t xml:space="preserve"> </w:t>
      </w:r>
      <w:r>
        <w:t xml:space="preserve">is:</w:t>
      </w:r>
    </w:p>
    <w:p>
      <w:pPr>
        <w:pStyle w:val="BodyText"/>
      </w:pPr>
      <m:oMathPara>
        <m:oMathParaPr>
          <m:jc m:val="center"/>
        </m:oMathParaPr>
        <m:oMath>
          <m:r>
            <m:rPr>
              <m:sty m:val="p"/>
            </m:rPr>
            <m:t>Δ</m:t>
          </m:r>
          <m:r>
            <m:rPr>
              <m:sty m:val="b"/>
            </m:rPr>
            <m:t>T</m:t>
          </m:r>
          <m:r>
            <m:rPr>
              <m:sty m:val="p"/>
            </m:rPr>
            <m:t>=</m:t>
          </m:r>
          <m:sSub>
            <m:e>
              <m:r>
                <m:rPr>
                  <m:sty m:val="b"/>
                </m:rPr>
                <m:t>T</m:t>
              </m:r>
            </m:e>
            <m:sub>
              <m:r>
                <m:t>P</m:t>
              </m:r>
              <m:r>
                <m:t>C</m:t>
              </m:r>
              <m:r>
                <m:t>ℓ</m:t>
              </m:r>
            </m:sub>
          </m:sSub>
          <m:r>
            <m:rPr>
              <m:sty m:val="p"/>
            </m:rPr>
            <m:t>−</m:t>
          </m:r>
          <m:sSub>
            <m:e>
              <m:r>
                <m:rPr>
                  <m:sty m:val="b"/>
                </m:rPr>
                <m:t>T</m:t>
              </m:r>
            </m:e>
            <m:sub>
              <m:r>
                <m:t>P</m:t>
              </m:r>
              <m:r>
                <m:t>C</m:t>
              </m:r>
              <m:r>
                <m:t>S</m:t>
              </m:r>
            </m:sub>
          </m:sSub>
        </m:oMath>
      </m:oMathPara>
    </w:p>
    <w:p>
      <w:pPr>
        <w:pStyle w:val="FirstParagraph"/>
      </w:pPr>
      <w:r>
        <w:t xml:space="preserve">Apply the increment to the curve segment placement:</w:t>
      </w:r>
    </w:p>
    <w:p>
      <w:pPr>
        <w:pStyle w:val="BodyText"/>
      </w:pPr>
      <m:oMathPara>
        <m:oMathParaPr>
          <m:jc m:val="center"/>
        </m:oMathParaPr>
        <m:oMath>
          <m:sSub>
            <m:e>
              <m:r>
                <m:rPr>
                  <m:sty m:val="b"/>
                </m:rPr>
                <m:t>T</m:t>
              </m:r>
            </m:e>
            <m:sub>
              <m:r>
                <m:t>c</m:t>
              </m:r>
            </m:sub>
          </m:sSub>
          <m:r>
            <m:rPr>
              <m:sty m:val="p"/>
            </m:rPr>
            <m:t>=</m:t>
          </m:r>
          <m:r>
            <m:rPr>
              <m:sty m:val="p"/>
            </m:rPr>
            <m:t>Δ</m:t>
          </m:r>
          <m:r>
            <m:rPr>
              <m:sty m:val="b"/>
            </m:rPr>
            <m:t>T</m:t>
          </m:r>
          <m:r>
            <m:rPr>
              <m:sty m:val="p"/>
            </m:rPr>
            <m:t>+</m:t>
          </m:r>
          <m:sSub>
            <m:e>
              <m:r>
                <m:rPr>
                  <m:sty m:val="b"/>
                </m:rPr>
                <m:t>T</m:t>
              </m:r>
            </m:e>
            <m:sub>
              <m:r>
                <m:t>C</m:t>
              </m:r>
              <m:r>
                <m:t>S</m:t>
              </m:r>
              <m:r>
                <m:t>P</m:t>
              </m:r>
            </m:sub>
          </m:sSub>
          <m:r>
            <m:rPr>
              <m:sty m:val="p"/>
            </m:rPr>
            <m:t>=</m:t>
          </m:r>
          <m:sSub>
            <m:e>
              <m:r>
                <m:rPr>
                  <m:sty m:val="b"/>
                </m:rPr>
                <m:t>T</m:t>
              </m:r>
            </m:e>
            <m:sub>
              <m:r>
                <m:t>P</m:t>
              </m:r>
              <m:r>
                <m:t>C</m:t>
              </m:r>
              <m:r>
                <m:t>ℓ</m:t>
              </m:r>
            </m:sub>
          </m:sSub>
          <m:r>
            <m:rPr>
              <m:sty m:val="p"/>
            </m:rPr>
            <m:t>−</m:t>
          </m:r>
          <m:sSub>
            <m:e>
              <m:r>
                <m:rPr>
                  <m:sty m:val="b"/>
                </m:rPr>
                <m:t>T</m:t>
              </m:r>
            </m:e>
            <m:sub>
              <m:r>
                <m:t>P</m:t>
              </m:r>
              <m:r>
                <m:t>C</m:t>
              </m:r>
              <m:r>
                <m:t>S</m:t>
              </m:r>
            </m:sub>
          </m:sSub>
          <m:r>
            <m:rPr>
              <m:sty m:val="p"/>
            </m:rPr>
            <m:t>+</m:t>
          </m:r>
          <m:sSub>
            <m:e>
              <m:r>
                <m:rPr>
                  <m:sty m:val="b"/>
                </m:rPr>
                <m:t>T</m:t>
              </m:r>
            </m:e>
            <m:sub>
              <m:r>
                <m:t>C</m:t>
              </m:r>
              <m:r>
                <m:t>S</m:t>
              </m:r>
              <m:r>
                <m:t>P</m:t>
              </m:r>
            </m:sub>
          </m:sSub>
        </m:oMath>
      </m:oMathPara>
    </w:p>
    <w:p>
      <w:pPr>
        <w:pStyle w:val="FirstParagraph"/>
      </w:pPr>
      <w:r>
        <w:rPr>
          <w:b/>
          <w:bCs/>
        </w:rPr>
        <w:t xml:space="preserve">Assemble</w:t>
      </w:r>
    </w:p>
    <w:p>
      <w:pPr>
        <w:pStyle w:val="BodyText"/>
      </w:pPr>
      <m:oMathPara>
        <m:oMathParaPr>
          <m:jc m:val="center"/>
        </m:oMathParaPr>
        <m:oMath>
          <m:sSub>
            <m:e>
              <m: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R</m:t>
                        </m:r>
                      </m:e>
                      <m:sub>
                        <m:r>
                          <m:t>c</m:t>
                        </m:r>
                      </m:sub>
                    </m:sSub>
                  </m:e>
                  <m:e>
                    <m:sSub>
                      <m:e>
                        <m:r>
                          <m:rPr>
                            <m:sty m:val="b"/>
                          </m:rPr>
                          <m:t>T</m:t>
                        </m:r>
                      </m:e>
                      <m:sub>
                        <m:r>
                          <m:t>c</m:t>
                        </m:r>
                      </m:sub>
                    </m:sSub>
                  </m:e>
                </m:mr>
                <m:mr>
                  <m:e>
                    <m:sSup>
                      <m:e>
                        <m:r>
                          <m:rPr>
                            <m:sty m:val="b"/>
                          </m:rPr>
                          <m:t>0</m:t>
                        </m:r>
                      </m:e>
                      <m:sup>
                        <m:r>
                          <m:t>T</m:t>
                        </m:r>
                      </m:sup>
                    </m:sSup>
                  </m:e>
                  <m:e>
                    <m:r>
                      <m:t>1</m:t>
                    </m:r>
                  </m:e>
                </m:mr>
              </m:m>
            </m:e>
          </m:d>
        </m:oMath>
      </m:oMathPara>
    </w:p>
    <w:p>
      <w:pPr>
        <w:pStyle w:val="FirstParagraph"/>
      </w:pPr>
      <w:r>
        <w:t xml:space="preserve">Step 5 is performed immediately for this point before moving to the next</w:t>
      </w:r>
      <w:r>
        <w:t xml:space="preserve"> </w:t>
      </w:r>
      <m:oMath>
        <m:r>
          <m:t>ℓ</m:t>
        </m:r>
      </m:oMath>
      <w:r>
        <w:t xml:space="preserve">.</w:t>
      </w:r>
    </w:p>
    <w:bookmarkEnd w:id="235"/>
    <w:bookmarkStart w:id="236" w:name="X6c82fe26eb8d13b809256d4bc0692cce308a0e5"/>
    <w:p>
      <w:pPr>
        <w:pStyle w:val="Heading4"/>
      </w:pPr>
      <w:r>
        <w:t xml:space="preserve">Step 5 — Combine with horizontal and vertical to produce the 3D placement matrix</w:t>
      </w:r>
    </w:p>
    <w:p>
      <w:pPr>
        <w:pStyle w:val="FirstParagraph"/>
      </w:pPr>
      <w:r>
        <w:t xml:space="preserve">The cant result must be combined with the horizontal matrix</w:t>
      </w:r>
      <w:r>
        <w:t xml:space="preserve"> </w:t>
      </w:r>
      <m:oMath>
        <m:sSub>
          <m:e>
            <m:r>
              <m:t>M</m:t>
            </m:r>
          </m:e>
          <m:sub>
            <m:r>
              <m:t>h</m:t>
            </m:r>
          </m:sub>
        </m:sSub>
      </m:oMath>
      <w:r>
        <w:t xml:space="preserve"> </w:t>
      </w:r>
      <w:r>
        <w:t xml:space="preserve">(evaluated at distance</w:t>
      </w:r>
      <w:r>
        <w:t xml:space="preserve"> </w:t>
      </w:r>
      <m:oMath>
        <m:r>
          <m:t>ℓ</m:t>
        </m:r>
      </m:oMath>
      <w:r>
        <w:t xml:space="preserve"> </w:t>
      </w:r>
      <w:r>
        <w:t xml:space="preserve">along the</w:t>
      </w:r>
      <w:r>
        <w:t xml:space="preserve"> </w:t>
      </w:r>
      <w:r>
        <w:rPr>
          <w:rStyle w:val="VerbatimChar"/>
        </w:rPr>
        <w:t xml:space="preserve">IfcCompositeCurve</w:t>
      </w:r>
      <w:r>
        <w:t xml:space="preserve">) and the vertical matrix</w:t>
      </w:r>
      <w:r>
        <w:t xml:space="preserve"> </w:t>
      </w:r>
      <m:oMath>
        <m:sSub>
          <m:e>
            <m:r>
              <m:t>M</m:t>
            </m:r>
          </m:e>
          <m:sub>
            <m:r>
              <m:t>v</m:t>
            </m:r>
          </m:sub>
        </m:sSub>
      </m:oMath>
      <w:r>
        <w:t xml:space="preserve"> </w:t>
      </w:r>
      <w:r>
        <w:t xml:space="preserve">(evaluated at the same</w:t>
      </w:r>
      <w:r>
        <w:t xml:space="preserve"> </w:t>
      </w:r>
      <m:oMath>
        <m:r>
          <m:t>ℓ</m:t>
        </m:r>
      </m:oMath>
      <w:r>
        <w:t xml:space="preserve">). All three coordinate systems share the distance-along axis, so the positional components of</w:t>
      </w:r>
      <w:r>
        <w:t xml:space="preserve"> </w:t>
      </w:r>
      <m:oMath>
        <m:sSub>
          <m:e>
            <m:r>
              <m:t>M</m:t>
            </m:r>
          </m:e>
          <m:sub>
            <m:r>
              <m:t>v</m:t>
            </m:r>
          </m:sub>
        </m:sSub>
      </m:oMath>
      <w:r>
        <w:t xml:space="preserve"> </w:t>
      </w:r>
      <w:r>
        <w:t xml:space="preserve">and</w:t>
      </w:r>
      <w:r>
        <w:t xml:space="preserve"> </w:t>
      </w:r>
      <m:oMath>
        <m:sSub>
          <m:e>
            <m:r>
              <m:t>M</m:t>
            </m:r>
          </m:e>
          <m:sub>
            <m:r>
              <m:t>c</m:t>
            </m:r>
          </m:sub>
        </m:sSub>
      </m:oMath>
      <w:r>
        <w:t xml:space="preserve"> </w:t>
      </w:r>
      <w:r>
        <w:t xml:space="preserve">must be extracted before multiplication and added back afterward to avoid incorrectly rotating the position offsets.</w:t>
      </w:r>
    </w:p>
    <w:p>
      <w:pPr>
        <w:pStyle w:val="BodyText"/>
      </w:pPr>
      <w:r>
        <w:t xml:space="preserve">Construct</w:t>
      </w:r>
      <w:r>
        <w:t xml:space="preserve"> </w:t>
      </w:r>
      <m:oMath>
        <m:sSub>
          <m:e>
            <m:sSup>
              <m:e>
                <m:r>
                  <m:t>M</m:t>
                </m:r>
              </m:e>
              <m:sup>
                <m:r>
                  <m:rPr>
                    <m:sty m:val="p"/>
                  </m:rPr>
                  <m:t>′</m:t>
                </m:r>
              </m:sup>
            </m:sSup>
          </m:e>
          <m:sub>
            <m:r>
              <m:t>v</m:t>
            </m:r>
          </m:sub>
        </m:sSub>
      </m:oMath>
      <w:r>
        <w:t xml:space="preserve"> </w:t>
      </w:r>
      <w:r>
        <w:t xml:space="preserve">as described in Section 3.2.</w:t>
      </w:r>
    </w:p>
    <w:p>
      <w:pPr>
        <w:pStyle w:val="BodyText"/>
      </w:pPr>
      <w:r>
        <w:t xml:space="preserve">Construct</w:t>
      </w:r>
      <w:r>
        <w:t xml:space="preserve"> </w:t>
      </w:r>
      <m:oMath>
        <m:sSub>
          <m:e>
            <m:sSup>
              <m:e>
                <m:r>
                  <m:t>M</m:t>
                </m:r>
              </m:e>
              <m:sup>
                <m:r>
                  <m:rPr>
                    <m:sty m:val="p"/>
                  </m:rPr>
                  <m:t>′</m:t>
                </m:r>
              </m:sup>
            </m:sSup>
          </m:e>
          <m:sub>
            <m:r>
              <m:t>c</m:t>
            </m:r>
          </m:sub>
        </m:sSub>
      </m:oMath>
      <w:r>
        <w:t xml:space="preserve"> </w:t>
      </w:r>
      <w:r>
        <w:t xml:space="preserve">by zeroing the distance-along</w:t>
      </w:r>
      <w:r>
        <w:t xml:space="preserve"> </w:t>
      </w:r>
      <m:oMath>
        <m:r>
          <m:t>ℓ</m:t>
        </m:r>
      </m:oMath>
      <w:r>
        <w:t xml:space="preserve"> </w:t>
      </w:r>
      <w:r>
        <w:t xml:space="preserve">component in row 1, column 4 and moving the deviating elevation</w:t>
      </w:r>
      <w:r>
        <w:t xml:space="preserve"> </w:t>
      </w:r>
      <m:oMath>
        <m:sSub>
          <m:e>
            <m:r>
              <m:t>D</m:t>
            </m:r>
          </m:e>
          <m:sub>
            <m:r>
              <m:t>ℓ</m:t>
            </m:r>
          </m:sub>
        </m:sSub>
      </m:oMath>
      <w:r>
        <w:t xml:space="preserve"> </w:t>
      </w:r>
      <w:r>
        <w:t xml:space="preserve">from row 2 to row 3 in column 4 of</w:t>
      </w:r>
      <w:r>
        <w:t xml:space="preserve"> </w:t>
      </w:r>
      <m:oMath>
        <m:sSub>
          <m:e>
            <m:r>
              <m:t>M</m:t>
            </m:r>
          </m:e>
          <m:sub>
            <m:r>
              <m:t>c</m:t>
            </m:r>
          </m:sub>
        </m:sSub>
      </m:oMath>
      <w:r>
        <w:t xml:space="preserve">:</w:t>
      </w:r>
    </w:p>
    <w:p>
      <w:pPr>
        <w:pStyle w:val="BodyText"/>
      </w:pPr>
      <m:oMathPara>
        <m:oMathParaPr>
          <m:jc m:val="center"/>
        </m:oMathParaPr>
        <m:oMath>
          <m:sSub>
            <m:e>
              <m:sSup>
                <m:e>
                  <m:r>
                    <m:t>M</m:t>
                  </m:r>
                </m:e>
                <m:sup>
                  <m:r>
                    <m:rPr>
                      <m:sty m:val="p"/>
                    </m:rPr>
                    <m:t>′</m:t>
                  </m:r>
                </m:sup>
              </m:sSup>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r>
                      <m:rPr>
                        <m:sty m:val="p"/>
                      </m:rPr>
                      <m:t>.</m:t>
                    </m:r>
                    <m:r>
                      <m:t>x</m:t>
                    </m:r>
                  </m:e>
                  <m:e>
                    <m:r>
                      <m:t>Y</m:t>
                    </m:r>
                    <m:r>
                      <m:rPr>
                        <m:sty m:val="p"/>
                      </m:rPr>
                      <m:t>.</m:t>
                    </m:r>
                    <m:r>
                      <m:t>x</m:t>
                    </m:r>
                  </m:e>
                  <m:e>
                    <m:r>
                      <m:t>Z</m:t>
                    </m:r>
                    <m:r>
                      <m:rPr>
                        <m:sty m:val="p"/>
                      </m:rPr>
                      <m:t>.</m:t>
                    </m:r>
                    <m:r>
                      <m:t>x</m:t>
                    </m:r>
                  </m:e>
                  <m:e>
                    <m:r>
                      <m:t>0</m:t>
                    </m:r>
                  </m:e>
                </m:mr>
                <m:mr>
                  <m:e>
                    <m:r>
                      <m:t>X</m:t>
                    </m:r>
                    <m:r>
                      <m:rPr>
                        <m:sty m:val="p"/>
                      </m:rPr>
                      <m:t>.</m:t>
                    </m:r>
                    <m:r>
                      <m:t>y</m:t>
                    </m:r>
                  </m:e>
                  <m:e>
                    <m:r>
                      <m:t>Y</m:t>
                    </m:r>
                    <m:r>
                      <m:rPr>
                        <m:sty m:val="p"/>
                      </m:rPr>
                      <m:t>.</m:t>
                    </m:r>
                    <m:r>
                      <m:t>y</m:t>
                    </m:r>
                  </m:e>
                  <m:e>
                    <m:r>
                      <m:t>Z</m:t>
                    </m:r>
                    <m:r>
                      <m:rPr>
                        <m:sty m:val="p"/>
                      </m:rPr>
                      <m:t>.</m:t>
                    </m:r>
                    <m:r>
                      <m:t>y</m:t>
                    </m:r>
                  </m:e>
                  <m:e>
                    <m:r>
                      <m:t>0</m:t>
                    </m:r>
                  </m:e>
                </m:mr>
                <m:mr>
                  <m:e>
                    <m:r>
                      <m:t>X</m:t>
                    </m:r>
                    <m:r>
                      <m:rPr>
                        <m:sty m:val="p"/>
                      </m:rPr>
                      <m:t>.</m:t>
                    </m:r>
                    <m:r>
                      <m:t>z</m:t>
                    </m:r>
                  </m:e>
                  <m:e>
                    <m:r>
                      <m:t>Y</m:t>
                    </m:r>
                    <m:r>
                      <m:rPr>
                        <m:sty m:val="p"/>
                      </m:rPr>
                      <m:t>.</m:t>
                    </m:r>
                    <m:r>
                      <m:t>z</m:t>
                    </m:r>
                  </m:e>
                  <m:e>
                    <m:r>
                      <m:t>Z</m:t>
                    </m:r>
                    <m:r>
                      <m:rPr>
                        <m:sty m:val="p"/>
                      </m:rPr>
                      <m:t>.</m:t>
                    </m:r>
                    <m:r>
                      <m:t>z</m:t>
                    </m:r>
                  </m:e>
                  <m:e>
                    <m:sSub>
                      <m:e>
                        <m:r>
                          <m:t>D</m:t>
                        </m:r>
                      </m:e>
                      <m:sub>
                        <m:r>
                          <m:t>ℓ</m:t>
                        </m:r>
                      </m:sub>
                    </m:sSub>
                  </m:e>
                </m:mr>
                <m:mr>
                  <m:e>
                    <m:r>
                      <m:t>0</m:t>
                    </m:r>
                  </m:e>
                  <m:e>
                    <m:r>
                      <m:t>0</m:t>
                    </m:r>
                  </m:e>
                  <m:e>
                    <m:r>
                      <m:t>0</m:t>
                    </m:r>
                  </m:e>
                  <m:e>
                    <m:r>
                      <m:t>1</m:t>
                    </m:r>
                  </m:e>
                </m:mr>
              </m:m>
            </m:e>
          </m:d>
        </m:oMath>
      </m:oMathPara>
    </w:p>
    <w:p>
      <w:pPr>
        <w:pStyle w:val="FirstParagraph"/>
      </w:pPr>
      <w:r>
        <w:t xml:space="preserve">Extract position vectors from each modified matrix,</w:t>
      </w:r>
      <w:r>
        <w:t xml:space="preserve"> </w:t>
      </w:r>
      <m:oMath>
        <m:sSub>
          <m:e>
            <m:sSup>
              <m:e>
                <m:r>
                  <m:t>M</m:t>
                </m:r>
              </m:e>
              <m:sup>
                <m:r>
                  <m:rPr>
                    <m:sty m:val="p"/>
                  </m:rPr>
                  <m:t>′</m:t>
                </m:r>
              </m:sup>
            </m:sSup>
          </m:e>
          <m:sub>
            <m:r>
              <m:t>v</m:t>
            </m:r>
          </m:sub>
        </m:sSub>
        <m:r>
          <m:rPr>
            <m:sty m:val="p"/>
          </m:rPr>
          <m:t>,</m:t>
        </m:r>
        <m:r>
          <m:t> </m:t>
        </m:r>
        <m:sSub>
          <m:e>
            <m:sSup>
              <m:e>
                <m:r>
                  <m:t>M</m:t>
                </m:r>
              </m:e>
              <m:sup>
                <m:r>
                  <m:rPr>
                    <m:sty m:val="p"/>
                  </m:rPr>
                  <m:t>′</m:t>
                </m:r>
              </m:sup>
            </m:sSup>
          </m:e>
          <m:sub>
            <m:r>
              <m:t>c</m:t>
            </m:r>
          </m:sub>
        </m:sSub>
      </m:oMath>
      <w:r>
        <w:t xml:space="preserve">, (setting row 4 to zero), then zero column 4 before multiplying:</w:t>
      </w:r>
    </w:p>
    <w:p>
      <w:pPr>
        <w:pStyle w:val="BodyText"/>
      </w:pPr>
      <m:oMathPara>
        <m:oMathParaPr>
          <m:jc m:val="center"/>
        </m:oMathParaPr>
        <m:oMath>
          <m:sSub>
            <m:e>
              <m:r>
                <m:t>P</m:t>
              </m:r>
            </m:e>
            <m:sub>
              <m:r>
                <m:t>v</m:t>
              </m:r>
            </m:sub>
          </m:sSub>
          <m:r>
            <m:rPr>
              <m:sty m:val="p"/>
            </m:rPr>
            <m:t>=</m:t>
          </m:r>
          <m:sSub>
            <m:e>
              <m:sSup>
                <m:e>
                  <m:r>
                    <m:t>M</m:t>
                  </m:r>
                </m:e>
                <m:sup>
                  <m:r>
                    <m:rPr>
                      <m:sty m:val="p"/>
                    </m:rPr>
                    <m:t>′</m:t>
                  </m:r>
                </m:sup>
              </m:sSup>
            </m:e>
            <m:sub>
              <m:r>
                <m:t>v</m:t>
              </m:r>
            </m:sub>
          </m:sSub>
          <m:r>
            <m:rPr>
              <m:nor/>
              <m:sty m:val="p"/>
            </m:rPr>
            <m:t> column 4, row 4 set to 0</m:t>
          </m:r>
          <m:r>
            <m:rPr>
              <m:sty m:val="p"/>
            </m:rPr>
            <m:t>=</m:t>
          </m:r>
          <m:d>
            <m:dPr>
              <m:begChr m:val="["/>
              <m:sepChr m:val=""/>
              <m:endChr m:val="]"/>
              <m:grow/>
            </m:dPr>
            <m:e>
              <m:m>
                <m:mPr>
                  <m:baseJc m:val="center"/>
                  <m:plcHide m:val="on"/>
                  <m:mcs>
                    <m:mc>
                      <m:mcPr>
                        <m:mcJc m:val="center"/>
                        <m:count m:val="1"/>
                      </m:mcPr>
                    </m:mc>
                  </m:mcs>
                </m:mPr>
                <m:mr>
                  <m:e>
                    <m:r>
                      <m:t>0</m:t>
                    </m:r>
                  </m:e>
                </m:mr>
                <m:mr>
                  <m:e>
                    <m:r>
                      <m:t>0</m:t>
                    </m:r>
                  </m:e>
                </m:mr>
                <m:mr>
                  <m:e>
                    <m:r>
                      <m:t>z</m:t>
                    </m:r>
                  </m:e>
                </m:mr>
                <m:mr>
                  <m:e>
                    <m:r>
                      <m:t>0</m:t>
                    </m:r>
                  </m:e>
                </m:mr>
              </m:m>
            </m:e>
          </m:d>
          <m:r>
            <m:rPr>
              <m:sty m:val="p"/>
            </m:rPr>
            <m:t>,</m:t>
          </m:r>
          <m:r>
            <m:t>  </m:t>
          </m:r>
          <m:sSub>
            <m:e>
              <m:r>
                <m:t>P</m:t>
              </m:r>
            </m:e>
            <m:sub>
              <m:r>
                <m:t>c</m:t>
              </m:r>
            </m:sub>
          </m:sSub>
          <m:r>
            <m:rPr>
              <m:sty m:val="p"/>
            </m:rPr>
            <m:t>=</m:t>
          </m:r>
          <m:sSub>
            <m:e>
              <m:sSup>
                <m:e>
                  <m:r>
                    <m:t>M</m:t>
                  </m:r>
                </m:e>
                <m:sup>
                  <m:r>
                    <m:rPr>
                      <m:sty m:val="p"/>
                    </m:rPr>
                    <m:t>′</m:t>
                  </m:r>
                </m:sup>
              </m:sSup>
            </m:e>
            <m:sub>
              <m:r>
                <m:t>c</m:t>
              </m:r>
            </m:sub>
          </m:sSub>
          <m:r>
            <m:rPr>
              <m:nor/>
              <m:sty m:val="p"/>
            </m:rPr>
            <m:t> column 4, row 4 set to 0</m:t>
          </m:r>
          <m:r>
            <m:rPr>
              <m:sty m:val="p"/>
            </m:rPr>
            <m:t>=</m:t>
          </m:r>
          <m:d>
            <m:dPr>
              <m:begChr m:val="["/>
              <m:sepChr m:val=""/>
              <m:endChr m:val="]"/>
              <m:grow/>
            </m:dPr>
            <m:e>
              <m:m>
                <m:mPr>
                  <m:baseJc m:val="center"/>
                  <m:plcHide m:val="on"/>
                  <m:mcs>
                    <m:mc>
                      <m:mcPr>
                        <m:mcJc m:val="center"/>
                        <m:count m:val="1"/>
                      </m:mcPr>
                    </m:mc>
                  </m:mcs>
                </m:mPr>
                <m:mr>
                  <m:e>
                    <m:r>
                      <m:t>0</m:t>
                    </m:r>
                  </m:e>
                </m:mr>
                <m:mr>
                  <m:e>
                    <m:r>
                      <m:t>0</m:t>
                    </m:r>
                  </m:e>
                </m:mr>
                <m:mr>
                  <m:e>
                    <m:r>
                      <m:t>D</m:t>
                    </m:r>
                  </m:e>
                </m:mr>
                <m:mr>
                  <m:e>
                    <m:r>
                      <m:t>0</m:t>
                    </m:r>
                  </m:e>
                </m:mr>
              </m:m>
            </m:e>
          </m:d>
        </m:oMath>
      </m:oMathPara>
    </w:p>
    <w:p>
      <w:pPr>
        <w:pStyle w:val="FirstParagraph"/>
      </w:pPr>
      <m:oMathPara>
        <m:oMathParaPr>
          <m:jc m:val="center"/>
        </m:oMathParaPr>
        <m:oMath>
          <m:sSub>
            <m:e>
              <m:sSup>
                <m:e>
                  <m:r>
                    <m:t>M</m:t>
                  </m:r>
                </m:e>
                <m:sup>
                  <m:r>
                    <m:rPr>
                      <m:sty m:val="p"/>
                    </m:rPr>
                    <m:t>″</m:t>
                  </m:r>
                </m:sup>
              </m:sSup>
            </m:e>
            <m:sub>
              <m:r>
                <m:t>v</m:t>
              </m:r>
            </m:sub>
          </m:sSub>
          <m:r>
            <m:rPr>
              <m:sty m:val="p"/>
            </m:rPr>
            <m:t>=</m:t>
          </m:r>
          <m:sSub>
            <m:e>
              <m:sSup>
                <m:e>
                  <m:r>
                    <m:t>M</m:t>
                  </m:r>
                </m:e>
                <m:sup>
                  <m:r>
                    <m:rPr>
                      <m:sty m:val="p"/>
                    </m:rPr>
                    <m:t>′</m:t>
                  </m:r>
                </m:sup>
              </m:sSup>
            </m:e>
            <m:sub>
              <m:r>
                <m:t>v</m:t>
              </m:r>
            </m:sub>
          </m:sSub>
          <m:r>
            <m:rPr>
              <m:nor/>
              <m:sty m:val="p"/>
            </m:rPr>
            <m:t> with column 4 set to </m:t>
          </m:r>
          <m:r>
            <m:rPr>
              <m:sty m:val="p"/>
            </m:rPr>
            <m:t>(</m:t>
          </m:r>
          <m:r>
            <m:t>0</m:t>
          </m:r>
          <m:r>
            <m:rPr>
              <m:sty m:val="p"/>
            </m:rPr>
            <m:t>,</m:t>
          </m:r>
          <m:r>
            <m:t>0</m:t>
          </m:r>
          <m:r>
            <m:rPr>
              <m:sty m:val="p"/>
            </m:rPr>
            <m:t>,</m:t>
          </m:r>
          <m:r>
            <m:t>0</m:t>
          </m:r>
          <m:r>
            <m:rPr>
              <m:sty m:val="p"/>
            </m:rPr>
            <m:t>,</m:t>
          </m:r>
          <m:r>
            <m:t>1</m:t>
          </m:r>
          <m:sSup>
            <m:e>
              <m:r>
                <m:rPr>
                  <m:sty m:val="p"/>
                </m:rPr>
                <m:t>)</m:t>
              </m:r>
            </m:e>
            <m:sup>
              <m:r>
                <m:t>T</m:t>
              </m:r>
            </m:sup>
          </m:sSup>
          <m:r>
            <m:rPr>
              <m:sty m:val="p"/>
            </m:rPr>
            <m:t>,</m:t>
          </m:r>
          <m:r>
            <m:t>  </m:t>
          </m:r>
          <m:sSub>
            <m:e>
              <m:sSup>
                <m:e>
                  <m:r>
                    <m:t>M</m:t>
                  </m:r>
                </m:e>
                <m:sup>
                  <m:r>
                    <m:rPr>
                      <m:sty m:val="p"/>
                    </m:rPr>
                    <m:t>″</m:t>
                  </m:r>
                </m:sup>
              </m:sSup>
            </m:e>
            <m:sub>
              <m:r>
                <m:t>c</m:t>
              </m:r>
            </m:sub>
          </m:sSub>
          <m:r>
            <m:rPr>
              <m:sty m:val="p"/>
            </m:rPr>
            <m:t>=</m:t>
          </m:r>
          <m:sSub>
            <m:e>
              <m:sSup>
                <m:e>
                  <m:r>
                    <m:t>M</m:t>
                  </m:r>
                </m:e>
                <m:sup>
                  <m:r>
                    <m:rPr>
                      <m:sty m:val="p"/>
                    </m:rPr>
                    <m:t>′</m:t>
                  </m:r>
                </m:sup>
              </m:sSup>
            </m:e>
            <m:sub>
              <m:r>
                <m:t>c</m:t>
              </m:r>
            </m:sub>
          </m:sSub>
          <m:r>
            <m:rPr>
              <m:nor/>
              <m:sty m:val="p"/>
            </m:rPr>
            <m:t> with column 4 set to </m:t>
          </m:r>
          <m:r>
            <m:rPr>
              <m:sty m:val="p"/>
            </m:rPr>
            <m:t>(</m:t>
          </m:r>
          <m:r>
            <m:t>0</m:t>
          </m:r>
          <m:r>
            <m:rPr>
              <m:sty m:val="p"/>
            </m:rPr>
            <m:t>,</m:t>
          </m:r>
          <m:r>
            <m:t>0</m:t>
          </m:r>
          <m:r>
            <m:rPr>
              <m:sty m:val="p"/>
            </m:rPr>
            <m:t>,</m:t>
          </m:r>
          <m:r>
            <m:t>0</m:t>
          </m:r>
          <m:r>
            <m:rPr>
              <m:sty m:val="p"/>
            </m:rPr>
            <m:t>,</m:t>
          </m:r>
          <m:r>
            <m:t>1</m:t>
          </m:r>
          <m:sSup>
            <m:e>
              <m:r>
                <m:rPr>
                  <m:sty m:val="p"/>
                </m:rPr>
                <m:t>)</m:t>
              </m:r>
            </m:e>
            <m:sup>
              <m:r>
                <m:t>T</m:t>
              </m:r>
            </m:sup>
          </m:sSup>
        </m:oMath>
      </m:oMathPara>
    </w:p>
    <w:p>
      <w:pPr>
        <w:pStyle w:val="FirstParagraph"/>
      </w:pPr>
      <w:r>
        <w:t xml:space="preserve">Multiply the three orientation matrices, then add back both position offsets:</w:t>
      </w:r>
    </w:p>
    <w:p>
      <w:pPr>
        <w:pStyle w:val="BodyText"/>
      </w:pPr>
      <m:oMathPara>
        <m:oMathParaPr>
          <m:jc m:val="center"/>
        </m:oMathParaPr>
        <m:oMath>
          <m:sSup>
            <m:e>
              <m:r>
                <m:t>M</m:t>
              </m:r>
            </m:e>
            <m:sup>
              <m:r>
                <m:rPr>
                  <m:sty m:val="p"/>
                </m:rPr>
                <m:t>′</m:t>
              </m:r>
            </m:sup>
          </m:sSup>
          <m:r>
            <m:rPr>
              <m:sty m:val="p"/>
            </m:rPr>
            <m:t>=</m:t>
          </m:r>
          <m:sSub>
            <m:e>
              <m:r>
                <m:t>M</m:t>
              </m:r>
            </m:e>
            <m:sub>
              <m:r>
                <m:t>h</m:t>
              </m:r>
            </m:sub>
          </m:sSub>
          <m:r>
            <m:rPr>
              <m:sty m:val="p"/>
            </m:rPr>
            <m:t>⋅</m:t>
          </m:r>
          <m:sSub>
            <m:e>
              <m:sSup>
                <m:e>
                  <m:r>
                    <m:t>M</m:t>
                  </m:r>
                </m:e>
                <m:sup>
                  <m:r>
                    <m:rPr>
                      <m:sty m:val="p"/>
                    </m:rPr>
                    <m:t>″</m:t>
                  </m:r>
                </m:sup>
              </m:sSup>
            </m:e>
            <m:sub>
              <m:r>
                <m:t>v</m:t>
              </m:r>
            </m:sub>
          </m:sSub>
          <m:r>
            <m:rPr>
              <m:sty m:val="p"/>
            </m:rPr>
            <m:t>⋅</m:t>
          </m:r>
          <m:sSub>
            <m:e>
              <m:sSup>
                <m:e>
                  <m:r>
                    <m:t>M</m:t>
                  </m:r>
                </m:e>
                <m:sup>
                  <m:r>
                    <m:rPr>
                      <m:sty m:val="p"/>
                    </m:rPr>
                    <m:t>″</m:t>
                  </m:r>
                </m:sup>
              </m:sSup>
            </m:e>
            <m:sub>
              <m:r>
                <m:t>c</m:t>
              </m:r>
            </m:sub>
          </m:sSub>
        </m:oMath>
      </m:oMathPara>
    </w:p>
    <w:p>
      <w:pPr>
        <w:pStyle w:val="FirstParagraph"/>
      </w:pPr>
      <m:oMathPara>
        <m:oMathParaPr>
          <m:jc m:val="center"/>
        </m:oMathParaPr>
        <m:oMath>
          <m:sSub>
            <m:e>
              <m:r>
                <m:t>M</m:t>
              </m:r>
            </m:e>
            <m:sub>
              <m:r>
                <m:t>3</m:t>
              </m:r>
              <m:r>
                <m:t>D</m:t>
              </m:r>
              <m:r>
                <m:t>c</m:t>
              </m:r>
              <m:r>
                <m:t>a</m:t>
              </m:r>
              <m:r>
                <m:t>n</m:t>
              </m:r>
              <m:r>
                <m:t>t</m:t>
              </m:r>
            </m:sub>
          </m:sSub>
          <m:r>
            <m:rPr>
              <m:sty m:val="p"/>
            </m:rPr>
            <m:t>=</m:t>
          </m:r>
          <m:sSup>
            <m:e>
              <m: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sSub>
                      <m:e>
                        <m:r>
                          <m:t>P</m:t>
                        </m:r>
                      </m:e>
                      <m:sub>
                        <m:r>
                          <m:t>v</m:t>
                        </m:r>
                        <m:r>
                          <m:rPr>
                            <m:sty m:val="p"/>
                          </m:rPr>
                          <m:t>.</m:t>
                        </m:r>
                        <m:r>
                          <m:t>x</m:t>
                        </m:r>
                      </m:sub>
                    </m:sSub>
                  </m:e>
                </m:mr>
                <m:mr>
                  <m:e>
                    <m:r>
                      <m:t>0</m:t>
                    </m:r>
                  </m:e>
                  <m:e>
                    <m:r>
                      <m:t>0</m:t>
                    </m:r>
                  </m:e>
                  <m:e>
                    <m:r>
                      <m:t>0</m:t>
                    </m:r>
                  </m:e>
                  <m:e>
                    <m:sSub>
                      <m:e>
                        <m:r>
                          <m:t>P</m:t>
                        </m:r>
                      </m:e>
                      <m:sub>
                        <m:r>
                          <m:t>v</m:t>
                        </m:r>
                        <m:r>
                          <m:rPr>
                            <m:sty m:val="p"/>
                          </m:rPr>
                          <m:t>.</m:t>
                        </m:r>
                        <m:r>
                          <m:t>y</m:t>
                        </m:r>
                      </m:sub>
                    </m:sSub>
                  </m:e>
                </m:mr>
                <m:mr>
                  <m:e>
                    <m:r>
                      <m:t>0</m:t>
                    </m:r>
                  </m:e>
                  <m:e>
                    <m:r>
                      <m:t>0</m:t>
                    </m:r>
                  </m:e>
                  <m:e>
                    <m:r>
                      <m:t>0</m:t>
                    </m:r>
                  </m:e>
                  <m:e>
                    <m:sSub>
                      <m:e>
                        <m:r>
                          <m:t>P</m:t>
                        </m:r>
                      </m:e>
                      <m:sub>
                        <m:r>
                          <m:t>v</m:t>
                        </m:r>
                        <m:r>
                          <m:rPr>
                            <m:sty m:val="p"/>
                          </m:rPr>
                          <m:t>.</m:t>
                        </m:r>
                        <m:r>
                          <m:t>z</m:t>
                        </m:r>
                      </m:sub>
                    </m:sSub>
                  </m:e>
                </m:mr>
                <m:mr>
                  <m:e>
                    <m:r>
                      <m:t>0</m:t>
                    </m:r>
                  </m:e>
                  <m:e>
                    <m:r>
                      <m:t>0</m:t>
                    </m:r>
                  </m:e>
                  <m:e>
                    <m:r>
                      <m:t>0</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sSub>
                      <m:e>
                        <m:r>
                          <m:t>P</m:t>
                        </m:r>
                      </m:e>
                      <m:sub>
                        <m:r>
                          <m:t>c</m:t>
                        </m:r>
                        <m:r>
                          <m:rPr>
                            <m:sty m:val="p"/>
                          </m:rPr>
                          <m:t>.</m:t>
                        </m:r>
                        <m:r>
                          <m:t>x</m:t>
                        </m:r>
                      </m:sub>
                    </m:sSub>
                  </m:e>
                </m:mr>
                <m:mr>
                  <m:e>
                    <m:r>
                      <m:t>0</m:t>
                    </m:r>
                  </m:e>
                  <m:e>
                    <m:r>
                      <m:t>0</m:t>
                    </m:r>
                  </m:e>
                  <m:e>
                    <m:r>
                      <m:t>0</m:t>
                    </m:r>
                  </m:e>
                  <m:e>
                    <m:sSub>
                      <m:e>
                        <m:r>
                          <m:t>P</m:t>
                        </m:r>
                      </m:e>
                      <m:sub>
                        <m:r>
                          <m:t>c</m:t>
                        </m:r>
                        <m:r>
                          <m:rPr>
                            <m:sty m:val="p"/>
                          </m:rPr>
                          <m:t>.</m:t>
                        </m:r>
                        <m:r>
                          <m:t>y</m:t>
                        </m:r>
                      </m:sub>
                    </m:sSub>
                  </m:e>
                </m:mr>
                <m:mr>
                  <m:e>
                    <m:r>
                      <m:t>0</m:t>
                    </m:r>
                  </m:e>
                  <m:e>
                    <m:r>
                      <m:t>0</m:t>
                    </m:r>
                  </m:e>
                  <m:e>
                    <m:r>
                      <m:t>0</m:t>
                    </m:r>
                  </m:e>
                  <m:e>
                    <m:sSub>
                      <m:e>
                        <m:r>
                          <m:t>P</m:t>
                        </m:r>
                      </m:e>
                      <m:sub>
                        <m:r>
                          <m:t>c</m:t>
                        </m:r>
                        <m:r>
                          <m:rPr>
                            <m:sty m:val="p"/>
                          </m:rPr>
                          <m:t>.</m:t>
                        </m:r>
                        <m:r>
                          <m:t>z</m:t>
                        </m:r>
                      </m:sub>
                    </m:sSub>
                  </m:e>
                </m:mr>
                <m:mr>
                  <m:e>
                    <m:r>
                      <m:t>0</m:t>
                    </m:r>
                  </m:e>
                  <m:e>
                    <m:r>
                      <m:t>0</m:t>
                    </m:r>
                  </m:e>
                  <m:e>
                    <m:r>
                      <m:t>0</m:t>
                    </m:r>
                  </m:e>
                  <m:e>
                    <m:r>
                      <m:t>0</m:t>
                    </m:r>
                  </m:e>
                </m:mr>
              </m:m>
            </m:e>
          </m:d>
        </m:oMath>
      </m:oMathPara>
    </w:p>
    <w:p>
      <w:pPr>
        <w:pStyle w:val="FirstParagraph"/>
      </w:pPr>
      <w:r>
        <w:t xml:space="preserve">Column 4 of the final matrix</w:t>
      </w:r>
      <w:r>
        <w:t xml:space="preserve"> </w:t>
      </w:r>
      <m:oMath>
        <m:sSub>
          <m:e>
            <m:r>
              <m:t>M</m:t>
            </m:r>
          </m:e>
          <m:sub>
            <m:r>
              <m:t>3</m:t>
            </m:r>
            <m:r>
              <m:t>D</m:t>
            </m:r>
            <m:r>
              <m:t>c</m:t>
            </m:r>
            <m:r>
              <m:t>a</m:t>
            </m:r>
            <m:r>
              <m:t>n</m:t>
            </m:r>
            <m:r>
              <m:t>t</m:t>
            </m:r>
          </m:sub>
        </m:sSub>
      </m:oMath>
      <w:r>
        <w:t xml:space="preserve"> </w:t>
      </w:r>
      <w:r>
        <w:t xml:space="preserve">is the full 3D position of the track centerline. Column 3 is the cross-slope direction, encoding the railhead superelevation at that point.</w:t>
      </w:r>
    </w:p>
    <w:p>
      <w:pPr>
        <w:pStyle w:val="BodyText"/>
      </w:pPr>
      <w:r>
        <w:t xml:space="preserve">Numerical examples of Steps 1–4 are given in Sections 4.3 through 4.9. A complete worked example including Step 5 is in Section 4.10.</w:t>
      </w:r>
    </w:p>
    <w:bookmarkEnd w:id="236"/>
    <w:bookmarkEnd w:id="237"/>
    <w:bookmarkStart w:id="245" w:name="constant-cant"/>
    <w:p>
      <w:pPr>
        <w:pStyle w:val="Heading2"/>
      </w:pPr>
      <w:r>
        <w:t xml:space="preserve">4.3 Constant Cant</w:t>
      </w:r>
    </w:p>
    <w:p>
      <w:pPr>
        <w:pStyle w:val="FirstParagraph"/>
      </w:pPr>
      <w:r>
        <w:t xml:space="preserve">Cant has a constant deviating elevation and cross-slope angle in rail segments between curves or in the circular portion of curves where the tracks are banked at a constant rate.</w:t>
      </w:r>
    </w:p>
    <w:p>
      <w:pPr>
        <w:pStyle w:val="BodyText"/>
      </w:pPr>
      <w:r>
        <w:t xml:space="preserve">The parent curve is</w:t>
      </w:r>
      <w:r>
        <w:t xml:space="preserve"> </w:t>
      </w:r>
      <w:r>
        <w:rPr>
          <w:rStyle w:val="VerbatimChar"/>
        </w:rPr>
        <w:t xml:space="preserve">IfcLine</w:t>
      </w:r>
      <w:r>
        <w:t xml:space="preserve">. The slope-intercept form of a line is</w:t>
      </w:r>
      <w:r>
        <w:t xml:space="preserve"> </w:t>
      </w:r>
      <m:oMath>
        <m:r>
          <m:t>y</m:t>
        </m:r>
        <m:r>
          <m:rPr>
            <m:sty m:val="p"/>
          </m:rPr>
          <m:t>=</m:t>
        </m:r>
        <m:r>
          <m:t>m</m:t>
        </m:r>
        <m:r>
          <m:t>x</m:t>
        </m:r>
        <m:r>
          <m:rPr>
            <m:sty m:val="p"/>
          </m:rPr>
          <m:t>+</m:t>
        </m:r>
        <m:r>
          <m:t>b</m:t>
        </m:r>
      </m:oMath>
      <w:r>
        <w:t xml:space="preserve">, where</w:t>
      </w:r>
      <w:r>
        <w:t xml:space="preserve"> </w:t>
      </w:r>
      <m:oMath>
        <m:r>
          <m:t>m</m:t>
        </m:r>
      </m:oMath>
      <w:r>
        <w:t xml:space="preserve"> </w:t>
      </w:r>
      <w:r>
        <w:t xml:space="preserve">is the slope and</w:t>
      </w:r>
      <w:r>
        <w:t xml:space="preserve"> </w:t>
      </w:r>
      <m:oMath>
        <m:r>
          <m:t>b</m:t>
        </m:r>
      </m:oMath>
      <w:r>
        <w:t xml:space="preserve"> </w:t>
      </w:r>
      <w:r>
        <w:t xml:space="preserve">is the</w:t>
      </w:r>
      <w:r>
        <w:t xml:space="preserve"> </w:t>
      </w:r>
      <m:oMath>
        <m:r>
          <m:t>y</m:t>
        </m:r>
      </m:oMath>
      <w:r>
        <w:t xml:space="preserve">-intercept. The derivative is</w:t>
      </w:r>
      <w:r>
        <w:t xml:space="preserve"> </w:t>
      </w:r>
      <m:oMath>
        <m:sSup>
          <m:e>
            <m:r>
              <m:t>y</m:t>
            </m:r>
          </m:e>
          <m:sup>
            <m:r>
              <m:rPr>
                <m:sty m:val="p"/>
              </m:rPr>
              <m:t>′</m:t>
            </m:r>
          </m:sup>
        </m:sSup>
        <m:r>
          <m:rPr>
            <m:sty m:val="p"/>
          </m:rPr>
          <m:t>=</m:t>
        </m:r>
        <m:r>
          <m:t>m</m:t>
        </m:r>
      </m:oMath>
      <w:r>
        <w:t xml:space="preserve">, and the second derivative is</w:t>
      </w:r>
      <w:r>
        <w:t xml:space="preserve"> </w:t>
      </w:r>
      <m:oMath>
        <m:sSup>
          <m:e>
            <m:r>
              <m:t>y</m:t>
            </m:r>
          </m:e>
          <m:sup>
            <m:r>
              <m:rPr>
                <m:sty m:val="p"/>
              </m:rPr>
              <m:t>″</m:t>
            </m:r>
          </m:sup>
        </m:sSup>
        <m:r>
          <m:rPr>
            <m:sty m:val="p"/>
          </m:rPr>
          <m:t>=</m:t>
        </m:r>
        <m:r>
          <m:t>0</m:t>
        </m:r>
      </m:oMath>
      <w:r>
        <w:t xml:space="preserve">.</w:t>
      </w:r>
    </w:p>
    <w:p>
      <w:pPr>
        <w:pStyle w:val="BodyText"/>
      </w:pPr>
      <w:r>
        <w:t xml:space="preserve">In the context of cant,</w:t>
      </w:r>
      <w:r>
        <w:t xml:space="preserve"> </w:t>
      </w:r>
      <m:oMath>
        <m:r>
          <m:t>D</m:t>
        </m:r>
        <m:r>
          <m:rPr>
            <m:sty m:val="p"/>
          </m:rPr>
          <m:t>(</m:t>
        </m:r>
        <m:r>
          <m:t>s</m:t>
        </m:r>
        <m:r>
          <m:rPr>
            <m:sty m:val="p"/>
          </m:rPr>
          <m:t>)</m:t>
        </m:r>
        <m:r>
          <m:rPr>
            <m:sty m:val="p"/>
          </m:rPr>
          <m:t>=</m:t>
        </m:r>
        <m:sSup>
          <m:e>
            <m:r>
              <m:t>y</m:t>
            </m:r>
          </m:e>
          <m:sup>
            <m:r>
              <m:rPr>
                <m:sty m:val="p"/>
              </m:rPr>
              <m:t>′</m:t>
            </m:r>
          </m:sup>
        </m:sSup>
        <m:r>
          <m:rPr>
            <m:sty m:val="p"/>
          </m:rPr>
          <m:t>(</m:t>
        </m:r>
        <m:r>
          <m:t>x</m:t>
        </m:r>
        <m:r>
          <m:rPr>
            <m:sty m:val="p"/>
          </m:rPr>
          <m:t>)</m:t>
        </m:r>
      </m:oMath>
      <w:r>
        <w:t xml:space="preserve">, so the deviating elevation is a constant value,</w:t>
      </w:r>
      <w:r>
        <w:t xml:space="preserve"> </w:t>
      </w:r>
      <m:oMath>
        <m:r>
          <m:t>m</m:t>
        </m:r>
      </m:oMath>
      <w:r>
        <w:t xml:space="preserve">, and the rate of change of the deviating elevation</w:t>
      </w:r>
      <w:r>
        <w:t xml:space="preserve"> </w:t>
      </w:r>
      <m:oMath>
        <m:sSup>
          <m:e>
            <m:r>
              <m:t>D</m:t>
            </m:r>
          </m:e>
          <m:sup>
            <m:r>
              <m:rPr>
                <m:sty m:val="p"/>
              </m:rPr>
              <m:t>′</m:t>
            </m:r>
          </m:sup>
        </m:sSup>
        <m:r>
          <m:rPr>
            <m:sty m:val="p"/>
          </m:rPr>
          <m:t>(</m:t>
        </m:r>
        <m:r>
          <m:t>s</m:t>
        </m:r>
        <m:r>
          <m:rPr>
            <m:sty m:val="p"/>
          </m:rPr>
          <m:t>)</m:t>
        </m:r>
        <m:r>
          <m:rPr>
            <m:sty m:val="p"/>
          </m:rPr>
          <m:t>=</m:t>
        </m:r>
        <m:sSup>
          <m:e>
            <m:r>
              <m:t>y</m:t>
            </m:r>
          </m:e>
          <m:sup>
            <m:r>
              <m:rPr>
                <m:sty m:val="p"/>
              </m:rPr>
              <m:t>″</m:t>
            </m:r>
          </m:sup>
        </m:sSup>
        <m:r>
          <m:rPr>
            <m:sty m:val="p"/>
          </m:rPr>
          <m:t>(</m:t>
        </m:r>
        <m:r>
          <m:t>x</m:t>
        </m:r>
        <m:r>
          <m:rPr>
            <m:sty m:val="p"/>
          </m:rPr>
          <m:t>)</m:t>
        </m:r>
        <m:r>
          <m:rPr>
            <m:sty m:val="p"/>
          </m:rPr>
          <m:t>=</m:t>
        </m:r>
        <m:r>
          <m:t>0</m:t>
        </m:r>
      </m:oMath>
      <w:r>
        <w:t xml:space="preserve">.</w:t>
      </w:r>
    </w:p>
    <w:bookmarkStart w:id="238" w:name="parent-curve-parametric-equations-12"/>
    <w:p>
      <w:pPr>
        <w:pStyle w:val="Heading3"/>
      </w:pPr>
      <w:r>
        <w:t xml:space="preserve">4.3.1 Parent Curve Parametric Equations</w:t>
      </w:r>
    </w:p>
    <w:p>
      <w:pPr>
        <w:pStyle w:val="FirstParagraph"/>
      </w:pPr>
      <w:r>
        <w:t xml:space="preserve">The deviating elevation and its rate of change are given by the following equations.</w:t>
      </w:r>
    </w:p>
    <w:p>
      <w:pPr>
        <w:pStyle w:val="BodyText"/>
      </w:pPr>
      <m:oMathPara>
        <m:oMathParaPr>
          <m:jc m:val="center"/>
        </m:oMathParaPr>
        <m:oMath>
          <m:r>
            <m:t>D</m:t>
          </m:r>
          <m:r>
            <m:rPr>
              <m:sty m:val="p"/>
            </m:rPr>
            <m:t>(</m:t>
          </m:r>
          <m:r>
            <m:t>s</m:t>
          </m:r>
          <m:r>
            <m:rPr>
              <m:sty m:val="p"/>
            </m:rPr>
            <m:t>)</m:t>
          </m:r>
          <m:r>
            <m:rPr>
              <m:sty m:val="p"/>
            </m:rPr>
            <m:t>=</m:t>
          </m:r>
          <m:sSub>
            <m:e>
              <m:r>
                <m:t>D</m:t>
              </m:r>
            </m:e>
            <m:sub>
              <m:r>
                <m:t>s</m:t>
              </m:r>
            </m:sub>
          </m:sSub>
          <m:r>
            <m:rPr>
              <m:sty m:val="p"/>
            </m:rPr>
            <m:t>=</m:t>
          </m:r>
          <m:sSub>
            <m:e>
              <m:r>
                <m:t>D</m:t>
              </m:r>
            </m:e>
            <m:sub>
              <m:r>
                <m:t>e</m:t>
              </m:r>
            </m:sub>
          </m:sSub>
        </m:oMath>
      </m:oMathPara>
    </w:p>
    <w:p>
      <w:pPr>
        <w:pStyle w:val="FirstParagraph"/>
      </w:pPr>
      <m:oMathPara>
        <m:oMathParaPr>
          <m:jc m:val="center"/>
        </m:oMathParaPr>
        <m:oMath>
          <m:f>
            <m:fPr>
              <m:type m:val="lin"/>
            </m:fPr>
            <m:num>
              <m:r>
                <m:t>d</m:t>
              </m:r>
            </m:num>
            <m:den>
              <m:r>
                <m:t>d</m:t>
              </m:r>
              <m:r>
                <m:t>s</m:t>
              </m:r>
            </m:den>
          </m:f>
          <m:r>
            <m:t>D</m:t>
          </m:r>
          <m:r>
            <m:rPr>
              <m:sty m:val="p"/>
            </m:rPr>
            <m:t>(</m:t>
          </m:r>
          <m:r>
            <m:t>s</m:t>
          </m:r>
          <m:r>
            <m:rPr>
              <m:sty m:val="p"/>
            </m:rPr>
            <m:t>)</m:t>
          </m:r>
          <m:r>
            <m:rPr>
              <m:sty m:val="p"/>
            </m:rPr>
            <m:t>=</m:t>
          </m:r>
          <m:sSup>
            <m:e>
              <m:r>
                <m:t>D</m:t>
              </m:r>
            </m:e>
            <m:sup>
              <m:r>
                <m:rPr>
                  <m:sty m:val="p"/>
                </m:rPr>
                <m:t>′</m:t>
              </m:r>
            </m:sup>
          </m:sSup>
          <m:r>
            <m:rPr>
              <m:sty m:val="p"/>
            </m:rPr>
            <m:t>(</m:t>
          </m:r>
          <m:r>
            <m:t>s</m:t>
          </m:r>
          <m:r>
            <m:rPr>
              <m:sty m:val="p"/>
            </m:rPr>
            <m:t>)</m:t>
          </m:r>
          <m:r>
            <m:rPr>
              <m:sty m:val="p"/>
            </m:rPr>
            <m:t>=</m:t>
          </m:r>
          <m:r>
            <m:t>0.0</m:t>
          </m:r>
        </m:oMath>
      </m:oMathPara>
    </w:p>
    <w:bookmarkEnd w:id="238"/>
    <w:bookmarkStart w:id="239" w:name="X5221515a9421304f0e4e03baa64c3791a920988"/>
    <w:p>
      <w:pPr>
        <w:pStyle w:val="Heading3"/>
      </w:pPr>
      <w:r>
        <w:t xml:space="preserve">4.3.2 Semantic Definition to Geometry Mapping</w:t>
      </w:r>
    </w:p>
    <w:p>
      <w:pPr>
        <w:pStyle w:val="FirstParagraph"/>
      </w:pPr>
      <w:r>
        <w:t xml:space="preserve">Consider 100 m long segment of a railway that is turning towards the left. The right rail is raised 0.16 m through the circular portion of the curve. The semantic definition is</w:t>
      </w:r>
    </w:p>
    <w:p>
      <w:pPr>
        <w:pStyle w:val="SourceCode"/>
      </w:pPr>
      <w:r>
        <w:rPr>
          <w:rStyle w:val="VerbatimChar"/>
        </w:rPr>
        <w:t xml:space="preserve">#64 = IFCALIGNMENTCANTSEGMENT($, $, 0., 100., 0., 0., 0.16, 0.16, .CONSTANTCANT.);</w:t>
      </w:r>
    </w:p>
    <w:p>
      <w:pPr>
        <w:pStyle w:val="FirstParagraph"/>
      </w:pPr>
      <m:oMath>
        <m:sSub>
          <m:e>
            <m:r>
              <m:t>D</m:t>
            </m:r>
          </m:e>
          <m:sub>
            <m:r>
              <m:t>s</m:t>
            </m:r>
          </m:sub>
        </m:sSub>
        <m:r>
          <m:rPr>
            <m:sty m:val="p"/>
          </m:rPr>
          <m:t>=</m:t>
        </m:r>
        <m:f>
          <m:fPr>
            <m:type m:val="lin"/>
          </m:fPr>
          <m:num>
            <m:r>
              <m:t>0.0</m:t>
            </m:r>
            <m:r>
              <m:t> </m:t>
            </m:r>
            <m:r>
              <m:t>m</m:t>
            </m:r>
            <m:r>
              <m:rPr>
                <m:sty m:val="p"/>
              </m:rPr>
              <m:t>+</m:t>
            </m:r>
            <m:r>
              <m:t>0.16</m:t>
            </m:r>
            <m:r>
              <m:t> </m:t>
            </m:r>
            <m:r>
              <m:t>m</m:t>
            </m:r>
          </m:num>
          <m:den>
            <m:r>
              <m:t>2</m:t>
            </m:r>
          </m:den>
        </m:f>
        <m:r>
          <m:rPr>
            <m:sty m:val="p"/>
          </m:rPr>
          <m:t>=</m:t>
        </m:r>
        <m:r>
          <m:t>0.08</m:t>
        </m:r>
        <m:r>
          <m:t> </m:t>
        </m:r>
        <m:r>
          <m:t>m</m:t>
        </m:r>
      </m:oMath>
    </w:p>
    <w:p>
      <w:pPr>
        <w:pStyle w:val="BodyText"/>
      </w:pPr>
      <m:oMath>
        <m:sSub>
          <m:e>
            <m:r>
              <m:t>D</m:t>
            </m:r>
          </m:e>
          <m:sub>
            <m:r>
              <m:t>e</m:t>
            </m:r>
          </m:sub>
        </m:sSub>
        <m:r>
          <m:rPr>
            <m:sty m:val="p"/>
          </m:rPr>
          <m:t>=</m:t>
        </m:r>
        <m:f>
          <m:fPr>
            <m:type m:val="lin"/>
          </m:fPr>
          <m:num>
            <m:r>
              <m:t>0.0</m:t>
            </m:r>
            <m:r>
              <m:t> </m:t>
            </m:r>
            <m:r>
              <m:t>m</m:t>
            </m:r>
            <m:r>
              <m:rPr>
                <m:sty m:val="p"/>
              </m:rPr>
              <m:t>+</m:t>
            </m:r>
            <m:r>
              <m:t>0.16</m:t>
            </m:r>
            <m:r>
              <m:t> </m:t>
            </m:r>
            <m:r>
              <m:t>m</m:t>
            </m:r>
          </m:num>
          <m:den>
            <m:r>
              <m:t>2</m:t>
            </m:r>
          </m:den>
        </m:f>
        <m:r>
          <m:rPr>
            <m:sty m:val="p"/>
          </m:rPr>
          <m:t>=</m:t>
        </m:r>
        <m:r>
          <m:t>0.08</m:t>
        </m:r>
        <m:r>
          <m:t> </m:t>
        </m:r>
        <m:r>
          <m:t>m</m:t>
        </m:r>
      </m:oMath>
    </w:p>
    <w:p>
      <w:pPr>
        <w:pStyle w:val="BodyText"/>
      </w:pPr>
      <m:oMath>
        <m:r>
          <m:rPr>
            <m:sty m:val="p"/>
          </m:rPr>
          <m:t>Δ</m:t>
        </m:r>
        <m:r>
          <m:t>D</m:t>
        </m:r>
        <m:r>
          <m:rPr>
            <m:sty m:val="p"/>
          </m:rPr>
          <m:t>=</m:t>
        </m:r>
        <m:sSub>
          <m:e>
            <m:r>
              <m:t>D</m:t>
            </m:r>
          </m:e>
          <m:sub>
            <m:r>
              <m:t>e</m:t>
            </m:r>
          </m:sub>
        </m:sSub>
        <m:r>
          <m:rPr>
            <m:sty m:val="p"/>
          </m:rPr>
          <m:t>−</m:t>
        </m:r>
        <m:sSub>
          <m:e>
            <m:r>
              <m:t>D</m:t>
            </m:r>
          </m:e>
          <m:sub>
            <m:r>
              <m:t>s</m:t>
            </m:r>
          </m:sub>
        </m:sSub>
        <m:r>
          <m:rPr>
            <m:sty m:val="p"/>
          </m:rPr>
          <m:t>=</m:t>
        </m:r>
        <m:r>
          <m:t>0.08</m:t>
        </m:r>
        <m:r>
          <m:t> </m:t>
        </m:r>
        <m:r>
          <m:t>m</m:t>
        </m:r>
        <m:r>
          <m:rPr>
            <m:sty m:val="p"/>
          </m:rPr>
          <m:t>−</m:t>
        </m:r>
        <m:r>
          <m:t>0.08</m:t>
        </m:r>
        <m:r>
          <m:t> </m:t>
        </m:r>
        <m:r>
          <m:t>m</m:t>
        </m:r>
        <m:r>
          <m:rPr>
            <m:sty m:val="p"/>
          </m:rPr>
          <m:t>=</m:t>
        </m:r>
        <m:r>
          <m:t>0.0</m:t>
        </m:r>
        <m:r>
          <m:t> </m:t>
        </m:r>
        <m:r>
          <m:t>m</m:t>
        </m:r>
      </m:oMath>
    </w:p>
    <w:p>
      <w:pPr>
        <w:pStyle w:val="BodyText"/>
      </w:pPr>
      <w:r>
        <w:t xml:space="preserve">The parent curve has a constant deviating elevation at</w:t>
      </w:r>
      <w:r>
        <w:t xml:space="preserve"> </w:t>
      </w:r>
      <m:oMath>
        <m:r>
          <m:t>0.08</m:t>
        </m:r>
        <m:r>
          <m:t> </m:t>
        </m:r>
        <m:r>
          <m:t>m</m:t>
        </m:r>
      </m:oMath>
      <w:r>
        <w:t xml:space="preserve"> </w:t>
      </w:r>
      <w:r>
        <w:t xml:space="preserve">and a slope of</w:t>
      </w:r>
      <w:r>
        <w:t xml:space="preserve"> </w:t>
      </w:r>
      <m:oMath>
        <m:r>
          <m:t>0.0</m:t>
        </m:r>
      </m:oMath>
      <w:r>
        <w:t xml:space="preserve">.</w:t>
      </w:r>
    </w:p>
    <w:p>
      <w:pPr>
        <w:pStyle w:val="BodyText"/>
      </w:pPr>
      <w:r>
        <w:t xml:space="preserve">Define the parent curve as an</w:t>
      </w:r>
      <w:r>
        <w:t xml:space="preserve"> </w:t>
      </w:r>
      <w:r>
        <w:rPr>
          <w:rStyle w:val="VerbatimChar"/>
        </w:rPr>
        <w:t xml:space="preserve">IfcLine</w:t>
      </w:r>
      <w:r>
        <w:t xml:space="preserve"> </w:t>
      </w:r>
      <w:r>
        <w:t xml:space="preserve">passing through (0,0) in the direction (1,0).</w:t>
      </w:r>
    </w:p>
    <w:p>
      <w:pPr>
        <w:pStyle w:val="SourceCode"/>
      </w:pPr>
      <w:r>
        <w:rPr>
          <w:rStyle w:val="VerbatimChar"/>
        </w:rPr>
        <w:t xml:space="preserve">#96=IFCCARTESIANPOINT((0.,0.));</w:t>
      </w:r>
      <w:r>
        <w:br/>
      </w:r>
      <w:r>
        <w:rPr>
          <w:rStyle w:val="VerbatimChar"/>
        </w:rPr>
        <w:t xml:space="preserve">#97=IFCDIRECTION((1.,0.));</w:t>
      </w:r>
      <w:r>
        <w:br/>
      </w:r>
      <w:r>
        <w:rPr>
          <w:rStyle w:val="VerbatimChar"/>
        </w:rPr>
        <w:t xml:space="preserve">#98=IFCVECTOR(#97,1.);</w:t>
      </w:r>
      <w:r>
        <w:br/>
      </w:r>
      <w:r>
        <w:rPr>
          <w:rStyle w:val="VerbatimChar"/>
        </w:rPr>
        <w:t xml:space="preserve">#99=IFCLINE(#96,#98);</w:t>
      </w:r>
    </w:p>
    <w:p>
      <w:pPr>
        <w:pStyle w:val="FirstParagraph"/>
      </w:pPr>
      <w:r>
        <w:t xml:space="preserve">The</w:t>
      </w:r>
      <w:r>
        <w:t xml:space="preserve"> </w:t>
      </w:r>
      <w:r>
        <w:rPr>
          <w:rStyle w:val="VerbatimChar"/>
        </w:rPr>
        <w:t xml:space="preserve">IfcCurveSegment</w:t>
      </w:r>
      <w:r>
        <w:t xml:space="preserve"> </w:t>
      </w:r>
      <w:r>
        <w:t xml:space="preserve">trims a segment from the parent curve. The curve segment placement must capture the cross-slope rotation between the rail heads. For this reason the placement is an</w:t>
      </w:r>
      <w:r>
        <w:t xml:space="preserve"> </w:t>
      </w:r>
      <w:r>
        <w:rPr>
          <w:rStyle w:val="VerbatimChar"/>
        </w:rPr>
        <w:t xml:space="preserve">IfcAxis2Placement3D</w:t>
      </w:r>
      <w:r>
        <w:t xml:space="preserve"> </w:t>
      </w:r>
      <w:r>
        <w:t xml:space="preserve">(instead of</w:t>
      </w:r>
      <w:r>
        <w:t xml:space="preserve"> </w:t>
      </w:r>
      <w:r>
        <w:rPr>
          <w:rStyle w:val="VerbatimChar"/>
        </w:rPr>
        <w:t xml:space="preserve">IfcAxis2Placement2D</w:t>
      </w:r>
      <w:r>
        <w:t xml:space="preserve"> </w:t>
      </w:r>
      <w:r>
        <w:t xml:space="preserve">used for horizontal and vertical representations).</w:t>
      </w:r>
    </w:p>
    <w:p>
      <w:pPr>
        <w:pStyle w:val="BodyText"/>
      </w:pPr>
      <w:r>
        <w:t xml:space="preserve">The cross-slope at the start of the segment is</w:t>
      </w:r>
    </w:p>
    <w:p>
      <w:pPr>
        <w:pStyle w:val="BodyText"/>
      </w:pPr>
      <m:oMath>
        <m:sSub>
          <m:e>
            <m:r>
              <m:t>ϕ</m:t>
            </m:r>
          </m:e>
          <m:sub>
            <m:r>
              <m:t>s</m:t>
            </m:r>
          </m:sub>
        </m:sSub>
        <m:r>
          <m:rPr>
            <m:sty m:val="p"/>
          </m:rPr>
          <m:t>=</m:t>
        </m:r>
        <m:sSup>
          <m:e>
            <m:r>
              <m:rPr>
                <m:sty m:val="p"/>
              </m:rPr>
              <m:t>cos</m:t>
            </m:r>
          </m:e>
          <m:sup>
            <m:r>
              <m:rPr>
                <m:sty m:val="p"/>
              </m:rPr>
              <m:t>−</m:t>
            </m:r>
            <m:r>
              <m:t>1</m:t>
            </m:r>
          </m:sup>
        </m:sSup>
        <m:d>
          <m:dPr>
            <m:begChr m:val="("/>
            <m:sepChr m:val=""/>
            <m:endChr m:val=")"/>
            <m:grow/>
          </m:dPr>
          <m:e>
            <m:f>
              <m:fPr>
                <m:type m:val="lin"/>
              </m:fPr>
              <m:num>
                <m:sSub>
                  <m:e>
                    <m:r>
                      <m:t>D</m:t>
                    </m:r>
                  </m:e>
                  <m:sub>
                    <m:r>
                      <m:t>s</m:t>
                    </m:r>
                    <m:r>
                      <m:t>r</m:t>
                    </m:r>
                  </m:sub>
                </m:sSub>
                <m:r>
                  <m:rPr>
                    <m:sty m:val="p"/>
                  </m:rPr>
                  <m:t>−</m:t>
                </m:r>
                <m:sSub>
                  <m:e>
                    <m:r>
                      <m:t>D</m:t>
                    </m:r>
                  </m:e>
                  <m:sub>
                    <m:r>
                      <m:t>s</m:t>
                    </m:r>
                    <m:r>
                      <m:t>l</m:t>
                    </m:r>
                  </m:sub>
                </m:sSub>
              </m:num>
              <m:den>
                <m:sSub>
                  <m:e>
                    <m:r>
                      <m:t>D</m:t>
                    </m:r>
                  </m:e>
                  <m:sub>
                    <m:r>
                      <m:t>r</m:t>
                    </m:r>
                    <m:r>
                      <m:t>h</m:t>
                    </m:r>
                  </m:sub>
                </m:sSub>
              </m:den>
            </m:f>
          </m:e>
        </m:d>
        <m:r>
          <m:rPr>
            <m:sty m:val="p"/>
          </m:rPr>
          <m:t>=</m:t>
        </m:r>
        <m:sSup>
          <m:e>
            <m:r>
              <m:rPr>
                <m:sty m:val="p"/>
              </m:rPr>
              <m:t>cos</m:t>
            </m:r>
          </m:e>
          <m:sup>
            <m:r>
              <m:rPr>
                <m:sty m:val="p"/>
              </m:rPr>
              <m:t>−</m:t>
            </m:r>
            <m:r>
              <m:t>1</m:t>
            </m:r>
          </m:sup>
        </m:sSup>
        <m:d>
          <m:dPr>
            <m:begChr m:val="("/>
            <m:sepChr m:val=""/>
            <m:endChr m:val=")"/>
            <m:grow/>
          </m:dPr>
          <m:e>
            <m:f>
              <m:fPr>
                <m:type m:val="lin"/>
              </m:fPr>
              <m:num>
                <m:r>
                  <m:t>0.16</m:t>
                </m:r>
                <m:r>
                  <m:rPr>
                    <m:sty m:val="p"/>
                  </m:rPr>
                  <m:t>−</m:t>
                </m:r>
                <m:r>
                  <m:t>0.0</m:t>
                </m:r>
              </m:num>
              <m:den>
                <m:r>
                  <m:t>1.5</m:t>
                </m:r>
              </m:den>
            </m:f>
          </m:e>
        </m:d>
        <m:r>
          <m:rPr>
            <m:sty m:val="p"/>
          </m:rPr>
          <m:t>=</m:t>
        </m:r>
        <m:r>
          <m:t>1.463926346</m:t>
        </m:r>
      </m:oMath>
    </w:p>
    <w:p>
      <w:pPr>
        <w:pStyle w:val="BodyText"/>
      </w:pPr>
      <w:r>
        <w:t xml:space="preserve">The cross slope orientation is</w:t>
      </w:r>
    </w:p>
    <w:p>
      <w:pPr>
        <w:pStyle w:val="BodyText"/>
      </w:pPr>
      <m:oMath>
        <m:r>
          <m:t>d</m:t>
        </m:r>
        <m:sSub>
          <m:e>
            <m:r>
              <m:t>y</m:t>
            </m:r>
          </m:e>
          <m:sub>
            <m:r>
              <m:t>z</m:t>
            </m:r>
          </m:sub>
        </m:sSub>
        <m:r>
          <m:rPr>
            <m:sty m:val="p"/>
          </m:rPr>
          <m:t>=</m:t>
        </m:r>
        <m:r>
          <m:rPr>
            <m:sty m:val="p"/>
          </m:rPr>
          <m:t>cos</m:t>
        </m:r>
        <m:r>
          <m:rPr>
            <m:sty m:val="p"/>
          </m:rPr>
          <m:t>(</m:t>
        </m:r>
        <m:sSub>
          <m:e>
            <m:r>
              <m:t>ϕ</m:t>
            </m:r>
          </m:e>
          <m:sub>
            <m:r>
              <m:t>s</m:t>
            </m:r>
          </m:sub>
        </m:sSub>
        <m:r>
          <m:rPr>
            <m:sty m:val="p"/>
          </m:rPr>
          <m:t>)</m:t>
        </m:r>
        <m:r>
          <m:rPr>
            <m:sty m:val="p"/>
          </m:rPr>
          <m:t>=</m:t>
        </m:r>
        <m:r>
          <m:rPr>
            <m:sty m:val="p"/>
          </m:rPr>
          <m:t>cos</m:t>
        </m:r>
        <m:r>
          <m:rPr>
            <m:sty m:val="p"/>
          </m:rPr>
          <m:t>(</m:t>
        </m:r>
        <m:r>
          <m:t>1.463926346</m:t>
        </m:r>
        <m:r>
          <m:rPr>
            <m:sty m:val="p"/>
          </m:rPr>
          <m:t>)</m:t>
        </m:r>
        <m:r>
          <m:rPr>
            <m:sty m:val="p"/>
          </m:rPr>
          <m:t>=</m:t>
        </m:r>
        <m:r>
          <m:t>0.106666667</m:t>
        </m:r>
      </m:oMath>
    </w:p>
    <w:p>
      <w:pPr>
        <w:pStyle w:val="BodyText"/>
      </w:pPr>
      <m:oMath>
        <m:r>
          <m:t>d</m:t>
        </m:r>
        <m:sSub>
          <m:e>
            <m:r>
              <m:t>z</m:t>
            </m:r>
          </m:e>
          <m:sub>
            <m:r>
              <m:t>z</m:t>
            </m:r>
          </m:sub>
        </m:sSub>
        <m:r>
          <m:rPr>
            <m:sty m:val="p"/>
          </m:rPr>
          <m:t>=</m:t>
        </m:r>
        <m:r>
          <m:rPr>
            <m:sty m:val="p"/>
          </m:rPr>
          <m:t>sin</m:t>
        </m:r>
        <m:r>
          <m:rPr>
            <m:sty m:val="p"/>
          </m:rPr>
          <m:t>(</m:t>
        </m:r>
        <m:sSub>
          <m:e>
            <m:r>
              <m:t>ϕ</m:t>
            </m:r>
          </m:e>
          <m:sub>
            <m:r>
              <m:t>s</m:t>
            </m:r>
          </m:sub>
        </m:sSub>
        <m:r>
          <m:rPr>
            <m:sty m:val="p"/>
          </m:rPr>
          <m:t>)</m:t>
        </m:r>
        <m:r>
          <m:rPr>
            <m:sty m:val="p"/>
          </m:rPr>
          <m:t>=</m:t>
        </m:r>
        <m:r>
          <m:rPr>
            <m:sty m:val="p"/>
          </m:rPr>
          <m:t>sin</m:t>
        </m:r>
        <m:r>
          <m:rPr>
            <m:sty m:val="p"/>
          </m:rPr>
          <m:t>(</m:t>
        </m:r>
        <m:r>
          <m:t>1.463926346</m:t>
        </m:r>
        <m:r>
          <m:rPr>
            <m:sty m:val="p"/>
          </m:rPr>
          <m:t>)</m:t>
        </m:r>
        <m:r>
          <m:rPr>
            <m:sty m:val="p"/>
          </m:rPr>
          <m:t>=</m:t>
        </m:r>
        <m:r>
          <m:t>0.994294837</m:t>
        </m:r>
      </m:oMath>
    </w:p>
    <w:p>
      <w:pPr>
        <w:pStyle w:val="SourceCode"/>
      </w:pPr>
      <w:r>
        <w:rPr>
          <w:rStyle w:val="VerbatimChar"/>
        </w:rPr>
        <w:t xml:space="preserve">#100=IFCCARTESIANPOINT((0.,0.08,0.));</w:t>
      </w:r>
      <w:r>
        <w:br/>
      </w:r>
      <w:r>
        <w:rPr>
          <w:rStyle w:val="VerbatimChar"/>
        </w:rPr>
        <w:t xml:space="preserve">#101=IFCDIRECTION((0.,0.10666666666666667,0.99429483666678176));</w:t>
      </w:r>
      <w:r>
        <w:br/>
      </w:r>
      <w:r>
        <w:rPr>
          <w:rStyle w:val="VerbatimChar"/>
        </w:rPr>
        <w:t xml:space="preserve">#102=IFCDIRECTION((1.,0.,0.));</w:t>
      </w:r>
      <w:r>
        <w:br/>
      </w:r>
      <w:r>
        <w:rPr>
          <w:rStyle w:val="VerbatimChar"/>
        </w:rPr>
        <w:t xml:space="preserve">#103=IFCAXIS2PLACEMENT3D(#100,#101,#102);</w:t>
      </w:r>
      <w:r>
        <w:br/>
      </w:r>
      <w:r>
        <w:rPr>
          <w:rStyle w:val="VerbatimChar"/>
        </w:rPr>
        <w:t xml:space="preserve">#104=IFCCURVESEGMENT(.DISCONTINUOUS.,#103,IFCLENGTHMEASURE(0.),IFCLENGTHMEASURE(100.),#99);</w:t>
      </w:r>
    </w:p>
    <w:bookmarkEnd w:id="239"/>
    <w:bookmarkStart w:id="244" w:name="compute-point-on-curve-12"/>
    <w:p>
      <w:pPr>
        <w:pStyle w:val="Heading3"/>
      </w:pPr>
      <w:r>
        <w:t xml:space="preserve">4.3.3 Compute Point on Curve</w:t>
      </w:r>
    </w:p>
    <w:p>
      <w:pPr>
        <w:pStyle w:val="FirstParagraph"/>
      </w:pPr>
      <w:r>
        <w:t xml:space="preserve">Compute the placement matrix for a point</w:t>
      </w:r>
      <w:r>
        <w:t xml:space="preserve"> </w:t>
      </w:r>
      <m:oMath>
        <m:r>
          <m:t>ℓ</m:t>
        </m:r>
        <m:r>
          <m:rPr>
            <m:sty m:val="p"/>
          </m:rPr>
          <m:t>=</m:t>
        </m:r>
        <m:r>
          <m:t>50</m:t>
        </m:r>
        <m:r>
          <m:t> </m:t>
        </m:r>
        <m:r>
          <m:t>m</m:t>
        </m:r>
      </m:oMath>
      <w:r>
        <w:t xml:space="preserve"> </w:t>
      </w:r>
      <w:r>
        <w:t xml:space="preserve">from the start of the curve segment using the algorithm in Section 4.2.</w:t>
      </w:r>
    </w:p>
    <w:bookmarkStart w:id="240" w:name="Xf57769f9d2c038cbe84d076ae2f68be8b94d747"/>
    <w:p>
      <w:pPr>
        <w:pStyle w:val="Heading4"/>
      </w:pPr>
      <w:r>
        <w:t xml:space="preserve">Step 1 — Form the curve segment placement matrix</w:t>
      </w:r>
      <w:r>
        <w:t xml:space="preserve"> </w:t>
      </w:r>
      <m:oMath>
        <m:sSub>
          <m:e>
            <m:r>
              <m:t>M</m:t>
            </m:r>
          </m:e>
          <m:sub>
            <m:r>
              <m:t>C</m:t>
            </m:r>
            <m:r>
              <m:t>S</m:t>
            </m:r>
            <m:r>
              <m:t>P</m:t>
            </m:r>
          </m:sub>
        </m:sSub>
      </m:oMath>
    </w:p>
    <w:p>
      <w:pPr>
        <w:pStyle w:val="FirstParagraph"/>
      </w:pPr>
      <m:oMath>
        <m:sSub>
          <m:e>
            <m:r>
              <m:rPr>
                <m:sty m:val="b"/>
              </m:rPr>
              <m:t>R</m:t>
            </m:r>
            <m:r>
              <m:rPr>
                <m:sty m:val="b"/>
              </m:rPr>
              <m:t>e</m:t>
            </m:r>
            <m:r>
              <m:rPr>
                <m:sty m:val="b"/>
              </m:rPr>
              <m:t>f</m:t>
            </m:r>
            <m:r>
              <m:rPr>
                <m:sty m:val="b"/>
              </m:rPr>
              <m:t>D</m:t>
            </m:r>
            <m:r>
              <m:rPr>
                <m:sty m:val="b"/>
              </m:rPr>
              <m:t>i</m:t>
            </m:r>
            <m:r>
              <m:rPr>
                <m:sty m:val="b"/>
              </m:rPr>
              <m:t>r</m:t>
            </m:r>
          </m:e>
          <m:sub>
            <m:r>
              <m:t>p</m:t>
            </m:r>
          </m:sub>
        </m:sSub>
        <m:r>
          <m:rPr>
            <m:sty m:val="p"/>
          </m:rPr>
          <m:t>=</m:t>
        </m:r>
        <m:r>
          <m:rPr>
            <m:sty m:val="p"/>
          </m:rPr>
          <m:t>(</m:t>
        </m:r>
        <m:r>
          <m:t>1</m:t>
        </m:r>
        <m:r>
          <m:rPr>
            <m:sty m:val="p"/>
          </m:rPr>
          <m:t>,</m:t>
        </m:r>
        <m:r>
          <m:t> </m:t>
        </m:r>
        <m:r>
          <m:t>0</m:t>
        </m:r>
        <m:r>
          <m:rPr>
            <m:sty m:val="p"/>
          </m:rPr>
          <m:t>,</m:t>
        </m:r>
        <m:r>
          <m:t> </m:t>
        </m:r>
        <m:r>
          <m:t>0</m:t>
        </m:r>
        <m:r>
          <m:rPr>
            <m:sty m:val="p"/>
          </m:rPr>
          <m:t>)</m:t>
        </m:r>
      </m:oMath>
    </w:p>
    <w:p>
      <w:pPr>
        <w:pStyle w:val="BodyText"/>
      </w:pPr>
      <m:oMath>
        <m:sSub>
          <m:e>
            <m:r>
              <m:rPr>
                <m:sty m:val="b"/>
              </m:rPr>
              <m:t>A</m:t>
            </m:r>
            <m:r>
              <m:rPr>
                <m:sty m:val="b"/>
              </m:rPr>
              <m:t>x</m:t>
            </m:r>
            <m:r>
              <m:rPr>
                <m:sty m:val="b"/>
              </m:rPr>
              <m:t>i</m:t>
            </m:r>
            <m:r>
              <m:rPr>
                <m:sty m:val="b"/>
              </m:rPr>
              <m:t>s</m:t>
            </m:r>
          </m:e>
          <m:sub>
            <m:r>
              <m:t>p</m:t>
            </m:r>
          </m:sub>
        </m:sSub>
        <m:r>
          <m:rPr>
            <m:sty m:val="p"/>
          </m:rPr>
          <m:t>=</m:t>
        </m:r>
        <m:r>
          <m:rPr>
            <m:sty m:val="p"/>
          </m:rPr>
          <m:t>(</m:t>
        </m:r>
        <m:r>
          <m:t>0</m:t>
        </m:r>
        <m:r>
          <m:rPr>
            <m:sty m:val="p"/>
          </m:rPr>
          <m:t>,</m:t>
        </m:r>
        <m:r>
          <m:t> </m:t>
        </m:r>
        <m:r>
          <m:t>0.106667</m:t>
        </m:r>
        <m:r>
          <m:rPr>
            <m:sty m:val="p"/>
          </m:rPr>
          <m:t>,</m:t>
        </m:r>
        <m:r>
          <m:t> </m:t>
        </m:r>
        <m:r>
          <m:t>0.994295</m:t>
        </m:r>
        <m:r>
          <m:rPr>
            <m:sty m:val="p"/>
          </m:rPr>
          <m:t>)</m:t>
        </m:r>
      </m:oMath>
    </w:p>
    <w:p>
      <w:pPr>
        <w:pStyle w:val="BodyText"/>
      </w:pPr>
      <m:oMath>
        <m:sSub>
          <m:e>
            <m:r>
              <m:rPr>
                <m:sty m:val="b"/>
              </m:rPr>
              <m:t>Y</m:t>
            </m:r>
          </m:e>
          <m:sub>
            <m:r>
              <m:t>p</m:t>
            </m:r>
          </m:sub>
        </m:sSub>
        <m:r>
          <m:rPr>
            <m:sty m:val="p"/>
          </m:rPr>
          <m:t>=</m:t>
        </m:r>
        <m:sSub>
          <m:e>
            <m:r>
              <m:rPr>
                <m:sty m:val="b"/>
              </m:rPr>
              <m:t>A</m:t>
            </m:r>
            <m:r>
              <m:rPr>
                <m:sty m:val="b"/>
              </m:rPr>
              <m:t>x</m:t>
            </m:r>
            <m:r>
              <m:rPr>
                <m:sty m:val="b"/>
              </m:rPr>
              <m:t>i</m:t>
            </m:r>
            <m:r>
              <m:rPr>
                <m:sty m:val="b"/>
              </m:rPr>
              <m:t>s</m:t>
            </m:r>
          </m:e>
          <m:sub>
            <m:r>
              <m:t>p</m:t>
            </m:r>
          </m:sub>
        </m:sSub>
        <m:r>
          <m:rPr>
            <m:sty m:val="p"/>
          </m:rPr>
          <m:t>×</m:t>
        </m:r>
        <m:sSub>
          <m:e>
            <m:r>
              <m:rPr>
                <m:sty m:val="b"/>
              </m:rPr>
              <m:t>R</m:t>
            </m:r>
            <m:r>
              <m:rPr>
                <m:sty m:val="b"/>
              </m:rPr>
              <m:t>e</m:t>
            </m:r>
            <m:r>
              <m:rPr>
                <m:sty m:val="b"/>
              </m:rPr>
              <m:t>f</m:t>
            </m:r>
            <m:r>
              <m:rPr>
                <m:sty m:val="b"/>
              </m:rPr>
              <m:t>D</m:t>
            </m:r>
            <m:r>
              <m:rPr>
                <m:sty m:val="b"/>
              </m:rPr>
              <m:t>i</m:t>
            </m:r>
            <m:r>
              <m:rPr>
                <m:sty m:val="b"/>
              </m:rPr>
              <m:t>r</m:t>
            </m:r>
          </m:e>
          <m:sub>
            <m:r>
              <m:t>p</m:t>
            </m:r>
          </m:sub>
        </m:sSub>
        <m:r>
          <m:rPr>
            <m:sty m:val="p"/>
          </m:rPr>
          <m:t>=</m:t>
        </m:r>
        <m:r>
          <m:rPr>
            <m:sty m:val="p"/>
          </m:rPr>
          <m:t>(</m:t>
        </m:r>
        <m:r>
          <m:t>0</m:t>
        </m:r>
        <m:r>
          <m:rPr>
            <m:sty m:val="p"/>
          </m:rPr>
          <m:t>,</m:t>
        </m:r>
        <m:r>
          <m:t> </m:t>
        </m:r>
        <m:r>
          <m:t>0.994295</m:t>
        </m:r>
        <m:r>
          <m:rPr>
            <m:sty m:val="p"/>
          </m:rPr>
          <m:t>,</m:t>
        </m:r>
        <m:r>
          <m:t> </m:t>
        </m:r>
        <m:r>
          <m:rPr>
            <m:sty m:val="p"/>
          </m:rPr>
          <m:t>−</m:t>
        </m:r>
        <m:r>
          <m:t>0.106667</m:t>
        </m:r>
        <m:r>
          <m:rPr>
            <m:sty m:val="p"/>
          </m:rPr>
          <m:t>)</m:t>
        </m:r>
      </m:oMath>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t>0</m:t>
                    </m:r>
                  </m:e>
                  <m:e>
                    <m:r>
                      <m:t>0.994295</m:t>
                    </m:r>
                  </m:e>
                  <m:e>
                    <m:r>
                      <m:t>0.106667</m:t>
                    </m:r>
                  </m:e>
                  <m:e>
                    <m:r>
                      <m:t>0.08</m:t>
                    </m:r>
                  </m:e>
                </m:mr>
                <m:mr>
                  <m:e>
                    <m:r>
                      <m:t>0</m:t>
                    </m:r>
                  </m:e>
                  <m:e>
                    <m:r>
                      <m:rPr>
                        <m:sty m:val="p"/>
                      </m:rPr>
                      <m:t>−</m:t>
                    </m:r>
                    <m:r>
                      <m:t>0.106667</m:t>
                    </m:r>
                  </m:e>
                  <m:e>
                    <m:r>
                      <m:t>0.994295</m:t>
                    </m:r>
                  </m:e>
                  <m:e>
                    <m:r>
                      <m:t>0</m:t>
                    </m:r>
                  </m:e>
                </m:mr>
                <m:mr>
                  <m:e>
                    <m:r>
                      <m:t>0</m:t>
                    </m:r>
                  </m:e>
                  <m:e>
                    <m:r>
                      <m:t>0</m:t>
                    </m:r>
                  </m:e>
                  <m:e>
                    <m:r>
                      <m:t>0</m:t>
                    </m:r>
                  </m:e>
                  <m:e>
                    <m:r>
                      <m:t>1</m:t>
                    </m:r>
                  </m:e>
                </m:mr>
              </m:m>
            </m:e>
          </m:d>
        </m:oMath>
      </m:oMathPara>
    </w:p>
    <w:bookmarkEnd w:id="240"/>
    <w:bookmarkStart w:id="241" w:name="Xa981408fea3f0b02406397afc5196d1c01a471f"/>
    <w:p>
      <w:pPr>
        <w:pStyle w:val="Heading4"/>
      </w:pPr>
      <w:r>
        <w:t xml:space="preserve">Step 2 — Evaluate the parent curve at the trim start —</w:t>
      </w:r>
      <w:r>
        <w:t xml:space="preserve"> </w:t>
      </w:r>
      <m:oMath>
        <m:sSub>
          <m:e>
            <m:r>
              <m:t>M</m:t>
            </m:r>
          </m:e>
          <m:sub>
            <m:r>
              <m:t>P</m:t>
            </m:r>
            <m:r>
              <m:t>C</m:t>
            </m:r>
            <m:r>
              <m:t>S</m:t>
            </m:r>
          </m:sub>
        </m:sSub>
      </m:oMath>
    </w:p>
    <w:p>
      <w:pPr>
        <w:pStyle w:val="FirstParagraph"/>
      </w:pPr>
      <m:oMath>
        <m:sSub>
          <m:e>
            <m:r>
              <m:t>s</m:t>
            </m:r>
          </m:e>
          <m:sub>
            <m:r>
              <m:t>0</m:t>
            </m:r>
          </m:sub>
        </m:sSub>
        <m:r>
          <m:rPr>
            <m:sty m:val="p"/>
          </m:rPr>
          <m:t>=</m:t>
        </m:r>
        <m:r>
          <m:t>0</m:t>
        </m:r>
        <m:r>
          <m:rPr>
            <m:sty m:val="p"/>
          </m:rPr>
          <m:t>,</m:t>
        </m:r>
        <m:r>
          <m:t> </m:t>
        </m:r>
        <m:r>
          <m:t>D</m:t>
        </m:r>
        <m:r>
          <m:rPr>
            <m:sty m:val="p"/>
          </m:rPr>
          <m:t>(</m:t>
        </m:r>
        <m:r>
          <m:t>0</m:t>
        </m:r>
        <m:r>
          <m:rPr>
            <m:sty m:val="p"/>
          </m:rPr>
          <m:t>)</m:t>
        </m:r>
        <m:r>
          <m:rPr>
            <m:sty m:val="p"/>
          </m:rPr>
          <m:t>=</m:t>
        </m:r>
        <m:r>
          <m:t>0</m:t>
        </m:r>
        <m:r>
          <m:t> </m:t>
        </m:r>
        <m:r>
          <m:t>m</m:t>
        </m:r>
        <m:r>
          <m:rPr>
            <m:sty m:val="p"/>
          </m:rPr>
          <m:t>,</m:t>
        </m:r>
        <m:r>
          <m:t> </m:t>
        </m:r>
        <m:sSup>
          <m:e>
            <m:r>
              <m:t>D</m:t>
            </m:r>
          </m:e>
          <m:sup>
            <m:r>
              <m:rPr>
                <m:sty m:val="p"/>
              </m:rPr>
              <m:t>′</m:t>
            </m:r>
          </m:sup>
        </m:sSup>
        <m:r>
          <m:rPr>
            <m:sty m:val="p"/>
          </m:rPr>
          <m:t>(</m:t>
        </m:r>
        <m:r>
          <m:t>0</m:t>
        </m:r>
        <m:r>
          <m:rPr>
            <m:sty m:val="p"/>
          </m:rPr>
          <m:t>)</m:t>
        </m:r>
        <m:r>
          <m:rPr>
            <m:sty m:val="p"/>
          </m:rPr>
          <m:t>=</m:t>
        </m:r>
        <m:r>
          <m:t>0</m:t>
        </m:r>
        <m:r>
          <m:rPr>
            <m:sty m:val="p"/>
          </m:rPr>
          <m:t>,</m:t>
        </m:r>
        <m:r>
          <m:t> </m:t>
        </m:r>
        <m:sSub>
          <m:e>
            <m:r>
              <m:t>θ</m:t>
            </m:r>
          </m:e>
          <m:sub>
            <m:r>
              <m:t>s</m:t>
            </m:r>
          </m:sub>
        </m:sSub>
        <m:r>
          <m:rPr>
            <m:sty m:val="p"/>
          </m:rPr>
          <m:t>=</m:t>
        </m:r>
        <m:r>
          <m:t>0</m:t>
        </m:r>
      </m:oMath>
    </w:p>
    <w:p>
      <w:pPr>
        <w:pStyle w:val="BodyText"/>
      </w:pPr>
      <w:r>
        <w:t xml:space="preserve">For constant cant</w:t>
      </w:r>
      <w:r>
        <w:t xml:space="preserve"> </w:t>
      </w:r>
      <m:oMath>
        <m:r>
          <m:rPr>
            <m:sty m:val="p"/>
          </m:rPr>
          <m:t>Δ</m:t>
        </m:r>
        <m:r>
          <m:t>D</m:t>
        </m:r>
        <m:r>
          <m:rPr>
            <m:sty m:val="p"/>
          </m:rPr>
          <m:t>=</m:t>
        </m:r>
        <m:r>
          <m:t>0</m:t>
        </m:r>
      </m:oMath>
      <w:r>
        <w:t xml:space="preserve">, so</w:t>
      </w:r>
      <w:r>
        <w:t xml:space="preserve"> </w:t>
      </w:r>
      <m:oMath>
        <m:r>
          <m:t>ϕ</m:t>
        </m:r>
        <m:r>
          <m:rPr>
            <m:sty m:val="p"/>
          </m:rPr>
          <m:t>(</m:t>
        </m:r>
        <m:sSub>
          <m:e>
            <m:r>
              <m:t>s</m:t>
            </m:r>
          </m:e>
          <m:sub>
            <m:r>
              <m:t>0</m:t>
            </m:r>
          </m:sub>
        </m:sSub>
        <m:r>
          <m:rPr>
            <m:sty m:val="p"/>
          </m:rPr>
          <m:t>)</m:t>
        </m:r>
        <m:r>
          <m:rPr>
            <m:sty m:val="p"/>
          </m:rPr>
          <m:t>=</m:t>
        </m:r>
        <m:sSub>
          <m:e>
            <m:r>
              <m:t>ϕ</m:t>
            </m:r>
          </m:e>
          <m:sub>
            <m:r>
              <m:t>s</m:t>
            </m:r>
          </m:sub>
        </m:sSub>
        <m:r>
          <m:rPr>
            <m:sty m:val="p"/>
          </m:rPr>
          <m:t>=</m:t>
        </m:r>
        <m:sSub>
          <m:e>
            <m:r>
              <m:t>ϕ</m:t>
            </m:r>
          </m:e>
          <m:sub>
            <m:r>
              <m:t>e</m:t>
            </m:r>
          </m:sub>
        </m:sSub>
        <m:r>
          <m:rPr>
            <m:sty m:val="p"/>
          </m:rPr>
          <m:t>=</m:t>
        </m:r>
        <m:r>
          <m:t>1.463926346</m:t>
        </m:r>
      </m:oMath>
      <w:r>
        <w:t xml:space="preserve">.</w:t>
      </w:r>
    </w:p>
    <w:p>
      <w:pPr>
        <w:pStyle w:val="BodyText"/>
      </w:pPr>
      <m:oMath>
        <m:sSub>
          <m:e>
            <m:r>
              <m:rPr>
                <m:sty m:val="b"/>
              </m:rPr>
              <m:t>X</m:t>
            </m:r>
          </m:e>
          <m:sub>
            <m:r>
              <m:t>s</m:t>
            </m:r>
          </m:sub>
        </m:sSub>
        <m:r>
          <m:rPr>
            <m:sty m:val="p"/>
          </m:rPr>
          <m:t>=</m:t>
        </m:r>
        <m:r>
          <m:rPr>
            <m:sty m:val="p"/>
          </m:rPr>
          <m:t>(</m:t>
        </m:r>
        <m:r>
          <m:t>1</m:t>
        </m:r>
        <m:r>
          <m:rPr>
            <m:sty m:val="p"/>
          </m:rPr>
          <m:t>,</m:t>
        </m:r>
        <m:r>
          <m:t> </m:t>
        </m:r>
        <m:r>
          <m:t>0</m:t>
        </m:r>
        <m:r>
          <m:rPr>
            <m:sty m:val="p"/>
          </m:rPr>
          <m:t>,</m:t>
        </m:r>
        <m:r>
          <m:t> </m:t>
        </m:r>
        <m:r>
          <m:t>0</m:t>
        </m:r>
        <m:r>
          <m:rPr>
            <m:sty m:val="p"/>
          </m:rPr>
          <m:t>)</m:t>
        </m:r>
      </m:oMath>
    </w:p>
    <w:p>
      <w:pPr>
        <w:pStyle w:val="BodyText"/>
      </w:pPr>
      <m:oMath>
        <m:sSub>
          <m:e>
            <m:r>
              <m:rPr>
                <m:sty m:val="b"/>
              </m:rPr>
              <m:t>Z</m:t>
            </m:r>
          </m:e>
          <m:sub>
            <m:r>
              <m:t>s</m:t>
            </m:r>
          </m:sub>
        </m:sSub>
        <m:r>
          <m:rPr>
            <m:sty m:val="p"/>
          </m:rPr>
          <m:t>=</m:t>
        </m:r>
        <m:r>
          <m:rPr>
            <m:sty m:val="p"/>
          </m:rPr>
          <m:t>(</m:t>
        </m:r>
        <m:r>
          <m:t>0</m:t>
        </m:r>
        <m:r>
          <m:rPr>
            <m:sty m:val="p"/>
          </m:rPr>
          <m:t>,</m:t>
        </m:r>
        <m:r>
          <m:t> </m:t>
        </m:r>
        <m:r>
          <m:t>0.106667</m:t>
        </m:r>
        <m:r>
          <m:rPr>
            <m:sty m:val="p"/>
          </m:rPr>
          <m:t>,</m:t>
        </m:r>
        <m:r>
          <m:t> </m:t>
        </m:r>
        <m:r>
          <m:t>0.994295</m:t>
        </m:r>
        <m:r>
          <m:rPr>
            <m:sty m:val="p"/>
          </m:rPr>
          <m:t>)</m:t>
        </m:r>
      </m:oMath>
    </w:p>
    <w:p>
      <w:pPr>
        <w:pStyle w:val="BodyText"/>
      </w:pPr>
      <m:oMath>
        <m:sSub>
          <m:e>
            <m:r>
              <m:rPr>
                <m:sty m:val="b"/>
              </m:rPr>
              <m:t>Y</m:t>
            </m:r>
          </m:e>
          <m:sub>
            <m:r>
              <m:t>s</m:t>
            </m:r>
          </m:sub>
        </m:sSub>
        <m:r>
          <m:rPr>
            <m:sty m:val="p"/>
          </m:rPr>
          <m:t>=</m:t>
        </m:r>
        <m:sSub>
          <m:e>
            <m:r>
              <m:rPr>
                <m:sty m:val="b"/>
              </m:rPr>
              <m:t>Z</m:t>
            </m:r>
          </m:e>
          <m:sub>
            <m:r>
              <m:t>s</m:t>
            </m:r>
          </m:sub>
        </m:sSub>
        <m:r>
          <m:rPr>
            <m:sty m:val="p"/>
          </m:rPr>
          <m:t>×</m:t>
        </m:r>
        <m:sSub>
          <m:e>
            <m:r>
              <m:rPr>
                <m:sty m:val="b"/>
              </m:rPr>
              <m:t>X</m:t>
            </m:r>
          </m:e>
          <m:sub>
            <m:r>
              <m:t>s</m:t>
            </m:r>
          </m:sub>
        </m:sSub>
        <m:r>
          <m:rPr>
            <m:sty m:val="p"/>
          </m:rPr>
          <m:t>=</m:t>
        </m:r>
        <m:r>
          <m:rPr>
            <m:sty m:val="p"/>
          </m:rPr>
          <m:t>(</m:t>
        </m:r>
        <m:r>
          <m:t>0</m:t>
        </m:r>
        <m:r>
          <m:rPr>
            <m:sty m:val="p"/>
          </m:rPr>
          <m:t>,</m:t>
        </m:r>
        <m:r>
          <m:t> </m:t>
        </m:r>
        <m:r>
          <m:t>0.994295</m:t>
        </m:r>
        <m:r>
          <m:rPr>
            <m:sty m:val="p"/>
          </m:rPr>
          <m:t>,</m:t>
        </m:r>
        <m:r>
          <m:t> </m:t>
        </m:r>
        <m:r>
          <m:rPr>
            <m:sty m:val="p"/>
          </m:rPr>
          <m:t>−</m:t>
        </m:r>
        <m:r>
          <m:t>0.106667</m:t>
        </m:r>
        <m:r>
          <m:rPr>
            <m:sty m:val="p"/>
          </m:rPr>
          <m:t>)</m:t>
        </m:r>
      </m:oMath>
    </w:p>
    <w:p>
      <w:pPr>
        <w:pStyle w:val="BodyText"/>
      </w:pPr>
      <m:oMath>
        <m:sSub>
          <m:e>
            <m:r>
              <m:rPr>
                <m:sty m:val="b"/>
              </m:rPr>
              <m:t>A</m:t>
            </m:r>
            <m:r>
              <m:rPr>
                <m:sty m:val="b"/>
              </m:rPr>
              <m:t>x</m:t>
            </m:r>
            <m:r>
              <m:rPr>
                <m:sty m:val="b"/>
              </m:rPr>
              <m:t>i</m:t>
            </m:r>
            <m:r>
              <m:rPr>
                <m:sty m:val="b"/>
              </m:rPr>
              <m:t>s</m:t>
            </m:r>
          </m:e>
          <m:sub>
            <m:r>
              <m:t>s</m:t>
            </m:r>
          </m:sub>
        </m:sSub>
        <m:r>
          <m:rPr>
            <m:sty m:val="p"/>
          </m:rPr>
          <m:t>=</m:t>
        </m:r>
        <m:sSub>
          <m:e>
            <m:r>
              <m:rPr>
                <m:sty m:val="b"/>
              </m:rPr>
              <m:t>X</m:t>
            </m:r>
          </m:e>
          <m:sub>
            <m:r>
              <m:t>s</m:t>
            </m:r>
          </m:sub>
        </m:sSub>
        <m:r>
          <m:rPr>
            <m:sty m:val="p"/>
          </m:rPr>
          <m:t>×</m:t>
        </m:r>
        <m:sSub>
          <m:e>
            <m:r>
              <m:rPr>
                <m:sty m:val="b"/>
              </m:rPr>
              <m:t>Y</m:t>
            </m:r>
          </m:e>
          <m:sub>
            <m:r>
              <m:t>s</m:t>
            </m:r>
          </m:sub>
        </m:sSub>
        <m:r>
          <m:rPr>
            <m:sty m:val="p"/>
          </m:rPr>
          <m:t>=</m:t>
        </m:r>
        <m:r>
          <m:rPr>
            <m:sty m:val="p"/>
          </m:rPr>
          <m:t>(</m:t>
        </m:r>
        <m:r>
          <m:t>0</m:t>
        </m:r>
        <m:r>
          <m:rPr>
            <m:sty m:val="p"/>
          </m:rPr>
          <m:t>,</m:t>
        </m:r>
        <m:r>
          <m:t> </m:t>
        </m:r>
        <m:r>
          <m:t>0.106667</m:t>
        </m:r>
        <m:r>
          <m:rPr>
            <m:sty m:val="p"/>
          </m:rPr>
          <m:t>,</m:t>
        </m:r>
        <m:r>
          <m:t> </m:t>
        </m:r>
        <m:r>
          <m:t>0.994295</m:t>
        </m:r>
        <m:r>
          <m:rPr>
            <m:sty m:val="p"/>
          </m:rPr>
          <m:t>)</m:t>
        </m:r>
      </m:oMath>
    </w:p>
    <w:p>
      <w:pPr>
        <w:pStyle w:val="BodyText"/>
      </w:pPr>
      <m:oMath>
        <m:sSub>
          <m:e>
            <m:r>
              <m:rPr>
                <m:sty m:val="b"/>
              </m:rPr>
              <m:t>R</m:t>
            </m:r>
            <m:r>
              <m:rPr>
                <m:sty m:val="b"/>
              </m:rPr>
              <m:t>e</m:t>
            </m:r>
            <m:r>
              <m:rPr>
                <m:sty m:val="b"/>
              </m:rPr>
              <m:t>f</m:t>
            </m:r>
            <m:r>
              <m:rPr>
                <m:sty m:val="b"/>
              </m:rPr>
              <m:t>D</m:t>
            </m:r>
            <m:r>
              <m:rPr>
                <m:sty m:val="b"/>
              </m:rPr>
              <m:t>i</m:t>
            </m:r>
            <m:r>
              <m:rPr>
                <m:sty m:val="b"/>
              </m:rPr>
              <m:t>r</m:t>
            </m:r>
          </m:e>
          <m:sub>
            <m:r>
              <m:t>s</m:t>
            </m:r>
          </m:sub>
        </m:sSub>
        <m:r>
          <m:rPr>
            <m:sty m:val="p"/>
          </m:rPr>
          <m:t>=</m:t>
        </m:r>
        <m:sSub>
          <m:e>
            <m:r>
              <m:rPr>
                <m:sty m:val="b"/>
              </m:rPr>
              <m:t>Y</m:t>
            </m:r>
          </m:e>
          <m:sub>
            <m:r>
              <m:t>s</m:t>
            </m:r>
          </m:sub>
        </m:sSub>
        <m:r>
          <m:rPr>
            <m:sty m:val="p"/>
          </m:rPr>
          <m:t>×</m:t>
        </m:r>
        <m:sSub>
          <m:e>
            <m:r>
              <m:rPr>
                <m:sty m:val="b"/>
              </m:rPr>
              <m:t>A</m:t>
            </m:r>
            <m:r>
              <m:rPr>
                <m:sty m:val="b"/>
              </m:rPr>
              <m:t>x</m:t>
            </m:r>
            <m:r>
              <m:rPr>
                <m:sty m:val="b"/>
              </m:rPr>
              <m:t>i</m:t>
            </m:r>
            <m:r>
              <m:rPr>
                <m:sty m:val="b"/>
              </m:rPr>
              <m:t>s</m:t>
            </m:r>
          </m:e>
          <m:sub>
            <m:r>
              <m:t>s</m:t>
            </m:r>
          </m:sub>
        </m:sSub>
        <m:r>
          <m:rPr>
            <m:sty m:val="p"/>
          </m:rPr>
          <m:t>=</m:t>
        </m:r>
        <m:r>
          <m:rPr>
            <m:sty m:val="p"/>
          </m:rPr>
          <m:t>(</m:t>
        </m:r>
        <m:r>
          <m:t>1</m:t>
        </m:r>
        <m:r>
          <m:rPr>
            <m:sty m:val="p"/>
          </m:rPr>
          <m:t>,</m:t>
        </m:r>
        <m:r>
          <m:t> </m:t>
        </m:r>
        <m:r>
          <m:t>0</m:t>
        </m:r>
        <m:r>
          <m:rPr>
            <m:sty m:val="p"/>
          </m:rPr>
          <m:t>,</m:t>
        </m:r>
        <m:r>
          <m:t> </m:t>
        </m:r>
        <m:r>
          <m:t>0</m:t>
        </m:r>
        <m:r>
          <m:rPr>
            <m:sty m:val="p"/>
          </m:rPr>
          <m:t>)</m:t>
        </m:r>
      </m:oMath>
    </w:p>
    <w:p>
      <w:pPr>
        <w:pStyle w:val="BodyText"/>
      </w:pPr>
      <m:oMathPara>
        <m:oMathParaPr>
          <m:jc m:val="center"/>
        </m:oMathParaPr>
        <m:oMath>
          <m:sSub>
            <m:e>
              <m:r>
                <m:t>M</m:t>
              </m:r>
            </m:e>
            <m:sub>
              <m:r>
                <m:t>P</m:t>
              </m:r>
              <m:r>
                <m:t>C</m:t>
              </m:r>
              <m:r>
                <m:t>S</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t>0</m:t>
                    </m:r>
                  </m:e>
                  <m:e>
                    <m:r>
                      <m:t>0.994295</m:t>
                    </m:r>
                  </m:e>
                  <m:e>
                    <m:r>
                      <m:t>0.106667</m:t>
                    </m:r>
                  </m:e>
                  <m:e>
                    <m:r>
                      <m:t>0</m:t>
                    </m:r>
                  </m:e>
                </m:mr>
                <m:mr>
                  <m:e>
                    <m:r>
                      <m:t>0</m:t>
                    </m:r>
                  </m:e>
                  <m:e>
                    <m:r>
                      <m:rPr>
                        <m:sty m:val="p"/>
                      </m:rPr>
                      <m:t>−</m:t>
                    </m:r>
                    <m:r>
                      <m:t>0.106667</m:t>
                    </m:r>
                  </m:e>
                  <m:e>
                    <m:r>
                      <m:t>0.994295</m:t>
                    </m:r>
                  </m:e>
                  <m:e>
                    <m:r>
                      <m:t>0</m:t>
                    </m:r>
                  </m:e>
                </m:mr>
                <m:mr>
                  <m:e>
                    <m:r>
                      <m:t>0</m:t>
                    </m:r>
                  </m:e>
                  <m:e>
                    <m:r>
                      <m:t>0</m:t>
                    </m:r>
                  </m:e>
                  <m:e>
                    <m:r>
                      <m:t>0</m:t>
                    </m:r>
                  </m:e>
                  <m:e>
                    <m:r>
                      <m:t>1</m:t>
                    </m:r>
                  </m:e>
                </m:mr>
              </m:m>
            </m:e>
          </m:d>
        </m:oMath>
      </m:oMathPara>
    </w:p>
    <w:bookmarkEnd w:id="241"/>
    <w:bookmarkStart w:id="242" w:name="Xffee404407703ead52d2d6cf776febd9b4a7401"/>
    <w:p>
      <w:pPr>
        <w:pStyle w:val="Heading4"/>
      </w:pPr>
      <w:r>
        <w:t xml:space="preserve">Step 3 — Evaluate the parent curve at</w:t>
      </w:r>
      <w:r>
        <w:t xml:space="preserve"> </w:t>
      </w:r>
      <m:oMath>
        <m:r>
          <m:t>ℓ</m:t>
        </m:r>
        <m:r>
          <m:rPr>
            <m:sty m:val="p"/>
          </m:rPr>
          <m:t>=</m:t>
        </m:r>
        <m:r>
          <m:t>50</m:t>
        </m:r>
        <m:r>
          <m:t> </m:t>
        </m:r>
        <m:r>
          <m:t>m</m:t>
        </m:r>
      </m:oMath>
      <w:r>
        <w:t xml:space="preserve"> </w:t>
      </w:r>
      <w:r>
        <w:t xml:space="preserve">—</w:t>
      </w:r>
      <w:r>
        <w:t xml:space="preserve"> </w:t>
      </w:r>
      <m:oMath>
        <m:sSub>
          <m:e>
            <m:r>
              <m:t>M</m:t>
            </m:r>
          </m:e>
          <m:sub>
            <m:r>
              <m:t>P</m:t>
            </m:r>
            <m:r>
              <m:t>C</m:t>
            </m:r>
            <m:r>
              <m:t>ℓ</m:t>
            </m:r>
          </m:sub>
        </m:sSub>
      </m:oMath>
    </w:p>
    <w:p>
      <w:pPr>
        <w:pStyle w:val="FirstParagraph"/>
      </w:pPr>
      <m:oMath>
        <m:r>
          <m:t>D</m:t>
        </m:r>
        <m:r>
          <m:rPr>
            <m:sty m:val="p"/>
          </m:rPr>
          <m:t>(</m:t>
        </m:r>
        <m:r>
          <m:t>50</m:t>
        </m:r>
        <m:r>
          <m:t> </m:t>
        </m:r>
        <m:r>
          <m:t>m</m:t>
        </m:r>
        <m:r>
          <m:rPr>
            <m:sty m:val="p"/>
          </m:rPr>
          <m:t>)</m:t>
        </m:r>
        <m:r>
          <m:rPr>
            <m:sty m:val="p"/>
          </m:rPr>
          <m:t>=</m:t>
        </m:r>
        <m:r>
          <m:t>0</m:t>
        </m:r>
        <m:r>
          <m:t> </m:t>
        </m:r>
        <m:r>
          <m:t>m</m:t>
        </m:r>
        <m:r>
          <m:rPr>
            <m:sty m:val="p"/>
          </m:rPr>
          <m:t>,</m:t>
        </m:r>
        <m:r>
          <m:t> </m:t>
        </m:r>
        <m:sSup>
          <m:e>
            <m:r>
              <m:t>D</m:t>
            </m:r>
          </m:e>
          <m:sup>
            <m:r>
              <m:rPr>
                <m:sty m:val="p"/>
              </m:rPr>
              <m:t>′</m:t>
            </m:r>
          </m:sup>
        </m:sSup>
        <m:r>
          <m:rPr>
            <m:sty m:val="p"/>
          </m:rPr>
          <m:t>(</m:t>
        </m:r>
        <m:r>
          <m:t>50</m:t>
        </m:r>
        <m:r>
          <m:t> </m:t>
        </m:r>
        <m:r>
          <m:t>m</m:t>
        </m:r>
        <m:r>
          <m:rPr>
            <m:sty m:val="p"/>
          </m:rPr>
          <m:t>)</m:t>
        </m:r>
        <m:r>
          <m:rPr>
            <m:sty m:val="p"/>
          </m:rPr>
          <m:t>=</m:t>
        </m:r>
        <m:r>
          <m:t>0</m:t>
        </m:r>
        <m:r>
          <m:rPr>
            <m:sty m:val="p"/>
          </m:rPr>
          <m:t>,</m:t>
        </m:r>
        <m:r>
          <m:t> </m:t>
        </m:r>
        <m:sSub>
          <m:e>
            <m:r>
              <m:t>θ</m:t>
            </m:r>
          </m:e>
          <m:sub>
            <m:r>
              <m:t>ℓ</m:t>
            </m:r>
          </m:sub>
        </m:sSub>
        <m:r>
          <m:rPr>
            <m:sty m:val="p"/>
          </m:rPr>
          <m:t>=</m:t>
        </m:r>
        <m:r>
          <m:t>0</m:t>
        </m:r>
      </m:oMath>
    </w:p>
    <w:p>
      <w:pPr>
        <w:pStyle w:val="BodyText"/>
      </w:pPr>
      <w:r>
        <w:t xml:space="preserve">Since</w:t>
      </w:r>
      <w:r>
        <w:t xml:space="preserve"> </w:t>
      </w:r>
      <m:oMath>
        <m:r>
          <m:rPr>
            <m:sty m:val="p"/>
          </m:rPr>
          <m:t>Δ</m:t>
        </m:r>
        <m:r>
          <m:t>D</m:t>
        </m:r>
        <m:r>
          <m:rPr>
            <m:sty m:val="p"/>
          </m:rPr>
          <m:t>=</m:t>
        </m:r>
        <m:r>
          <m:t>0</m:t>
        </m:r>
      </m:oMath>
      <w:r>
        <w:t xml:space="preserve">,</w:t>
      </w:r>
      <w:r>
        <w:t xml:space="preserve"> </w:t>
      </w:r>
      <m:oMath>
        <m:r>
          <m:t>ϕ</m:t>
        </m:r>
        <m:r>
          <m:rPr>
            <m:sty m:val="p"/>
          </m:rPr>
          <m:t>(</m:t>
        </m:r>
        <m:r>
          <m:t>50</m:t>
        </m:r>
        <m:r>
          <m:t> </m:t>
        </m:r>
        <m:r>
          <m:t>m</m:t>
        </m:r>
        <m:r>
          <m:rPr>
            <m:sty m:val="p"/>
          </m:rPr>
          <m:t>)</m:t>
        </m:r>
        <m:r>
          <m:rPr>
            <m:sty m:val="p"/>
          </m:rPr>
          <m:t>=</m:t>
        </m:r>
        <m:sSub>
          <m:e>
            <m:r>
              <m:t>ϕ</m:t>
            </m:r>
          </m:e>
          <m:sub>
            <m:r>
              <m:t>s</m:t>
            </m:r>
          </m:sub>
        </m:sSub>
        <m:r>
          <m:rPr>
            <m:sty m:val="p"/>
          </m:rPr>
          <m:t>=</m:t>
        </m:r>
        <m:r>
          <m:t>1.463926346</m:t>
        </m:r>
      </m:oMath>
      <w:r>
        <w:t xml:space="preserve">.</w:t>
      </w:r>
    </w:p>
    <w:p>
      <w:pPr>
        <w:pStyle w:val="BodyText"/>
      </w:pPr>
      <m:oMath>
        <m:sSub>
          <m:e>
            <m:r>
              <m:rPr>
                <m:sty m:val="b"/>
              </m:rPr>
              <m:t>X</m:t>
            </m:r>
          </m:e>
          <m:sub>
            <m:r>
              <m:t>ℓ</m:t>
            </m:r>
          </m:sub>
        </m:sSub>
        <m:r>
          <m:rPr>
            <m:sty m:val="p"/>
          </m:rPr>
          <m:t>=</m:t>
        </m:r>
        <m:r>
          <m:rPr>
            <m:sty m:val="p"/>
          </m:rPr>
          <m:t>(</m:t>
        </m:r>
        <m:r>
          <m:t>1</m:t>
        </m:r>
        <m:r>
          <m:rPr>
            <m:sty m:val="p"/>
          </m:rPr>
          <m:t>,</m:t>
        </m:r>
        <m:r>
          <m:t> </m:t>
        </m:r>
        <m:r>
          <m:t>0</m:t>
        </m:r>
        <m:r>
          <m:rPr>
            <m:sty m:val="p"/>
          </m:rPr>
          <m:t>,</m:t>
        </m:r>
        <m:r>
          <m:t> </m:t>
        </m:r>
        <m:r>
          <m:t>0</m:t>
        </m:r>
        <m:r>
          <m:rPr>
            <m:sty m:val="p"/>
          </m:rPr>
          <m:t>)</m:t>
        </m:r>
      </m:oMath>
    </w:p>
    <w:p>
      <w:pPr>
        <w:pStyle w:val="BodyText"/>
      </w:pPr>
      <m:oMath>
        <m:sSub>
          <m:e>
            <m:r>
              <m:rPr>
                <m:sty m:val="b"/>
              </m:rPr>
              <m:t>Z</m:t>
            </m:r>
          </m:e>
          <m:sub>
            <m:r>
              <m:t>ℓ</m:t>
            </m:r>
          </m:sub>
        </m:sSub>
        <m:r>
          <m:rPr>
            <m:sty m:val="p"/>
          </m:rPr>
          <m:t>=</m:t>
        </m:r>
        <m:r>
          <m:rPr>
            <m:sty m:val="p"/>
          </m:rPr>
          <m:t>(</m:t>
        </m:r>
        <m:r>
          <m:t>0</m:t>
        </m:r>
        <m:r>
          <m:rPr>
            <m:sty m:val="p"/>
          </m:rPr>
          <m:t>,</m:t>
        </m:r>
        <m:r>
          <m:t> </m:t>
        </m:r>
        <m:r>
          <m:t>0.106667</m:t>
        </m:r>
        <m:r>
          <m:rPr>
            <m:sty m:val="p"/>
          </m:rPr>
          <m:t>,</m:t>
        </m:r>
        <m:r>
          <m:t> </m:t>
        </m:r>
        <m:r>
          <m:t>0.994295</m:t>
        </m:r>
        <m:r>
          <m:rPr>
            <m:sty m:val="p"/>
          </m:rPr>
          <m:t>)</m:t>
        </m:r>
      </m:oMath>
    </w:p>
    <w:p>
      <w:pPr>
        <w:pStyle w:val="BodyText"/>
      </w:pPr>
      <m:oMath>
        <m:sSub>
          <m:e>
            <m:r>
              <m:rPr>
                <m:sty m:val="b"/>
              </m:rPr>
              <m:t>Y</m:t>
            </m:r>
          </m:e>
          <m:sub>
            <m:r>
              <m:t>ℓ</m:t>
            </m:r>
          </m:sub>
        </m:sSub>
        <m:r>
          <m:rPr>
            <m:sty m:val="p"/>
          </m:rPr>
          <m:t>=</m:t>
        </m:r>
        <m:sSub>
          <m:e>
            <m:r>
              <m:rPr>
                <m:sty m:val="b"/>
              </m:rPr>
              <m:t>Z</m:t>
            </m:r>
          </m:e>
          <m:sub>
            <m:r>
              <m:t>ℓ</m:t>
            </m:r>
          </m:sub>
        </m:sSub>
        <m:r>
          <m:rPr>
            <m:sty m:val="p"/>
          </m:rPr>
          <m:t>×</m:t>
        </m:r>
        <m:sSub>
          <m:e>
            <m:r>
              <m:rPr>
                <m:sty m:val="b"/>
              </m:rPr>
              <m:t>X</m:t>
            </m:r>
          </m:e>
          <m:sub>
            <m:r>
              <m:t>ℓ</m:t>
            </m:r>
          </m:sub>
        </m:sSub>
        <m:r>
          <m:rPr>
            <m:sty m:val="p"/>
          </m:rPr>
          <m:t>=</m:t>
        </m:r>
        <m:r>
          <m:rPr>
            <m:sty m:val="p"/>
          </m:rPr>
          <m:t>(</m:t>
        </m:r>
        <m:r>
          <m:t>0</m:t>
        </m:r>
        <m:r>
          <m:rPr>
            <m:sty m:val="p"/>
          </m:rPr>
          <m:t>,</m:t>
        </m:r>
        <m:r>
          <m:t> </m:t>
        </m:r>
        <m:r>
          <m:t>0.994295</m:t>
        </m:r>
        <m:r>
          <m:rPr>
            <m:sty m:val="p"/>
          </m:rPr>
          <m:t>,</m:t>
        </m:r>
        <m:r>
          <m:t> </m:t>
        </m:r>
        <m:r>
          <m:rPr>
            <m:sty m:val="p"/>
          </m:rPr>
          <m:t>−</m:t>
        </m:r>
        <m:r>
          <m:t>0.106667</m:t>
        </m:r>
        <m:r>
          <m:rPr>
            <m:sty m:val="p"/>
          </m:rPr>
          <m:t>)</m:t>
        </m:r>
      </m:oMath>
    </w:p>
    <w:p>
      <w:pPr>
        <w:pStyle w:val="BodyText"/>
      </w:pPr>
      <m:oMathPara>
        <m:oMathParaPr>
          <m:jc m:val="center"/>
        </m:oMathParaPr>
        <m:oMath>
          <m:sSub>
            <m:e>
              <m:r>
                <m:t>M</m:t>
              </m:r>
            </m:e>
            <m:sub>
              <m:r>
                <m:t>P</m:t>
              </m:r>
              <m:r>
                <m:t>C</m:t>
              </m:r>
              <m:r>
                <m:t>ℓ</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50</m:t>
                    </m:r>
                  </m:e>
                </m:mr>
                <m:mr>
                  <m:e>
                    <m:r>
                      <m:t>0</m:t>
                    </m:r>
                  </m:e>
                  <m:e>
                    <m:r>
                      <m:t>0.994295</m:t>
                    </m:r>
                  </m:e>
                  <m:e>
                    <m:r>
                      <m:t>0.106667</m:t>
                    </m:r>
                  </m:e>
                  <m:e>
                    <m:r>
                      <m:t>0</m:t>
                    </m:r>
                  </m:e>
                </m:mr>
                <m:mr>
                  <m:e>
                    <m:r>
                      <m:t>0</m:t>
                    </m:r>
                  </m:e>
                  <m:e>
                    <m:r>
                      <m:rPr>
                        <m:sty m:val="p"/>
                      </m:rPr>
                      <m:t>−</m:t>
                    </m:r>
                    <m:r>
                      <m:t>0.106667</m:t>
                    </m:r>
                  </m:e>
                  <m:e>
                    <m:r>
                      <m:t>0.994295</m:t>
                    </m:r>
                  </m:e>
                  <m:e>
                    <m:r>
                      <m:t>0</m:t>
                    </m:r>
                  </m:e>
                </m:mr>
                <m:mr>
                  <m:e>
                    <m:r>
                      <m:t>0</m:t>
                    </m:r>
                  </m:e>
                  <m:e>
                    <m:r>
                      <m:t>0</m:t>
                    </m:r>
                  </m:e>
                  <m:e>
                    <m:r>
                      <m:t>0</m:t>
                    </m:r>
                  </m:e>
                  <m:e>
                    <m:r>
                      <m:t>1</m:t>
                    </m:r>
                  </m:e>
                </m:mr>
              </m:m>
            </m:e>
          </m:d>
        </m:oMath>
      </m:oMathPara>
    </w:p>
    <w:bookmarkEnd w:id="242"/>
    <w:bookmarkStart w:id="243" w:name="Xf2f47700790464148e59a3f58ab3d9fc44df23f"/>
    <w:p>
      <w:pPr>
        <w:pStyle w:val="Heading4"/>
      </w:pPr>
      <w:r>
        <w:t xml:space="preserve">Step 4 — Compute the cant placement matrix</w:t>
      </w:r>
      <w:r>
        <w:t xml:space="preserve"> </w:t>
      </w:r>
      <m:oMath>
        <m:sSub>
          <m:e>
            <m:r>
              <m:t>M</m:t>
            </m:r>
          </m:e>
          <m:sub>
            <m:r>
              <m:t>c</m:t>
            </m:r>
          </m:sub>
        </m:sSub>
      </m:oMath>
    </w:p>
    <w:p>
      <w:pPr>
        <w:pStyle w:val="FirstParagraph"/>
      </w:pPr>
      <w:r>
        <w:rPr>
          <w:b/>
          <w:bCs/>
        </w:rPr>
        <w:t xml:space="preserve">Rotation</w:t>
      </w:r>
    </w:p>
    <w:p>
      <w:pPr>
        <w:pStyle w:val="BodyText"/>
      </w:pPr>
      <m:oMathPara>
        <m:oMathParaPr>
          <m:jc m:val="center"/>
        </m:oMathParaPr>
        <m:oMath>
          <m:sSub>
            <m:e>
              <m:r>
                <m:t>R</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0.994295</m:t>
                    </m:r>
                  </m:e>
                  <m:e>
                    <m:r>
                      <m:t>0.106667</m:t>
                    </m:r>
                  </m:e>
                </m:mr>
                <m:mr>
                  <m:e>
                    <m:r>
                      <m:t>0</m:t>
                    </m:r>
                  </m:e>
                  <m:e>
                    <m:r>
                      <m:rPr>
                        <m:sty m:val="p"/>
                      </m:rPr>
                      <m:t>−</m:t>
                    </m:r>
                    <m:r>
                      <m:t>0.106667</m:t>
                    </m:r>
                  </m:e>
                  <m:e>
                    <m:r>
                      <m:t>0.994295</m:t>
                    </m:r>
                  </m:e>
                </m:mr>
              </m:m>
            </m:e>
          </m:d>
        </m:oMath>
      </m:oMathPara>
    </w:p>
    <w:p>
      <w:pPr>
        <w:pStyle w:val="FirstParagraph"/>
      </w:pPr>
      <m:oMathPara>
        <m:oMathParaPr>
          <m:jc m:val="center"/>
        </m:oMathParaPr>
        <m:oMath>
          <m:sSub>
            <m:e>
              <m:r>
                <m:t>R</m:t>
              </m:r>
            </m:e>
            <m:sub>
              <m:r>
                <m:t>P</m:t>
              </m:r>
              <m:r>
                <m:t>C</m:t>
              </m:r>
              <m:r>
                <m:t>S</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0.994295</m:t>
                    </m:r>
                  </m:e>
                  <m:e>
                    <m:r>
                      <m:t>0.106667</m:t>
                    </m:r>
                  </m:e>
                </m:mr>
                <m:mr>
                  <m:e>
                    <m:r>
                      <m:t>0</m:t>
                    </m:r>
                  </m:e>
                  <m:e>
                    <m:r>
                      <m:rPr>
                        <m:sty m:val="p"/>
                      </m:rPr>
                      <m:t>−</m:t>
                    </m:r>
                    <m:r>
                      <m:t>0.106667</m:t>
                    </m:r>
                  </m:e>
                  <m:e>
                    <m:r>
                      <m:t>0.994295</m:t>
                    </m:r>
                  </m:e>
                </m:mr>
              </m:m>
            </m:e>
          </m:d>
        </m:oMath>
      </m:oMathPara>
    </w:p>
    <w:p>
      <w:pPr>
        <w:pStyle w:val="FirstParagraph"/>
      </w:pPr>
      <m:oMathPara>
        <m:oMathParaPr>
          <m:jc m:val="center"/>
        </m:oMathParaPr>
        <m:oMath>
          <m:sSub>
            <m:e>
              <m:r>
                <m:t>R</m:t>
              </m:r>
            </m:e>
            <m:sub>
              <m:r>
                <m:t>P</m:t>
              </m:r>
              <m:r>
                <m:t>C</m:t>
              </m:r>
              <m:r>
                <m:t>ℓ</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0.994295</m:t>
                    </m:r>
                  </m:e>
                  <m:e>
                    <m:r>
                      <m:t>0.106667</m:t>
                    </m:r>
                  </m:e>
                </m:mr>
                <m:mr>
                  <m:e>
                    <m:r>
                      <m:t>0</m:t>
                    </m:r>
                  </m:e>
                  <m:e>
                    <m:r>
                      <m:rPr>
                        <m:sty m:val="p"/>
                      </m:rPr>
                      <m:t>−</m:t>
                    </m:r>
                    <m:r>
                      <m:t>0.106667</m:t>
                    </m:r>
                  </m:e>
                  <m:e>
                    <m:r>
                      <m:t>0.994295</m:t>
                    </m:r>
                  </m:e>
                </m:mr>
              </m:m>
            </m:e>
          </m:d>
        </m:oMath>
      </m:oMathPara>
    </w:p>
    <w:p>
      <w:pPr>
        <w:pStyle w:val="FirstParagraph"/>
      </w:pPr>
      <m:oMathPara>
        <m:oMathParaPr>
          <m:jc m:val="center"/>
        </m:oMathParaPr>
        <m:oMath>
          <m:sSub>
            <m:e>
              <m:r>
                <m:t>R</m:t>
              </m:r>
            </m:e>
            <m:sub>
              <m:r>
                <m:t>c</m:t>
              </m:r>
            </m:sub>
          </m:sSub>
          <m:r>
            <m:rPr>
              <m:sty m:val="p"/>
            </m:rPr>
            <m:t>=</m:t>
          </m:r>
          <m:sSub>
            <m:e>
              <m:r>
                <m:t>R</m:t>
              </m:r>
            </m:e>
            <m:sub>
              <m:r>
                <m:t>P</m:t>
              </m:r>
              <m:r>
                <m:t>C</m:t>
              </m:r>
              <m:r>
                <m:t>ℓ</m:t>
              </m:r>
            </m:sub>
          </m:sSub>
          <m:r>
            <m:rPr>
              <m:sty m:val="p"/>
            </m:rPr>
            <m:t>⋅</m:t>
          </m:r>
          <m:sSubSup>
            <m:e>
              <m:r>
                <m:t>R</m:t>
              </m:r>
            </m:e>
            <m:sub>
              <m:r>
                <m:t>P</m:t>
              </m:r>
              <m:r>
                <m:t>C</m:t>
              </m:r>
              <m:r>
                <m:t>S</m:t>
              </m:r>
            </m:sub>
            <m:sup>
              <m:r>
                <m:t>T</m:t>
              </m:r>
            </m:sup>
          </m:sSubSup>
          <m:r>
            <m:rPr>
              <m:sty m:val="p"/>
            </m:rPr>
            <m:t>⋅</m:t>
          </m:r>
          <m:sSub>
            <m:e>
              <m:r>
                <m:t>R</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0.994295</m:t>
                    </m:r>
                  </m:e>
                  <m:e>
                    <m:r>
                      <m:t>0.106667</m:t>
                    </m:r>
                  </m:e>
                </m:mr>
                <m:mr>
                  <m:e>
                    <m:r>
                      <m:t>0</m:t>
                    </m:r>
                  </m:e>
                  <m:e>
                    <m:r>
                      <m:rPr>
                        <m:sty m:val="p"/>
                      </m:rPr>
                      <m:t>−</m:t>
                    </m:r>
                    <m:r>
                      <m:t>0.106667</m:t>
                    </m:r>
                  </m:e>
                  <m:e>
                    <m:r>
                      <m:t>0.994295</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0.994295</m:t>
                    </m:r>
                  </m:e>
                  <m:e>
                    <m:r>
                      <m:rPr>
                        <m:sty m:val="p"/>
                      </m:rPr>
                      <m:t>−</m:t>
                    </m:r>
                    <m:r>
                      <m:t>0.106667</m:t>
                    </m:r>
                  </m:e>
                </m:mr>
                <m:mr>
                  <m:e>
                    <m:r>
                      <m:t>0</m:t>
                    </m:r>
                  </m:e>
                  <m:e>
                    <m:r>
                      <m:t>0.106667</m:t>
                    </m:r>
                  </m:e>
                  <m:e>
                    <m:r>
                      <m:t>0.994295</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0.994295</m:t>
                    </m:r>
                  </m:e>
                  <m:e>
                    <m:r>
                      <m:t>0.106667</m:t>
                    </m:r>
                  </m:e>
                </m:mr>
                <m:mr>
                  <m:e>
                    <m:r>
                      <m:t>0</m:t>
                    </m:r>
                  </m:e>
                  <m:e>
                    <m:r>
                      <m:rPr>
                        <m:sty m:val="p"/>
                      </m:rPr>
                      <m:t>−</m:t>
                    </m:r>
                    <m:r>
                      <m:t>0.106667</m:t>
                    </m:r>
                  </m:e>
                  <m:e>
                    <m:r>
                      <m:t>0.994295</m:t>
                    </m:r>
                  </m:e>
                </m:mr>
              </m:m>
            </m:e>
          </m:d>
        </m:oMath>
      </m:oMathPara>
    </w:p>
    <w:p>
      <w:pPr>
        <w:pStyle w:val="FirstParagraph"/>
      </w:pPr>
      <m:oMathPara>
        <m:oMathParaPr>
          <m:jc m:val="center"/>
        </m:oMathParaPr>
        <m:oMath>
          <m:sSub>
            <m:e>
              <m:r>
                <m:t>R</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0.994295</m:t>
                    </m:r>
                  </m:e>
                  <m:e>
                    <m:r>
                      <m:t>0.106667</m:t>
                    </m:r>
                  </m:e>
                </m:mr>
                <m:mr>
                  <m:e>
                    <m:r>
                      <m:t>0</m:t>
                    </m:r>
                  </m:e>
                  <m:e>
                    <m:r>
                      <m:rPr>
                        <m:sty m:val="p"/>
                      </m:rPr>
                      <m:t>−</m:t>
                    </m:r>
                    <m:r>
                      <m:t>0.106667</m:t>
                    </m:r>
                  </m:e>
                  <m:e>
                    <m:r>
                      <m:t>0.994295</m:t>
                    </m:r>
                  </m:e>
                </m:mr>
              </m:m>
            </m:e>
          </m:d>
        </m:oMath>
      </m:oMathPara>
    </w:p>
    <w:p>
      <w:pPr>
        <w:pStyle w:val="FirstParagraph"/>
      </w:pPr>
      <w:r>
        <w:rPr>
          <w:b/>
          <w:bCs/>
        </w:rPr>
        <w:t xml:space="preserve">Translation</w:t>
      </w:r>
    </w:p>
    <w:p>
      <w:pPr>
        <w:pStyle w:val="BodyText"/>
      </w:pPr>
      <m:oMathPara>
        <m:oMathParaPr>
          <m:jc m:val="center"/>
        </m:oMathParaPr>
        <m:oMath>
          <m:sSub>
            <m:e>
              <m:r>
                <m:rPr>
                  <m:sty m:val="b"/>
                </m:rPr>
                <m:t>T</m:t>
              </m:r>
            </m:e>
            <m:sub>
              <m:r>
                <m:rPr>
                  <m:sty m:val="b"/>
                </m:rPr>
                <m:t>c</m:t>
              </m:r>
            </m:sub>
          </m:sSub>
          <m:r>
            <m:rPr>
              <m:sty m:val="p"/>
            </m:rPr>
            <m:t>=</m:t>
          </m:r>
          <m:sSub>
            <m:e>
              <m:r>
                <m:rPr>
                  <m:sty m:val="b"/>
                </m:rPr>
                <m:t>T</m:t>
              </m:r>
            </m:e>
            <m:sub>
              <m:r>
                <m:rPr>
                  <m:sty m:val="b"/>
                </m:rPr>
                <m:t>C</m:t>
              </m:r>
              <m:r>
                <m:rPr>
                  <m:sty m:val="b"/>
                </m:rPr>
                <m:t>S</m:t>
              </m:r>
              <m:r>
                <m:rPr>
                  <m:sty m:val="b"/>
                </m:rPr>
                <m:t>P</m:t>
              </m:r>
            </m:sub>
          </m:sSub>
          <m:r>
            <m:rPr>
              <m:sty m:val="p"/>
            </m:rPr>
            <m:t>+</m:t>
          </m:r>
          <m:sSub>
            <m:e>
              <m:r>
                <m:rPr>
                  <m:sty m:val="b"/>
                </m:rPr>
                <m:t>T</m:t>
              </m:r>
            </m:e>
            <m:sub>
              <m:r>
                <m:rPr>
                  <m:sty m:val="b"/>
                </m:rPr>
                <m:t>P</m:t>
              </m:r>
              <m:r>
                <m:rPr>
                  <m:sty m:val="b"/>
                </m:rPr>
                <m:t>C</m:t>
              </m:r>
              <m:r>
                <m:rPr>
                  <m:sty m:val="b"/>
                </m:rPr>
                <m:t>ℓ</m:t>
              </m:r>
            </m:sub>
          </m:sSub>
          <m:r>
            <m:rPr>
              <m:sty m:val="p"/>
            </m:rPr>
            <m:t>−</m:t>
          </m:r>
          <m:sSub>
            <m:e>
              <m:r>
                <m:rPr>
                  <m:sty m:val="b"/>
                </m:rPr>
                <m:t>T</m:t>
              </m:r>
            </m:e>
            <m:sub>
              <m:r>
                <m:rPr>
                  <m:sty m:val="b"/>
                </m:rPr>
                <m:t>P</m:t>
              </m:r>
              <m:r>
                <m:rPr>
                  <m:sty m:val="b"/>
                </m:rPr>
                <m:t>C</m:t>
              </m:r>
              <m:r>
                <m:rPr>
                  <m:sty m:val="b"/>
                </m:rPr>
                <m:t>S</m:t>
              </m:r>
            </m:sub>
          </m:sSub>
        </m:oMath>
      </m:oMathPara>
    </w:p>
    <w:p>
      <w:pPr>
        <w:pStyle w:val="FirstParagraph"/>
      </w:pPr>
      <m:oMathPara>
        <m:oMathParaPr>
          <m:jc m:val="center"/>
        </m:oMathParaPr>
        <m:oMath>
          <m:sSub>
            <m:e>
              <m:r>
                <m:rPr>
                  <m:sty m:val="b"/>
                </m:rPr>
                <m:t>T</m:t>
              </m:r>
            </m:e>
            <m:sub>
              <m:r>
                <m:rPr>
                  <m:sty m:val="b"/>
                </m:rPr>
                <m:t>C</m:t>
              </m:r>
              <m:r>
                <m:rPr>
                  <m:sty m:val="b"/>
                </m:rPr>
                <m:t>S</m:t>
              </m:r>
              <m:r>
                <m:rPr>
                  <m:sty m:val="b"/>
                </m:rPr>
                <m:t>P</m:t>
              </m:r>
            </m:sub>
          </m:sSub>
          <m:r>
            <m:rPr>
              <m:sty m:val="p"/>
            </m:rPr>
            <m:t>=</m:t>
          </m:r>
          <m:r>
            <m:rPr>
              <m:sty m:val="p"/>
            </m:rPr>
            <m:t>(</m:t>
          </m:r>
          <m:r>
            <m:t>0</m:t>
          </m:r>
          <m:r>
            <m:rPr>
              <m:sty m:val="p"/>
            </m:rPr>
            <m:t>,</m:t>
          </m:r>
          <m:r>
            <m:t> </m:t>
          </m:r>
          <m:r>
            <m:t>0.08</m:t>
          </m:r>
          <m:r>
            <m:rPr>
              <m:sty m:val="p"/>
            </m:rPr>
            <m:t>,</m:t>
          </m:r>
          <m:r>
            <m:t> </m:t>
          </m:r>
          <m:r>
            <m:t>0</m:t>
          </m:r>
          <m:sSup>
            <m:e>
              <m:r>
                <m:rPr>
                  <m:sty m:val="p"/>
                </m:rPr>
                <m:t>)</m:t>
              </m:r>
            </m:e>
            <m:sup>
              <m:r>
                <m:t>T</m:t>
              </m:r>
            </m:sup>
          </m:sSup>
        </m:oMath>
      </m:oMathPara>
    </w:p>
    <w:p>
      <w:pPr>
        <w:pStyle w:val="FirstParagraph"/>
      </w:pPr>
      <m:oMathPara>
        <m:oMathParaPr>
          <m:jc m:val="center"/>
        </m:oMathParaPr>
        <m:oMath>
          <m:sSub>
            <m:e>
              <m:r>
                <m:rPr>
                  <m:sty m:val="b"/>
                </m:rPr>
                <m:t>T</m:t>
              </m:r>
            </m:e>
            <m:sub>
              <m:r>
                <m:rPr>
                  <m:sty m:val="b"/>
                </m:rPr>
                <m:t>P</m:t>
              </m:r>
              <m:r>
                <m:rPr>
                  <m:sty m:val="b"/>
                </m:rPr>
                <m:t>C</m:t>
              </m:r>
              <m:r>
                <m:rPr>
                  <m:sty m:val="b"/>
                </m:rPr>
                <m:t>ℓ</m:t>
              </m:r>
            </m:sub>
          </m:sSub>
          <m:r>
            <m:rPr>
              <m:sty m:val="p"/>
            </m:rPr>
            <m:t>=</m:t>
          </m:r>
          <m:r>
            <m:rPr>
              <m:sty m:val="p"/>
            </m:rPr>
            <m:t>(</m:t>
          </m:r>
          <m:r>
            <m:t>50</m:t>
          </m:r>
          <m:r>
            <m:rPr>
              <m:sty m:val="p"/>
            </m:rPr>
            <m:t>,</m:t>
          </m:r>
          <m:r>
            <m:t> </m:t>
          </m:r>
          <m:r>
            <m:t>0</m:t>
          </m:r>
          <m:r>
            <m:rPr>
              <m:sty m:val="p"/>
            </m:rPr>
            <m:t>,</m:t>
          </m:r>
          <m:r>
            <m:t> </m:t>
          </m:r>
          <m:r>
            <m:t>0</m:t>
          </m:r>
          <m:sSup>
            <m:e>
              <m:r>
                <m:rPr>
                  <m:sty m:val="p"/>
                </m:rPr>
                <m:t>)</m:t>
              </m:r>
            </m:e>
            <m:sup>
              <m:r>
                <m:t>T</m:t>
              </m:r>
            </m:sup>
          </m:sSup>
        </m:oMath>
      </m:oMathPara>
    </w:p>
    <w:p>
      <w:pPr>
        <w:pStyle w:val="FirstParagraph"/>
      </w:pPr>
      <m:oMathPara>
        <m:oMathParaPr>
          <m:jc m:val="center"/>
        </m:oMathParaPr>
        <m:oMath>
          <m:sSub>
            <m:e>
              <m:r>
                <m:rPr>
                  <m:sty m:val="b"/>
                </m:rPr>
                <m:t>T</m:t>
              </m:r>
            </m:e>
            <m:sub>
              <m:r>
                <m:rPr>
                  <m:sty m:val="b"/>
                </m:rPr>
                <m:t>P</m:t>
              </m:r>
              <m:r>
                <m:rPr>
                  <m:sty m:val="b"/>
                </m:rPr>
                <m:t>C</m:t>
              </m:r>
              <m:r>
                <m:rPr>
                  <m:sty m:val="b"/>
                </m:rPr>
                <m:t>S</m:t>
              </m:r>
            </m:sub>
          </m:sSub>
          <m:r>
            <m:rPr>
              <m:sty m:val="p"/>
            </m:rPr>
            <m:t>=</m:t>
          </m:r>
          <m:r>
            <m:rPr>
              <m:sty m:val="p"/>
            </m:rPr>
            <m:t>(</m:t>
          </m:r>
          <m:r>
            <m:t>0</m:t>
          </m:r>
          <m:r>
            <m:rPr>
              <m:sty m:val="p"/>
            </m:rPr>
            <m:t>,</m:t>
          </m:r>
          <m:r>
            <m:t> </m:t>
          </m:r>
          <m:r>
            <m:t>0</m:t>
          </m:r>
          <m:r>
            <m:rPr>
              <m:sty m:val="p"/>
            </m:rPr>
            <m:t>,</m:t>
          </m:r>
          <m:r>
            <m:t> </m:t>
          </m:r>
          <m:r>
            <m:t>0</m:t>
          </m:r>
          <m:sSup>
            <m:e>
              <m:r>
                <m:rPr>
                  <m:sty m:val="p"/>
                </m:rPr>
                <m:t>)</m:t>
              </m:r>
            </m:e>
            <m:sup>
              <m:r>
                <m:t>T</m:t>
              </m:r>
            </m:sup>
          </m:sSup>
        </m:oMath>
      </m:oMathPara>
    </w:p>
    <w:p>
      <w:pPr>
        <w:pStyle w:val="FirstParagraph"/>
      </w:pPr>
      <m:oMathPara>
        <m:oMathParaPr>
          <m:jc m:val="center"/>
        </m:oMathParaPr>
        <m:oMath>
          <m:sSub>
            <m:e>
              <m:r>
                <m:rPr>
                  <m:sty m:val="b"/>
                </m:rPr>
                <m:t>T</m:t>
              </m:r>
            </m:e>
            <m:sub>
              <m:r>
                <m:rPr>
                  <m:sty m:val="b"/>
                </m:rPr>
                <m:t>c</m:t>
              </m:r>
            </m:sub>
          </m:sSub>
          <m:r>
            <m:rPr>
              <m:sty m:val="p"/>
            </m:rPr>
            <m:t>=</m:t>
          </m:r>
          <m:r>
            <m:rPr>
              <m:sty m:val="p"/>
            </m:rPr>
            <m:t>(</m:t>
          </m:r>
          <m:r>
            <m:t>0</m:t>
          </m:r>
          <m:r>
            <m:rPr>
              <m:sty m:val="p"/>
            </m:rPr>
            <m:t>,</m:t>
          </m:r>
          <m:r>
            <m:t> </m:t>
          </m:r>
          <m:r>
            <m:t>0.08</m:t>
          </m:r>
          <m:r>
            <m:rPr>
              <m:sty m:val="p"/>
            </m:rPr>
            <m:t>,</m:t>
          </m:r>
          <m:r>
            <m:t> </m:t>
          </m:r>
          <m:r>
            <m:t>0</m:t>
          </m:r>
          <m:sSup>
            <m:e>
              <m:r>
                <m:rPr>
                  <m:sty m:val="p"/>
                </m:rPr>
                <m:t>)</m:t>
              </m:r>
            </m:e>
            <m:sup>
              <m:r>
                <m:t>T</m:t>
              </m:r>
            </m:sup>
          </m:sSup>
          <m:r>
            <m:rPr>
              <m:sty m:val="p"/>
            </m:rPr>
            <m:t>+</m:t>
          </m:r>
          <m:r>
            <m:rPr>
              <m:sty m:val="p"/>
            </m:rPr>
            <m:t>(</m:t>
          </m:r>
          <m:r>
            <m:t>50</m:t>
          </m:r>
          <m:r>
            <m:rPr>
              <m:sty m:val="p"/>
            </m:rPr>
            <m:t>,</m:t>
          </m:r>
          <m:r>
            <m:t> </m:t>
          </m:r>
          <m:r>
            <m:t>0</m:t>
          </m:r>
          <m:r>
            <m:rPr>
              <m:sty m:val="p"/>
            </m:rPr>
            <m:t>,</m:t>
          </m:r>
          <m:r>
            <m:t> </m:t>
          </m:r>
          <m:r>
            <m:t>0</m:t>
          </m:r>
          <m:sSup>
            <m:e>
              <m:r>
                <m:rPr>
                  <m:sty m:val="p"/>
                </m:rPr>
                <m:t>)</m:t>
              </m:r>
            </m:e>
            <m:sup>
              <m:r>
                <m:t>T</m:t>
              </m:r>
            </m:sup>
          </m:sSup>
          <m:r>
            <m:rPr>
              <m:sty m:val="p"/>
            </m:rPr>
            <m:t>−</m:t>
          </m:r>
          <m:r>
            <m:rPr>
              <m:sty m:val="p"/>
            </m:rPr>
            <m:t>(</m:t>
          </m:r>
          <m:r>
            <m:t>0</m:t>
          </m:r>
          <m:r>
            <m:rPr>
              <m:sty m:val="p"/>
            </m:rPr>
            <m:t>,</m:t>
          </m:r>
          <m:r>
            <m:t> </m:t>
          </m:r>
          <m:r>
            <m:t>0</m:t>
          </m:r>
          <m:r>
            <m:rPr>
              <m:sty m:val="p"/>
            </m:rPr>
            <m:t>,</m:t>
          </m:r>
          <m:r>
            <m:t> </m:t>
          </m:r>
          <m:r>
            <m:t>0</m:t>
          </m:r>
          <m:sSup>
            <m:e>
              <m:r>
                <m:rPr>
                  <m:sty m:val="p"/>
                </m:rPr>
                <m:t>)</m:t>
              </m:r>
            </m:e>
            <m:sup>
              <m:r>
                <m:t>T</m:t>
              </m:r>
            </m:sup>
          </m:sSup>
        </m:oMath>
      </m:oMathPara>
    </w:p>
    <w:p>
      <w:pPr>
        <w:pStyle w:val="FirstParagraph"/>
      </w:pPr>
      <m:oMathPara>
        <m:oMathParaPr>
          <m:jc m:val="center"/>
        </m:oMathParaPr>
        <m:oMath>
          <m:sSub>
            <m:e>
              <m:r>
                <m:rPr>
                  <m:sty m:val="b"/>
                </m:rPr>
                <m:t>T</m:t>
              </m:r>
            </m:e>
            <m:sub>
              <m:r>
                <m:rPr>
                  <m:sty m:val="b"/>
                </m:rPr>
                <m:t>c</m:t>
              </m:r>
            </m:sub>
          </m:sSub>
          <m:r>
            <m:rPr>
              <m:sty m:val="p"/>
            </m:rPr>
            <m:t>=</m:t>
          </m:r>
          <m:r>
            <m:rPr>
              <m:sty m:val="p"/>
            </m:rPr>
            <m:t>(</m:t>
          </m:r>
          <m:r>
            <m:t>50</m:t>
          </m:r>
          <m:r>
            <m:rPr>
              <m:sty m:val="p"/>
            </m:rPr>
            <m:t>,</m:t>
          </m:r>
          <m:r>
            <m:t> </m:t>
          </m:r>
          <m:r>
            <m:t>0.08</m:t>
          </m:r>
          <m:r>
            <m:rPr>
              <m:sty m:val="p"/>
            </m:rPr>
            <m:t>,</m:t>
          </m:r>
          <m:r>
            <m:t> </m:t>
          </m:r>
          <m:r>
            <m:t>0</m:t>
          </m:r>
          <m:r>
            <m:t> </m:t>
          </m:r>
          <m:r>
            <m:rPr>
              <m:sty m:val="p"/>
            </m:rPr>
            <m:t>,</m:t>
          </m:r>
          <m:r>
            <m:t> </m:t>
          </m:r>
          <m:r>
            <m:t>0</m:t>
          </m:r>
          <m:sSup>
            <m:e>
              <m:r>
                <m:rPr>
                  <m:sty m:val="p"/>
                </m:rPr>
                <m:t>)</m:t>
              </m:r>
            </m:e>
            <m:sup>
              <m:r>
                <m:t>T</m:t>
              </m:r>
            </m:sup>
          </m:sSup>
        </m:oMath>
      </m:oMathPara>
    </w:p>
    <w:p>
      <w:pPr>
        <w:pStyle w:val="FirstParagraph"/>
      </w:pPr>
      <w:r>
        <w:rPr>
          <w:b/>
          <w:bCs/>
        </w:rPr>
        <w:t xml:space="preserve">Assemble</w:t>
      </w:r>
    </w:p>
    <w:p>
      <w:pPr>
        <w:pStyle w:val="BodyText"/>
      </w:pPr>
      <m:oMathPara>
        <m:oMathParaPr>
          <m:jc m:val="center"/>
        </m:oMathParaPr>
        <m:oMath>
          <m:sSub>
            <m:e>
              <m: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R</m:t>
                        </m:r>
                      </m:e>
                      <m:sub>
                        <m:r>
                          <m:t>c</m:t>
                        </m:r>
                      </m:sub>
                    </m:sSub>
                  </m:e>
                  <m:e>
                    <m:sSub>
                      <m:e>
                        <m:r>
                          <m:rPr>
                            <m:sty m:val="b"/>
                          </m:rPr>
                          <m:t>T</m:t>
                        </m:r>
                      </m:e>
                      <m:sub>
                        <m:r>
                          <m:t>c</m:t>
                        </m:r>
                      </m:sub>
                    </m:sSub>
                  </m:e>
                </m:mr>
                <m:mr>
                  <m:e>
                    <m:sSup>
                      <m:e>
                        <m:r>
                          <m:rPr>
                            <m:sty m:val="b"/>
                          </m:rPr>
                          <m:t>0</m:t>
                        </m:r>
                      </m:e>
                      <m:sup>
                        <m:r>
                          <m:t>T</m:t>
                        </m:r>
                      </m:sup>
                    </m:sSup>
                  </m:e>
                  <m:e>
                    <m:r>
                      <m:t>1</m:t>
                    </m:r>
                  </m:e>
                </m:mr>
              </m:m>
            </m:e>
          </m:d>
        </m:oMath>
      </m:oMathPara>
    </w:p>
    <w:p>
      <w:pPr>
        <w:pStyle w:val="FirstParagraph"/>
      </w:pPr>
      <m:oMathPara>
        <m:oMathParaPr>
          <m:jc m:val="center"/>
        </m:oMathParaPr>
        <m:oMath>
          <m:sSub>
            <m:e>
              <m: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50</m:t>
                    </m:r>
                  </m:e>
                </m:mr>
                <m:mr>
                  <m:e>
                    <m:r>
                      <m:t>0</m:t>
                    </m:r>
                  </m:e>
                  <m:e>
                    <m:r>
                      <m:t>0.994295</m:t>
                    </m:r>
                  </m:e>
                  <m:e>
                    <m:r>
                      <m:t>0.106667</m:t>
                    </m:r>
                  </m:e>
                  <m:e>
                    <m:r>
                      <m:t>0.08</m:t>
                    </m:r>
                  </m:e>
                </m:mr>
                <m:mr>
                  <m:e>
                    <m:r>
                      <m:t>0</m:t>
                    </m:r>
                  </m:e>
                  <m:e>
                    <m:r>
                      <m:rPr>
                        <m:sty m:val="p"/>
                      </m:rPr>
                      <m:t>−</m:t>
                    </m:r>
                    <m:r>
                      <m:t>0.106667</m:t>
                    </m:r>
                  </m:e>
                  <m:e>
                    <m:r>
                      <m:t>0.994295</m:t>
                    </m:r>
                  </m:e>
                  <m:e>
                    <m:r>
                      <m:t>0</m:t>
                    </m:r>
                  </m:e>
                </m:mr>
                <m:mr>
                  <m:e>
                    <m:r>
                      <m:t>0</m:t>
                    </m:r>
                  </m:e>
                  <m:e>
                    <m:r>
                      <m:t>0</m:t>
                    </m:r>
                  </m:e>
                  <m:e>
                    <m:r>
                      <m:t>0</m:t>
                    </m:r>
                  </m:e>
                  <m:e>
                    <m:r>
                      <m:t>1</m:t>
                    </m:r>
                  </m:e>
                </m:mr>
              </m:m>
            </m:e>
          </m:d>
        </m:oMath>
      </m:oMathPara>
    </w:p>
    <w:bookmarkEnd w:id="243"/>
    <w:bookmarkEnd w:id="244"/>
    <w:bookmarkEnd w:id="245"/>
    <w:bookmarkStart w:id="253" w:name="linear-transition"/>
    <w:p>
      <w:pPr>
        <w:pStyle w:val="Heading2"/>
      </w:pPr>
      <w:r>
        <w:t xml:space="preserve">4.4 Linear Transition</w:t>
      </w:r>
    </w:p>
    <w:p>
      <w:pPr>
        <w:pStyle w:val="FirstParagraph"/>
      </w:pPr>
      <w:r>
        <w:t xml:space="preserve">A linear transition in cant is represented with an</w:t>
      </w:r>
      <w:r>
        <w:t xml:space="preserve"> </w:t>
      </w:r>
      <w:r>
        <w:rPr>
          <w:rStyle w:val="VerbatimChar"/>
        </w:rPr>
        <w:t xml:space="preserve">IfcClothoid</w:t>
      </w:r>
      <w:r>
        <w:t xml:space="preserve">.</w:t>
      </w:r>
    </w:p>
    <w:bookmarkStart w:id="246" w:name="parent-curve-parametric-equations-13"/>
    <w:p>
      <w:pPr>
        <w:pStyle w:val="Heading3"/>
      </w:pPr>
      <w:r>
        <w:t xml:space="preserve">4.4.1 Parent Curve Parametric Equations</w:t>
      </w:r>
    </w:p>
    <w:p>
      <w:pPr>
        <w:pStyle w:val="FirstParagraph"/>
      </w:pPr>
      <w:r>
        <w:t xml:space="preserve">The deviating elevation and its rate of change are given by the following equations.</w:t>
      </w:r>
    </w:p>
    <w:p>
      <w:pPr>
        <w:pStyle w:val="BodyText"/>
      </w:pPr>
      <m:oMathPara>
        <m:oMathParaPr>
          <m:jc m:val="center"/>
        </m:oMathParaPr>
        <m:oMath>
          <m:f>
            <m:fPr>
              <m:type m:val="lin"/>
            </m:fPr>
            <m:num>
              <m:r>
                <m:t>D</m:t>
              </m:r>
              <m:r>
                <m:rPr>
                  <m:sty m:val="p"/>
                </m:rPr>
                <m:t>(</m:t>
              </m:r>
              <m:r>
                <m:t>s</m:t>
              </m:r>
              <m:r>
                <m:rPr>
                  <m:sty m:val="p"/>
                </m:rPr>
                <m:t>)</m:t>
              </m:r>
            </m:num>
            <m:den>
              <m:sSup>
                <m:e>
                  <m:r>
                    <m:t>L</m:t>
                  </m:r>
                </m:e>
                <m:sup>
                  <m:r>
                    <m:t>2</m:t>
                  </m:r>
                </m:sup>
              </m:sSup>
            </m:den>
          </m:f>
          <m:r>
            <m:rPr>
              <m:sty m:val="p"/>
            </m:rPr>
            <m:t>=</m:t>
          </m:r>
          <m:f>
            <m:fPr>
              <m:type m:val="lin"/>
            </m:fPr>
            <m:num>
              <m:r>
                <m:t>1</m:t>
              </m:r>
            </m:num>
            <m:den>
              <m:sSub>
                <m:e>
                  <m:r>
                    <m:t>A</m:t>
                  </m:r>
                </m:e>
                <m:sub>
                  <m:r>
                    <m:t>0</m:t>
                  </m:r>
                </m:sub>
              </m:sSub>
            </m:den>
          </m:f>
          <m:r>
            <m:rPr>
              <m:sty m:val="p"/>
            </m:rPr>
            <m:t>+</m:t>
          </m:r>
          <m:f>
            <m:fPr>
              <m:type m:val="lin"/>
            </m:fPr>
            <m:num>
              <m:sSub>
                <m:e>
                  <m:r>
                    <m:t>A</m:t>
                  </m:r>
                </m:e>
                <m:sub>
                  <m:r>
                    <m:t>1</m:t>
                  </m:r>
                </m:sub>
              </m:sSub>
            </m:num>
            <m:den>
              <m:d>
                <m:dPr>
                  <m:begChr m:val="|"/>
                  <m:sepChr m:val=""/>
                  <m:endChr m:val="|"/>
                  <m:grow/>
                </m:dPr>
                <m:e>
                  <m:sSubSup>
                    <m:e>
                      <m:r>
                        <m:t>A</m:t>
                      </m:r>
                    </m:e>
                    <m:sub>
                      <m:r>
                        <m:t>1</m:t>
                      </m:r>
                    </m:sub>
                    <m:sup>
                      <m:r>
                        <m:t>3</m:t>
                      </m:r>
                    </m:sup>
                  </m:sSubSup>
                </m:e>
              </m:d>
            </m:den>
          </m:f>
          <m:r>
            <m:t>s</m:t>
          </m:r>
          <m:r>
            <m:t> </m:t>
          </m:r>
        </m:oMath>
      </m:oMathPara>
    </w:p>
    <w:p>
      <w:pPr>
        <w:pStyle w:val="FirstParagraph"/>
      </w:pPr>
      <m:oMathPara>
        <m:oMathParaPr>
          <m:jc m:val="center"/>
        </m:oMathParaPr>
        <m:oMath>
          <m:f>
            <m:fPr>
              <m:type m:val="lin"/>
            </m:fPr>
            <m:num>
              <m:r>
                <m:t>d</m:t>
              </m:r>
            </m:num>
            <m:den>
              <m:r>
                <m:t>d</m:t>
              </m:r>
              <m:r>
                <m:t>s</m:t>
              </m:r>
            </m:den>
          </m:f>
          <m:r>
            <m:t>D</m:t>
          </m:r>
          <m:r>
            <m:rPr>
              <m:sty m:val="p"/>
            </m:rPr>
            <m:t>(</m:t>
          </m:r>
          <m:r>
            <m:t>s</m:t>
          </m:r>
          <m:r>
            <m:rPr>
              <m:sty m:val="p"/>
            </m:rPr>
            <m:t>)</m:t>
          </m:r>
          <m:r>
            <m:rPr>
              <m:sty m:val="p"/>
            </m:rPr>
            <m:t>=</m:t>
          </m:r>
          <m:sSup>
            <m:e>
              <m:r>
                <m:t>L</m:t>
              </m:r>
            </m:e>
            <m:sup>
              <m:r>
                <m:t>2</m:t>
              </m:r>
            </m:sup>
          </m:sSup>
          <m:f>
            <m:fPr>
              <m:type m:val="lin"/>
            </m:fPr>
            <m:num>
              <m:sSub>
                <m:e>
                  <m:r>
                    <m:t>A</m:t>
                  </m:r>
                </m:e>
                <m:sub>
                  <m:r>
                    <m:t>1</m:t>
                  </m:r>
                </m:sub>
              </m:sSub>
            </m:num>
            <m:den>
              <m:d>
                <m:dPr>
                  <m:begChr m:val="|"/>
                  <m:sepChr m:val=""/>
                  <m:endChr m:val="|"/>
                  <m:grow/>
                </m:dPr>
                <m:e>
                  <m:sSubSup>
                    <m:e>
                      <m:r>
                        <m:t>A</m:t>
                      </m:r>
                    </m:e>
                    <m:sub>
                      <m:r>
                        <m:t>1</m:t>
                      </m:r>
                    </m:sub>
                    <m:sup>
                      <m:r>
                        <m:t>3</m:t>
                      </m:r>
                    </m:sup>
                  </m:sSubSup>
                </m:e>
              </m:d>
            </m:den>
          </m:f>
        </m:oMath>
      </m:oMathPara>
    </w:p>
    <w:p>
      <w:pPr>
        <w:pStyle w:val="FirstParagraph"/>
      </w:pPr>
      <m:oMathPara>
        <m:oMathParaPr>
          <m:jc m:val="center"/>
        </m:oMathParaPr>
        <m:oMath>
          <m:sSub>
            <m:e>
              <m:r>
                <m:t>a</m:t>
              </m:r>
            </m:e>
            <m:sub>
              <m:r>
                <m:t>0</m:t>
              </m:r>
            </m:sub>
          </m:sSub>
          <m:r>
            <m:rPr>
              <m:sty m:val="p"/>
            </m:rPr>
            <m:t>=</m:t>
          </m:r>
          <m:sSub>
            <m:e>
              <m:r>
                <m:t>D</m:t>
              </m:r>
            </m:e>
            <m:sub>
              <m:r>
                <m:t>s</m:t>
              </m:r>
            </m:sub>
          </m:sSub>
          <m:r>
            <m:rPr>
              <m:sty m:val="p"/>
            </m:rPr>
            <m:t>,</m:t>
          </m:r>
          <m:r>
            <m:t> </m:t>
          </m:r>
          <m:sSub>
            <m:e>
              <m:r>
                <m:t>A</m:t>
              </m:r>
            </m:e>
            <m:sub>
              <m:r>
                <m:t>0</m:t>
              </m:r>
            </m:sub>
          </m:sSub>
          <m:r>
            <m:rPr>
              <m:sty m:val="p"/>
            </m:rPr>
            <m:t>=</m:t>
          </m:r>
          <m:f>
            <m:fPr>
              <m:type m:val="lin"/>
            </m:fPr>
            <m:num>
              <m:sSup>
                <m:e>
                  <m:r>
                    <m:t>L</m:t>
                  </m:r>
                </m:e>
                <m:sup>
                  <m:r>
                    <m:t>2</m:t>
                  </m:r>
                  <m:r>
                    <m:rPr>
                      <m:sty m:val="p"/>
                    </m:rPr>
                    <m:t>/</m:t>
                  </m:r>
                  <m:r>
                    <m:t>1</m:t>
                  </m:r>
                </m:sup>
              </m:sSup>
            </m:num>
            <m:den>
              <m:sSub>
                <m:e>
                  <m:rad>
                    <m:deg>
                      <m:r>
                        <m:t>1</m:t>
                      </m:r>
                    </m:deg>
                    <m:e>
                      <m:r>
                        <m:t>a</m:t>
                      </m:r>
                    </m:e>
                  </m:rad>
                </m:e>
                <m:sub>
                  <m:r>
                    <m:t>0</m:t>
                  </m:r>
                </m:sub>
              </m:sSub>
            </m:den>
          </m:f>
          <m:f>
            <m:fPr>
              <m:type m:val="lin"/>
            </m:fPr>
            <m:num>
              <m:sSub>
                <m:e>
                  <m:r>
                    <m:t>a</m:t>
                  </m:r>
                </m:e>
                <m:sub>
                  <m:r>
                    <m:t>0</m:t>
                  </m:r>
                </m:sub>
              </m:sSub>
            </m:num>
            <m:den>
              <m:d>
                <m:dPr>
                  <m:begChr m:val="|"/>
                  <m:sepChr m:val=""/>
                  <m:endChr m:val="|"/>
                  <m:grow/>
                </m:dPr>
                <m:e>
                  <m:sSub>
                    <m:e>
                      <m:r>
                        <m:t>a</m:t>
                      </m:r>
                    </m:e>
                    <m:sub>
                      <m:r>
                        <m:t>0</m:t>
                      </m:r>
                    </m:sub>
                  </m:sSub>
                </m:e>
              </m:d>
            </m:den>
          </m:f>
          <m:r>
            <m:rPr>
              <m:sty m:val="p"/>
            </m:rPr>
            <m:t>,</m:t>
          </m:r>
          <m:r>
            <m:t> </m:t>
          </m:r>
          <m:sSub>
            <m:e>
              <m:r>
                <m:t>A</m:t>
              </m:r>
            </m:e>
            <m:sub>
              <m:r>
                <m:t>0</m:t>
              </m:r>
            </m:sub>
          </m:sSub>
          <m:r>
            <m:rPr>
              <m:sty m:val="p"/>
            </m:rPr>
            <m:t>=</m:t>
          </m:r>
          <m:f>
            <m:fPr>
              <m:type m:val="lin"/>
            </m:fPr>
            <m:num>
              <m:sSup>
                <m:e>
                  <m:r>
                    <m:t>L</m:t>
                  </m:r>
                </m:e>
                <m:sup>
                  <m:r>
                    <m:t>2</m:t>
                  </m:r>
                </m:sup>
              </m:sSup>
            </m:num>
            <m:den>
              <m:sSub>
                <m:e>
                  <m:r>
                    <m:t>a</m:t>
                  </m:r>
                </m:e>
                <m:sub>
                  <m:r>
                    <m:t>0</m:t>
                  </m:r>
                </m:sub>
              </m:sSub>
            </m:den>
          </m:f>
        </m:oMath>
      </m:oMathPara>
    </w:p>
    <w:p>
      <w:pPr>
        <w:pStyle w:val="FirstParagraph"/>
      </w:pPr>
      <m:oMathPara>
        <m:oMathParaPr>
          <m:jc m:val="center"/>
        </m:oMathParaPr>
        <m:oMath>
          <m:sSub>
            <m:e>
              <m:r>
                <m:t>a</m:t>
              </m:r>
            </m:e>
            <m:sub>
              <m:r>
                <m:t>1</m:t>
              </m:r>
            </m:sub>
          </m:sSub>
          <m:r>
            <m:rPr>
              <m:sty m:val="p"/>
            </m:rPr>
            <m:t>=</m:t>
          </m:r>
          <m:r>
            <m:rPr>
              <m:sty m:val="p"/>
            </m:rPr>
            <m:t>Δ</m:t>
          </m:r>
          <m:r>
            <m:t>D</m:t>
          </m:r>
          <m:r>
            <m:rPr>
              <m:sty m:val="p"/>
            </m:rPr>
            <m:t>,</m:t>
          </m:r>
          <m:r>
            <m:t> </m:t>
          </m:r>
          <m:sSub>
            <m:e>
              <m:r>
                <m:t>A</m:t>
              </m:r>
            </m:e>
            <m:sub>
              <m:r>
                <m:t>1</m:t>
              </m:r>
            </m:sub>
          </m:sSub>
          <m:r>
            <m:rPr>
              <m:sty m:val="p"/>
            </m:rPr>
            <m:t>=</m:t>
          </m:r>
          <m:f>
            <m:fPr>
              <m:type m:val="lin"/>
            </m:fPr>
            <m:num>
              <m:sSup>
                <m:e>
                  <m:r>
                    <m:t>L</m:t>
                  </m:r>
                </m:e>
                <m:sup>
                  <m:f>
                    <m:fPr>
                      <m:type m:val="lin"/>
                    </m:fPr>
                    <m:num>
                      <m:r>
                        <m:t>3</m:t>
                      </m:r>
                    </m:num>
                    <m:den>
                      <m:r>
                        <m:t>2</m:t>
                      </m:r>
                    </m:den>
                  </m:f>
                </m:sup>
              </m:sSup>
            </m:num>
            <m:den>
              <m:rad>
                <m:radPr>
                  <m:degHide m:val="on"/>
                </m:radPr>
                <m:deg/>
                <m:e>
                  <m:d>
                    <m:dPr>
                      <m:begChr m:val="|"/>
                      <m:sepChr m:val=""/>
                      <m:endChr m:val="|"/>
                      <m:grow/>
                    </m:dPr>
                    <m:e>
                      <m:sSub>
                        <m:e>
                          <m:r>
                            <m:t>a</m:t>
                          </m:r>
                        </m:e>
                        <m:sub>
                          <m:r>
                            <m:t>1</m:t>
                          </m:r>
                        </m:sub>
                      </m:sSub>
                    </m:e>
                  </m:d>
                </m:e>
              </m:rad>
            </m:den>
          </m:f>
          <m:f>
            <m:fPr>
              <m:type m:val="lin"/>
            </m:fPr>
            <m:num>
              <m:sSub>
                <m:e>
                  <m:r>
                    <m:t>a</m:t>
                  </m:r>
                </m:e>
                <m:sub>
                  <m:r>
                    <m:t>1</m:t>
                  </m:r>
                </m:sub>
              </m:sSub>
            </m:num>
            <m:den>
              <m:d>
                <m:dPr>
                  <m:begChr m:val="|"/>
                  <m:sepChr m:val=""/>
                  <m:endChr m:val="|"/>
                  <m:grow/>
                </m:dPr>
                <m:e>
                  <m:sSub>
                    <m:e>
                      <m:r>
                        <m:t>a</m:t>
                      </m:r>
                    </m:e>
                    <m:sub>
                      <m:r>
                        <m:t>1</m:t>
                      </m:r>
                    </m:sub>
                  </m:sSub>
                </m:e>
              </m:d>
            </m:den>
          </m:f>
        </m:oMath>
      </m:oMathPara>
    </w:p>
    <w:p>
      <w:pPr>
        <w:pStyle w:val="FirstParagraph"/>
      </w:pPr>
      <m:oMath>
        <m:sSub>
          <m:e>
            <m:r>
              <m:t>A</m:t>
            </m:r>
          </m:e>
          <m:sub>
            <m:r>
              <m:t>1</m:t>
            </m:r>
          </m:sub>
        </m:sSub>
      </m:oMath>
      <w:r>
        <w:t xml:space="preserve"> </w:t>
      </w:r>
      <w:r>
        <w:t xml:space="preserve">is the clothoid constant.</w:t>
      </w:r>
    </w:p>
    <w:bookmarkEnd w:id="246"/>
    <w:bookmarkStart w:id="247" w:name="X4802f3b50609d0e54408c2914db2317a2bfecac"/>
    <w:p>
      <w:pPr>
        <w:pStyle w:val="Heading3"/>
      </w:pPr>
      <w:r>
        <w:t xml:space="preserve">4.4.2 Semantic Definition to Geometry Mapping</w:t>
      </w:r>
    </w:p>
    <w:p>
      <w:pPr>
        <w:pStyle w:val="FirstParagraph"/>
      </w:pPr>
      <w:r>
        <w:t xml:space="preserve">Consider an alignment segment that has a clothoid transition curve towards the left. The track banks at a constantly increasing rate resulting in a linear deviation in the right rail elevation relative to the left rail. The right rail raises 160 mm over the 100 m segment length.</w:t>
      </w:r>
    </w:p>
    <w:p>
      <w:pPr>
        <w:pStyle w:val="BodyText"/>
      </w:pPr>
      <w:r>
        <w:t xml:space="preserve">The semantic representation of the cant alignment is</w:t>
      </w:r>
    </w:p>
    <w:p>
      <w:pPr>
        <w:pStyle w:val="SourceCode"/>
      </w:pPr>
      <w:r>
        <w:rPr>
          <w:rStyle w:val="VerbatimChar"/>
        </w:rPr>
        <w:t xml:space="preserve">#64 = IFCALIGNMENTCANTSEGMENT($, $, 0., 100., 0., 0., 0.16, 0., .LINEARTRANSITION.);</w:t>
      </w:r>
    </w:p>
    <w:p>
      <w:pPr>
        <w:pStyle w:val="FirstParagraph"/>
      </w:pPr>
      <w:r>
        <w:t xml:space="preserve">Compute the parent curve parameters.</w:t>
      </w:r>
    </w:p>
    <w:p>
      <w:pPr>
        <w:pStyle w:val="BodyText"/>
      </w:pPr>
      <m:oMath>
        <m:sSub>
          <m:e>
            <m:r>
              <m:t>D</m:t>
            </m:r>
          </m:e>
          <m:sub>
            <m:r>
              <m:t>s</m:t>
            </m:r>
            <m:r>
              <m:t>l</m:t>
            </m:r>
          </m:sub>
        </m:sSub>
        <m:r>
          <m:rPr>
            <m:sty m:val="p"/>
          </m:rPr>
          <m:t>=</m:t>
        </m:r>
        <m:r>
          <m:t>0</m:t>
        </m:r>
        <m:r>
          <m:t> </m:t>
        </m:r>
        <m:r>
          <m:t>m</m:t>
        </m:r>
        <m:r>
          <m:t> </m:t>
        </m:r>
        <m:sSub>
          <m:e>
            <m:r>
              <m:t>D</m:t>
            </m:r>
          </m:e>
          <m:sub>
            <m:r>
              <m:t>e</m:t>
            </m:r>
            <m:r>
              <m:t>l</m:t>
            </m:r>
          </m:sub>
        </m:sSub>
        <m:r>
          <m:rPr>
            <m:sty m:val="p"/>
          </m:rPr>
          <m:t>=</m:t>
        </m:r>
        <m:r>
          <m:t>0</m:t>
        </m:r>
        <m:r>
          <m:t> </m:t>
        </m:r>
        <m:r>
          <m:t>m</m:t>
        </m:r>
      </m:oMath>
    </w:p>
    <w:p>
      <w:pPr>
        <w:pStyle w:val="BodyText"/>
      </w:pPr>
      <m:oMath>
        <m:sSub>
          <m:e>
            <m:r>
              <m:t>D</m:t>
            </m:r>
          </m:e>
          <m:sub>
            <m:r>
              <m:t>s</m:t>
            </m:r>
            <m:r>
              <m:t>r</m:t>
            </m:r>
          </m:sub>
        </m:sSub>
        <m:r>
          <m:rPr>
            <m:sty m:val="p"/>
          </m:rPr>
          <m:t>=</m:t>
        </m:r>
        <m:r>
          <m:t>0.16</m:t>
        </m:r>
        <m:r>
          <m:t> </m:t>
        </m:r>
        <m:r>
          <m:t>m</m:t>
        </m:r>
        <m:r>
          <m:t> </m:t>
        </m:r>
        <m:sSub>
          <m:e>
            <m:r>
              <m:t>D</m:t>
            </m:r>
          </m:e>
          <m:sub>
            <m:r>
              <m:t>e</m:t>
            </m:r>
            <m:r>
              <m:t>r</m:t>
            </m:r>
          </m:sub>
        </m:sSub>
        <m:r>
          <m:rPr>
            <m:sty m:val="p"/>
          </m:rPr>
          <m:t>=</m:t>
        </m:r>
        <m:r>
          <m:t>0</m:t>
        </m:r>
        <m:r>
          <m:t> </m:t>
        </m:r>
        <m:r>
          <m:t>m</m:t>
        </m:r>
      </m:oMath>
    </w:p>
    <w:p>
      <w:pPr>
        <w:pStyle w:val="BodyText"/>
      </w:pPr>
      <m:oMath>
        <m:sSub>
          <m:e>
            <m:r>
              <m:t>D</m:t>
            </m:r>
          </m:e>
          <m:sub>
            <m:r>
              <m:t>s</m:t>
            </m:r>
          </m:sub>
        </m:sSub>
        <m:r>
          <m:rPr>
            <m:sty m:val="p"/>
          </m:rPr>
          <m:t>=</m:t>
        </m:r>
        <m:f>
          <m:fPr>
            <m:type m:val="lin"/>
          </m:fPr>
          <m:num>
            <m:r>
              <m:rPr>
                <m:sty m:val="p"/>
              </m:rPr>
              <m:t>(</m:t>
            </m:r>
            <m:r>
              <m:t>0.16</m:t>
            </m:r>
            <m:r>
              <m:rPr>
                <m:sty m:val="p"/>
              </m:rPr>
              <m:t>+</m:t>
            </m:r>
            <m:r>
              <m:t>0</m:t>
            </m:r>
            <m:r>
              <m:rPr>
                <m:sty m:val="p"/>
              </m:rPr>
              <m:t>)</m:t>
            </m:r>
          </m:num>
          <m:den>
            <m:r>
              <m:t>2</m:t>
            </m:r>
          </m:den>
        </m:f>
        <m:r>
          <m:rPr>
            <m:sty m:val="p"/>
          </m:rPr>
          <m:t>=</m:t>
        </m:r>
        <m:r>
          <m:t>0.08</m:t>
        </m:r>
        <m:r>
          <m:t> </m:t>
        </m:r>
        <m:r>
          <m:t>m</m:t>
        </m:r>
      </m:oMath>
    </w:p>
    <w:p>
      <w:pPr>
        <w:pStyle w:val="BodyText"/>
      </w:pPr>
      <m:oMath>
        <m:sSub>
          <m:e>
            <m:r>
              <m:t>D</m:t>
            </m:r>
          </m:e>
          <m:sub>
            <m:r>
              <m:t>e</m:t>
            </m:r>
          </m:sub>
        </m:sSub>
        <m:r>
          <m:rPr>
            <m:sty m:val="p"/>
          </m:rPr>
          <m:t>=</m:t>
        </m:r>
        <m:f>
          <m:fPr>
            <m:type m:val="lin"/>
          </m:fPr>
          <m:num>
            <m:r>
              <m:rPr>
                <m:sty m:val="p"/>
              </m:rPr>
              <m:t>(</m:t>
            </m:r>
            <m:r>
              <m:t>0</m:t>
            </m:r>
            <m:r>
              <m:rPr>
                <m:sty m:val="p"/>
              </m:rPr>
              <m:t>+</m:t>
            </m:r>
            <m:r>
              <m:t>0</m:t>
            </m:r>
            <m:r>
              <m:rPr>
                <m:sty m:val="p"/>
              </m:rPr>
              <m:t>)</m:t>
            </m:r>
          </m:num>
          <m:den>
            <m:r>
              <m:t>2</m:t>
            </m:r>
          </m:den>
        </m:f>
        <m:r>
          <m:rPr>
            <m:sty m:val="p"/>
          </m:rPr>
          <m:t>=</m:t>
        </m:r>
        <m:r>
          <m:t>0</m:t>
        </m:r>
        <m:r>
          <m:t> </m:t>
        </m:r>
        <m:r>
          <m:t>m</m:t>
        </m:r>
      </m:oMath>
    </w:p>
    <w:p>
      <w:pPr>
        <w:pStyle w:val="BodyText"/>
      </w:pPr>
      <m:oMath>
        <m:r>
          <m:rPr>
            <m:sty m:val="p"/>
          </m:rPr>
          <m:t>Δ</m:t>
        </m:r>
        <m:r>
          <m:t>D</m:t>
        </m:r>
        <m:r>
          <m:rPr>
            <m:sty m:val="p"/>
          </m:rPr>
          <m:t>=</m:t>
        </m:r>
        <m:sSub>
          <m:e>
            <m:r>
              <m:t>D</m:t>
            </m:r>
          </m:e>
          <m:sub>
            <m:r>
              <m:t>e</m:t>
            </m:r>
          </m:sub>
        </m:sSub>
        <m:r>
          <m:rPr>
            <m:sty m:val="p"/>
          </m:rPr>
          <m:t>−</m:t>
        </m:r>
        <m:sSub>
          <m:e>
            <m:r>
              <m:t>D</m:t>
            </m:r>
          </m:e>
          <m:sub>
            <m:r>
              <m:t>s</m:t>
            </m:r>
          </m:sub>
        </m:sSub>
        <m:r>
          <m:rPr>
            <m:sty m:val="p"/>
          </m:rPr>
          <m:t>=</m:t>
        </m:r>
        <m:r>
          <m:t>0.0</m:t>
        </m:r>
        <m:r>
          <m:rPr>
            <m:sty m:val="p"/>
          </m:rPr>
          <m:t>−</m:t>
        </m:r>
        <m:r>
          <m:t>0.08</m:t>
        </m:r>
        <m:r>
          <m:rPr>
            <m:sty m:val="p"/>
          </m:rPr>
          <m:t>=</m:t>
        </m:r>
        <m:r>
          <m:rPr>
            <m:sty m:val="p"/>
          </m:rPr>
          <m:t>−</m:t>
        </m:r>
        <m:r>
          <m:t>0.08</m:t>
        </m:r>
        <m:r>
          <m:t> </m:t>
        </m:r>
        <m:r>
          <m:t>m</m:t>
        </m:r>
      </m:oMath>
    </w:p>
    <w:p>
      <w:pPr>
        <w:pStyle w:val="BodyText"/>
      </w:pPr>
      <m:oMath>
        <m:sSub>
          <m:e>
            <m:r>
              <m:t>a</m:t>
            </m:r>
          </m:e>
          <m:sub>
            <m:r>
              <m:t>0</m:t>
            </m:r>
          </m:sub>
        </m:sSub>
        <m:r>
          <m:rPr>
            <m:sty m:val="p"/>
          </m:rPr>
          <m:t>=</m:t>
        </m:r>
        <m:sSub>
          <m:e>
            <m:r>
              <m:t>D</m:t>
            </m:r>
          </m:e>
          <m:sub>
            <m:r>
              <m:t>s</m:t>
            </m:r>
          </m:sub>
        </m:sSub>
        <m:r>
          <m:rPr>
            <m:sty m:val="p"/>
          </m:rPr>
          <m:t>=</m:t>
        </m:r>
        <m:r>
          <m:t>0.08</m:t>
        </m:r>
        <m:r>
          <m:t> </m:t>
        </m:r>
        <m:r>
          <m:t>m</m:t>
        </m:r>
        <m:r>
          <m:rPr>
            <m:sty m:val="p"/>
          </m:rPr>
          <m:t>,</m:t>
        </m:r>
        <m:r>
          <m:t> </m:t>
        </m:r>
        <m:sSub>
          <m:e>
            <m:r>
              <m:t>A</m:t>
            </m:r>
          </m:e>
          <m:sub>
            <m:r>
              <m:t>0</m:t>
            </m:r>
          </m:sub>
        </m:sSub>
        <m:r>
          <m:rPr>
            <m:sty m:val="p"/>
          </m:rPr>
          <m:t>=</m:t>
        </m:r>
        <m:f>
          <m:fPr>
            <m:type m:val="lin"/>
          </m:fPr>
          <m:num>
            <m:r>
              <m:rPr>
                <m:sty m:val="p"/>
              </m:rPr>
              <m:t>(</m:t>
            </m:r>
            <m:r>
              <m:t>100</m:t>
            </m:r>
            <m:r>
              <m:t> </m:t>
            </m:r>
            <m:r>
              <m:t>m</m:t>
            </m:r>
            <m:sSup>
              <m:e>
                <m:r>
                  <m:rPr>
                    <m:sty m:val="p"/>
                  </m:rPr>
                  <m:t>)</m:t>
                </m:r>
              </m:e>
              <m:sup>
                <m:r>
                  <m:t>2</m:t>
                </m:r>
              </m:sup>
            </m:sSup>
          </m:num>
          <m:den>
            <m:r>
              <m:t>0.08</m:t>
            </m:r>
            <m:r>
              <m:t> </m:t>
            </m:r>
            <m:r>
              <m:t>m</m:t>
            </m:r>
          </m:den>
        </m:f>
        <m:r>
          <m:rPr>
            <m:sty m:val="p"/>
          </m:rPr>
          <m:t>=</m:t>
        </m:r>
        <m:r>
          <m:t>125000</m:t>
        </m:r>
        <m:r>
          <m:t> </m:t>
        </m:r>
        <m:r>
          <m:t>m</m:t>
        </m:r>
      </m:oMath>
    </w:p>
    <w:p>
      <w:pPr>
        <w:pStyle w:val="BodyText"/>
      </w:pPr>
      <m:oMath>
        <m:sSub>
          <m:e>
            <m:r>
              <m:t>a</m:t>
            </m:r>
          </m:e>
          <m:sub>
            <m:r>
              <m:t>1</m:t>
            </m:r>
          </m:sub>
        </m:sSub>
        <m:r>
          <m:rPr>
            <m:sty m:val="p"/>
          </m:rPr>
          <m:t>=</m:t>
        </m:r>
        <m:r>
          <m:rPr>
            <m:sty m:val="p"/>
          </m:rPr>
          <m:t>Δ</m:t>
        </m:r>
        <m:r>
          <m:t>D</m:t>
        </m:r>
        <m:r>
          <m:rPr>
            <m:sty m:val="p"/>
          </m:rPr>
          <m:t>=</m:t>
        </m:r>
        <m:r>
          <m:rPr>
            <m:sty m:val="p"/>
          </m:rPr>
          <m:t>−</m:t>
        </m:r>
        <m:r>
          <m:t>0.08</m:t>
        </m:r>
        <m:r>
          <m:t> </m:t>
        </m:r>
        <m:r>
          <m:t>m</m:t>
        </m:r>
        <m:r>
          <m:t> </m:t>
        </m:r>
        <m:sSub>
          <m:e>
            <m:r>
              <m:t>A</m:t>
            </m:r>
          </m:e>
          <m:sub>
            <m:r>
              <m:t>1</m:t>
            </m:r>
          </m:sub>
        </m:sSub>
        <m:r>
          <m:rPr>
            <m:sty m:val="p"/>
          </m:rPr>
          <m:t>=</m:t>
        </m:r>
        <m:f>
          <m:fPr>
            <m:type m:val="lin"/>
          </m:fPr>
          <m:num>
            <m:sSup>
              <m:e>
                <m:r>
                  <m:rPr>
                    <m:sty m:val="p"/>
                  </m:rPr>
                  <m:t>(</m:t>
                </m:r>
                <m:r>
                  <m:t>100</m:t>
                </m:r>
                <m:r>
                  <m:t> </m:t>
                </m:r>
                <m:r>
                  <m:t>m</m:t>
                </m:r>
                <m:r>
                  <m:rPr>
                    <m:sty m:val="p"/>
                  </m:rPr>
                  <m:t>)</m:t>
                </m:r>
              </m:e>
              <m:sup>
                <m:f>
                  <m:fPr>
                    <m:type m:val="lin"/>
                  </m:fPr>
                  <m:num>
                    <m:r>
                      <m:t>3</m:t>
                    </m:r>
                  </m:num>
                  <m:den>
                    <m:r>
                      <m:t>2</m:t>
                    </m:r>
                  </m:den>
                </m:f>
              </m:sup>
            </m:sSup>
          </m:num>
          <m:den>
            <m:rad>
              <m:radPr>
                <m:degHide m:val="on"/>
              </m:radPr>
              <m:deg/>
              <m:e>
                <m:r>
                  <m:rPr>
                    <m:sty m:val="p"/>
                  </m:rPr>
                  <m:t>|</m:t>
                </m:r>
                <m:r>
                  <m:rPr>
                    <m:sty m:val="p"/>
                  </m:rPr>
                  <m:t>−</m:t>
                </m:r>
                <m:r>
                  <m:t>0.08</m:t>
                </m:r>
                <m:r>
                  <m:t> </m:t>
                </m:r>
                <m:r>
                  <m:t>m</m:t>
                </m:r>
                <m:r>
                  <m:rPr>
                    <m:sty m:val="p"/>
                  </m:rPr>
                  <m:t>|</m:t>
                </m:r>
              </m:e>
            </m:rad>
          </m:den>
        </m:f>
        <m:f>
          <m:fPr>
            <m:type m:val="lin"/>
          </m:fPr>
          <m:num>
            <m:r>
              <m:rPr>
                <m:sty m:val="p"/>
              </m:rPr>
              <m:t>−</m:t>
            </m:r>
            <m:r>
              <m:t>0.08</m:t>
            </m:r>
            <m:r>
              <m:t> </m:t>
            </m:r>
            <m:r>
              <m:t>m</m:t>
            </m:r>
          </m:num>
          <m:den>
            <m:r>
              <m:rPr>
                <m:sty m:val="p"/>
              </m:rPr>
              <m:t>|</m:t>
            </m:r>
            <m:r>
              <m:rPr>
                <m:sty m:val="p"/>
              </m:rPr>
              <m:t>−</m:t>
            </m:r>
            <m:r>
              <m:t>0.08</m:t>
            </m:r>
            <m:r>
              <m:t> </m:t>
            </m:r>
            <m:r>
              <m:t>m</m:t>
            </m:r>
            <m:r>
              <m:rPr>
                <m:sty m:val="p"/>
              </m:rPr>
              <m:t>|</m:t>
            </m:r>
          </m:den>
        </m:f>
        <m:r>
          <m:rPr>
            <m:sty m:val="p"/>
          </m:rPr>
          <m:t>=</m:t>
        </m:r>
        <m:r>
          <m:rPr>
            <m:sty m:val="p"/>
          </m:rPr>
          <m:t>−</m:t>
        </m:r>
        <m:r>
          <m:t>3535.533906</m:t>
        </m:r>
        <m:r>
          <m:t> </m:t>
        </m:r>
        <m:r>
          <m:t>m</m:t>
        </m:r>
      </m:oMath>
    </w:p>
    <w:p>
      <w:pPr>
        <w:pStyle w:val="BodyText"/>
      </w:pPr>
      <w:r>
        <w:t xml:space="preserve">The clothoid parent curve is</w:t>
      </w:r>
    </w:p>
    <w:p>
      <w:pPr>
        <w:pStyle w:val="SourceCode"/>
      </w:pPr>
      <w:r>
        <w:rPr>
          <w:rStyle w:val="VerbatimChar"/>
        </w:rPr>
        <w:t xml:space="preserve">#96=IFCCARTESIANPOINT((0.,0.));</w:t>
      </w:r>
      <w:r>
        <w:br/>
      </w:r>
      <w:r>
        <w:rPr>
          <w:rStyle w:val="VerbatimChar"/>
        </w:rPr>
        <w:t xml:space="preserve">#97=IFCDIRECTION((1.,0.));</w:t>
      </w:r>
      <w:r>
        <w:br/>
      </w:r>
      <w:r>
        <w:rPr>
          <w:rStyle w:val="VerbatimChar"/>
        </w:rPr>
        <w:t xml:space="preserve">#98=IFCAXIS2PLACEMENT2D(#96,#97);</w:t>
      </w:r>
      <w:r>
        <w:br/>
      </w:r>
      <w:r>
        <w:rPr>
          <w:rStyle w:val="VerbatimChar"/>
        </w:rPr>
        <w:t xml:space="preserve">#99=IFCCLOTHOID(#98,-3535.533905932738);</w:t>
      </w:r>
    </w:p>
    <w:p>
      <w:pPr>
        <w:pStyle w:val="FirstParagraph"/>
      </w:pPr>
      <w:r>
        <w:t xml:space="preserve">The cant segment begins with a deviating elevation of</w:t>
      </w:r>
    </w:p>
    <w:p>
      <w:pPr>
        <w:pStyle w:val="BodyText"/>
      </w:pPr>
      <m:oMathPara>
        <m:oMathParaPr>
          <m:jc m:val="center"/>
        </m:oMathParaPr>
        <m:oMath>
          <m:r>
            <m:t>D</m:t>
          </m:r>
          <m:r>
            <m:rPr>
              <m:sty m:val="p"/>
            </m:rPr>
            <m:t>(</m:t>
          </m:r>
          <m:r>
            <m:t>0</m:t>
          </m:r>
          <m:r>
            <m:t> </m:t>
          </m:r>
          <m:r>
            <m:t>m</m:t>
          </m:r>
          <m:r>
            <m:rPr>
              <m:sty m:val="p"/>
            </m:rPr>
            <m:t>)</m:t>
          </m:r>
          <m:r>
            <m:rPr>
              <m:sty m:val="p"/>
            </m:rPr>
            <m:t>=</m:t>
          </m:r>
          <m:r>
            <m:rPr>
              <m:sty m:val="p"/>
            </m:rPr>
            <m:t>(</m:t>
          </m:r>
          <m:r>
            <m:t>100</m:t>
          </m:r>
          <m:r>
            <m:t> </m:t>
          </m:r>
          <m:r>
            <m:t>m</m:t>
          </m:r>
          <m:sSup>
            <m:e>
              <m:r>
                <m:rPr>
                  <m:sty m:val="p"/>
                </m:rPr>
                <m:t>)</m:t>
              </m:r>
            </m:e>
            <m:sup>
              <m:r>
                <m:t>2</m:t>
              </m:r>
            </m:sup>
          </m:sSup>
          <m:d>
            <m:dPr>
              <m:begChr m:val="("/>
              <m:sepChr m:val=""/>
              <m:endChr m:val=")"/>
              <m:grow/>
            </m:dPr>
            <m:e>
              <m:f>
                <m:fPr>
                  <m:type m:val="lin"/>
                </m:fPr>
                <m:num>
                  <m:r>
                    <m:t>1</m:t>
                  </m:r>
                </m:num>
                <m:den>
                  <m:r>
                    <m:t>125000</m:t>
                  </m:r>
                </m:den>
              </m:f>
              <m:r>
                <m:rPr>
                  <m:sty m:val="p"/>
                </m:rPr>
                <m:t>+</m:t>
              </m:r>
              <m:f>
                <m:fPr>
                  <m:type m:val="lin"/>
                </m:fPr>
                <m:num>
                  <m:r>
                    <m:rPr>
                      <m:sty m:val="p"/>
                    </m:rPr>
                    <m:t>−</m:t>
                  </m:r>
                  <m:r>
                    <m:t>3535.533906</m:t>
                  </m:r>
                </m:num>
                <m:den>
                  <m:r>
                    <m:rPr>
                      <m:sty m:val="p"/>
                    </m:rPr>
                    <m:t>|</m:t>
                  </m:r>
                  <m:r>
                    <m:rPr>
                      <m:sty m:val="p"/>
                    </m:rPr>
                    <m:t>−</m:t>
                  </m:r>
                  <m:r>
                    <m:t>3535.533906</m:t>
                  </m:r>
                  <m:sSup>
                    <m:e>
                      <m:r>
                        <m:rPr>
                          <m:sty m:val="p"/>
                        </m:rPr>
                        <m:t>|</m:t>
                      </m:r>
                    </m:e>
                    <m:sup>
                      <m:r>
                        <m:t>3</m:t>
                      </m:r>
                    </m:sup>
                  </m:sSup>
                </m:den>
              </m:f>
              <m:r>
                <m:rPr>
                  <m:sty m:val="p"/>
                </m:rPr>
                <m:t>(</m:t>
              </m:r>
              <m:r>
                <m:t>0</m:t>
              </m:r>
              <m:r>
                <m:t> </m:t>
              </m:r>
              <m:r>
                <m:t>m</m:t>
              </m:r>
              <m:r>
                <m:rPr>
                  <m:sty m:val="p"/>
                </m:rPr>
                <m:t>)</m:t>
              </m:r>
            </m:e>
          </m:d>
          <m:r>
            <m:rPr>
              <m:sty m:val="p"/>
            </m:rPr>
            <m:t>=</m:t>
          </m:r>
          <m:r>
            <m:t>0.08</m:t>
          </m:r>
          <m:r>
            <m:t> </m:t>
          </m:r>
          <m:r>
            <m:t>m</m:t>
          </m:r>
        </m:oMath>
      </m:oMathPara>
    </w:p>
    <w:p>
      <w:pPr>
        <w:pStyle w:val="FirstParagraph"/>
      </w:pPr>
      <w:r>
        <w:t xml:space="preserve">The slope at the start of the segment is</w:t>
      </w:r>
    </w:p>
    <w:p>
      <w:pPr>
        <w:pStyle w:val="BodyText"/>
      </w:pPr>
      <m:oMathPara>
        <m:oMathParaPr>
          <m:jc m:val="center"/>
        </m:oMathParaPr>
        <m:oMath>
          <m:sSup>
            <m:e>
              <m:r>
                <m:t>D</m:t>
              </m:r>
            </m:e>
            <m:sup>
              <m:r>
                <m:rPr>
                  <m:sty m:val="p"/>
                </m:rPr>
                <m:t>′</m:t>
              </m:r>
            </m:sup>
          </m:sSup>
          <m:r>
            <m:rPr>
              <m:sty m:val="p"/>
            </m:rPr>
            <m:t>(</m:t>
          </m:r>
          <m:r>
            <m:t>0</m:t>
          </m:r>
          <m:r>
            <m:t> </m:t>
          </m:r>
          <m:r>
            <m:t>m</m:t>
          </m:r>
          <m:r>
            <m:rPr>
              <m:sty m:val="p"/>
            </m:rPr>
            <m:t>)</m:t>
          </m:r>
          <m:r>
            <m:rPr>
              <m:sty m:val="p"/>
            </m:rPr>
            <m:t>=</m:t>
          </m:r>
          <m:r>
            <m:rPr>
              <m:sty m:val="p"/>
            </m:rPr>
            <m:t>(</m:t>
          </m:r>
          <m:r>
            <m:t>100</m:t>
          </m:r>
          <m:r>
            <m:t> </m:t>
          </m:r>
          <m:r>
            <m:t>m</m:t>
          </m:r>
          <m:sSup>
            <m:e>
              <m:r>
                <m:rPr>
                  <m:sty m:val="p"/>
                </m:rPr>
                <m:t>)</m:t>
              </m:r>
            </m:e>
            <m:sup>
              <m:r>
                <m:t>2</m:t>
              </m:r>
            </m:sup>
          </m:sSup>
          <m:f>
            <m:fPr>
              <m:type m:val="lin"/>
            </m:fPr>
            <m:num>
              <m:r>
                <m:rPr>
                  <m:sty m:val="p"/>
                </m:rPr>
                <m:t>−</m:t>
              </m:r>
              <m:r>
                <m:t>3535.533906</m:t>
              </m:r>
            </m:num>
            <m:den>
              <m:d>
                <m:dPr>
                  <m:begChr m:val="|"/>
                  <m:sepChr m:val=""/>
                  <m:endChr m:val="|"/>
                  <m:grow/>
                </m:dPr>
                <m:e>
                  <m:r>
                    <m:rPr>
                      <m:sty m:val="p"/>
                    </m:rPr>
                    <m:t>−</m:t>
                  </m:r>
                  <m:sSup>
                    <m:e>
                      <m:r>
                        <m:t>3535.533906</m:t>
                      </m:r>
                    </m:e>
                    <m:sup>
                      <m:r>
                        <m:t>3</m:t>
                      </m:r>
                    </m:sup>
                  </m:sSup>
                </m:e>
              </m:d>
            </m:den>
          </m:f>
          <m:r>
            <m:rPr>
              <m:sty m:val="p"/>
            </m:rPr>
            <m:t>=</m:t>
          </m:r>
          <m:r>
            <m:rPr>
              <m:sty m:val="p"/>
            </m:rPr>
            <m:t>−</m:t>
          </m:r>
          <m:r>
            <m:t>0.0008</m:t>
          </m:r>
        </m:oMath>
      </m:oMathPara>
    </w:p>
    <w:p>
      <w:pPr>
        <w:pStyle w:val="FirstParagraph"/>
      </w:pPr>
      <m:oMathPara>
        <m:oMathParaPr>
          <m:jc m:val="center"/>
        </m:oMathParaPr>
        <m:oMath>
          <m:sSub>
            <m:e>
              <m:r>
                <m:t>θ</m:t>
              </m:r>
            </m:e>
            <m:sub>
              <m:r>
                <m:t>0</m:t>
              </m:r>
            </m:sub>
          </m:sSub>
          <m:r>
            <m:rPr>
              <m:sty m:val="p"/>
            </m:rPr>
            <m:t>=</m:t>
          </m:r>
          <m:r>
            <m:t>t</m:t>
          </m:r>
          <m:r>
            <m:t>a</m:t>
          </m:r>
          <m:sSup>
            <m:e>
              <m:r>
                <m:t>n</m:t>
              </m:r>
            </m:e>
            <m:sup>
              <m:r>
                <m:rPr>
                  <m:sty m:val="p"/>
                </m:rPr>
                <m:t>−</m:t>
              </m:r>
              <m:r>
                <m:t>1</m:t>
              </m:r>
            </m:sup>
          </m:sSup>
          <m:r>
            <m:rPr>
              <m:sty m:val="p"/>
            </m:rPr>
            <m:t>(</m:t>
          </m:r>
          <m:r>
            <m:rPr>
              <m:sty m:val="p"/>
            </m:rPr>
            <m:t>−</m:t>
          </m:r>
          <m:r>
            <m:t>0.0008</m:t>
          </m:r>
          <m:r>
            <m:rPr>
              <m:sty m:val="p"/>
            </m:rPr>
            <m:t>)</m:t>
          </m:r>
          <m:r>
            <m:rPr>
              <m:sty m:val="p"/>
            </m:rPr>
            <m:t>=</m:t>
          </m:r>
          <m:r>
            <m:rPr>
              <m:sty m:val="p"/>
            </m:rPr>
            <m:t>−</m:t>
          </m:r>
          <m:r>
            <m:t>0.00079999</m:t>
          </m:r>
        </m:oMath>
      </m:oMathPara>
    </w:p>
    <w:p>
      <w:pPr>
        <w:pStyle w:val="FirstParagraph"/>
      </w:pPr>
      <m:oMath>
        <m:r>
          <m:t>d</m:t>
        </m:r>
        <m:sSub>
          <m:e>
            <m:r>
              <m:t>x</m:t>
            </m:r>
          </m:e>
          <m:sub>
            <m:r>
              <m:t>x</m:t>
            </m:r>
          </m:sub>
        </m:sSub>
        <m:r>
          <m:rPr>
            <m:sty m:val="p"/>
          </m:rPr>
          <m:t>=</m:t>
        </m:r>
        <m:r>
          <m:rPr>
            <m:sty m:val="p"/>
          </m:rPr>
          <m:t>cos</m:t>
        </m:r>
        <m:r>
          <m:rPr>
            <m:sty m:val="p"/>
          </m:rPr>
          <m:t>(</m:t>
        </m:r>
        <m:sSub>
          <m:e>
            <m:r>
              <m:t>θ</m:t>
            </m:r>
          </m:e>
          <m:sub>
            <m:r>
              <m:t>0</m:t>
            </m:r>
          </m:sub>
        </m:sSub>
        <m:r>
          <m:rPr>
            <m:sty m:val="p"/>
          </m:rPr>
          <m:t>)</m:t>
        </m:r>
        <m:r>
          <m:rPr>
            <m:sty m:val="p"/>
          </m:rPr>
          <m:t>=</m:t>
        </m:r>
        <m:r>
          <m:t>0.999999680</m:t>
        </m:r>
      </m:oMath>
    </w:p>
    <w:p>
      <w:pPr>
        <w:pStyle w:val="BodyText"/>
      </w:pPr>
      <m:oMath>
        <m:r>
          <m:t>d</m:t>
        </m:r>
        <m:sSub>
          <m:e>
            <m:r>
              <m:t>y</m:t>
            </m:r>
          </m:e>
          <m:sub>
            <m:r>
              <m:t>x</m:t>
            </m:r>
          </m:sub>
        </m:sSub>
        <m:r>
          <m:rPr>
            <m:sty m:val="p"/>
          </m:rPr>
          <m:t>=</m:t>
        </m:r>
        <m:r>
          <m:rPr>
            <m:sty m:val="p"/>
          </m:rPr>
          <m:t>sin</m:t>
        </m:r>
        <m:r>
          <m:rPr>
            <m:sty m:val="p"/>
          </m:rPr>
          <m:t>(</m:t>
        </m:r>
        <m:sSub>
          <m:e>
            <m:r>
              <m:t>θ</m:t>
            </m:r>
          </m:e>
          <m:sub>
            <m:r>
              <m:t>0</m:t>
            </m:r>
          </m:sub>
        </m:sSub>
        <m:r>
          <m:rPr>
            <m:sty m:val="p"/>
          </m:rPr>
          <m:t>)</m:t>
        </m:r>
        <m:r>
          <m:rPr>
            <m:sty m:val="p"/>
          </m:rPr>
          <m:t>=</m:t>
        </m:r>
        <m:r>
          <m:rPr>
            <m:sty m:val="p"/>
          </m:rPr>
          <m:t>−</m:t>
        </m:r>
        <m:r>
          <m:t>0.000799999744</m:t>
        </m:r>
      </m:oMath>
    </w:p>
    <w:p>
      <w:pPr>
        <w:pStyle w:val="BodyText"/>
      </w:pPr>
      <w:r>
        <w:t xml:space="preserve">The cross-slope at the start of the segment is</w:t>
      </w:r>
    </w:p>
    <w:p>
      <w:pPr>
        <w:pStyle w:val="BodyText"/>
      </w:pPr>
      <m:oMath>
        <m:sSub>
          <m:e>
            <m:r>
              <m:t>ϕ</m:t>
            </m:r>
          </m:e>
          <m:sub>
            <m:r>
              <m:t>s</m:t>
            </m:r>
          </m:sub>
        </m:sSub>
        <m:r>
          <m:rPr>
            <m:sty m:val="p"/>
          </m:rPr>
          <m:t>=</m:t>
        </m:r>
        <m:sSup>
          <m:e>
            <m:r>
              <m:rPr>
                <m:sty m:val="p"/>
              </m:rPr>
              <m:t>cos</m:t>
            </m:r>
          </m:e>
          <m:sup>
            <m:r>
              <m:rPr>
                <m:sty m:val="p"/>
              </m:rPr>
              <m:t>−</m:t>
            </m:r>
            <m:r>
              <m:t>1</m:t>
            </m:r>
          </m:sup>
        </m:sSup>
        <m:d>
          <m:dPr>
            <m:begChr m:val="("/>
            <m:sepChr m:val=""/>
            <m:endChr m:val=")"/>
            <m:grow/>
          </m:dPr>
          <m:e>
            <m:f>
              <m:fPr>
                <m:type m:val="lin"/>
              </m:fPr>
              <m:num>
                <m:sSub>
                  <m:e>
                    <m:r>
                      <m:t>D</m:t>
                    </m:r>
                  </m:e>
                  <m:sub>
                    <m:r>
                      <m:t>s</m:t>
                    </m:r>
                    <m:r>
                      <m:t>r</m:t>
                    </m:r>
                  </m:sub>
                </m:sSub>
                <m:r>
                  <m:rPr>
                    <m:sty m:val="p"/>
                  </m:rPr>
                  <m:t>−</m:t>
                </m:r>
                <m:sSub>
                  <m:e>
                    <m:r>
                      <m:t>D</m:t>
                    </m:r>
                  </m:e>
                  <m:sub>
                    <m:r>
                      <m:t>s</m:t>
                    </m:r>
                    <m:r>
                      <m:t>l</m:t>
                    </m:r>
                  </m:sub>
                </m:sSub>
              </m:num>
              <m:den>
                <m:sSub>
                  <m:e>
                    <m:r>
                      <m:t>D</m:t>
                    </m:r>
                  </m:e>
                  <m:sub>
                    <m:r>
                      <m:t>r</m:t>
                    </m:r>
                    <m:r>
                      <m:t>h</m:t>
                    </m:r>
                  </m:sub>
                </m:sSub>
              </m:den>
            </m:f>
          </m:e>
        </m:d>
        <m:r>
          <m:rPr>
            <m:sty m:val="p"/>
          </m:rPr>
          <m:t>=</m:t>
        </m:r>
        <m:sSup>
          <m:e>
            <m:r>
              <m:rPr>
                <m:sty m:val="p"/>
              </m:rPr>
              <m:t>cos</m:t>
            </m:r>
          </m:e>
          <m:sup>
            <m:r>
              <m:rPr>
                <m:sty m:val="p"/>
              </m:rPr>
              <m:t>−</m:t>
            </m:r>
            <m:r>
              <m:t>1</m:t>
            </m:r>
          </m:sup>
        </m:sSup>
        <m:d>
          <m:dPr>
            <m:begChr m:val="("/>
            <m:sepChr m:val=""/>
            <m:endChr m:val=")"/>
            <m:grow/>
          </m:dPr>
          <m:e>
            <m:f>
              <m:fPr>
                <m:type m:val="lin"/>
              </m:fPr>
              <m:num>
                <m:r>
                  <m:t>0.16</m:t>
                </m:r>
                <m:r>
                  <m:rPr>
                    <m:sty m:val="p"/>
                  </m:rPr>
                  <m:t>−</m:t>
                </m:r>
                <m:r>
                  <m:t>0.0</m:t>
                </m:r>
              </m:num>
              <m:den>
                <m:r>
                  <m:t>1.5</m:t>
                </m:r>
              </m:den>
            </m:f>
          </m:e>
        </m:d>
        <m:r>
          <m:rPr>
            <m:sty m:val="p"/>
          </m:rPr>
          <m:t>=</m:t>
        </m:r>
        <m:r>
          <m:t>1.463926346</m:t>
        </m:r>
      </m:oMath>
    </w:p>
    <w:p>
      <w:pPr>
        <w:pStyle w:val="BodyText"/>
      </w:pPr>
      <w:r>
        <w:t xml:space="preserve">The cross slope orientation is</w:t>
      </w:r>
    </w:p>
    <w:p>
      <w:pPr>
        <w:pStyle w:val="BodyText"/>
      </w:pPr>
      <m:oMath>
        <m:r>
          <m:t>d</m:t>
        </m:r>
        <m:sSub>
          <m:e>
            <m:r>
              <m:t>y</m:t>
            </m:r>
          </m:e>
          <m:sub>
            <m:r>
              <m:t>z</m:t>
            </m:r>
          </m:sub>
        </m:sSub>
        <m:r>
          <m:rPr>
            <m:sty m:val="p"/>
          </m:rPr>
          <m:t>=</m:t>
        </m:r>
        <m:r>
          <m:rPr>
            <m:sty m:val="p"/>
          </m:rPr>
          <m:t>cos</m:t>
        </m:r>
        <m:r>
          <m:rPr>
            <m:sty m:val="p"/>
          </m:rPr>
          <m:t>(</m:t>
        </m:r>
        <m:sSub>
          <m:e>
            <m:r>
              <m:t>ϕ</m:t>
            </m:r>
          </m:e>
          <m:sub>
            <m:r>
              <m:t>s</m:t>
            </m:r>
          </m:sub>
        </m:sSub>
        <m:r>
          <m:rPr>
            <m:sty m:val="p"/>
          </m:rPr>
          <m:t>)</m:t>
        </m:r>
        <m:r>
          <m:rPr>
            <m:sty m:val="p"/>
          </m:rPr>
          <m:t>=</m:t>
        </m:r>
        <m:r>
          <m:rPr>
            <m:sty m:val="p"/>
          </m:rPr>
          <m:t>cos</m:t>
        </m:r>
        <m:r>
          <m:rPr>
            <m:sty m:val="p"/>
          </m:rPr>
          <m:t>(</m:t>
        </m:r>
        <m:r>
          <m:t>1.463926346</m:t>
        </m:r>
        <m:r>
          <m:rPr>
            <m:sty m:val="p"/>
          </m:rPr>
          <m:t>)</m:t>
        </m:r>
        <m:r>
          <m:rPr>
            <m:sty m:val="p"/>
          </m:rPr>
          <m:t>=</m:t>
        </m:r>
        <m:r>
          <m:t>0.106666667</m:t>
        </m:r>
      </m:oMath>
    </w:p>
    <w:p>
      <w:pPr>
        <w:pStyle w:val="BodyText"/>
      </w:pPr>
      <m:oMath>
        <m:r>
          <m:t>d</m:t>
        </m:r>
        <m:sSub>
          <m:e>
            <m:r>
              <m:t>z</m:t>
            </m:r>
          </m:e>
          <m:sub>
            <m:r>
              <m:t>z</m:t>
            </m:r>
          </m:sub>
        </m:sSub>
        <m:r>
          <m:rPr>
            <m:sty m:val="p"/>
          </m:rPr>
          <m:t>=</m:t>
        </m:r>
        <m:r>
          <m:rPr>
            <m:sty m:val="p"/>
          </m:rPr>
          <m:t>sin</m:t>
        </m:r>
        <m:r>
          <m:rPr>
            <m:sty m:val="p"/>
          </m:rPr>
          <m:t>(</m:t>
        </m:r>
        <m:sSub>
          <m:e>
            <m:r>
              <m:t>ϕ</m:t>
            </m:r>
          </m:e>
          <m:sub>
            <m:r>
              <m:t>s</m:t>
            </m:r>
          </m:sub>
        </m:sSub>
        <m:r>
          <m:rPr>
            <m:sty m:val="p"/>
          </m:rPr>
          <m:t>)</m:t>
        </m:r>
        <m:r>
          <m:rPr>
            <m:sty m:val="p"/>
          </m:rPr>
          <m:t>=</m:t>
        </m:r>
        <m:r>
          <m:rPr>
            <m:sty m:val="p"/>
          </m:rPr>
          <m:t>sin</m:t>
        </m:r>
        <m:r>
          <m:rPr>
            <m:sty m:val="p"/>
          </m:rPr>
          <m:t>(</m:t>
        </m:r>
        <m:r>
          <m:t>1.463926346</m:t>
        </m:r>
        <m:r>
          <m:rPr>
            <m:sty m:val="p"/>
          </m:rPr>
          <m:t>)</m:t>
        </m:r>
        <m:r>
          <m:rPr>
            <m:sty m:val="p"/>
          </m:rPr>
          <m:t>=</m:t>
        </m:r>
        <m:r>
          <m:t>0.994294837</m:t>
        </m:r>
      </m:oMath>
    </w:p>
    <w:p>
      <w:pPr>
        <w:pStyle w:val="SourceCode"/>
      </w:pPr>
      <w:r>
        <w:rPr>
          <w:rStyle w:val="VerbatimChar"/>
        </w:rPr>
        <w:t xml:space="preserve">#100=IFCCARTESIANPOINT((0.,0.08,0.));</w:t>
      </w:r>
      <w:r>
        <w:br/>
      </w:r>
      <w:r>
        <w:rPr>
          <w:rStyle w:val="VerbatimChar"/>
        </w:rPr>
        <w:t xml:space="preserve">#101=IFCDIRECTION((0.,0.10666666666666667,0.99429483666678176));</w:t>
      </w:r>
      <w:r>
        <w:br/>
      </w:r>
      <w:r>
        <w:rPr>
          <w:rStyle w:val="VerbatimChar"/>
        </w:rPr>
        <w:t xml:space="preserve">#102=IFCDIRECTION((0.999999680,-0.000799999744,0.));</w:t>
      </w:r>
      <w:r>
        <w:br/>
      </w:r>
      <w:r>
        <w:rPr>
          <w:rStyle w:val="VerbatimChar"/>
        </w:rPr>
        <w:t xml:space="preserve">#103=IFCAXIS2PLACEMENT3D(#100,#101,#102);</w:t>
      </w:r>
      <w:r>
        <w:br/>
      </w:r>
      <w:r>
        <w:rPr>
          <w:rStyle w:val="VerbatimChar"/>
        </w:rPr>
        <w:t xml:space="preserve">#104=IFCCURVESEGMENT(.DISCONTINUOUS.,#103,IFCLENGTHMEASURE(0.),IFCLENGTHMEASURE(100.),#99);</w:t>
      </w:r>
    </w:p>
    <w:bookmarkEnd w:id="247"/>
    <w:bookmarkStart w:id="252" w:name="compute-point-on-curve-13"/>
    <w:p>
      <w:pPr>
        <w:pStyle w:val="Heading3"/>
      </w:pPr>
      <w:r>
        <w:t xml:space="preserve">4.4.3 Compute Point on Curve</w:t>
      </w:r>
    </w:p>
    <w:p>
      <w:pPr>
        <w:pStyle w:val="FirstParagraph"/>
      </w:pPr>
      <w:r>
        <w:t xml:space="preserve">Compute the cant placement matrix for a point</w:t>
      </w:r>
      <w:r>
        <w:t xml:space="preserve"> </w:t>
      </w:r>
      <m:oMath>
        <m:r>
          <m:t>ℓ</m:t>
        </m:r>
        <m:r>
          <m:rPr>
            <m:sty m:val="p"/>
          </m:rPr>
          <m:t>=</m:t>
        </m:r>
        <m:r>
          <m:t>50</m:t>
        </m:r>
        <m:r>
          <m:t> </m:t>
        </m:r>
        <m:r>
          <m:t>m</m:t>
        </m:r>
      </m:oMath>
      <w:r>
        <w:t xml:space="preserve"> </w:t>
      </w:r>
      <w:r>
        <w:t xml:space="preserve">from the start of the curve segment using the algorithm in Section 4.2.</w:t>
      </w:r>
    </w:p>
    <w:bookmarkStart w:id="248" w:name="Xb2dd6d6774bea7278d1ae9851cd0e5db202eded"/>
    <w:p>
      <w:pPr>
        <w:pStyle w:val="Heading4"/>
      </w:pPr>
      <w:r>
        <w:t xml:space="preserve">Step 1 — Form the curve segment placement matrix</w:t>
      </w:r>
      <w:r>
        <w:t xml:space="preserve"> </w:t>
      </w:r>
      <m:oMath>
        <m:sSub>
          <m:e>
            <m:r>
              <m:t>M</m:t>
            </m:r>
          </m:e>
          <m:sub>
            <m:r>
              <m:t>C</m:t>
            </m:r>
            <m:r>
              <m:t>S</m:t>
            </m:r>
            <m:r>
              <m:t>P</m:t>
            </m:r>
          </m:sub>
        </m:sSub>
      </m:oMath>
    </w:p>
    <w:p>
      <w:pPr>
        <w:pStyle w:val="FirstParagraph"/>
      </w:pPr>
      <m:oMath>
        <m:sSub>
          <m:e>
            <m:r>
              <m:rPr>
                <m:sty m:val="b"/>
              </m:rPr>
              <m:t>R</m:t>
            </m:r>
            <m:r>
              <m:rPr>
                <m:sty m:val="b"/>
              </m:rPr>
              <m:t>e</m:t>
            </m:r>
            <m:r>
              <m:rPr>
                <m:sty m:val="b"/>
              </m:rPr>
              <m:t>f</m:t>
            </m:r>
            <m:r>
              <m:rPr>
                <m:sty m:val="b"/>
              </m:rPr>
              <m:t>D</m:t>
            </m:r>
            <m:r>
              <m:rPr>
                <m:sty m:val="b"/>
              </m:rPr>
              <m:t>i</m:t>
            </m:r>
            <m:r>
              <m:rPr>
                <m:sty m:val="b"/>
              </m:rPr>
              <m:t>r</m:t>
            </m:r>
          </m:e>
          <m:sub>
            <m:r>
              <m:t>p</m:t>
            </m:r>
          </m:sub>
        </m:sSub>
        <m:r>
          <m:rPr>
            <m:sty m:val="p"/>
          </m:rPr>
          <m:t>=</m:t>
        </m:r>
        <m:r>
          <m:rPr>
            <m:sty m:val="p"/>
          </m:rPr>
          <m:t>(</m:t>
        </m:r>
        <m:r>
          <m:t>0.9999996800</m:t>
        </m:r>
        <m:r>
          <m:rPr>
            <m:sty m:val="p"/>
          </m:rPr>
          <m:t>,</m:t>
        </m:r>
        <m:r>
          <m:t> </m:t>
        </m:r>
        <m:r>
          <m:rPr>
            <m:sty m:val="p"/>
          </m:rPr>
          <m:t>−</m:t>
        </m:r>
        <m:r>
          <m:t>0.000799999744</m:t>
        </m:r>
        <m:r>
          <m:rPr>
            <m:sty m:val="p"/>
          </m:rPr>
          <m:t>,</m:t>
        </m:r>
        <m:r>
          <m:t> </m:t>
        </m:r>
        <m:r>
          <m:t>0</m:t>
        </m:r>
        <m:r>
          <m:rPr>
            <m:sty m:val="p"/>
          </m:rPr>
          <m:t>)</m:t>
        </m:r>
      </m:oMath>
    </w:p>
    <w:p>
      <w:pPr>
        <w:pStyle w:val="BodyText"/>
      </w:pPr>
      <m:oMath>
        <m:sSub>
          <m:e>
            <m:r>
              <m:rPr>
                <m:sty m:val="b"/>
              </m:rPr>
              <m:t>A</m:t>
            </m:r>
            <m:r>
              <m:rPr>
                <m:sty m:val="b"/>
              </m:rPr>
              <m:t>x</m:t>
            </m:r>
            <m:r>
              <m:rPr>
                <m:sty m:val="b"/>
              </m:rPr>
              <m:t>i</m:t>
            </m:r>
            <m:r>
              <m:rPr>
                <m:sty m:val="b"/>
              </m:rPr>
              <m:t>s</m:t>
            </m:r>
          </m:e>
          <m:sub>
            <m:r>
              <m:t>p</m:t>
            </m:r>
          </m:sub>
        </m:sSub>
        <m:r>
          <m:rPr>
            <m:sty m:val="p"/>
          </m:rPr>
          <m:t>=</m:t>
        </m:r>
        <m:r>
          <m:rPr>
            <m:sty m:val="p"/>
          </m:rPr>
          <m:t>(</m:t>
        </m:r>
        <m:r>
          <m:t>0</m:t>
        </m:r>
        <m:r>
          <m:rPr>
            <m:sty m:val="p"/>
          </m:rPr>
          <m:t>,</m:t>
        </m:r>
        <m:r>
          <m:t> </m:t>
        </m:r>
        <m:r>
          <m:t>0.106064981</m:t>
        </m:r>
        <m:r>
          <m:rPr>
            <m:sty m:val="p"/>
          </m:rPr>
          <m:t>,</m:t>
        </m:r>
        <m:r>
          <m:t> </m:t>
        </m:r>
        <m:r>
          <m:t>0.994359201</m:t>
        </m:r>
        <m:r>
          <m:rPr>
            <m:sty m:val="p"/>
          </m:rPr>
          <m:t>)</m:t>
        </m:r>
      </m:oMath>
    </w:p>
    <w:p>
      <w:pPr>
        <w:pStyle w:val="BodyText"/>
      </w:pPr>
      <m:oMath>
        <m:sSub>
          <m:e>
            <m:r>
              <m:rPr>
                <m:sty m:val="b"/>
              </m:rPr>
              <m:t>Y</m:t>
            </m:r>
          </m:e>
          <m:sub>
            <m:r>
              <m:t>p</m:t>
            </m:r>
          </m:sub>
        </m:sSub>
        <m:r>
          <m:rPr>
            <m:sty m:val="p"/>
          </m:rPr>
          <m:t>=</m:t>
        </m:r>
        <m:sSub>
          <m:e>
            <m:r>
              <m:rPr>
                <m:sty m:val="b"/>
              </m:rPr>
              <m:t>A</m:t>
            </m:r>
            <m:r>
              <m:rPr>
                <m:sty m:val="b"/>
              </m:rPr>
              <m:t>x</m:t>
            </m:r>
            <m:r>
              <m:rPr>
                <m:sty m:val="b"/>
              </m:rPr>
              <m:t>i</m:t>
            </m:r>
            <m:r>
              <m:rPr>
                <m:sty m:val="b"/>
              </m:rPr>
              <m:t>s</m:t>
            </m:r>
          </m:e>
          <m:sub>
            <m:r>
              <m:t>p</m:t>
            </m:r>
          </m:sub>
        </m:sSub>
        <m:r>
          <m:rPr>
            <m:sty m:val="p"/>
          </m:rPr>
          <m:t>×</m:t>
        </m:r>
        <m:sSub>
          <m:e>
            <m:r>
              <m:rPr>
                <m:sty m:val="b"/>
              </m:rPr>
              <m:t>R</m:t>
            </m:r>
            <m:r>
              <m:rPr>
                <m:sty m:val="b"/>
              </m:rPr>
              <m:t>e</m:t>
            </m:r>
            <m:r>
              <m:rPr>
                <m:sty m:val="b"/>
              </m:rPr>
              <m:t>f</m:t>
            </m:r>
            <m:r>
              <m:rPr>
                <m:sty m:val="b"/>
              </m:rPr>
              <m:t>D</m:t>
            </m:r>
            <m:r>
              <m:rPr>
                <m:sty m:val="b"/>
              </m:rPr>
              <m:t>i</m:t>
            </m:r>
            <m:r>
              <m:rPr>
                <m:sty m:val="b"/>
              </m:rPr>
              <m:t>r</m:t>
            </m:r>
          </m:e>
          <m:sub>
            <m:r>
              <m:t>p</m:t>
            </m:r>
          </m:sub>
        </m:sSub>
        <m:r>
          <m:rPr>
            <m:sty m:val="p"/>
          </m:rPr>
          <m:t>=</m:t>
        </m:r>
        <m:r>
          <m:rPr>
            <m:sty m:val="p"/>
          </m:rPr>
          <m:t>(</m:t>
        </m:r>
        <m:r>
          <m:t>0.0007954871</m:t>
        </m:r>
        <m:r>
          <m:rPr>
            <m:sty m:val="p"/>
          </m:rPr>
          <m:t>,</m:t>
        </m:r>
        <m:r>
          <m:t> </m:t>
        </m:r>
        <m:r>
          <m:t>0.9943588828</m:t>
        </m:r>
        <m:r>
          <m:rPr>
            <m:sty m:val="p"/>
          </m:rPr>
          <m:t>,</m:t>
        </m:r>
        <m:r>
          <m:t> </m:t>
        </m:r>
        <m:r>
          <m:rPr>
            <m:sty m:val="p"/>
          </m:rPr>
          <m:t>−</m:t>
        </m:r>
        <m:r>
          <m:t>0.1060649471</m:t>
        </m:r>
        <m:r>
          <m:rPr>
            <m:sty m:val="p"/>
          </m:rPr>
          <m:t>)</m:t>
        </m:r>
      </m:oMath>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0.999999683641039</m:t>
                    </m:r>
                  </m:e>
                  <m:e>
                    <m:r>
                      <m:t>0.00079543561769016</m:t>
                    </m:r>
                  </m:e>
                  <m:e>
                    <m:r>
                      <m:t>0</m:t>
                    </m:r>
                  </m:e>
                  <m:e>
                    <m:r>
                      <m:t>0</m:t>
                    </m:r>
                  </m:e>
                </m:mr>
                <m:mr>
                  <m:e>
                    <m:r>
                      <m:rPr>
                        <m:sty m:val="p"/>
                      </m:rPr>
                      <m:t>−</m:t>
                    </m:r>
                    <m:r>
                      <m:t>0.000790897527570178</m:t>
                    </m:r>
                  </m:e>
                  <m:e>
                    <m:r>
                      <m:t>0.9942945221127</m:t>
                    </m:r>
                  </m:e>
                  <m:e>
                    <m:r>
                      <m:t>0.106666666666667</m:t>
                    </m:r>
                  </m:e>
                  <m:e>
                    <m:r>
                      <m:t>0.08</m:t>
                    </m:r>
                  </m:e>
                </m:mr>
                <m:mr>
                  <m:e>
                    <m:r>
                      <m:t>8.48464658869504</m:t>
                    </m:r>
                    <m:r>
                      <m:t>e</m:t>
                    </m:r>
                    <m:r>
                      <m:rPr>
                        <m:sty m:val="p"/>
                      </m:rPr>
                      <m:t>−</m:t>
                    </m:r>
                    <m:r>
                      <m:t>05</m:t>
                    </m:r>
                  </m:e>
                  <m:e>
                    <m:r>
                      <m:rPr>
                        <m:sty m:val="p"/>
                      </m:rPr>
                      <m:t>−</m:t>
                    </m:r>
                    <m:r>
                      <m:t>0.106666632921711</m:t>
                    </m:r>
                  </m:e>
                  <m:e>
                    <m:r>
                      <m:t>0.994294836666782</m:t>
                    </m:r>
                  </m:e>
                  <m:e>
                    <m:r>
                      <m:t>0</m:t>
                    </m:r>
                  </m:e>
                </m:mr>
                <m:mr>
                  <m:e>
                    <m:r>
                      <m:t>0</m:t>
                    </m:r>
                  </m:e>
                  <m:e>
                    <m:r>
                      <m:t>0</m:t>
                    </m:r>
                  </m:e>
                  <m:e>
                    <m:r>
                      <m:t>0</m:t>
                    </m:r>
                  </m:e>
                  <m:e>
                    <m:r>
                      <m:t>1</m:t>
                    </m:r>
                  </m:e>
                </m:mr>
              </m:m>
            </m:e>
          </m:d>
        </m:oMath>
      </m:oMathPara>
    </w:p>
    <w:bookmarkEnd w:id="248"/>
    <w:bookmarkStart w:id="249" w:name="Xd1b8d1f1997d60fa7ca90db824458e2e2c57c14"/>
    <w:p>
      <w:pPr>
        <w:pStyle w:val="Heading4"/>
      </w:pPr>
      <w:r>
        <w:t xml:space="preserve">Step 2 — Evaluate the parent curve at the trim start —</w:t>
      </w:r>
      <w:r>
        <w:t xml:space="preserve"> </w:t>
      </w:r>
      <m:oMath>
        <m:sSub>
          <m:e>
            <m:r>
              <m:t>M</m:t>
            </m:r>
          </m:e>
          <m:sub>
            <m:r>
              <m:t>P</m:t>
            </m:r>
            <m:r>
              <m:t>C</m:t>
            </m:r>
            <m:r>
              <m:t>S</m:t>
            </m:r>
          </m:sub>
        </m:sSub>
      </m:oMath>
    </w:p>
    <w:p>
      <w:pPr>
        <w:pStyle w:val="FirstParagraph"/>
      </w:pPr>
      <m:oMath>
        <m:sSub>
          <m:e>
            <m:r>
              <m:t>s</m:t>
            </m:r>
          </m:e>
          <m:sub>
            <m:r>
              <m:t>0</m:t>
            </m:r>
          </m:sub>
        </m:sSub>
        <m:r>
          <m:rPr>
            <m:sty m:val="p"/>
          </m:rPr>
          <m:t>=</m:t>
        </m:r>
        <m:r>
          <m:t>0</m:t>
        </m:r>
        <m:r>
          <m:rPr>
            <m:sty m:val="p"/>
          </m:rPr>
          <m:t>,</m:t>
        </m:r>
        <m:r>
          <m:t> </m:t>
        </m:r>
        <m:r>
          <m:t>D</m:t>
        </m:r>
        <m:r>
          <m:rPr>
            <m:sty m:val="p"/>
          </m:rPr>
          <m:t>(</m:t>
        </m:r>
        <m:r>
          <m:t>0</m:t>
        </m:r>
        <m:r>
          <m:rPr>
            <m:sty m:val="p"/>
          </m:rPr>
          <m:t>)</m:t>
        </m:r>
        <m:r>
          <m:rPr>
            <m:sty m:val="p"/>
          </m:rPr>
          <m:t>=</m:t>
        </m:r>
        <m:r>
          <m:t>0</m:t>
        </m:r>
        <m:r>
          <m:t> </m:t>
        </m:r>
        <m:r>
          <m:t>m</m:t>
        </m:r>
        <m:r>
          <m:rPr>
            <m:sty m:val="p"/>
          </m:rPr>
          <m:t>,</m:t>
        </m:r>
        <m:r>
          <m:t> </m:t>
        </m:r>
        <m:sSup>
          <m:e>
            <m:r>
              <m:t>D</m:t>
            </m:r>
          </m:e>
          <m:sup>
            <m:r>
              <m:rPr>
                <m:sty m:val="p"/>
              </m:rPr>
              <m:t>′</m:t>
            </m:r>
          </m:sup>
        </m:sSup>
        <m:r>
          <m:rPr>
            <m:sty m:val="p"/>
          </m:rPr>
          <m:t>(</m:t>
        </m:r>
        <m:r>
          <m:t>0</m:t>
        </m:r>
        <m:r>
          <m:rPr>
            <m:sty m:val="p"/>
          </m:rPr>
          <m:t>)</m:t>
        </m:r>
        <m:r>
          <m:rPr>
            <m:sty m:val="p"/>
          </m:rPr>
          <m:t>=</m:t>
        </m:r>
        <m:r>
          <m:rPr>
            <m:sty m:val="p"/>
          </m:rPr>
          <m:t>−</m:t>
        </m:r>
        <m:r>
          <m:t>0.0008</m:t>
        </m:r>
        <m:r>
          <m:rPr>
            <m:sty m:val="p"/>
          </m:rPr>
          <m:t>,</m:t>
        </m:r>
        <m:r>
          <m:t> </m:t>
        </m:r>
        <m:sSub>
          <m:e>
            <m:r>
              <m:t>θ</m:t>
            </m:r>
          </m:e>
          <m:sub>
            <m:r>
              <m:t>s</m:t>
            </m:r>
          </m:sub>
        </m:sSub>
        <m:r>
          <m:rPr>
            <m:sty m:val="p"/>
          </m:rPr>
          <m:t>=</m:t>
        </m:r>
        <m:r>
          <m:rPr>
            <m:sty m:val="p"/>
          </m:rPr>
          <m:t>−</m:t>
        </m:r>
        <m:r>
          <m:t>0.00079999</m:t>
        </m:r>
      </m:oMath>
    </w:p>
    <w:p>
      <w:pPr>
        <w:pStyle w:val="BodyText"/>
      </w:pPr>
      <m:oMath>
        <m:r>
          <m:t>d</m:t>
        </m:r>
        <m:sSub>
          <m:e>
            <m:r>
              <m:t>x</m:t>
            </m:r>
          </m:e>
          <m:sub>
            <m:r>
              <m:t>x</m:t>
            </m:r>
          </m:sub>
        </m:sSub>
        <m:r>
          <m:rPr>
            <m:sty m:val="p"/>
          </m:rPr>
          <m:t>=</m:t>
        </m:r>
        <m:r>
          <m:rPr>
            <m:sty m:val="p"/>
          </m:rPr>
          <m:t>cos</m:t>
        </m:r>
        <m:r>
          <m:rPr>
            <m:sty m:val="p"/>
          </m:rPr>
          <m:t>(</m:t>
        </m:r>
        <m:sSub>
          <m:e>
            <m:r>
              <m:t>θ</m:t>
            </m:r>
          </m:e>
          <m:sub>
            <m:r>
              <m:t>s</m:t>
            </m:r>
          </m:sub>
        </m:sSub>
        <m:r>
          <m:rPr>
            <m:sty m:val="p"/>
          </m:rPr>
          <m:t>)</m:t>
        </m:r>
        <m:r>
          <m:rPr>
            <m:sty m:val="p"/>
          </m:rPr>
          <m:t>=</m:t>
        </m:r>
        <m:r>
          <m:rPr>
            <m:sty m:val="p"/>
          </m:rPr>
          <m:t>cos</m:t>
        </m:r>
        <m:r>
          <m:rPr>
            <m:sty m:val="p"/>
          </m:rPr>
          <m:t>(</m:t>
        </m:r>
        <m:r>
          <m:rPr>
            <m:sty m:val="p"/>
          </m:rPr>
          <m:t>−</m:t>
        </m:r>
        <m:r>
          <m:t>0.00079999</m:t>
        </m:r>
        <m:r>
          <m:rPr>
            <m:sty m:val="p"/>
          </m:rPr>
          <m:t>)</m:t>
        </m:r>
        <m:r>
          <m:rPr>
            <m:sty m:val="p"/>
          </m:rPr>
          <m:t>=</m:t>
        </m:r>
        <m:r>
          <m:t>0.999999680</m:t>
        </m:r>
      </m:oMath>
    </w:p>
    <w:p>
      <w:pPr>
        <w:pStyle w:val="BodyText"/>
      </w:pPr>
      <m:oMath>
        <m:r>
          <m:t>d</m:t>
        </m:r>
        <m:sSub>
          <m:e>
            <m:r>
              <m:t>x</m:t>
            </m:r>
          </m:e>
          <m:sub>
            <m:r>
              <m:t>y</m:t>
            </m:r>
          </m:sub>
        </m:sSub>
        <m:r>
          <m:rPr>
            <m:sty m:val="p"/>
          </m:rPr>
          <m:t>=</m:t>
        </m:r>
        <m:r>
          <m:rPr>
            <m:sty m:val="p"/>
          </m:rPr>
          <m:t>sin</m:t>
        </m:r>
        <m:r>
          <m:rPr>
            <m:sty m:val="p"/>
          </m:rPr>
          <m:t>(</m:t>
        </m:r>
        <m:sSub>
          <m:e>
            <m:r>
              <m:t>θ</m:t>
            </m:r>
          </m:e>
          <m:sub>
            <m:r>
              <m:t>s</m:t>
            </m:r>
          </m:sub>
        </m:sSub>
        <m:r>
          <m:rPr>
            <m:sty m:val="p"/>
          </m:rPr>
          <m:t>)</m:t>
        </m:r>
        <m:r>
          <m:rPr>
            <m:sty m:val="p"/>
          </m:rPr>
          <m:t>=</m:t>
        </m:r>
        <m:r>
          <m:rPr>
            <m:sty m:val="p"/>
          </m:rPr>
          <m:t>sin</m:t>
        </m:r>
        <m:r>
          <m:rPr>
            <m:sty m:val="p"/>
          </m:rPr>
          <m:t>(</m:t>
        </m:r>
        <m:r>
          <m:rPr>
            <m:sty m:val="p"/>
          </m:rPr>
          <m:t>−</m:t>
        </m:r>
        <m:r>
          <m:t>0.00079999</m:t>
        </m:r>
        <m:r>
          <m:rPr>
            <m:sty m:val="p"/>
          </m:rPr>
          <m:t>)</m:t>
        </m:r>
        <m:r>
          <m:rPr>
            <m:sty m:val="p"/>
          </m:rPr>
          <m:t>=</m:t>
        </m:r>
        <m:r>
          <m:rPr>
            <m:sty m:val="p"/>
          </m:rPr>
          <m:t>−</m:t>
        </m:r>
        <m:r>
          <m:t>0.000799999744</m:t>
        </m:r>
      </m:oMath>
    </w:p>
    <w:p>
      <w:pPr>
        <w:pStyle w:val="BodyText"/>
      </w:pPr>
      <m:oMath>
        <m:sSub>
          <m:e>
            <m:r>
              <m:t>ϕ</m:t>
            </m:r>
          </m:e>
          <m:sub>
            <m:r>
              <m:t>s</m:t>
            </m:r>
          </m:sub>
        </m:sSub>
        <m:r>
          <m:rPr>
            <m:sty m:val="p"/>
          </m:rPr>
          <m:t>=</m:t>
        </m:r>
        <m:sSup>
          <m:e>
            <m:r>
              <m:rPr>
                <m:sty m:val="p"/>
              </m:rPr>
              <m:t>cos</m:t>
            </m:r>
          </m:e>
          <m:sup>
            <m:r>
              <m:rPr>
                <m:sty m:val="p"/>
              </m:rPr>
              <m:t>−</m:t>
            </m:r>
            <m:r>
              <m:t>1</m:t>
            </m:r>
          </m:sup>
        </m:sSup>
        <m:d>
          <m:dPr>
            <m:begChr m:val="("/>
            <m:sepChr m:val=""/>
            <m:endChr m:val=")"/>
            <m:grow/>
          </m:dPr>
          <m:e>
            <m:f>
              <m:fPr>
                <m:type m:val="lin"/>
              </m:fPr>
              <m:num>
                <m:sSub>
                  <m:e>
                    <m:r>
                      <m:t>D</m:t>
                    </m:r>
                  </m:e>
                  <m:sub>
                    <m:r>
                      <m:t>s</m:t>
                    </m:r>
                    <m:r>
                      <m:t>r</m:t>
                    </m:r>
                  </m:sub>
                </m:sSub>
                <m:r>
                  <m:rPr>
                    <m:sty m:val="p"/>
                  </m:rPr>
                  <m:t>−</m:t>
                </m:r>
                <m:sSub>
                  <m:e>
                    <m:r>
                      <m:t>D</m:t>
                    </m:r>
                  </m:e>
                  <m:sub>
                    <m:r>
                      <m:t>s</m:t>
                    </m:r>
                    <m:r>
                      <m:t>l</m:t>
                    </m:r>
                  </m:sub>
                </m:sSub>
              </m:num>
              <m:den>
                <m:sSub>
                  <m:e>
                    <m:r>
                      <m:t>D</m:t>
                    </m:r>
                  </m:e>
                  <m:sub>
                    <m:r>
                      <m:t>r</m:t>
                    </m:r>
                    <m:r>
                      <m:t>h</m:t>
                    </m:r>
                  </m:sub>
                </m:sSub>
              </m:den>
            </m:f>
          </m:e>
        </m:d>
        <m:r>
          <m:rPr>
            <m:sty m:val="p"/>
          </m:rPr>
          <m:t>=</m:t>
        </m:r>
        <m:sSup>
          <m:e>
            <m:r>
              <m:rPr>
                <m:sty m:val="p"/>
              </m:rPr>
              <m:t>cos</m:t>
            </m:r>
          </m:e>
          <m:sup>
            <m:r>
              <m:rPr>
                <m:sty m:val="p"/>
              </m:rPr>
              <m:t>−</m:t>
            </m:r>
            <m:r>
              <m:t>1</m:t>
            </m:r>
          </m:sup>
        </m:sSup>
        <m:d>
          <m:dPr>
            <m:begChr m:val="("/>
            <m:sepChr m:val=""/>
            <m:endChr m:val=")"/>
            <m:grow/>
          </m:dPr>
          <m:e>
            <m:f>
              <m:fPr>
                <m:type m:val="lin"/>
              </m:fPr>
              <m:num>
                <m:r>
                  <m:t>0.16</m:t>
                </m:r>
                <m:r>
                  <m:rPr>
                    <m:sty m:val="p"/>
                  </m:rPr>
                  <m:t>−</m:t>
                </m:r>
                <m:r>
                  <m:t>0.0</m:t>
                </m:r>
              </m:num>
              <m:den>
                <m:r>
                  <m:t>1.5</m:t>
                </m:r>
              </m:den>
            </m:f>
          </m:e>
        </m:d>
        <m:r>
          <m:rPr>
            <m:sty m:val="p"/>
          </m:rPr>
          <m:t>=</m:t>
        </m:r>
        <m:r>
          <m:t>1.463926346</m:t>
        </m:r>
      </m:oMath>
    </w:p>
    <w:p>
      <w:pPr>
        <w:pStyle w:val="BodyText"/>
      </w:pPr>
      <w:r>
        <w:t xml:space="preserve">The cross slope orientation is</w:t>
      </w:r>
    </w:p>
    <w:p>
      <w:pPr>
        <w:pStyle w:val="BodyText"/>
      </w:pPr>
      <m:oMath>
        <m:r>
          <m:t>d</m:t>
        </m:r>
        <m:sSub>
          <m:e>
            <m:r>
              <m:t>y</m:t>
            </m:r>
          </m:e>
          <m:sub>
            <m:r>
              <m:t>z</m:t>
            </m:r>
          </m:sub>
        </m:sSub>
        <m:r>
          <m:rPr>
            <m:sty m:val="p"/>
          </m:rPr>
          <m:t>=</m:t>
        </m:r>
        <m:r>
          <m:rPr>
            <m:sty m:val="p"/>
          </m:rPr>
          <m:t>cos</m:t>
        </m:r>
        <m:r>
          <m:rPr>
            <m:sty m:val="p"/>
          </m:rPr>
          <m:t>(</m:t>
        </m:r>
        <m:sSub>
          <m:e>
            <m:r>
              <m:t>ϕ</m:t>
            </m:r>
          </m:e>
          <m:sub>
            <m:r>
              <m:t>s</m:t>
            </m:r>
          </m:sub>
        </m:sSub>
        <m:r>
          <m:rPr>
            <m:sty m:val="p"/>
          </m:rPr>
          <m:t>)</m:t>
        </m:r>
        <m:r>
          <m:rPr>
            <m:sty m:val="p"/>
          </m:rPr>
          <m:t>=</m:t>
        </m:r>
        <m:r>
          <m:rPr>
            <m:sty m:val="p"/>
          </m:rPr>
          <m:t>cos</m:t>
        </m:r>
        <m:r>
          <m:rPr>
            <m:sty m:val="p"/>
          </m:rPr>
          <m:t>(</m:t>
        </m:r>
        <m:r>
          <m:t>1.463926346</m:t>
        </m:r>
        <m:r>
          <m:rPr>
            <m:sty m:val="p"/>
          </m:rPr>
          <m:t>)</m:t>
        </m:r>
        <m:r>
          <m:rPr>
            <m:sty m:val="p"/>
          </m:rPr>
          <m:t>=</m:t>
        </m:r>
        <m:r>
          <m:t>0.106666667</m:t>
        </m:r>
      </m:oMath>
    </w:p>
    <w:p>
      <w:pPr>
        <w:pStyle w:val="BodyText"/>
      </w:pPr>
      <m:oMath>
        <m:r>
          <m:t>d</m:t>
        </m:r>
        <m:sSub>
          <m:e>
            <m:r>
              <m:t>z</m:t>
            </m:r>
          </m:e>
          <m:sub>
            <m:r>
              <m:t>z</m:t>
            </m:r>
          </m:sub>
        </m:sSub>
        <m:r>
          <m:rPr>
            <m:sty m:val="p"/>
          </m:rPr>
          <m:t>=</m:t>
        </m:r>
        <m:r>
          <m:rPr>
            <m:sty m:val="p"/>
          </m:rPr>
          <m:t>sin</m:t>
        </m:r>
        <m:r>
          <m:rPr>
            <m:sty m:val="p"/>
          </m:rPr>
          <m:t>(</m:t>
        </m:r>
        <m:sSub>
          <m:e>
            <m:r>
              <m:t>ϕ</m:t>
            </m:r>
          </m:e>
          <m:sub>
            <m:r>
              <m:t>s</m:t>
            </m:r>
          </m:sub>
        </m:sSub>
        <m:r>
          <m:rPr>
            <m:sty m:val="p"/>
          </m:rPr>
          <m:t>)</m:t>
        </m:r>
        <m:r>
          <m:rPr>
            <m:sty m:val="p"/>
          </m:rPr>
          <m:t>=</m:t>
        </m:r>
        <m:r>
          <m:rPr>
            <m:sty m:val="p"/>
          </m:rPr>
          <m:t>sin</m:t>
        </m:r>
        <m:r>
          <m:rPr>
            <m:sty m:val="p"/>
          </m:rPr>
          <m:t>(</m:t>
        </m:r>
        <m:r>
          <m:t>1.463926346</m:t>
        </m:r>
        <m:r>
          <m:rPr>
            <m:sty m:val="p"/>
          </m:rPr>
          <m:t>)</m:t>
        </m:r>
        <m:r>
          <m:rPr>
            <m:sty m:val="p"/>
          </m:rPr>
          <m:t>=</m:t>
        </m:r>
        <m:r>
          <m:t>0.994294837</m:t>
        </m:r>
      </m:oMath>
    </w:p>
    <w:p>
      <w:pPr>
        <w:pStyle w:val="BodyText"/>
      </w:pPr>
      <m:oMath>
        <m:sSub>
          <m:e>
            <m:r>
              <m:rPr>
                <m:sty m:val="b"/>
              </m:rPr>
              <m:t>X</m:t>
            </m:r>
          </m:e>
          <m:sub>
            <m:r>
              <m:t>s</m:t>
            </m:r>
          </m:sub>
        </m:sSub>
        <m:r>
          <m:rPr>
            <m:sty m:val="p"/>
          </m:rPr>
          <m:t>=</m:t>
        </m:r>
        <m:r>
          <m:rPr>
            <m:sty m:val="p"/>
          </m:rPr>
          <m:t>(</m:t>
        </m:r>
        <m:r>
          <m:t>0.999999680</m:t>
        </m:r>
        <m:r>
          <m:rPr>
            <m:sty m:val="p"/>
          </m:rPr>
          <m:t>,</m:t>
        </m:r>
        <m:r>
          <m:t> </m:t>
        </m:r>
        <m:r>
          <m:rPr>
            <m:sty m:val="p"/>
          </m:rPr>
          <m:t>−</m:t>
        </m:r>
        <m:r>
          <m:t>0.000799999744</m:t>
        </m:r>
        <m:r>
          <m:rPr>
            <m:sty m:val="p"/>
          </m:rPr>
          <m:t>,</m:t>
        </m:r>
        <m:r>
          <m:t> </m:t>
        </m:r>
        <m:r>
          <m:t>0</m:t>
        </m:r>
        <m:r>
          <m:rPr>
            <m:sty m:val="p"/>
          </m:rPr>
          <m:t>)</m:t>
        </m:r>
      </m:oMath>
    </w:p>
    <w:p>
      <w:pPr>
        <w:pStyle w:val="BodyText"/>
      </w:pPr>
      <m:oMath>
        <m:sSub>
          <m:e>
            <m:r>
              <m:rPr>
                <m:sty m:val="b"/>
              </m:rPr>
              <m:t>Z</m:t>
            </m:r>
          </m:e>
          <m:sub>
            <m:r>
              <m:t>s</m:t>
            </m:r>
          </m:sub>
        </m:sSub>
        <m:r>
          <m:rPr>
            <m:sty m:val="p"/>
          </m:rPr>
          <m:t>=</m:t>
        </m:r>
        <m:r>
          <m:rPr>
            <m:sty m:val="p"/>
          </m:rPr>
          <m:t>(</m:t>
        </m:r>
        <m:r>
          <m:t>0</m:t>
        </m:r>
        <m:r>
          <m:rPr>
            <m:sty m:val="p"/>
          </m:rPr>
          <m:t>,</m:t>
        </m:r>
        <m:r>
          <m:t> </m:t>
        </m:r>
        <m:r>
          <m:t>0.106666667</m:t>
        </m:r>
        <m:r>
          <m:rPr>
            <m:sty m:val="p"/>
          </m:rPr>
          <m:t>,</m:t>
        </m:r>
        <m:r>
          <m:t> </m:t>
        </m:r>
        <m:r>
          <m:t>0.994294837</m:t>
        </m:r>
        <m:r>
          <m:rPr>
            <m:sty m:val="p"/>
          </m:rPr>
          <m:t>)</m:t>
        </m:r>
      </m:oMath>
    </w:p>
    <w:p>
      <w:pPr>
        <w:pStyle w:val="BodyText"/>
      </w:pPr>
      <m:oMath>
        <m:sSub>
          <m:e>
            <m:r>
              <m:rPr>
                <m:sty m:val="b"/>
              </m:rPr>
              <m:t>Y</m:t>
            </m:r>
          </m:e>
          <m:sub>
            <m:r>
              <m:t>s</m:t>
            </m:r>
          </m:sub>
        </m:sSub>
        <m:r>
          <m:rPr>
            <m:sty m:val="p"/>
          </m:rPr>
          <m:t>=</m:t>
        </m:r>
        <m:sSub>
          <m:e>
            <m:r>
              <m:rPr>
                <m:sty m:val="b"/>
              </m:rPr>
              <m:t>Z</m:t>
            </m:r>
          </m:e>
          <m:sub>
            <m:r>
              <m:t>s</m:t>
            </m:r>
          </m:sub>
        </m:sSub>
        <m:r>
          <m:rPr>
            <m:sty m:val="p"/>
          </m:rPr>
          <m:t>×</m:t>
        </m:r>
        <m:sSub>
          <m:e>
            <m:r>
              <m:rPr>
                <m:sty m:val="b"/>
              </m:rPr>
              <m:t>X</m:t>
            </m:r>
          </m:e>
          <m:sub>
            <m:r>
              <m:t>s</m:t>
            </m:r>
          </m:sub>
        </m:sSub>
        <m:r>
          <m:rPr>
            <m:sty m:val="p"/>
          </m:rPr>
          <m:t>=</m:t>
        </m:r>
        <m:r>
          <m:rPr>
            <m:sty m:val="p"/>
          </m:rPr>
          <m:t>(</m:t>
        </m:r>
        <m:r>
          <m:t>0.0007954871</m:t>
        </m:r>
        <m:r>
          <m:rPr>
            <m:sty m:val="p"/>
          </m:rPr>
          <m:t>,</m:t>
        </m:r>
        <m:r>
          <m:t> </m:t>
        </m:r>
        <m:r>
          <m:t>0.9943588828</m:t>
        </m:r>
        <m:r>
          <m:rPr>
            <m:sty m:val="p"/>
          </m:rPr>
          <m:t>,</m:t>
        </m:r>
        <m:r>
          <m:t> </m:t>
        </m:r>
        <m:r>
          <m:rPr>
            <m:sty m:val="p"/>
          </m:rPr>
          <m:t>−</m:t>
        </m:r>
        <m:r>
          <m:t>0.1060649471</m:t>
        </m:r>
        <m:r>
          <m:rPr>
            <m:sty m:val="p"/>
          </m:rPr>
          <m:t>)</m:t>
        </m:r>
      </m:oMath>
    </w:p>
    <w:p>
      <w:pPr>
        <w:pStyle w:val="BodyText"/>
      </w:pPr>
      <m:oMath>
        <m:sSub>
          <m:e>
            <m:r>
              <m:rPr>
                <m:sty m:val="b"/>
              </m:rPr>
              <m:t>A</m:t>
            </m:r>
            <m:r>
              <m:rPr>
                <m:sty m:val="b"/>
              </m:rPr>
              <m:t>x</m:t>
            </m:r>
            <m:r>
              <m:rPr>
                <m:sty m:val="b"/>
              </m:rPr>
              <m:t>i</m:t>
            </m:r>
            <m:r>
              <m:rPr>
                <m:sty m:val="b"/>
              </m:rPr>
              <m:t>s</m:t>
            </m:r>
          </m:e>
          <m:sub>
            <m:r>
              <m:t>s</m:t>
            </m:r>
          </m:sub>
        </m:sSub>
        <m:r>
          <m:rPr>
            <m:sty m:val="p"/>
          </m:rPr>
          <m:t>=</m:t>
        </m:r>
        <m:sSub>
          <m:e>
            <m:r>
              <m:rPr>
                <m:sty m:val="b"/>
              </m:rPr>
              <m:t>X</m:t>
            </m:r>
          </m:e>
          <m:sub>
            <m:r>
              <m:t>s</m:t>
            </m:r>
          </m:sub>
        </m:sSub>
        <m:r>
          <m:rPr>
            <m:sty m:val="p"/>
          </m:rPr>
          <m:t>×</m:t>
        </m:r>
        <m:sSub>
          <m:e>
            <m:r>
              <m:rPr>
                <m:sty m:val="b"/>
              </m:rPr>
              <m:t>Y</m:t>
            </m:r>
          </m:e>
          <m:sub>
            <m:r>
              <m:t>s</m:t>
            </m:r>
          </m:sub>
        </m:sSub>
        <m:r>
          <m:rPr>
            <m:sty m:val="p"/>
          </m:rPr>
          <m:t>=</m:t>
        </m:r>
        <m:r>
          <m:rPr>
            <m:sty m:val="p"/>
          </m:rPr>
          <m:t>(</m:t>
        </m:r>
        <m:r>
          <m:t>0.0000849</m:t>
        </m:r>
        <m:r>
          <m:rPr>
            <m:sty m:val="p"/>
          </m:rPr>
          <m:t>,</m:t>
        </m:r>
        <m:r>
          <m:t> </m:t>
        </m:r>
        <m:r>
          <m:t>0.106666667</m:t>
        </m:r>
        <m:r>
          <m:rPr>
            <m:sty m:val="p"/>
          </m:rPr>
          <m:t>,</m:t>
        </m:r>
        <m:r>
          <m:t> </m:t>
        </m:r>
        <m:r>
          <m:t>0.994294837</m:t>
        </m:r>
        <m:r>
          <m:rPr>
            <m:sty m:val="p"/>
          </m:rPr>
          <m:t>)</m:t>
        </m:r>
      </m:oMath>
    </w:p>
    <w:p>
      <w:pPr>
        <w:pStyle w:val="BodyText"/>
      </w:pPr>
      <m:oMath>
        <m:sSub>
          <m:e>
            <m:r>
              <m:rPr>
                <m:sty m:val="b"/>
              </m:rPr>
              <m:t>R</m:t>
            </m:r>
            <m:r>
              <m:rPr>
                <m:sty m:val="b"/>
              </m:rPr>
              <m:t>e</m:t>
            </m:r>
            <m:r>
              <m:rPr>
                <m:sty m:val="b"/>
              </m:rPr>
              <m:t>f</m:t>
            </m:r>
            <m:r>
              <m:rPr>
                <m:sty m:val="b"/>
              </m:rPr>
              <m:t>D</m:t>
            </m:r>
            <m:r>
              <m:rPr>
                <m:sty m:val="b"/>
              </m:rPr>
              <m:t>i</m:t>
            </m:r>
            <m:r>
              <m:rPr>
                <m:sty m:val="b"/>
              </m:rPr>
              <m:t>r</m:t>
            </m:r>
          </m:e>
          <m:sub>
            <m:r>
              <m:t>s</m:t>
            </m:r>
          </m:sub>
        </m:sSub>
        <m:r>
          <m:rPr>
            <m:sty m:val="p"/>
          </m:rPr>
          <m:t>=</m:t>
        </m:r>
        <m:sSub>
          <m:e>
            <m:r>
              <m:rPr>
                <m:sty m:val="b"/>
              </m:rPr>
              <m:t>Y</m:t>
            </m:r>
          </m:e>
          <m:sub>
            <m:r>
              <m:t>s</m:t>
            </m:r>
          </m:sub>
        </m:sSub>
        <m:r>
          <m:rPr>
            <m:sty m:val="p"/>
          </m:rPr>
          <m:t>×</m:t>
        </m:r>
        <m:sSub>
          <m:e>
            <m:r>
              <m:rPr>
                <m:sty m:val="b"/>
              </m:rPr>
              <m:t>A</m:t>
            </m:r>
            <m:r>
              <m:rPr>
                <m:sty m:val="b"/>
              </m:rPr>
              <m:t>x</m:t>
            </m:r>
            <m:r>
              <m:rPr>
                <m:sty m:val="b"/>
              </m:rPr>
              <m:t>i</m:t>
            </m:r>
            <m:r>
              <m:rPr>
                <m:sty m:val="b"/>
              </m:rPr>
              <m:t>s</m:t>
            </m:r>
          </m:e>
          <m:sub>
            <m:r>
              <m:t>s</m:t>
            </m:r>
          </m:sub>
        </m:sSub>
        <m:r>
          <m:rPr>
            <m:sty m:val="p"/>
          </m:rPr>
          <m:t>=</m:t>
        </m:r>
        <m:r>
          <m:rPr>
            <m:sty m:val="p"/>
          </m:rPr>
          <m:t>(</m:t>
        </m:r>
        <m:r>
          <m:t>0.999999680</m:t>
        </m:r>
        <m:r>
          <m:rPr>
            <m:sty m:val="p"/>
          </m:rPr>
          <m:t>,</m:t>
        </m:r>
        <m:r>
          <m:t> </m:t>
        </m:r>
        <m:r>
          <m:rPr>
            <m:sty m:val="p"/>
          </m:rPr>
          <m:t>−</m:t>
        </m:r>
        <m:r>
          <m:t>0.000799999744</m:t>
        </m:r>
        <m:r>
          <m:rPr>
            <m:sty m:val="p"/>
          </m:rPr>
          <m:t>,</m:t>
        </m:r>
        <m:r>
          <m:t> </m:t>
        </m:r>
        <m:r>
          <m:t>0</m:t>
        </m:r>
        <m:r>
          <m:rPr>
            <m:sty m:val="p"/>
          </m:rPr>
          <m:t>)</m:t>
        </m:r>
      </m:oMath>
    </w:p>
    <w:p>
      <w:pPr>
        <w:pStyle w:val="BodyText"/>
      </w:pPr>
      <m:oMathPara>
        <m:oMathParaPr>
          <m:jc m:val="center"/>
        </m:oMathParaPr>
        <m:oMath>
          <m:sSub>
            <m:e>
              <m:r>
                <m:t>M</m:t>
              </m:r>
            </m:e>
            <m:sub>
              <m:r>
                <m:t>P</m:t>
              </m:r>
              <m:r>
                <m:t>C</m:t>
              </m:r>
              <m:r>
                <m:t>S</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0.999999999968</m:t>
                    </m:r>
                  </m:e>
                  <m:e>
                    <m:r>
                      <m:t>7.95435869307971</m:t>
                    </m:r>
                    <m:r>
                      <m:t>e</m:t>
                    </m:r>
                    <m:r>
                      <m:rPr>
                        <m:sty m:val="p"/>
                      </m:rPr>
                      <m:t>−</m:t>
                    </m:r>
                    <m:r>
                      <m:t>06</m:t>
                    </m:r>
                  </m:e>
                  <m:e>
                    <m:r>
                      <m:t>8.5333333327872</m:t>
                    </m:r>
                    <m:r>
                      <m:t>e</m:t>
                    </m:r>
                    <m:r>
                      <m:rPr>
                        <m:sty m:val="p"/>
                      </m:rPr>
                      <m:t>−</m:t>
                    </m:r>
                    <m:r>
                      <m:t>07</m:t>
                    </m:r>
                  </m:e>
                  <m:e>
                    <m:r>
                      <m:t>0</m:t>
                    </m:r>
                  </m:e>
                </m:mr>
                <m:mr>
                  <m:e>
                    <m:r>
                      <m:rPr>
                        <m:sty m:val="p"/>
                      </m:rPr>
                      <m:t>−</m:t>
                    </m:r>
                    <m:r>
                      <m:t>7.999999999744</m:t>
                    </m:r>
                    <m:r>
                      <m:t>e</m:t>
                    </m:r>
                    <m:r>
                      <m:rPr>
                        <m:sty m:val="p"/>
                      </m:rPr>
                      <m:t>−</m:t>
                    </m:r>
                    <m:r>
                      <m:t>06</m:t>
                    </m:r>
                  </m:e>
                  <m:e>
                    <m:r>
                      <m:t>0.994294836634964</m:t>
                    </m:r>
                  </m:e>
                  <m:e>
                    <m:r>
                      <m:t>0.10666666665984</m:t>
                    </m:r>
                  </m:e>
                  <m:e>
                    <m:r>
                      <m:rPr>
                        <m:sty m:val="p"/>
                      </m:rPr>
                      <m:t>−</m:t>
                    </m:r>
                    <m:r>
                      <m:t>0</m:t>
                    </m:r>
                  </m:e>
                </m:mr>
                <m:mr>
                  <m:e>
                    <m:r>
                      <m:t>0</m:t>
                    </m:r>
                  </m:e>
                  <m:e>
                    <m:r>
                      <m:rPr>
                        <m:sty m:val="p"/>
                      </m:rPr>
                      <m:t>−</m:t>
                    </m:r>
                    <m:r>
                      <m:t>0.106666666663253</m:t>
                    </m:r>
                  </m:e>
                  <m:e>
                    <m:r>
                      <m:t>0.994294836666782</m:t>
                    </m:r>
                  </m:e>
                  <m:e>
                    <m:r>
                      <m:t>0</m:t>
                    </m:r>
                  </m:e>
                </m:mr>
                <m:mr>
                  <m:e>
                    <m:r>
                      <m:t>0</m:t>
                    </m:r>
                  </m:e>
                  <m:e>
                    <m:r>
                      <m:t>0</m:t>
                    </m:r>
                  </m:e>
                  <m:e>
                    <m:r>
                      <m:t>0</m:t>
                    </m:r>
                  </m:e>
                  <m:e>
                    <m:r>
                      <m:t>1</m:t>
                    </m:r>
                  </m:e>
                </m:mr>
              </m:m>
            </m:e>
          </m:d>
        </m:oMath>
      </m:oMathPara>
    </w:p>
    <w:bookmarkEnd w:id="249"/>
    <w:bookmarkStart w:id="250" w:name="X22f0bbd1ac8c4ab346033758d12f4f64d90bc8d"/>
    <w:p>
      <w:pPr>
        <w:pStyle w:val="Heading4"/>
      </w:pPr>
      <w:r>
        <w:t xml:space="preserve">Step 3 — Evaluate the parent curve at</w:t>
      </w:r>
      <w:r>
        <w:t xml:space="preserve"> </w:t>
      </w:r>
      <m:oMath>
        <m:r>
          <m:t>ℓ</m:t>
        </m:r>
        <m:r>
          <m:rPr>
            <m:sty m:val="p"/>
          </m:rPr>
          <m:t>=</m:t>
        </m:r>
        <m:r>
          <m:t>50</m:t>
        </m:r>
        <m:r>
          <m:t> </m:t>
        </m:r>
        <m:r>
          <m:t>m</m:t>
        </m:r>
      </m:oMath>
      <w:r>
        <w:t xml:space="preserve"> </w:t>
      </w:r>
      <w:r>
        <w:t xml:space="preserve">—</w:t>
      </w:r>
      <w:r>
        <w:t xml:space="preserve"> </w:t>
      </w:r>
      <m:oMath>
        <m:sSub>
          <m:e>
            <m:r>
              <m:t>M</m:t>
            </m:r>
          </m:e>
          <m:sub>
            <m:r>
              <m:t>P</m:t>
            </m:r>
            <m:r>
              <m:t>C</m:t>
            </m:r>
            <m:r>
              <m:t>ℓ</m:t>
            </m:r>
          </m:sub>
        </m:sSub>
      </m:oMath>
    </w:p>
    <w:p>
      <w:pPr>
        <w:pStyle w:val="FirstParagraph"/>
      </w:pPr>
      <m:oMath>
        <m:r>
          <m:t>D</m:t>
        </m:r>
        <m:r>
          <m:rPr>
            <m:sty m:val="p"/>
          </m:rPr>
          <m:t>(</m:t>
        </m:r>
        <m:r>
          <m:t>50</m:t>
        </m:r>
        <m:r>
          <m:t> </m:t>
        </m:r>
        <m:r>
          <m:t>m</m:t>
        </m:r>
        <m:r>
          <m:rPr>
            <m:sty m:val="p"/>
          </m:rPr>
          <m:t>)</m:t>
        </m:r>
        <m:r>
          <m:rPr>
            <m:sty m:val="p"/>
          </m:rPr>
          <m:t>=</m:t>
        </m:r>
        <m:r>
          <m:t>0.04</m:t>
        </m:r>
        <m:r>
          <m:t> </m:t>
        </m:r>
        <m:r>
          <m:t>m</m:t>
        </m:r>
        <m:r>
          <m:rPr>
            <m:sty m:val="p"/>
          </m:rPr>
          <m:t>,</m:t>
        </m:r>
        <m:r>
          <m:t> </m:t>
        </m:r>
        <m:sSup>
          <m:e>
            <m:r>
              <m:t>D</m:t>
            </m:r>
          </m:e>
          <m:sup>
            <m:r>
              <m:rPr>
                <m:sty m:val="p"/>
              </m:rPr>
              <m:t>′</m:t>
            </m:r>
          </m:sup>
        </m:sSup>
        <m:r>
          <m:rPr>
            <m:sty m:val="p"/>
          </m:rPr>
          <m:t>(</m:t>
        </m:r>
        <m:r>
          <m:t>50</m:t>
        </m:r>
        <m:r>
          <m:t> </m:t>
        </m:r>
        <m:r>
          <m:t>m</m:t>
        </m:r>
        <m:r>
          <m:rPr>
            <m:sty m:val="p"/>
          </m:rPr>
          <m:t>)</m:t>
        </m:r>
        <m:r>
          <m:rPr>
            <m:sty m:val="p"/>
          </m:rPr>
          <m:t>=</m:t>
        </m:r>
        <m:r>
          <m:rPr>
            <m:sty m:val="p"/>
          </m:rPr>
          <m:t>−</m:t>
        </m:r>
        <m:r>
          <m:t>0.0008</m:t>
        </m:r>
        <m:r>
          <m:rPr>
            <m:sty m:val="p"/>
          </m:rPr>
          <m:t>,</m:t>
        </m:r>
        <m:r>
          <m:t> </m:t>
        </m:r>
        <m:sSub>
          <m:e>
            <m:r>
              <m:t>θ</m:t>
            </m:r>
          </m:e>
          <m:sub>
            <m:r>
              <m:t>ℓ</m:t>
            </m:r>
          </m:sub>
        </m:sSub>
        <m:r>
          <m:rPr>
            <m:sty m:val="p"/>
          </m:rPr>
          <m:t>=</m:t>
        </m:r>
        <m:r>
          <m:rPr>
            <m:sty m:val="p"/>
          </m:rPr>
          <m:t>−</m:t>
        </m:r>
        <m:r>
          <m:t>0.00079999</m:t>
        </m:r>
      </m:oMath>
    </w:p>
    <w:p>
      <w:pPr>
        <w:pStyle w:val="BodyText"/>
      </w:pPr>
      <m:oMath>
        <m:sSub>
          <m:e>
            <m:r>
              <m:t>ϕ</m:t>
            </m:r>
          </m:e>
          <m:sub>
            <m:r>
              <m:t>e</m:t>
            </m:r>
          </m:sub>
        </m:sSub>
        <m:r>
          <m:rPr>
            <m:sty m:val="p"/>
          </m:rPr>
          <m:t>=</m:t>
        </m:r>
        <m:sSup>
          <m:e>
            <m:r>
              <m:rPr>
                <m:sty m:val="p"/>
              </m:rPr>
              <m:t>cos</m:t>
            </m:r>
          </m:e>
          <m:sup>
            <m:r>
              <m:rPr>
                <m:sty m:val="p"/>
              </m:rPr>
              <m:t>−</m:t>
            </m:r>
            <m:r>
              <m:t>1</m:t>
            </m:r>
          </m:sup>
        </m:sSup>
        <m:r>
          <m:rPr>
            <m:sty m:val="p"/>
          </m:rPr>
          <m:t>(</m:t>
        </m:r>
        <m:f>
          <m:fPr>
            <m:type m:val="lin"/>
          </m:fPr>
          <m:num>
            <m:r>
              <m:t>0.0</m:t>
            </m:r>
          </m:num>
          <m:den>
            <m:r>
              <m:t>1.5</m:t>
            </m:r>
          </m:den>
        </m:f>
        <m:r>
          <m:rPr>
            <m:sty m:val="p"/>
          </m:rPr>
          <m:t>)</m:t>
        </m:r>
        <m:r>
          <m:rPr>
            <m:sty m:val="p"/>
          </m:rPr>
          <m:t>=</m:t>
        </m:r>
        <m:f>
          <m:fPr>
            <m:type m:val="lin"/>
          </m:fPr>
          <m:num>
            <m:r>
              <m:t>π</m:t>
            </m:r>
          </m:num>
          <m:den>
            <m:r>
              <m:t>2</m:t>
            </m:r>
          </m:den>
        </m:f>
      </m:oMath>
      <w:r>
        <w:t xml:space="preserve"> </w:t>
      </w:r>
      <w:r>
        <w:t xml:space="preserve">(both rails level at segment end)</w:t>
      </w:r>
    </w:p>
    <w:p>
      <w:pPr>
        <w:pStyle w:val="BodyText"/>
      </w:pPr>
      <m:oMath>
        <m:r>
          <m:t>ϕ</m:t>
        </m:r>
        <m:r>
          <m:rPr>
            <m:sty m:val="p"/>
          </m:rPr>
          <m:t>(</m:t>
        </m:r>
        <m:r>
          <m:t>50</m:t>
        </m:r>
        <m:r>
          <m:t> </m:t>
        </m:r>
        <m:r>
          <m:t>m</m:t>
        </m:r>
        <m:r>
          <m:rPr>
            <m:sty m:val="p"/>
          </m:rPr>
          <m:t>)</m:t>
        </m:r>
        <m:r>
          <m:rPr>
            <m:sty m:val="p"/>
          </m:rPr>
          <m:t>=</m:t>
        </m:r>
        <m:r>
          <m:t>1.463926346</m:t>
        </m:r>
        <m:r>
          <m:rPr>
            <m:sty m:val="p"/>
          </m:rPr>
          <m:t>+</m:t>
        </m:r>
        <m:d>
          <m:dPr>
            <m:begChr m:val="("/>
            <m:sepChr m:val=""/>
            <m:endChr m:val=")"/>
            <m:grow/>
          </m:dPr>
          <m:e>
            <m:f>
              <m:fPr>
                <m:type m:val="lin"/>
              </m:fPr>
              <m:num>
                <m:f>
                  <m:fPr>
                    <m:type m:val="lin"/>
                  </m:fPr>
                  <m:num>
                    <m:r>
                      <m:t>π</m:t>
                    </m:r>
                  </m:num>
                  <m:den>
                    <m:r>
                      <m:t>2</m:t>
                    </m:r>
                  </m:den>
                </m:f>
                <m:r>
                  <m:rPr>
                    <m:sty m:val="p"/>
                  </m:rPr>
                  <m:t>−</m:t>
                </m:r>
                <m:r>
                  <m:t>1.463926346</m:t>
                </m:r>
              </m:num>
              <m:den>
                <m:r>
                  <m:rPr>
                    <m:sty m:val="p"/>
                  </m:rPr>
                  <m:t>−</m:t>
                </m:r>
                <m:r>
                  <m:t>0.08</m:t>
                </m:r>
              </m:den>
            </m:f>
          </m:e>
        </m:d>
        <m:r>
          <m:rPr>
            <m:sty m:val="p"/>
          </m:rPr>
          <m:t>(</m:t>
        </m:r>
        <m:r>
          <m:t>0.04</m:t>
        </m:r>
        <m:r>
          <m:rPr>
            <m:sty m:val="p"/>
          </m:rPr>
          <m:t>−</m:t>
        </m:r>
        <m:r>
          <m:t>0.08</m:t>
        </m:r>
        <m:r>
          <m:rPr>
            <m:sty m:val="p"/>
          </m:rPr>
          <m:t>)</m:t>
        </m:r>
        <m:r>
          <m:rPr>
            <m:sty m:val="p"/>
          </m:rPr>
          <m:t>=</m:t>
        </m:r>
        <m:r>
          <m:t>1.517361336</m:t>
        </m:r>
      </m:oMath>
    </w:p>
    <w:p>
      <w:pPr>
        <w:pStyle w:val="BodyText"/>
      </w:pPr>
      <m:oMath>
        <m:sSub>
          <m:e>
            <m:r>
              <m:rPr>
                <m:sty m:val="b"/>
              </m:rPr>
              <m:t>X</m:t>
            </m:r>
          </m:e>
          <m:sub>
            <m:r>
              <m:t>ℓ</m:t>
            </m:r>
          </m:sub>
        </m:sSub>
        <m:r>
          <m:rPr>
            <m:sty m:val="p"/>
          </m:rPr>
          <m:t>=</m:t>
        </m:r>
        <m:r>
          <m:rPr>
            <m:sty m:val="p"/>
          </m:rPr>
          <m:t>(</m:t>
        </m:r>
        <m:r>
          <m:t>0.999999680</m:t>
        </m:r>
        <m:r>
          <m:rPr>
            <m:sty m:val="p"/>
          </m:rPr>
          <m:t>,</m:t>
        </m:r>
        <m:r>
          <m:t> </m:t>
        </m:r>
        <m:r>
          <m:rPr>
            <m:sty m:val="p"/>
          </m:rPr>
          <m:t>−</m:t>
        </m:r>
        <m:r>
          <m:t>0.000799999744</m:t>
        </m:r>
        <m:r>
          <m:rPr>
            <m:sty m:val="p"/>
          </m:rPr>
          <m:t>,</m:t>
        </m:r>
        <m:r>
          <m:t> </m:t>
        </m:r>
        <m:r>
          <m:t>0</m:t>
        </m:r>
        <m:r>
          <m:rPr>
            <m:sty m:val="p"/>
          </m:rPr>
          <m:t>)</m:t>
        </m:r>
      </m:oMath>
    </w:p>
    <w:p>
      <w:pPr>
        <w:pStyle w:val="BodyText"/>
      </w:pPr>
      <m:oMath>
        <m:sSub>
          <m:e>
            <m:r>
              <m:rPr>
                <m:sty m:val="b"/>
              </m:rPr>
              <m:t>Z</m:t>
            </m:r>
          </m:e>
          <m:sub>
            <m:r>
              <m:t>ℓ</m:t>
            </m:r>
          </m:sub>
        </m:sSub>
        <m:r>
          <m:rPr>
            <m:sty m:val="p"/>
          </m:rPr>
          <m:t>=</m:t>
        </m:r>
        <m:r>
          <m:rPr>
            <m:sty m:val="p"/>
          </m:rPr>
          <m:t>(</m:t>
        </m:r>
        <m:r>
          <m:t>0</m:t>
        </m:r>
        <m:r>
          <m:rPr>
            <m:sty m:val="p"/>
          </m:rPr>
          <m:t>,</m:t>
        </m:r>
        <m:r>
          <m:t> </m:t>
        </m:r>
        <m:r>
          <m:t>0.053107436</m:t>
        </m:r>
        <m:r>
          <m:rPr>
            <m:sty m:val="p"/>
          </m:rPr>
          <m:t>,</m:t>
        </m:r>
        <m:r>
          <m:t> </m:t>
        </m:r>
        <m:r>
          <m:t>0.998588804</m:t>
        </m:r>
        <m:r>
          <m:rPr>
            <m:sty m:val="p"/>
          </m:rPr>
          <m:t>)</m:t>
        </m:r>
      </m:oMath>
    </w:p>
    <w:p>
      <w:pPr>
        <w:pStyle w:val="BodyText"/>
      </w:pPr>
      <m:oMath>
        <m:sSub>
          <m:e>
            <m:r>
              <m:rPr>
                <m:sty m:val="b"/>
              </m:rPr>
              <m:t>Y</m:t>
            </m:r>
          </m:e>
          <m:sub>
            <m:r>
              <m:t>ℓ</m:t>
            </m:r>
          </m:sub>
        </m:sSub>
        <m:r>
          <m:rPr>
            <m:sty m:val="p"/>
          </m:rPr>
          <m:t>=</m:t>
        </m:r>
        <m:sSub>
          <m:e>
            <m:r>
              <m:rPr>
                <m:sty m:val="b"/>
              </m:rPr>
              <m:t>Z</m:t>
            </m:r>
          </m:e>
          <m:sub>
            <m:r>
              <m:t>ℓ</m:t>
            </m:r>
          </m:sub>
        </m:sSub>
        <m:r>
          <m:rPr>
            <m:sty m:val="p"/>
          </m:rPr>
          <m:t>×</m:t>
        </m:r>
        <m:sSub>
          <m:e>
            <m:r>
              <m:rPr>
                <m:sty m:val="b"/>
              </m:rPr>
              <m:t>X</m:t>
            </m:r>
          </m:e>
          <m:sub>
            <m:r>
              <m:t>ℓ</m:t>
            </m:r>
          </m:sub>
        </m:sSub>
        <m:r>
          <m:rPr>
            <m:sty m:val="p"/>
          </m:rPr>
          <m:t>=</m:t>
        </m:r>
        <m:r>
          <m:rPr>
            <m:sty m:val="p"/>
          </m:rPr>
          <m:t>(</m:t>
        </m:r>
        <m:r>
          <m:t>0.000798871</m:t>
        </m:r>
        <m:r>
          <m:rPr>
            <m:sty m:val="p"/>
          </m:rPr>
          <m:t>,</m:t>
        </m:r>
        <m:r>
          <m:t> </m:t>
        </m:r>
        <m:r>
          <m:t>0.998588485</m:t>
        </m:r>
        <m:r>
          <m:rPr>
            <m:sty m:val="p"/>
          </m:rPr>
          <m:t>,</m:t>
        </m:r>
        <m:r>
          <m:t> </m:t>
        </m:r>
        <m:r>
          <m:rPr>
            <m:sty m:val="p"/>
          </m:rPr>
          <m:t>−</m:t>
        </m:r>
        <m:r>
          <m:t>0.053107419</m:t>
        </m:r>
        <m:r>
          <m:rPr>
            <m:sty m:val="p"/>
          </m:rPr>
          <m:t>)</m:t>
        </m:r>
      </m:oMath>
    </w:p>
    <w:p>
      <w:pPr>
        <w:pStyle w:val="BodyText"/>
      </w:pPr>
      <m:oMathPara>
        <m:oMathParaPr>
          <m:jc m:val="center"/>
        </m:oMathParaPr>
        <m:oMath>
          <m:sSub>
            <m:e>
              <m:r>
                <m:t>M</m:t>
              </m:r>
            </m:e>
            <m:sub>
              <m:r>
                <m:t>P</m:t>
              </m:r>
              <m:r>
                <m:t>C</m:t>
              </m:r>
              <m:r>
                <m:t>ℓ</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0.999999999968</m:t>
                    </m:r>
                  </m:e>
                  <m:e>
                    <m:r>
                      <m:t>7.98858152422898</m:t>
                    </m:r>
                    <m:r>
                      <m:t>e</m:t>
                    </m:r>
                    <m:r>
                      <m:rPr>
                        <m:sty m:val="p"/>
                      </m:rPr>
                      <m:t>−</m:t>
                    </m:r>
                    <m:r>
                      <m:t>06</m:t>
                    </m:r>
                  </m:e>
                  <m:e>
                    <m:r>
                      <m:t>4.27276522453101</m:t>
                    </m:r>
                    <m:r>
                      <m:t>e</m:t>
                    </m:r>
                    <m:r>
                      <m:rPr>
                        <m:sty m:val="p"/>
                      </m:rPr>
                      <m:t>−</m:t>
                    </m:r>
                    <m:r>
                      <m:t>07</m:t>
                    </m:r>
                  </m:e>
                  <m:e>
                    <m:r>
                      <m:t>50</m:t>
                    </m:r>
                  </m:e>
                </m:mr>
                <m:mr>
                  <m:e>
                    <m:r>
                      <m:rPr>
                        <m:sty m:val="p"/>
                      </m:rPr>
                      <m:t>−</m:t>
                    </m:r>
                    <m:r>
                      <m:t>7.999999999744</m:t>
                    </m:r>
                    <m:r>
                      <m:t>e</m:t>
                    </m:r>
                    <m:r>
                      <m:rPr>
                        <m:sty m:val="p"/>
                      </m:rPr>
                      <m:t>−</m:t>
                    </m:r>
                    <m:r>
                      <m:t>06</m:t>
                    </m:r>
                  </m:e>
                  <m:e>
                    <m:r>
                      <m:t>0.998572690528623</m:t>
                    </m:r>
                  </m:e>
                  <m:e>
                    <m:r>
                      <m:t>0.0534095653066376</m:t>
                    </m:r>
                  </m:e>
                  <m:e>
                    <m:r>
                      <m:rPr>
                        <m:sty m:val="p"/>
                      </m:rPr>
                      <m:t>−</m:t>
                    </m:r>
                    <m:r>
                      <m:t>0.04</m:t>
                    </m:r>
                  </m:e>
                </m:mr>
                <m:mr>
                  <m:e>
                    <m:r>
                      <m:t>0</m:t>
                    </m:r>
                  </m:e>
                  <m:e>
                    <m:r>
                      <m:rPr>
                        <m:sty m:val="p"/>
                      </m:rPr>
                      <m:t>−</m:t>
                    </m:r>
                    <m:r>
                      <m:t>0.0534095653083467</m:t>
                    </m:r>
                  </m:e>
                  <m:e>
                    <m:r>
                      <m:t>0.998572690560578</m:t>
                    </m:r>
                  </m:e>
                  <m:e>
                    <m:r>
                      <m:t>0</m:t>
                    </m:r>
                  </m:e>
                </m:mr>
                <m:mr>
                  <m:e>
                    <m:r>
                      <m:t>0</m:t>
                    </m:r>
                  </m:e>
                  <m:e>
                    <m:r>
                      <m:t>0</m:t>
                    </m:r>
                  </m:e>
                  <m:e>
                    <m:r>
                      <m:t>0</m:t>
                    </m:r>
                  </m:e>
                  <m:e>
                    <m:r>
                      <m:t>1</m:t>
                    </m:r>
                  </m:e>
                </m:mr>
              </m:m>
            </m:e>
          </m:d>
        </m:oMath>
      </m:oMathPara>
    </w:p>
    <w:bookmarkEnd w:id="250"/>
    <w:bookmarkStart w:id="251" w:name="Xdd245beea0b6ed27ff94597a534b4777682c40f"/>
    <w:p>
      <w:pPr>
        <w:pStyle w:val="Heading4"/>
      </w:pPr>
      <w:r>
        <w:t xml:space="preserve">Step 4 — Compute the cant placement matrix</w:t>
      </w:r>
      <w:r>
        <w:t xml:space="preserve"> </w:t>
      </w:r>
      <m:oMath>
        <m:sSub>
          <m:e>
            <m:r>
              <m:t>M</m:t>
            </m:r>
          </m:e>
          <m:sub>
            <m:r>
              <m:t>c</m:t>
            </m:r>
          </m:sub>
        </m:sSub>
      </m:oMath>
    </w:p>
    <w:p>
      <w:pPr>
        <w:pStyle w:val="FirstParagraph"/>
      </w:pPr>
      <w:r>
        <w:rPr>
          <w:b/>
          <w:bCs/>
        </w:rPr>
        <w:t xml:space="preserve">Rotation</w:t>
      </w:r>
    </w:p>
    <w:p>
      <w:pPr>
        <w:pStyle w:val="BodyText"/>
      </w:pPr>
      <m:oMathPara>
        <m:oMathParaPr>
          <m:jc m:val="center"/>
        </m:oMathParaPr>
        <m:oMath>
          <m:sSub>
            <m:e>
              <m:r>
                <m:t>R</m:t>
              </m:r>
            </m:e>
            <m:sub>
              <m:r>
                <m:t>c</m:t>
              </m:r>
            </m:sub>
          </m:sSub>
          <m:r>
            <m:rPr>
              <m:sty m:val="p"/>
            </m:rPr>
            <m:t>=</m:t>
          </m:r>
          <m:sSub>
            <m:e>
              <m:r>
                <m:t>R</m:t>
              </m:r>
            </m:e>
            <m:sub>
              <m:r>
                <m:t>P</m:t>
              </m:r>
              <m:r>
                <m:t>C</m:t>
              </m:r>
              <m:r>
                <m:t>ℓ</m:t>
              </m:r>
            </m:sub>
          </m:sSub>
          <m:r>
            <m:rPr>
              <m:sty m:val="p"/>
            </m:rPr>
            <m:t>⋅</m:t>
          </m:r>
          <m:sSubSup>
            <m:e>
              <m:r>
                <m:t>R</m:t>
              </m:r>
            </m:e>
            <m:sub>
              <m:r>
                <m:t>P</m:t>
              </m:r>
              <m:r>
                <m:t>C</m:t>
              </m:r>
              <m:r>
                <m:t>S</m:t>
              </m:r>
            </m:sub>
            <m:sup>
              <m:r>
                <m:t>T</m:t>
              </m:r>
            </m:sup>
          </m:sSubSup>
          <m:r>
            <m:rPr>
              <m:sty m:val="p"/>
            </m:rPr>
            <m:t>⋅</m:t>
          </m:r>
          <m:sSub>
            <m:e>
              <m:r>
                <m:t>R</m:t>
              </m:r>
            </m:e>
            <m:sub>
              <m:r>
                <m:t>C</m:t>
              </m:r>
              <m:r>
                <m:t>S</m:t>
              </m:r>
              <m:r>
                <m:t>P</m:t>
              </m:r>
            </m:sub>
          </m:sSub>
        </m:oMath>
      </m:oMathPara>
    </w:p>
    <w:p>
      <w:pPr>
        <w:pStyle w:val="FirstParagraph"/>
      </w:pPr>
      <w:r>
        <w:rPr>
          <w:b/>
          <w:bCs/>
        </w:rPr>
        <w:t xml:space="preserve">Translation</w:t>
      </w:r>
    </w:p>
    <w:p>
      <w:pPr>
        <w:pStyle w:val="BodyText"/>
      </w:pPr>
      <m:oMathPara>
        <m:oMathParaPr>
          <m:jc m:val="center"/>
        </m:oMathParaPr>
        <m:oMath>
          <m:sSub>
            <m:e>
              <m:r>
                <m:rPr>
                  <m:sty m:val="b"/>
                </m:rPr>
                <m:t>T</m:t>
              </m:r>
            </m:e>
            <m:sub>
              <m:r>
                <m:t>c</m:t>
              </m:r>
            </m:sub>
          </m:sSub>
          <m:r>
            <m:rPr>
              <m:sty m:val="p"/>
            </m:rPr>
            <m:t>=</m:t>
          </m:r>
          <m:sSub>
            <m:e>
              <m:r>
                <m:rPr>
                  <m:sty m:val="b"/>
                </m:rPr>
                <m:t>T</m:t>
              </m:r>
            </m:e>
            <m:sub>
              <m:r>
                <m:t>P</m:t>
              </m:r>
              <m:r>
                <m:t>C</m:t>
              </m:r>
              <m:r>
                <m:t>ℓ</m:t>
              </m:r>
            </m:sub>
          </m:sSub>
          <m:r>
            <m:rPr>
              <m:sty m:val="p"/>
            </m:rPr>
            <m:t>−</m:t>
          </m:r>
          <m:sSub>
            <m:e>
              <m:r>
                <m:rPr>
                  <m:sty m:val="b"/>
                </m:rPr>
                <m:t>T</m:t>
              </m:r>
            </m:e>
            <m:sub>
              <m:r>
                <m:t>P</m:t>
              </m:r>
              <m:r>
                <m:t>C</m:t>
              </m:r>
              <m:r>
                <m:t>S</m:t>
              </m:r>
            </m:sub>
          </m:sSub>
          <m:r>
            <m:rPr>
              <m:sty m:val="p"/>
            </m:rPr>
            <m:t>+</m:t>
          </m:r>
          <m:sSub>
            <m:e>
              <m:r>
                <m:rPr>
                  <m:sty m:val="b"/>
                </m:rPr>
                <m:t>T</m:t>
              </m:r>
            </m:e>
            <m:sub>
              <m:r>
                <m:t>C</m:t>
              </m:r>
              <m:r>
                <m:t>S</m:t>
              </m:r>
              <m:r>
                <m:t>P</m:t>
              </m:r>
            </m:sub>
          </m:sSub>
        </m:oMath>
      </m:oMathPara>
    </w:p>
    <w:p>
      <w:pPr>
        <w:pStyle w:val="FirstParagraph"/>
      </w:pPr>
      <w:r>
        <w:rPr>
          <w:b/>
          <w:bCs/>
        </w:rPr>
        <w:t xml:space="preserve">Assemble</w:t>
      </w:r>
    </w:p>
    <w:p>
      <w:pPr>
        <w:pStyle w:val="BodyText"/>
      </w:pPr>
      <m:oMathPara>
        <m:oMathParaPr>
          <m:jc m:val="center"/>
        </m:oMathParaPr>
        <m:oMath>
          <m:sSub>
            <m:e>
              <m: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R</m:t>
                        </m:r>
                      </m:e>
                      <m:sub>
                        <m:r>
                          <m:t>c</m:t>
                        </m:r>
                      </m:sub>
                    </m:sSub>
                  </m:e>
                  <m:e>
                    <m:sSub>
                      <m:e>
                        <m:r>
                          <m:rPr>
                            <m:sty m:val="b"/>
                          </m:rPr>
                          <m:t>T</m:t>
                        </m:r>
                      </m:e>
                      <m:sub>
                        <m:r>
                          <m:t>c</m:t>
                        </m:r>
                      </m:sub>
                    </m:sSub>
                  </m:e>
                </m:mr>
                <m:mr>
                  <m:e>
                    <m:sSup>
                      <m:e>
                        <m:r>
                          <m:rPr>
                            <m:sty m:val="b"/>
                          </m:rPr>
                          <m:t>0</m:t>
                        </m:r>
                      </m:e>
                      <m:sup>
                        <m:r>
                          <m:t>T</m:t>
                        </m:r>
                      </m:sup>
                    </m:sSup>
                  </m:e>
                  <m:e>
                    <m:r>
                      <m:t>1</m:t>
                    </m:r>
                  </m:e>
                </m:mr>
              </m:m>
            </m:e>
          </m:d>
        </m:oMath>
      </m:oMathPara>
    </w:p>
    <w:p>
      <w:pPr>
        <w:pStyle w:val="FirstParagraph"/>
      </w:pPr>
      <m:oMathPara>
        <m:oMathParaPr>
          <m:jc m:val="center"/>
        </m:oMathParaPr>
        <m:oMath>
          <m:sSub>
            <m:e>
              <m: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0.999999683613726</m:t>
                    </m:r>
                  </m:e>
                  <m:e>
                    <m:r>
                      <m:t>0.000795469840510406</m:t>
                    </m:r>
                  </m:e>
                  <m:e>
                    <m:r>
                      <m:rPr>
                        <m:sty m:val="p"/>
                      </m:rPr>
                      <m:t>−</m:t>
                    </m:r>
                    <m:r>
                      <m:t>4.2605681082593</m:t>
                    </m:r>
                    <m:r>
                      <m:t>e</m:t>
                    </m:r>
                    <m:r>
                      <m:rPr>
                        <m:sty m:val="p"/>
                      </m:rPr>
                      <m:t>−</m:t>
                    </m:r>
                    <m:r>
                      <m:t>07</m:t>
                    </m:r>
                  </m:e>
                  <m:e>
                    <m:r>
                      <m:t>50</m:t>
                    </m:r>
                  </m:e>
                </m:mr>
                <m:mr>
                  <m:e>
                    <m:r>
                      <m:rPr>
                        <m:sty m:val="p"/>
                      </m:rPr>
                      <m:t>−</m:t>
                    </m:r>
                    <m:r>
                      <m:t>0.000794311703395977</m:t>
                    </m:r>
                  </m:e>
                  <m:e>
                    <m:r>
                      <m:t>0.99857237464344</m:t>
                    </m:r>
                  </m:e>
                  <m:e>
                    <m:r>
                      <m:t>0.0534095653134254</m:t>
                    </m:r>
                  </m:e>
                  <m:e>
                    <m:r>
                      <m:t>0.04</m:t>
                    </m:r>
                  </m:e>
                </m:mr>
                <m:mr>
                  <m:e>
                    <m:r>
                      <m:t>4.29111469629201</m:t>
                    </m:r>
                    <m:r>
                      <m:t>e</m:t>
                    </m:r>
                    <m:r>
                      <m:rPr>
                        <m:sty m:val="p"/>
                      </m:rPr>
                      <m:t>−</m:t>
                    </m:r>
                    <m:r>
                      <m:t>05</m:t>
                    </m:r>
                  </m:e>
                  <m:e>
                    <m:r>
                      <m:rPr>
                        <m:sty m:val="p"/>
                      </m:rPr>
                      <m:t>−</m:t>
                    </m:r>
                    <m:r>
                      <m:t>0.0534095480769501</m:t>
                    </m:r>
                  </m:e>
                  <m:e>
                    <m:r>
                      <m:t>0.99857269055985</m:t>
                    </m:r>
                  </m:e>
                  <m:e>
                    <m:r>
                      <m:t>0</m:t>
                    </m:r>
                  </m:e>
                </m:mr>
                <m:mr>
                  <m:e>
                    <m:r>
                      <m:t>0</m:t>
                    </m:r>
                  </m:e>
                  <m:e>
                    <m:r>
                      <m:t>0</m:t>
                    </m:r>
                  </m:e>
                  <m:e>
                    <m:r>
                      <m:t>0</m:t>
                    </m:r>
                  </m:e>
                  <m:e>
                    <m:r>
                      <m:t>1</m:t>
                    </m:r>
                  </m:e>
                </m:mr>
              </m:m>
            </m:e>
          </m:d>
        </m:oMath>
      </m:oMathPara>
    </w:p>
    <w:bookmarkEnd w:id="251"/>
    <w:bookmarkEnd w:id="252"/>
    <w:bookmarkEnd w:id="253"/>
    <w:bookmarkStart w:id="264" w:name="helmert-curve"/>
    <w:p>
      <w:pPr>
        <w:pStyle w:val="Heading2"/>
      </w:pPr>
      <w:r>
        <w:t xml:space="preserve">4.5 Helmert Curve</w:t>
      </w:r>
    </w:p>
    <w:p>
      <w:pPr>
        <w:pStyle w:val="FirstParagraph"/>
      </w:pPr>
      <w:r>
        <w:t xml:space="preserve">Like the Helmert transition spiral, the Helmert cant semantic definition maps to two</w:t>
      </w:r>
      <w:r>
        <w:t xml:space="preserve"> </w:t>
      </w:r>
      <w:r>
        <w:rPr>
          <w:rStyle w:val="VerbatimChar"/>
        </w:rPr>
        <w:t xml:space="preserve">IfcCurveSegment</w:t>
      </w:r>
      <w:r>
        <w:t xml:space="preserve"> </w:t>
      </w:r>
      <w:r>
        <w:t xml:space="preserve">instances for the geometric representation. The parent curve is</w:t>
      </w:r>
      <w:r>
        <w:t xml:space="preserve"> </w:t>
      </w:r>
      <w:r>
        <w:rPr>
          <w:rStyle w:val="VerbatimChar"/>
        </w:rPr>
        <w:t xml:space="preserve">IfcSecondOrderPolynomialSpiral</w:t>
      </w:r>
      <w:r>
        <w:t xml:space="preserve">.</w:t>
      </w:r>
    </w:p>
    <w:bookmarkStart w:id="254" w:name="parent-curve-parametric-equations-14"/>
    <w:p>
      <w:pPr>
        <w:pStyle w:val="Heading3"/>
      </w:pPr>
      <w:r>
        <w:t xml:space="preserve">4.5.1 Parent Curve Parametric Equations</w:t>
      </w:r>
    </w:p>
    <w:p>
      <w:pPr>
        <w:pStyle w:val="FirstParagraph"/>
      </w:pPr>
      <w:r>
        <w:t xml:space="preserve">The deviating elevation and its rate of change are given by the following equations.</w:t>
      </w:r>
    </w:p>
    <w:p>
      <w:pPr>
        <w:pStyle w:val="BodyText"/>
      </w:pPr>
      <m:oMathPara>
        <m:oMathParaPr>
          <m:jc m:val="center"/>
        </m:oMathParaPr>
        <m:oMath>
          <m:f>
            <m:fPr>
              <m:type m:val="lin"/>
            </m:fPr>
            <m:num>
              <m:r>
                <m:t>D</m:t>
              </m:r>
              <m:r>
                <m:rPr>
                  <m:sty m:val="p"/>
                </m:rPr>
                <m:t>(</m:t>
              </m:r>
              <m:r>
                <m:t>s</m:t>
              </m:r>
              <m:r>
                <m:rPr>
                  <m:sty m:val="p"/>
                </m:rPr>
                <m:t>)</m:t>
              </m:r>
            </m:num>
            <m:den>
              <m:sSup>
                <m:e>
                  <m:r>
                    <m:t>L</m:t>
                  </m:r>
                </m:e>
                <m:sup>
                  <m:r>
                    <m:t>2</m:t>
                  </m:r>
                </m:sup>
              </m:sSup>
            </m:den>
          </m:f>
          <m:r>
            <m:rPr>
              <m:sty m:val="p"/>
            </m:rPr>
            <m:t>=</m:t>
          </m:r>
          <m:f>
            <m:fPr>
              <m:type m:val="lin"/>
            </m:fPr>
            <m:num>
              <m:r>
                <m:t>1</m:t>
              </m:r>
            </m:num>
            <m:den>
              <m:sSubSup>
                <m:e>
                  <m:r>
                    <m:t>A</m:t>
                  </m:r>
                </m:e>
                <m:sub>
                  <m:r>
                    <m:t>2</m:t>
                  </m:r>
                </m:sub>
                <m:sup>
                  <m:r>
                    <m:t>3</m:t>
                  </m:r>
                </m:sup>
              </m:sSubSup>
            </m:den>
          </m:f>
          <m:sSup>
            <m:e>
              <m:r>
                <m:t>s</m:t>
              </m:r>
            </m:e>
            <m:sup>
              <m:r>
                <m:t>2</m:t>
              </m:r>
            </m:sup>
          </m:sSup>
          <m:r>
            <m:rPr>
              <m:sty m:val="p"/>
            </m:rPr>
            <m:t>+</m:t>
          </m:r>
          <m:f>
            <m:fPr>
              <m:type m:val="lin"/>
            </m:fPr>
            <m:num>
              <m:sSub>
                <m:e>
                  <m:r>
                    <m:t>A</m:t>
                  </m:r>
                </m:e>
                <m:sub>
                  <m:r>
                    <m:t>1</m:t>
                  </m:r>
                </m:sub>
              </m:sSub>
            </m:num>
            <m:den>
              <m:d>
                <m:dPr>
                  <m:begChr m:val="|"/>
                  <m:sepChr m:val=""/>
                  <m:endChr m:val="|"/>
                  <m:grow/>
                </m:dPr>
                <m:e>
                  <m:sSubSup>
                    <m:e>
                      <m:r>
                        <m:t>A</m:t>
                      </m:r>
                    </m:e>
                    <m:sub>
                      <m:r>
                        <m:t>1</m:t>
                      </m:r>
                    </m:sub>
                    <m:sup>
                      <m:r>
                        <m:t>3</m:t>
                      </m:r>
                    </m:sup>
                  </m:sSubSup>
                </m:e>
              </m:d>
            </m:den>
          </m:f>
          <m:r>
            <m:t>s</m:t>
          </m:r>
          <m:r>
            <m:rPr>
              <m:sty m:val="p"/>
            </m:rPr>
            <m:t>+</m:t>
          </m:r>
          <m:f>
            <m:fPr>
              <m:type m:val="lin"/>
            </m:fPr>
            <m:num>
              <m:r>
                <m:t>1</m:t>
              </m:r>
            </m:num>
            <m:den>
              <m:sSub>
                <m:e>
                  <m:r>
                    <m:t>A</m:t>
                  </m:r>
                </m:e>
                <m:sub>
                  <m:r>
                    <m:t>0</m:t>
                  </m:r>
                </m:sub>
              </m:sSub>
            </m:den>
          </m:f>
        </m:oMath>
      </m:oMathPara>
    </w:p>
    <w:p>
      <w:pPr>
        <w:pStyle w:val="FirstParagraph"/>
      </w:pPr>
      <m:oMathPara>
        <m:oMathParaPr>
          <m:jc m:val="center"/>
        </m:oMathParaPr>
        <m:oMath>
          <m:f>
            <m:fPr>
              <m:type m:val="lin"/>
            </m:fPr>
            <m:num>
              <m:r>
                <m:t>d</m:t>
              </m:r>
            </m:num>
            <m:den>
              <m:r>
                <m:t>d</m:t>
              </m:r>
              <m:r>
                <m:t>s</m:t>
              </m:r>
            </m:den>
          </m:f>
          <m:r>
            <m:t>D</m:t>
          </m:r>
          <m:r>
            <m:rPr>
              <m:sty m:val="p"/>
            </m:rPr>
            <m:t>(</m:t>
          </m:r>
          <m:r>
            <m:t>s</m:t>
          </m:r>
          <m:r>
            <m:rPr>
              <m:sty m:val="p"/>
            </m:rPr>
            <m:t>)</m:t>
          </m:r>
          <m:r>
            <m:rPr>
              <m:sty m:val="p"/>
            </m:rPr>
            <m:t>=</m:t>
          </m:r>
          <m:sSup>
            <m:e>
              <m:r>
                <m:t>L</m:t>
              </m:r>
            </m:e>
            <m:sup>
              <m:r>
                <m:t>2</m:t>
              </m:r>
            </m:sup>
          </m:sSup>
          <m:d>
            <m:dPr>
              <m:begChr m:val="("/>
              <m:sepChr m:val=""/>
              <m:endChr m:val=")"/>
              <m:grow/>
            </m:dPr>
            <m:e>
              <m:f>
                <m:fPr>
                  <m:type m:val="lin"/>
                </m:fPr>
                <m:num>
                  <m:r>
                    <m:t>2</m:t>
                  </m:r>
                  <m:r>
                    <m:t>s</m:t>
                  </m:r>
                </m:num>
                <m:den>
                  <m:sSubSup>
                    <m:e>
                      <m:r>
                        <m:t>A</m:t>
                      </m:r>
                    </m:e>
                    <m:sub>
                      <m:r>
                        <m:t>2</m:t>
                      </m:r>
                    </m:sub>
                    <m:sup>
                      <m:r>
                        <m:t>3</m:t>
                      </m:r>
                    </m:sup>
                  </m:sSubSup>
                </m:den>
              </m:f>
              <m:r>
                <m:rPr>
                  <m:sty m:val="p"/>
                </m:rPr>
                <m:t>+</m:t>
              </m:r>
              <m:f>
                <m:fPr>
                  <m:type m:val="lin"/>
                </m:fPr>
                <m:num>
                  <m:sSub>
                    <m:e>
                      <m:r>
                        <m:t>A</m:t>
                      </m:r>
                    </m:e>
                    <m:sub>
                      <m:r>
                        <m:t>1</m:t>
                      </m:r>
                    </m:sub>
                  </m:sSub>
                </m:num>
                <m:den>
                  <m:d>
                    <m:dPr>
                      <m:begChr m:val="|"/>
                      <m:sepChr m:val=""/>
                      <m:endChr m:val="|"/>
                      <m:grow/>
                    </m:dPr>
                    <m:e>
                      <m:sSubSup>
                        <m:e>
                          <m:r>
                            <m:t>A</m:t>
                          </m:r>
                        </m:e>
                        <m:sub>
                          <m:r>
                            <m:t>1</m:t>
                          </m:r>
                        </m:sub>
                        <m:sup>
                          <m:r>
                            <m:t>3</m:t>
                          </m:r>
                        </m:sup>
                      </m:sSubSup>
                    </m:e>
                  </m:d>
                </m:den>
              </m:f>
            </m:e>
          </m:d>
        </m:oMath>
      </m:oMathPara>
    </w:p>
    <w:p>
      <w:pPr>
        <w:pStyle w:val="FirstParagraph"/>
      </w:pPr>
      <w:r>
        <w:t xml:space="preserve">The polynomial coefficients carry a second subscript to indicate first half</w:t>
      </w:r>
      <w:r>
        <w:t xml:space="preserve"> </w:t>
      </w:r>
      <m:oMath>
        <m:r>
          <m:t>1</m:t>
        </m:r>
      </m:oMath>
      <w:r>
        <w:t xml:space="preserve">, and second half</w:t>
      </w:r>
      <w:r>
        <w:t xml:space="preserve"> </w:t>
      </w:r>
      <m:oMath>
        <m:r>
          <m:t>2</m:t>
        </m:r>
      </m:oMath>
      <w:r>
        <w:t xml:space="preserve">. For example,</w:t>
      </w:r>
      <w:r>
        <w:t xml:space="preserve"> </w:t>
      </w:r>
      <m:oMath>
        <m:sSub>
          <m:e>
            <m:r>
              <m:t>A</m:t>
            </m:r>
          </m:e>
          <m:sub>
            <m:r>
              <m:t>21</m:t>
            </m:r>
          </m:sub>
        </m:sSub>
      </m:oMath>
      <w:r>
        <w:t xml:space="preserve"> </w:t>
      </w:r>
      <w:r>
        <w:t xml:space="preserve">is coefficient</w:t>
      </w:r>
      <w:r>
        <w:t xml:space="preserve"> </w:t>
      </w:r>
      <m:oMath>
        <m:sSub>
          <m:e>
            <m:r>
              <m:t>A</m:t>
            </m:r>
          </m:e>
          <m:sub>
            <m:r>
              <m:t>2</m:t>
            </m:r>
          </m:sub>
        </m:sSub>
      </m:oMath>
      <w:r>
        <w:t xml:space="preserve"> </w:t>
      </w:r>
      <w:r>
        <w:t xml:space="preserve">for the first half and</w:t>
      </w:r>
      <w:r>
        <w:t xml:space="preserve"> </w:t>
      </w:r>
      <m:oMath>
        <m:sSub>
          <m:e>
            <m:r>
              <m:t>A</m:t>
            </m:r>
          </m:e>
          <m:sub>
            <m:r>
              <m:t>02</m:t>
            </m:r>
          </m:sub>
        </m:sSub>
      </m:oMath>
      <w:r>
        <w:t xml:space="preserve"> </w:t>
      </w:r>
      <w:r>
        <w:t xml:space="preserve">is coefficient</w:t>
      </w:r>
      <w:r>
        <w:t xml:space="preserve"> </w:t>
      </w:r>
      <m:oMath>
        <m:sSub>
          <m:e>
            <m:r>
              <m:t>A</m:t>
            </m:r>
          </m:e>
          <m:sub>
            <m:r>
              <m:t>0</m:t>
            </m:r>
          </m:sub>
        </m:sSub>
      </m:oMath>
      <w:r>
        <w:t xml:space="preserve"> </w:t>
      </w:r>
      <w:r>
        <w:t xml:space="preserve">for the second half.</w:t>
      </w:r>
    </w:p>
    <w:p>
      <w:pPr>
        <w:pStyle w:val="BodyText"/>
      </w:pPr>
      <w:r>
        <w:t xml:space="preserve">In the first half of the cant transition</w:t>
      </w:r>
    </w:p>
    <w:p>
      <w:pPr>
        <w:pStyle w:val="BodyText"/>
      </w:pPr>
      <w:r>
        <w:t xml:space="preserve">Constant Term:</w:t>
      </w:r>
    </w:p>
    <w:p>
      <w:pPr>
        <w:pStyle w:val="BodyText"/>
      </w:pPr>
      <m:oMath>
        <m:sSub>
          <m:e>
            <m:r>
              <m:t>a</m:t>
            </m:r>
          </m:e>
          <m:sub>
            <m:r>
              <m:t>01</m:t>
            </m:r>
          </m:sub>
        </m:sSub>
        <m:r>
          <m:rPr>
            <m:sty m:val="p"/>
          </m:rPr>
          <m:t>=</m:t>
        </m:r>
        <m:r>
          <m:t>4</m:t>
        </m:r>
        <m:sSub>
          <m:e>
            <m:r>
              <m:t>D</m:t>
            </m:r>
          </m:e>
          <m:sub>
            <m:r>
              <m:t>s</m:t>
            </m:r>
          </m:sub>
        </m:sSub>
      </m:oMath>
      <w:r>
        <w:t xml:space="preserve">,</w:t>
      </w:r>
      <w:r>
        <w:t xml:space="preserve"> </w:t>
      </w:r>
      <m:oMath>
        <m:sSub>
          <m:e>
            <m:r>
              <m:t>A</m:t>
            </m:r>
          </m:e>
          <m:sub>
            <m:r>
              <m:t>01</m:t>
            </m:r>
          </m:sub>
        </m:sSub>
        <m:r>
          <m:rPr>
            <m:sty m:val="p"/>
          </m:rPr>
          <m:t>=</m:t>
        </m:r>
        <m:f>
          <m:fPr>
            <m:type m:val="lin"/>
          </m:fPr>
          <m:num>
            <m:sSup>
              <m:e>
                <m:r>
                  <m:t>L</m:t>
                </m:r>
              </m:e>
              <m:sup>
                <m:r>
                  <m:t>2</m:t>
                </m:r>
              </m:sup>
            </m:sSup>
          </m:num>
          <m:den>
            <m:d>
              <m:dPr>
                <m:begChr m:val="|"/>
                <m:sepChr m:val=""/>
                <m:endChr m:val="|"/>
                <m:grow/>
              </m:dPr>
              <m:e>
                <m:sSub>
                  <m:e>
                    <m:r>
                      <m:t>a</m:t>
                    </m:r>
                  </m:e>
                  <m:sub>
                    <m:r>
                      <m:t>01</m:t>
                    </m:r>
                  </m:sub>
                </m:sSub>
              </m:e>
            </m:d>
          </m:den>
        </m:f>
        <m:f>
          <m:fPr>
            <m:type m:val="lin"/>
          </m:fPr>
          <m:num>
            <m:sSub>
              <m:e>
                <m:r>
                  <m:t>a</m:t>
                </m:r>
              </m:e>
              <m:sub>
                <m:r>
                  <m:t>01</m:t>
                </m:r>
              </m:sub>
            </m:sSub>
          </m:num>
          <m:den>
            <m:d>
              <m:dPr>
                <m:begChr m:val="|"/>
                <m:sepChr m:val=""/>
                <m:endChr m:val="|"/>
                <m:grow/>
              </m:dPr>
              <m:e>
                <m:sSub>
                  <m:e>
                    <m:r>
                      <m:t>a</m:t>
                    </m:r>
                  </m:e>
                  <m:sub>
                    <m:r>
                      <m:t>01</m:t>
                    </m:r>
                  </m:sub>
                </m:sSub>
              </m:e>
            </m:d>
          </m:den>
        </m:f>
      </m:oMath>
    </w:p>
    <w:p>
      <w:pPr>
        <w:pStyle w:val="BodyText"/>
      </w:pPr>
      <w:r>
        <w:t xml:space="preserve">Linear Term:</w:t>
      </w:r>
    </w:p>
    <w:p>
      <w:pPr>
        <w:pStyle w:val="BodyText"/>
      </w:pPr>
      <m:oMath>
        <m:sSub>
          <m:e>
            <m:r>
              <m:t>a</m:t>
            </m:r>
          </m:e>
          <m:sub>
            <m:r>
              <m:t>11</m:t>
            </m:r>
          </m:sub>
        </m:sSub>
        <m:r>
          <m:rPr>
            <m:sty m:val="p"/>
          </m:rPr>
          <m:t>=</m:t>
        </m:r>
        <m:r>
          <m:t>0</m:t>
        </m:r>
      </m:oMath>
      <w:r>
        <w:t xml:space="preserve">,</w:t>
      </w:r>
      <w:r>
        <w:t xml:space="preserve"> </w:t>
      </w:r>
      <m:oMath>
        <m:sSub>
          <m:e>
            <m:r>
              <m:t>A</m:t>
            </m:r>
          </m:e>
          <m:sub>
            <m:r>
              <m:t>11</m:t>
            </m:r>
          </m:sub>
        </m:sSub>
        <m:r>
          <m:rPr>
            <m:sty m:val="p"/>
          </m:rPr>
          <m:t>=</m:t>
        </m:r>
        <m:f>
          <m:fPr>
            <m:type m:val="lin"/>
          </m:fPr>
          <m:num>
            <m:sSup>
              <m:e>
                <m:r>
                  <m:t>L</m:t>
                </m:r>
              </m:e>
              <m:sup>
                <m:f>
                  <m:fPr>
                    <m:type m:val="lin"/>
                  </m:fPr>
                  <m:num>
                    <m:r>
                      <m:t>3</m:t>
                    </m:r>
                  </m:num>
                  <m:den>
                    <m:r>
                      <m:t>2</m:t>
                    </m:r>
                  </m:den>
                </m:f>
              </m:sup>
            </m:sSup>
          </m:num>
          <m:den>
            <m:rad>
              <m:radPr>
                <m:degHide m:val="on"/>
              </m:radPr>
              <m:deg/>
              <m:e>
                <m:d>
                  <m:dPr>
                    <m:begChr m:val="|"/>
                    <m:sepChr m:val=""/>
                    <m:endChr m:val="|"/>
                    <m:grow/>
                  </m:dPr>
                  <m:e>
                    <m:sSub>
                      <m:e>
                        <m:r>
                          <m:t>a</m:t>
                        </m:r>
                      </m:e>
                      <m:sub>
                        <m:r>
                          <m:t>11</m:t>
                        </m:r>
                      </m:sub>
                    </m:sSub>
                  </m:e>
                </m:d>
              </m:e>
            </m:rad>
          </m:den>
        </m:f>
        <m:f>
          <m:fPr>
            <m:type m:val="lin"/>
          </m:fPr>
          <m:num>
            <m:sSub>
              <m:e>
                <m:r>
                  <m:t>a</m:t>
                </m:r>
              </m:e>
              <m:sub>
                <m:r>
                  <m:t>11</m:t>
                </m:r>
              </m:sub>
            </m:sSub>
          </m:num>
          <m:den>
            <m:d>
              <m:dPr>
                <m:begChr m:val="|"/>
                <m:sepChr m:val=""/>
                <m:endChr m:val="|"/>
                <m:grow/>
              </m:dPr>
              <m:e>
                <m:sSub>
                  <m:e>
                    <m:r>
                      <m:t>a</m:t>
                    </m:r>
                  </m:e>
                  <m:sub>
                    <m:r>
                      <m:t>11</m:t>
                    </m:r>
                  </m:sub>
                </m:sSub>
              </m:e>
            </m:d>
          </m:den>
        </m:f>
        <m:r>
          <m:rPr>
            <m:sty m:val="p"/>
          </m:rPr>
          <m:t>=</m:t>
        </m:r>
        <m:r>
          <m:t>0</m:t>
        </m:r>
      </m:oMath>
    </w:p>
    <w:p>
      <w:pPr>
        <w:pStyle w:val="BodyText"/>
      </w:pPr>
      <w:r>
        <w:t xml:space="preserve">Quadratic Term:</w:t>
      </w:r>
    </w:p>
    <w:p>
      <w:pPr>
        <w:pStyle w:val="BodyText"/>
      </w:pPr>
      <m:oMath>
        <m:sSub>
          <m:e>
            <m:r>
              <m:t>a</m:t>
            </m:r>
          </m:e>
          <m:sub>
            <m:r>
              <m:t>21</m:t>
            </m:r>
          </m:sub>
        </m:sSub>
        <m:r>
          <m:rPr>
            <m:sty m:val="p"/>
          </m:rPr>
          <m:t>=</m:t>
        </m:r>
        <m:r>
          <m:t>8</m:t>
        </m:r>
        <m:r>
          <m:rPr>
            <m:sty m:val="p"/>
          </m:rPr>
          <m:t>Δ</m:t>
        </m:r>
        <m:r>
          <m:t>D</m:t>
        </m:r>
      </m:oMath>
      <w:r>
        <w:t xml:space="preserve">,</w:t>
      </w:r>
      <w:r>
        <w:t xml:space="preserve"> </w:t>
      </w:r>
      <m:oMath>
        <m:sSub>
          <m:e>
            <m:r>
              <m:t>A</m:t>
            </m:r>
          </m:e>
          <m:sub>
            <m:r>
              <m:t>21</m:t>
            </m:r>
          </m:sub>
        </m:sSub>
        <m:r>
          <m:rPr>
            <m:sty m:val="p"/>
          </m:rPr>
          <m:t>=</m:t>
        </m:r>
        <m:f>
          <m:fPr>
            <m:type m:val="lin"/>
          </m:fPr>
          <m:num>
            <m:sSup>
              <m:e>
                <m:r>
                  <m:t>L</m:t>
                </m:r>
              </m:e>
              <m:sup>
                <m:r>
                  <m:t>4</m:t>
                </m:r>
                <m:r>
                  <m:rPr>
                    <m:nor/>
                    <m:sty m:val="p"/>
                  </m:rPr>
                  <m:t>/</m:t>
                </m:r>
                <m:r>
                  <m:t>3</m:t>
                </m:r>
              </m:sup>
            </m:sSup>
          </m:num>
          <m:den>
            <m:rad>
              <m:deg>
                <m:r>
                  <m:t>3</m:t>
                </m:r>
              </m:deg>
              <m:e>
                <m:d>
                  <m:dPr>
                    <m:begChr m:val="|"/>
                    <m:sepChr m:val=""/>
                    <m:endChr m:val="|"/>
                    <m:grow/>
                  </m:dPr>
                  <m:e>
                    <m:sSub>
                      <m:e>
                        <m:r>
                          <m:t>a</m:t>
                        </m:r>
                      </m:e>
                      <m:sub>
                        <m:r>
                          <m:t>21</m:t>
                        </m:r>
                      </m:sub>
                    </m:sSub>
                  </m:e>
                </m:d>
              </m:e>
            </m:rad>
          </m:den>
        </m:f>
        <m:f>
          <m:fPr>
            <m:type m:val="lin"/>
          </m:fPr>
          <m:num>
            <m:sSub>
              <m:e>
                <m:r>
                  <m:t>a</m:t>
                </m:r>
              </m:e>
              <m:sub>
                <m:r>
                  <m:t>21</m:t>
                </m:r>
              </m:sub>
            </m:sSub>
          </m:num>
          <m:den>
            <m:d>
              <m:dPr>
                <m:begChr m:val="|"/>
                <m:sepChr m:val=""/>
                <m:endChr m:val="|"/>
                <m:grow/>
              </m:dPr>
              <m:e>
                <m:sSub>
                  <m:e>
                    <m:r>
                      <m:t>a</m:t>
                    </m:r>
                  </m:e>
                  <m:sub>
                    <m:r>
                      <m:t>21</m:t>
                    </m:r>
                  </m:sub>
                </m:sSub>
              </m:e>
            </m:d>
          </m:den>
        </m:f>
      </m:oMath>
    </w:p>
    <w:p>
      <w:pPr>
        <w:pStyle w:val="BodyText"/>
      </w:pPr>
      <w:r>
        <w:t xml:space="preserve">In the second half</w:t>
      </w:r>
    </w:p>
    <w:p>
      <w:pPr>
        <w:pStyle w:val="BodyText"/>
      </w:pPr>
      <w:r>
        <w:t xml:space="preserve">Constant Term:</w:t>
      </w:r>
    </w:p>
    <w:p>
      <w:pPr>
        <w:pStyle w:val="BodyText"/>
      </w:pPr>
      <m:oMath>
        <m:sSub>
          <m:e>
            <m:r>
              <m:t>a</m:t>
            </m:r>
          </m:e>
          <m:sub>
            <m:r>
              <m:t>02</m:t>
            </m:r>
          </m:sub>
        </m:sSub>
        <m:r>
          <m:rPr>
            <m:sty m:val="p"/>
          </m:rPr>
          <m:t>=</m:t>
        </m:r>
        <m:r>
          <m:rPr>
            <m:sty m:val="p"/>
          </m:rPr>
          <m:t>−</m:t>
        </m:r>
        <m:r>
          <m:t>4</m:t>
        </m:r>
        <m:r>
          <m:rPr>
            <m:sty m:val="p"/>
          </m:rPr>
          <m:t>Δ</m:t>
        </m:r>
        <m:r>
          <m:t>D</m:t>
        </m:r>
        <m:r>
          <m:rPr>
            <m:sty m:val="p"/>
          </m:rPr>
          <m:t>+</m:t>
        </m:r>
        <m:r>
          <m:t>4</m:t>
        </m:r>
        <m:sSub>
          <m:e>
            <m:r>
              <m:t>D</m:t>
            </m:r>
          </m:e>
          <m:sub>
            <m:r>
              <m:t>s</m:t>
            </m:r>
          </m:sub>
        </m:sSub>
      </m:oMath>
      <w:r>
        <w:t xml:space="preserve">,</w:t>
      </w:r>
      <w:r>
        <w:t xml:space="preserve"> </w:t>
      </w:r>
      <m:oMath>
        <m:sSub>
          <m:e>
            <m:r>
              <m:t>A</m:t>
            </m:r>
          </m:e>
          <m:sub>
            <m:r>
              <m:t>02</m:t>
            </m:r>
          </m:sub>
        </m:sSub>
        <m:r>
          <m:rPr>
            <m:sty m:val="p"/>
          </m:rPr>
          <m:t>=</m:t>
        </m:r>
        <m:f>
          <m:fPr>
            <m:type m:val="lin"/>
          </m:fPr>
          <m:num>
            <m:sSup>
              <m:e>
                <m:r>
                  <m:t>L</m:t>
                </m:r>
              </m:e>
              <m:sup>
                <m:r>
                  <m:t>2</m:t>
                </m:r>
              </m:sup>
            </m:sSup>
          </m:num>
          <m:den>
            <m:d>
              <m:dPr>
                <m:begChr m:val="|"/>
                <m:sepChr m:val=""/>
                <m:endChr m:val="|"/>
                <m:grow/>
              </m:dPr>
              <m:e>
                <m:sSub>
                  <m:e>
                    <m:r>
                      <m:t>a</m:t>
                    </m:r>
                  </m:e>
                  <m:sub>
                    <m:r>
                      <m:t>02</m:t>
                    </m:r>
                  </m:sub>
                </m:sSub>
              </m:e>
            </m:d>
          </m:den>
        </m:f>
        <m:f>
          <m:fPr>
            <m:type m:val="lin"/>
          </m:fPr>
          <m:num>
            <m:sSub>
              <m:e>
                <m:r>
                  <m:t>a</m:t>
                </m:r>
              </m:e>
              <m:sub>
                <m:r>
                  <m:t>02</m:t>
                </m:r>
              </m:sub>
            </m:sSub>
          </m:num>
          <m:den>
            <m:d>
              <m:dPr>
                <m:begChr m:val="|"/>
                <m:sepChr m:val=""/>
                <m:endChr m:val="|"/>
                <m:grow/>
              </m:dPr>
              <m:e>
                <m:sSub>
                  <m:e>
                    <m:r>
                      <m:t>a</m:t>
                    </m:r>
                  </m:e>
                  <m:sub>
                    <m:r>
                      <m:t>02</m:t>
                    </m:r>
                  </m:sub>
                </m:sSub>
              </m:e>
            </m:d>
          </m:den>
        </m:f>
      </m:oMath>
    </w:p>
    <w:p>
      <w:pPr>
        <w:pStyle w:val="BodyText"/>
      </w:pPr>
      <w:r>
        <w:t xml:space="preserve">Linear Term:</w:t>
      </w:r>
    </w:p>
    <w:p>
      <w:pPr>
        <w:pStyle w:val="BodyText"/>
      </w:pPr>
      <m:oMath>
        <m:sSub>
          <m:e>
            <m:r>
              <m:t>a</m:t>
            </m:r>
          </m:e>
          <m:sub>
            <m:r>
              <m:t>12</m:t>
            </m:r>
          </m:sub>
        </m:sSub>
        <m:r>
          <m:rPr>
            <m:sty m:val="p"/>
          </m:rPr>
          <m:t>=</m:t>
        </m:r>
        <m:r>
          <m:t>16</m:t>
        </m:r>
        <m:r>
          <m:rPr>
            <m:sty m:val="p"/>
          </m:rPr>
          <m:t>Δ</m:t>
        </m:r>
        <m:r>
          <m:t>D</m:t>
        </m:r>
      </m:oMath>
      <w:r>
        <w:t xml:space="preserve">,</w:t>
      </w:r>
      <w:r>
        <w:t xml:space="preserve"> </w:t>
      </w:r>
      <m:oMath>
        <m:sSub>
          <m:e>
            <m:r>
              <m:t>A</m:t>
            </m:r>
          </m:e>
          <m:sub>
            <m:r>
              <m:t>12</m:t>
            </m:r>
          </m:sub>
        </m:sSub>
        <m:r>
          <m:rPr>
            <m:sty m:val="p"/>
          </m:rPr>
          <m:t>=</m:t>
        </m:r>
        <m:f>
          <m:fPr>
            <m:type m:val="lin"/>
          </m:fPr>
          <m:num>
            <m:sSup>
              <m:e>
                <m:r>
                  <m:t>L</m:t>
                </m:r>
              </m:e>
              <m:sup>
                <m:f>
                  <m:fPr>
                    <m:type m:val="lin"/>
                  </m:fPr>
                  <m:num>
                    <m:r>
                      <m:t>3</m:t>
                    </m:r>
                  </m:num>
                  <m:den>
                    <m:r>
                      <m:t>2</m:t>
                    </m:r>
                  </m:den>
                </m:f>
              </m:sup>
            </m:sSup>
          </m:num>
          <m:den>
            <m:rad>
              <m:radPr>
                <m:degHide m:val="on"/>
              </m:radPr>
              <m:deg/>
              <m:e>
                <m:d>
                  <m:dPr>
                    <m:begChr m:val="|"/>
                    <m:sepChr m:val=""/>
                    <m:endChr m:val="|"/>
                    <m:grow/>
                  </m:dPr>
                  <m:e>
                    <m:sSub>
                      <m:e>
                        <m:r>
                          <m:t>a</m:t>
                        </m:r>
                      </m:e>
                      <m:sub>
                        <m:r>
                          <m:t>12</m:t>
                        </m:r>
                      </m:sub>
                    </m:sSub>
                  </m:e>
                </m:d>
              </m:e>
            </m:rad>
          </m:den>
        </m:f>
        <m:f>
          <m:fPr>
            <m:type m:val="lin"/>
          </m:fPr>
          <m:num>
            <m:sSub>
              <m:e>
                <m:r>
                  <m:t>a</m:t>
                </m:r>
              </m:e>
              <m:sub>
                <m:r>
                  <m:t>12</m:t>
                </m:r>
              </m:sub>
            </m:sSub>
          </m:num>
          <m:den>
            <m:d>
              <m:dPr>
                <m:begChr m:val="|"/>
                <m:sepChr m:val=""/>
                <m:endChr m:val="|"/>
                <m:grow/>
              </m:dPr>
              <m:e>
                <m:sSub>
                  <m:e>
                    <m:r>
                      <m:t>a</m:t>
                    </m:r>
                  </m:e>
                  <m:sub>
                    <m:r>
                      <m:t>12</m:t>
                    </m:r>
                  </m:sub>
                </m:sSub>
              </m:e>
            </m:d>
          </m:den>
        </m:f>
      </m:oMath>
    </w:p>
    <w:p>
      <w:pPr>
        <w:pStyle w:val="BodyText"/>
      </w:pPr>
      <w:r>
        <w:t xml:space="preserve">Quadratic Term:</w:t>
      </w:r>
    </w:p>
    <w:p>
      <w:pPr>
        <w:pStyle w:val="BodyText"/>
      </w:pPr>
      <m:oMath>
        <m:sSub>
          <m:e>
            <m:r>
              <m:t>a</m:t>
            </m:r>
          </m:e>
          <m:sub>
            <m:r>
              <m:t>22</m:t>
            </m:r>
          </m:sub>
        </m:sSub>
        <m:r>
          <m:rPr>
            <m:sty m:val="p"/>
          </m:rPr>
          <m:t>=</m:t>
        </m:r>
        <m:r>
          <m:rPr>
            <m:sty m:val="p"/>
          </m:rPr>
          <m:t>−</m:t>
        </m:r>
        <m:r>
          <m:t>8</m:t>
        </m:r>
        <m:r>
          <m:rPr>
            <m:sty m:val="p"/>
          </m:rPr>
          <m:t>Δ</m:t>
        </m:r>
        <m:r>
          <m:t>D</m:t>
        </m:r>
      </m:oMath>
      <w:r>
        <w:t xml:space="preserve">,</w:t>
      </w:r>
      <w:r>
        <w:t xml:space="preserve"> </w:t>
      </w:r>
      <m:oMath>
        <m:sSub>
          <m:e>
            <m:r>
              <m:t>A</m:t>
            </m:r>
          </m:e>
          <m:sub>
            <m:r>
              <m:t>22</m:t>
            </m:r>
          </m:sub>
        </m:sSub>
        <m:r>
          <m:rPr>
            <m:sty m:val="p"/>
          </m:rPr>
          <m:t>=</m:t>
        </m:r>
        <m:f>
          <m:fPr>
            <m:type m:val="lin"/>
          </m:fPr>
          <m:num>
            <m:sSup>
              <m:e>
                <m:r>
                  <m:t>L</m:t>
                </m:r>
              </m:e>
              <m:sup>
                <m:f>
                  <m:fPr>
                    <m:type m:val="lin"/>
                  </m:fPr>
                  <m:num>
                    <m:r>
                      <m:t>4</m:t>
                    </m:r>
                  </m:num>
                  <m:den>
                    <m:r>
                      <m:t>3</m:t>
                    </m:r>
                  </m:den>
                </m:f>
              </m:sup>
            </m:sSup>
          </m:num>
          <m:den>
            <m:rad>
              <m:deg>
                <m:r>
                  <m:t>3</m:t>
                </m:r>
              </m:deg>
              <m:e>
                <m:d>
                  <m:dPr>
                    <m:begChr m:val="|"/>
                    <m:sepChr m:val=""/>
                    <m:endChr m:val="|"/>
                    <m:grow/>
                  </m:dPr>
                  <m:e>
                    <m:sSub>
                      <m:e>
                        <m:r>
                          <m:t>a</m:t>
                        </m:r>
                      </m:e>
                      <m:sub>
                        <m:r>
                          <m:t>22</m:t>
                        </m:r>
                      </m:sub>
                    </m:sSub>
                  </m:e>
                </m:d>
              </m:e>
            </m:rad>
          </m:den>
        </m:f>
        <m:f>
          <m:fPr>
            <m:type m:val="lin"/>
          </m:fPr>
          <m:num>
            <m:sSub>
              <m:e>
                <m:r>
                  <m:t>a</m:t>
                </m:r>
              </m:e>
              <m:sub>
                <m:r>
                  <m:t>22</m:t>
                </m:r>
              </m:sub>
            </m:sSub>
          </m:num>
          <m:den>
            <m:d>
              <m:dPr>
                <m:begChr m:val="|"/>
                <m:sepChr m:val=""/>
                <m:endChr m:val="|"/>
                <m:grow/>
              </m:dPr>
              <m:e>
                <m:sSub>
                  <m:e>
                    <m:r>
                      <m:t>a</m:t>
                    </m:r>
                  </m:e>
                  <m:sub>
                    <m:r>
                      <m:t>22</m:t>
                    </m:r>
                  </m:sub>
                </m:sSub>
              </m:e>
            </m:d>
          </m:den>
        </m:f>
      </m:oMath>
    </w:p>
    <w:bookmarkEnd w:id="254"/>
    <w:bookmarkStart w:id="258" w:name="Xb9fc334d962fe7d000b29880abd7b52be066e11"/>
    <w:p>
      <w:pPr>
        <w:pStyle w:val="Heading3"/>
      </w:pPr>
      <w:r>
        <w:t xml:space="preserve">4.5.2 Semantic Definition to Geometry Mapping</w:t>
      </w:r>
    </w:p>
    <w:p>
      <w:pPr>
        <w:pStyle w:val="FirstParagraph"/>
      </w:pPr>
      <w:r>
        <w:t xml:space="preserve">Consider an alignment segment that has a Helmert transition curve towards the left. The start cant is</w:t>
      </w:r>
      <w:r>
        <w:t xml:space="preserve"> </w:t>
      </w:r>
      <m:oMath>
        <m:r>
          <m:t>160</m:t>
        </m:r>
        <m:r>
          <m:t> </m:t>
        </m:r>
        <m:r>
          <m:t>m</m:t>
        </m:r>
        <m:r>
          <m:t>m</m:t>
        </m:r>
      </m:oMath>
      <w:r>
        <w:t xml:space="preserve"> </w:t>
      </w:r>
      <w:r>
        <w:t xml:space="preserve">and transitions to zero over</w:t>
      </w:r>
      <w:r>
        <w:t xml:space="preserve"> </w:t>
      </w:r>
      <m:oMath>
        <m:r>
          <m:t>100</m:t>
        </m:r>
        <m:r>
          <m:t> </m:t>
        </m:r>
        <m:r>
          <m:t>m</m:t>
        </m:r>
      </m:oMath>
      <w:r>
        <w:t xml:space="preserve">.</w:t>
      </w:r>
    </w:p>
    <w:p>
      <w:pPr>
        <w:pStyle w:val="SourceCode"/>
      </w:pPr>
      <w:r>
        <w:rPr>
          <w:rStyle w:val="VerbatimChar"/>
        </w:rPr>
        <w:t xml:space="preserve">#64=IFCALIGNMENTCANTSEGMENT($,$,0.,100.,0.,0.,0.16,0.,.HELMERTCURVE.);</w:t>
      </w:r>
    </w:p>
    <w:p>
      <w:pPr>
        <w:pStyle w:val="FirstParagraph"/>
      </w:pPr>
      <w:r>
        <w:t xml:space="preserve">Compute the parent curve parameters</w:t>
      </w:r>
    </w:p>
    <w:p>
      <w:pPr>
        <w:pStyle w:val="BodyText"/>
      </w:pPr>
      <m:oMathPara>
        <m:oMathParaPr>
          <m:jc m:val="center"/>
        </m:oMathParaPr>
        <m:oMath>
          <m:r>
            <m:t>L</m:t>
          </m:r>
          <m:r>
            <m:rPr>
              <m:sty m:val="p"/>
            </m:rPr>
            <m:t>=</m:t>
          </m:r>
          <m:r>
            <m:t>100</m:t>
          </m:r>
          <m:r>
            <m:t> </m:t>
          </m:r>
          <m:r>
            <m:t>m</m:t>
          </m:r>
        </m:oMath>
      </m:oMathPara>
    </w:p>
    <w:p>
      <w:pPr>
        <w:pStyle w:val="FirstParagraph"/>
      </w:pPr>
      <m:oMathPara>
        <m:oMathParaPr>
          <m:jc m:val="center"/>
        </m:oMathParaPr>
        <m:oMath>
          <m:sSub>
            <m:e>
              <m:r>
                <m:t>D</m:t>
              </m:r>
            </m:e>
            <m:sub>
              <m:r>
                <m:t>s</m:t>
              </m:r>
              <m:r>
                <m:t>l</m:t>
              </m:r>
            </m:sub>
          </m:sSub>
          <m:r>
            <m:rPr>
              <m:sty m:val="p"/>
            </m:rPr>
            <m:t>=</m:t>
          </m:r>
          <m:r>
            <m:t>0</m:t>
          </m:r>
          <m:r>
            <m:t> </m:t>
          </m:r>
          <m:r>
            <m:t>m</m:t>
          </m:r>
          <m:r>
            <m:rPr>
              <m:sty m:val="p"/>
            </m:rPr>
            <m:t>,</m:t>
          </m:r>
          <m:r>
            <m:t> </m:t>
          </m:r>
          <m:sSub>
            <m:e>
              <m:r>
                <m:t>D</m:t>
              </m:r>
            </m:e>
            <m:sub>
              <m:r>
                <m:t>e</m:t>
              </m:r>
              <m:r>
                <m:t>l</m:t>
              </m:r>
            </m:sub>
          </m:sSub>
          <m:r>
            <m:rPr>
              <m:sty m:val="p"/>
            </m:rPr>
            <m:t>=</m:t>
          </m:r>
          <m:r>
            <m:t>0</m:t>
          </m:r>
          <m:r>
            <m:t> </m:t>
          </m:r>
          <m:r>
            <m:t>m</m:t>
          </m:r>
        </m:oMath>
      </m:oMathPara>
    </w:p>
    <w:p>
      <w:pPr>
        <w:pStyle w:val="FirstParagraph"/>
      </w:pPr>
      <m:oMathPara>
        <m:oMathParaPr>
          <m:jc m:val="center"/>
        </m:oMathParaPr>
        <m:oMath>
          <m:sSub>
            <m:e>
              <m:r>
                <m:t>D</m:t>
              </m:r>
            </m:e>
            <m:sub>
              <m:r>
                <m:t>s</m:t>
              </m:r>
              <m:r>
                <m:t>r</m:t>
              </m:r>
            </m:sub>
          </m:sSub>
          <m:r>
            <m:rPr>
              <m:sty m:val="p"/>
            </m:rPr>
            <m:t>=</m:t>
          </m:r>
          <m:r>
            <m:t>0.16</m:t>
          </m:r>
          <m:r>
            <m:t> </m:t>
          </m:r>
          <m:r>
            <m:t>m</m:t>
          </m:r>
          <m:r>
            <m:rPr>
              <m:sty m:val="p"/>
            </m:rPr>
            <m:t>,</m:t>
          </m:r>
          <m:r>
            <m:t> </m:t>
          </m:r>
          <m:sSub>
            <m:e>
              <m:r>
                <m:t>D</m:t>
              </m:r>
            </m:e>
            <m:sub>
              <m:r>
                <m:t>e</m:t>
              </m:r>
              <m:r>
                <m:t>r</m:t>
              </m:r>
            </m:sub>
          </m:sSub>
          <m:r>
            <m:rPr>
              <m:sty m:val="p"/>
            </m:rPr>
            <m:t>=</m:t>
          </m:r>
          <m:r>
            <m:t>0</m:t>
          </m:r>
          <m:r>
            <m:t> </m:t>
          </m:r>
          <m:r>
            <m:t>m</m:t>
          </m:r>
        </m:oMath>
      </m:oMathPara>
    </w:p>
    <w:p>
      <w:pPr>
        <w:pStyle w:val="FirstParagraph"/>
      </w:pPr>
      <m:oMathPara>
        <m:oMathParaPr>
          <m:jc m:val="center"/>
        </m:oMathParaPr>
        <m:oMath>
          <m:sSub>
            <m:e>
              <m:r>
                <m:t>D</m:t>
              </m:r>
            </m:e>
            <m:sub>
              <m:r>
                <m:t>s</m:t>
              </m:r>
            </m:sub>
          </m:sSub>
          <m:r>
            <m:rPr>
              <m:sty m:val="p"/>
            </m:rPr>
            <m:t>=</m:t>
          </m:r>
          <m:f>
            <m:fPr>
              <m:type m:val="lin"/>
            </m:fPr>
            <m:num>
              <m:r>
                <m:t>0</m:t>
              </m:r>
              <m:r>
                <m:rPr>
                  <m:sty m:val="p"/>
                </m:rPr>
                <m:t>+</m:t>
              </m:r>
              <m:r>
                <m:t>0.16</m:t>
              </m:r>
              <m:r>
                <m:t> </m:t>
              </m:r>
              <m:r>
                <m:t>m</m:t>
              </m:r>
            </m:num>
            <m:den>
              <m:r>
                <m:t>2</m:t>
              </m:r>
            </m:den>
          </m:f>
          <m:r>
            <m:rPr>
              <m:sty m:val="p"/>
            </m:rPr>
            <m:t>=</m:t>
          </m:r>
          <m:r>
            <m:t>0.08</m:t>
          </m:r>
          <m:r>
            <m:t> </m:t>
          </m:r>
          <m:r>
            <m:t>m</m:t>
          </m:r>
        </m:oMath>
      </m:oMathPara>
    </w:p>
    <w:p>
      <w:pPr>
        <w:pStyle w:val="FirstParagraph"/>
      </w:pPr>
      <m:oMathPara>
        <m:oMathParaPr>
          <m:jc m:val="center"/>
        </m:oMathParaPr>
        <m:oMath>
          <m:sSub>
            <m:e>
              <m:r>
                <m:t>D</m:t>
              </m:r>
            </m:e>
            <m:sub>
              <m:r>
                <m:t>e</m:t>
              </m:r>
            </m:sub>
          </m:sSub>
          <m:r>
            <m:rPr>
              <m:sty m:val="p"/>
            </m:rPr>
            <m:t>=</m:t>
          </m:r>
          <m:f>
            <m:fPr>
              <m:type m:val="lin"/>
            </m:fPr>
            <m:num>
              <m:r>
                <m:t>0</m:t>
              </m:r>
              <m:r>
                <m:rPr>
                  <m:sty m:val="p"/>
                </m:rPr>
                <m:t>+</m:t>
              </m:r>
              <m:r>
                <m:t>0</m:t>
              </m:r>
            </m:num>
            <m:den>
              <m:r>
                <m:t>2</m:t>
              </m:r>
            </m:den>
          </m:f>
          <m:r>
            <m:rPr>
              <m:sty m:val="p"/>
            </m:rPr>
            <m:t>=</m:t>
          </m:r>
          <m:r>
            <m:t>0</m:t>
          </m:r>
          <m:r>
            <m:rPr>
              <m:sty m:val="p"/>
            </m:rPr>
            <m:t>.</m:t>
          </m:r>
          <m:r>
            <m:t> </m:t>
          </m:r>
          <m:r>
            <m:t>m</m:t>
          </m:r>
        </m:oMath>
      </m:oMathPara>
    </w:p>
    <w:p>
      <w:pPr>
        <w:pStyle w:val="FirstParagraph"/>
      </w:pPr>
      <m:oMathPara>
        <m:oMathParaPr>
          <m:jc m:val="center"/>
        </m:oMathParaPr>
        <m:oMath>
          <m:r>
            <m:rPr>
              <m:sty m:val="p"/>
            </m:rPr>
            <m:t>Δ</m:t>
          </m:r>
          <m:r>
            <m:t>D</m:t>
          </m:r>
          <m:r>
            <m:rPr>
              <m:sty m:val="p"/>
            </m:rPr>
            <m:t>=</m:t>
          </m:r>
          <m:r>
            <m:t>0.0</m:t>
          </m:r>
          <m:r>
            <m:rPr>
              <m:sty m:val="p"/>
            </m:rPr>
            <m:t>−</m:t>
          </m:r>
          <m:r>
            <m:t>0.08</m:t>
          </m:r>
          <m:r>
            <m:rPr>
              <m:sty m:val="p"/>
            </m:rPr>
            <m:t>=</m:t>
          </m:r>
          <m:r>
            <m:rPr>
              <m:sty m:val="p"/>
            </m:rPr>
            <m:t>−</m:t>
          </m:r>
          <m:r>
            <m:t>0.08</m:t>
          </m:r>
          <m:r>
            <m:t> </m:t>
          </m:r>
          <m:r>
            <m:t>m</m:t>
          </m:r>
        </m:oMath>
      </m:oMathPara>
    </w:p>
    <w:p>
      <w:pPr>
        <w:pStyle w:val="FirstParagraph"/>
      </w:pPr>
      <w:r>
        <w:t xml:space="preserve">First half:</w:t>
      </w:r>
    </w:p>
    <w:p>
      <w:pPr>
        <w:pStyle w:val="BodyText"/>
      </w:pPr>
      <m:oMathPara>
        <m:oMathParaPr>
          <m:jc m:val="center"/>
        </m:oMathParaPr>
        <m:oMath>
          <m:sSub>
            <m:e>
              <m:r>
                <m:t>a</m:t>
              </m:r>
            </m:e>
            <m:sub>
              <m:r>
                <m:t>01</m:t>
              </m:r>
            </m:sub>
          </m:sSub>
          <m:r>
            <m:rPr>
              <m:sty m:val="p"/>
            </m:rPr>
            <m:t>=</m:t>
          </m:r>
          <m:r>
            <m:t>4</m:t>
          </m:r>
          <m:sSub>
            <m:e>
              <m:r>
                <m:t>D</m:t>
              </m:r>
            </m:e>
            <m:sub>
              <m:r>
                <m:t>s</m:t>
              </m:r>
            </m:sub>
          </m:sSub>
          <m:r>
            <m:rPr>
              <m:sty m:val="p"/>
            </m:rPr>
            <m:t>=</m:t>
          </m:r>
          <m:r>
            <m:t>4</m:t>
          </m:r>
          <m:r>
            <m:rPr>
              <m:sty m:val="p"/>
            </m:rPr>
            <m:t>(</m:t>
          </m:r>
          <m:r>
            <m:t>0.08</m:t>
          </m:r>
          <m:r>
            <m:t> </m:t>
          </m:r>
          <m:r>
            <m:t>m</m:t>
          </m:r>
          <m:r>
            <m:rPr>
              <m:sty m:val="p"/>
            </m:rPr>
            <m:t>)</m:t>
          </m:r>
          <m:r>
            <m:rPr>
              <m:sty m:val="p"/>
            </m:rPr>
            <m:t>=</m:t>
          </m:r>
          <m:r>
            <m:t>0.32</m:t>
          </m:r>
          <m:r>
            <m:t> </m:t>
          </m:r>
          <m:r>
            <m:t>m</m:t>
          </m:r>
        </m:oMath>
      </m:oMathPara>
    </w:p>
    <w:p>
      <w:pPr>
        <w:pStyle w:val="FirstParagraph"/>
      </w:pPr>
      <m:oMathPara>
        <m:oMathParaPr>
          <m:jc m:val="center"/>
        </m:oMathParaPr>
        <m:oMath>
          <m:sSub>
            <m:e>
              <m:r>
                <m:t>A</m:t>
              </m:r>
            </m:e>
            <m:sub>
              <m:r>
                <m:t>01</m:t>
              </m:r>
            </m:sub>
          </m:sSub>
          <m:r>
            <m:rPr>
              <m:sty m:val="p"/>
            </m:rPr>
            <m:t>=</m:t>
          </m:r>
          <m:f>
            <m:fPr>
              <m:type m:val="lin"/>
            </m:fPr>
            <m:num>
              <m:sSup>
                <m:e>
                  <m:r>
                    <m:t>L</m:t>
                  </m:r>
                </m:e>
                <m:sup>
                  <m:r>
                    <m:t>2</m:t>
                  </m:r>
                </m:sup>
              </m:sSup>
            </m:num>
            <m:den>
              <m:d>
                <m:dPr>
                  <m:begChr m:val="|"/>
                  <m:sepChr m:val=""/>
                  <m:endChr m:val="|"/>
                  <m:grow/>
                </m:dPr>
                <m:e>
                  <m:sSub>
                    <m:e>
                      <m:r>
                        <m:t>a</m:t>
                      </m:r>
                    </m:e>
                    <m:sub>
                      <m:r>
                        <m:t>01</m:t>
                      </m:r>
                    </m:sub>
                  </m:sSub>
                </m:e>
              </m:d>
            </m:den>
          </m:f>
          <m:f>
            <m:fPr>
              <m:type m:val="lin"/>
            </m:fPr>
            <m:num>
              <m:sSub>
                <m:e>
                  <m:r>
                    <m:t>a</m:t>
                  </m:r>
                </m:e>
                <m:sub>
                  <m:r>
                    <m:t>01</m:t>
                  </m:r>
                </m:sub>
              </m:sSub>
            </m:num>
            <m:den>
              <m:d>
                <m:dPr>
                  <m:begChr m:val="|"/>
                  <m:sepChr m:val=""/>
                  <m:endChr m:val="|"/>
                  <m:grow/>
                </m:dPr>
                <m:e>
                  <m:sSub>
                    <m:e>
                      <m:r>
                        <m:t>a</m:t>
                      </m:r>
                    </m:e>
                    <m:sub>
                      <m:r>
                        <m:t>01</m:t>
                      </m:r>
                    </m:sub>
                  </m:sSub>
                </m:e>
              </m:d>
            </m:den>
          </m:f>
          <m:r>
            <m:rPr>
              <m:sty m:val="p"/>
            </m:rPr>
            <m:t>=</m:t>
          </m:r>
          <m:f>
            <m:fPr>
              <m:type m:val="lin"/>
            </m:fPr>
            <m:num>
              <m:r>
                <m:rPr>
                  <m:sty m:val="p"/>
                </m:rPr>
                <m:t>(</m:t>
              </m:r>
              <m:r>
                <m:t>100</m:t>
              </m:r>
              <m:r>
                <m:t> </m:t>
              </m:r>
              <m:r>
                <m:t>m</m:t>
              </m:r>
              <m:sSup>
                <m:e>
                  <m:r>
                    <m:rPr>
                      <m:sty m:val="p"/>
                    </m:rPr>
                    <m:t>)</m:t>
                  </m:r>
                </m:e>
                <m:sup>
                  <m:r>
                    <m:t>2</m:t>
                  </m:r>
                </m:sup>
              </m:sSup>
            </m:num>
            <m:den>
              <m:r>
                <m:rPr>
                  <m:sty m:val="p"/>
                </m:rPr>
                <m:t>|</m:t>
              </m:r>
              <m:r>
                <m:t>0.32</m:t>
              </m:r>
              <m:r>
                <m:t> </m:t>
              </m:r>
              <m:r>
                <m:t>m</m:t>
              </m:r>
              <m:r>
                <m:rPr>
                  <m:sty m:val="p"/>
                </m:rPr>
                <m:t>|</m:t>
              </m:r>
            </m:den>
          </m:f>
          <m:f>
            <m:fPr>
              <m:type m:val="lin"/>
            </m:fPr>
            <m:num>
              <m:r>
                <m:t>0.32</m:t>
              </m:r>
              <m:r>
                <m:t> </m:t>
              </m:r>
              <m:r>
                <m:t>m</m:t>
              </m:r>
            </m:num>
            <m:den>
              <m:r>
                <m:rPr>
                  <m:sty m:val="p"/>
                </m:rPr>
                <m:t>|</m:t>
              </m:r>
              <m:r>
                <m:t>0.32</m:t>
              </m:r>
              <m:r>
                <m:t> </m:t>
              </m:r>
              <m:r>
                <m:t>m</m:t>
              </m:r>
              <m:r>
                <m:rPr>
                  <m:sty m:val="p"/>
                </m:rPr>
                <m:t>|</m:t>
              </m:r>
            </m:den>
          </m:f>
          <m:r>
            <m:rPr>
              <m:sty m:val="p"/>
            </m:rPr>
            <m:t>=</m:t>
          </m:r>
          <m:r>
            <m:t>31250</m:t>
          </m:r>
          <m:r>
            <m:t> </m:t>
          </m:r>
          <m:r>
            <m:t>m</m:t>
          </m:r>
        </m:oMath>
      </m:oMathPara>
    </w:p>
    <w:p>
      <w:pPr>
        <w:pStyle w:val="FirstParagraph"/>
      </w:pPr>
      <m:oMathPara>
        <m:oMathParaPr>
          <m:jc m:val="center"/>
        </m:oMathParaPr>
        <m:oMath>
          <m:sSub>
            <m:e>
              <m:r>
                <m:t>a</m:t>
              </m:r>
            </m:e>
            <m:sub>
              <m:r>
                <m:t>11</m:t>
              </m:r>
            </m:sub>
          </m:sSub>
          <m:r>
            <m:rPr>
              <m:sty m:val="p"/>
            </m:rPr>
            <m:t>=</m:t>
          </m:r>
          <m:r>
            <m:t>0</m:t>
          </m:r>
          <m:r>
            <m:rPr>
              <m:sty m:val="p"/>
            </m:rPr>
            <m:t>,</m:t>
          </m:r>
          <m:r>
            <m:t> </m:t>
          </m:r>
          <m:sSub>
            <m:e>
              <m:r>
                <m:t>A</m:t>
              </m:r>
            </m:e>
            <m:sub>
              <m:r>
                <m:t>11</m:t>
              </m:r>
            </m:sub>
          </m:sSub>
          <m:r>
            <m:rPr>
              <m:sty m:val="p"/>
            </m:rPr>
            <m:t>=</m:t>
          </m:r>
          <m:r>
            <m:t>0</m:t>
          </m:r>
        </m:oMath>
      </m:oMathPara>
    </w:p>
    <w:p>
      <w:pPr>
        <w:pStyle w:val="FirstParagraph"/>
      </w:pPr>
      <m:oMathPara>
        <m:oMathParaPr>
          <m:jc m:val="center"/>
        </m:oMathParaPr>
        <m:oMath>
          <m:sSub>
            <m:e>
              <m:r>
                <m:t>a</m:t>
              </m:r>
            </m:e>
            <m:sub>
              <m:r>
                <m:t>21</m:t>
              </m:r>
            </m:sub>
          </m:sSub>
          <m:r>
            <m:rPr>
              <m:sty m:val="p"/>
            </m:rPr>
            <m:t>=</m:t>
          </m:r>
          <m:r>
            <m:t>8</m:t>
          </m:r>
          <m:r>
            <m:rPr>
              <m:sty m:val="p"/>
            </m:rPr>
            <m:t>Δ</m:t>
          </m:r>
          <m:r>
            <m:t>D</m:t>
          </m:r>
          <m:r>
            <m:rPr>
              <m:sty m:val="p"/>
            </m:rPr>
            <m:t>=</m:t>
          </m:r>
          <m:r>
            <m:t>8</m:t>
          </m:r>
          <m:r>
            <m:rPr>
              <m:sty m:val="p"/>
            </m:rPr>
            <m:t>(</m:t>
          </m:r>
          <m:r>
            <m:rPr>
              <m:sty m:val="p"/>
            </m:rPr>
            <m:t>−</m:t>
          </m:r>
          <m:r>
            <m:t>0.08</m:t>
          </m:r>
          <m:r>
            <m:t> </m:t>
          </m:r>
          <m:r>
            <m:t>m</m:t>
          </m:r>
          <m:r>
            <m:rPr>
              <m:sty m:val="p"/>
            </m:rPr>
            <m:t>)</m:t>
          </m:r>
          <m:r>
            <m:rPr>
              <m:sty m:val="p"/>
            </m:rPr>
            <m:t>=</m:t>
          </m:r>
          <m:r>
            <m:rPr>
              <m:sty m:val="p"/>
            </m:rPr>
            <m:t>−</m:t>
          </m:r>
          <m:r>
            <m:t>0.64</m:t>
          </m:r>
          <m:r>
            <m:t> </m:t>
          </m:r>
          <m:r>
            <m:t>m</m:t>
          </m:r>
        </m:oMath>
      </m:oMathPara>
    </w:p>
    <w:p>
      <w:pPr>
        <w:pStyle w:val="FirstParagraph"/>
      </w:pPr>
      <m:oMathPara>
        <m:oMathParaPr>
          <m:jc m:val="center"/>
        </m:oMathParaPr>
        <m:oMath>
          <m:sSub>
            <m:e>
              <m:r>
                <m:t>A</m:t>
              </m:r>
            </m:e>
            <m:sub>
              <m:r>
                <m:t>21</m:t>
              </m:r>
            </m:sub>
          </m:sSub>
          <m:r>
            <m:rPr>
              <m:sty m:val="p"/>
            </m:rPr>
            <m:t>=</m:t>
          </m:r>
          <m:f>
            <m:fPr>
              <m:type m:val="lin"/>
            </m:fPr>
            <m:num>
              <m:sSup>
                <m:e>
                  <m:r>
                    <m:t>L</m:t>
                  </m:r>
                </m:e>
                <m:sup>
                  <m:r>
                    <m:t>4</m:t>
                  </m:r>
                  <m:r>
                    <m:rPr>
                      <m:nor/>
                      <m:sty m:val="p"/>
                    </m:rPr>
                    <m:t>/</m:t>
                  </m:r>
                  <m:r>
                    <m:t>3</m:t>
                  </m:r>
                </m:sup>
              </m:sSup>
            </m:num>
            <m:den>
              <m:rad>
                <m:deg>
                  <m:r>
                    <m:t>3</m:t>
                  </m:r>
                </m:deg>
                <m:e>
                  <m:d>
                    <m:dPr>
                      <m:begChr m:val="|"/>
                      <m:sepChr m:val=""/>
                      <m:endChr m:val="|"/>
                      <m:grow/>
                    </m:dPr>
                    <m:e>
                      <m:sSub>
                        <m:e>
                          <m:r>
                            <m:t>a</m:t>
                          </m:r>
                        </m:e>
                        <m:sub>
                          <m:r>
                            <m:t>21</m:t>
                          </m:r>
                        </m:sub>
                      </m:sSub>
                    </m:e>
                  </m:d>
                </m:e>
              </m:rad>
            </m:den>
          </m:f>
          <m:f>
            <m:fPr>
              <m:type m:val="lin"/>
            </m:fPr>
            <m:num>
              <m:sSub>
                <m:e>
                  <m:r>
                    <m:t>a</m:t>
                  </m:r>
                </m:e>
                <m:sub>
                  <m:r>
                    <m:t>21</m:t>
                  </m:r>
                </m:sub>
              </m:sSub>
            </m:num>
            <m:den>
              <m:d>
                <m:dPr>
                  <m:begChr m:val="|"/>
                  <m:sepChr m:val=""/>
                  <m:endChr m:val="|"/>
                  <m:grow/>
                </m:dPr>
                <m:e>
                  <m:sSub>
                    <m:e>
                      <m:r>
                        <m:t>a</m:t>
                      </m:r>
                    </m:e>
                    <m:sub>
                      <m:r>
                        <m:t>21</m:t>
                      </m:r>
                    </m:sub>
                  </m:sSub>
                </m:e>
              </m:d>
            </m:den>
          </m:f>
          <m:r>
            <m:rPr>
              <m:sty m:val="p"/>
            </m:rPr>
            <m:t>=</m:t>
          </m:r>
          <m:f>
            <m:fPr>
              <m:type m:val="lin"/>
            </m:fPr>
            <m:num>
              <m:r>
                <m:rPr>
                  <m:sty m:val="p"/>
                </m:rPr>
                <m:t>(</m:t>
              </m:r>
              <m:r>
                <m:t>100</m:t>
              </m:r>
              <m:r>
                <m:t> </m:t>
              </m:r>
              <m:r>
                <m:t>m</m:t>
              </m:r>
              <m:sSup>
                <m:e>
                  <m:r>
                    <m:rPr>
                      <m:sty m:val="p"/>
                    </m:rPr>
                    <m:t>)</m:t>
                  </m:r>
                </m:e>
                <m:sup>
                  <m:f>
                    <m:fPr>
                      <m:type m:val="lin"/>
                    </m:fPr>
                    <m:num>
                      <m:r>
                        <m:t>4</m:t>
                      </m:r>
                    </m:num>
                    <m:den>
                      <m:r>
                        <m:t>3</m:t>
                      </m:r>
                    </m:den>
                  </m:f>
                </m:sup>
              </m:sSup>
            </m:num>
            <m:den>
              <m:rad>
                <m:deg>
                  <m:r>
                    <m:t>3</m:t>
                  </m:r>
                </m:deg>
                <m:e>
                  <m:r>
                    <m:rPr>
                      <m:sty m:val="p"/>
                    </m:rPr>
                    <m:t>|</m:t>
                  </m:r>
                  <m:r>
                    <m:rPr>
                      <m:sty m:val="p"/>
                    </m:rPr>
                    <m:t>−</m:t>
                  </m:r>
                  <m:r>
                    <m:t>0.64</m:t>
                  </m:r>
                  <m:r>
                    <m:t> </m:t>
                  </m:r>
                  <m:r>
                    <m:t>m</m:t>
                  </m:r>
                  <m:r>
                    <m:rPr>
                      <m:sty m:val="p"/>
                    </m:rPr>
                    <m:t>|</m:t>
                  </m:r>
                </m:e>
              </m:rad>
            </m:den>
          </m:f>
          <m:f>
            <m:fPr>
              <m:type m:val="lin"/>
            </m:fPr>
            <m:num>
              <m:r>
                <m:rPr>
                  <m:sty m:val="p"/>
                </m:rPr>
                <m:t>−</m:t>
              </m:r>
              <m:r>
                <m:t>0.64</m:t>
              </m:r>
              <m:r>
                <m:t> </m:t>
              </m:r>
              <m:r>
                <m:t>m</m:t>
              </m:r>
            </m:num>
            <m:den>
              <m:r>
                <m:rPr>
                  <m:sty m:val="p"/>
                </m:rPr>
                <m:t>|</m:t>
              </m:r>
              <m:r>
                <m:rPr>
                  <m:sty m:val="p"/>
                </m:rPr>
                <m:t>−</m:t>
              </m:r>
              <m:r>
                <m:t>0.64</m:t>
              </m:r>
              <m:r>
                <m:t> </m:t>
              </m:r>
              <m:r>
                <m:t>m</m:t>
              </m:r>
              <m:r>
                <m:rPr>
                  <m:sty m:val="p"/>
                </m:rPr>
                <m:t>|</m:t>
              </m:r>
            </m:den>
          </m:f>
          <m:r>
            <m:rPr>
              <m:sty m:val="p"/>
            </m:rPr>
            <m:t>=</m:t>
          </m:r>
          <m:r>
            <m:rPr>
              <m:sty m:val="p"/>
            </m:rPr>
            <m:t>−</m:t>
          </m:r>
          <m:r>
            <m:t>538.6086725</m:t>
          </m:r>
          <m:r>
            <m:t> </m:t>
          </m:r>
          <m:r>
            <m:t>m</m:t>
          </m:r>
        </m:oMath>
      </m:oMathPara>
    </w:p>
    <w:p>
      <w:pPr>
        <w:pStyle w:val="FirstParagraph"/>
      </w:pPr>
      <w:r>
        <w:t xml:space="preserve">The first half parent curve</w:t>
      </w:r>
      <w:r>
        <w:t xml:space="preserve"> </w:t>
      </w:r>
      <w:r>
        <w:rPr>
          <w:rStyle w:val="VerbatimChar"/>
        </w:rPr>
        <w:t xml:space="preserve">IfcSecondOrderPolynomialSpiral</w:t>
      </w:r>
      <w:r>
        <w:t xml:space="preserve"> </w:t>
      </w:r>
      <w:r>
        <w:t xml:space="preserve">is</w:t>
      </w:r>
      <w:r>
        <w:t xml:space="preserve"> </w:t>
      </w:r>
      <w:r>
        <w:t xml:space="preserve">~~~</w:t>
      </w:r>
      <w:r>
        <w:t xml:space="preserve"> </w:t>
      </w:r>
      <w:r>
        <w:t xml:space="preserve">#104=IFCCARTESIANPOINT((0.,0.));</w:t>
      </w:r>
      <w:r>
        <w:t xml:space="preserve"> </w:t>
      </w:r>
      <w:r>
        <w:t xml:space="preserve">#105=IFCDIRECTION((1.,0.));</w:t>
      </w:r>
      <w:r>
        <w:t xml:space="preserve"> </w:t>
      </w:r>
      <w:r>
        <w:t xml:space="preserve">#106=IFCAXIS2PLACEMENT2D(#104,#105);</w:t>
      </w:r>
      <w:r>
        <w:t xml:space="preserve"> </w:t>
      </w:r>
      <w:r>
        <w:t xml:space="preserve">#107=IFCSECONDORDERPOLYNOMIALSPIRAL(#106,-538.60867250797071,$,31250.);</w:t>
      </w:r>
      <w:r>
        <w:t xml:space="preserve"> </w:t>
      </w:r>
      <w:r>
        <w:t xml:space="preserve">~~~</w:t>
      </w:r>
    </w:p>
    <w:p>
      <w:pPr>
        <w:pStyle w:val="BodyText"/>
      </w:pPr>
      <w:r>
        <w:t xml:space="preserve">Determine the first half placement and trimming.</w:t>
      </w:r>
    </w:p>
    <w:p>
      <w:pPr>
        <w:pStyle w:val="BodyText"/>
      </w:pPr>
      <w:r>
        <w:t xml:space="preserve">Note that the length of the first half curve is</w:t>
      </w:r>
      <w:r>
        <w:t xml:space="preserve"> </w:t>
      </w:r>
      <m:oMath>
        <m:sSub>
          <m:e>
            <m:r>
              <m:t>L</m:t>
            </m:r>
          </m:e>
          <m:sub>
            <m:r>
              <m:t>1</m:t>
            </m:r>
          </m:sub>
        </m:sSub>
        <m:r>
          <m:rPr>
            <m:sty m:val="p"/>
          </m:rPr>
          <m:t>=</m:t>
        </m:r>
        <m:r>
          <m:t>50</m:t>
        </m:r>
        <m:r>
          <m:t> </m:t>
        </m:r>
        <m:r>
          <m:t>m</m:t>
        </m:r>
      </m:oMath>
      <w:r>
        <w:t xml:space="preserve">, half the length of the full Helmert transition.</w:t>
      </w:r>
    </w:p>
    <w:p>
      <w:pPr>
        <w:pStyle w:val="BodyText"/>
      </w:pPr>
      <w:r>
        <w:t xml:space="preserve">The spiral coefficients</w:t>
      </w:r>
      <w:r>
        <w:t xml:space="preserve"> </w:t>
      </w:r>
      <m:oMath>
        <m:sSub>
          <m:e>
            <m:r>
              <m:t>A</m:t>
            </m:r>
          </m:e>
          <m:sub>
            <m:r>
              <m:t>01</m:t>
            </m:r>
          </m:sub>
        </m:sSub>
      </m:oMath>
      <w:r>
        <w:t xml:space="preserve"> </w:t>
      </w:r>
      <w:r>
        <w:t xml:space="preserve">and</w:t>
      </w:r>
      <w:r>
        <w:t xml:space="preserve"> </w:t>
      </w:r>
      <m:oMath>
        <m:sSub>
          <m:e>
            <m:r>
              <m:t>A</m:t>
            </m:r>
          </m:e>
          <m:sub>
            <m:r>
              <m:t>21</m:t>
            </m:r>
          </m:sub>
        </m:sSub>
      </m:oMath>
      <w:r>
        <w:t xml:space="preserve"> </w:t>
      </w:r>
      <w:r>
        <w:t xml:space="preserve">are computed from the</w:t>
      </w:r>
      <w:r>
        <w:t xml:space="preserve"> </w:t>
      </w:r>
      <w:r>
        <w:rPr>
          <w:b/>
          <w:bCs/>
        </w:rPr>
        <w:t xml:space="preserve">full</w:t>
      </w:r>
      <w:r>
        <w:t xml:space="preserve"> </w:t>
      </w:r>
      <w:r>
        <w:t xml:space="preserve">transition</w:t>
      </w:r>
      <w:r>
        <w:t xml:space="preserve"> </w:t>
      </w:r>
      <w:r>
        <w:t xml:space="preserve">length</w:t>
      </w:r>
      <w:r>
        <w:t xml:space="preserve"> </w:t>
      </w:r>
      <m:oMath>
        <m:r>
          <m:t>L</m:t>
        </m:r>
        <m:r>
          <m:rPr>
            <m:sty m:val="p"/>
          </m:rPr>
          <m:t>=</m:t>
        </m:r>
        <m:r>
          <m:t>100</m:t>
        </m:r>
        <m:r>
          <m:t> </m:t>
        </m:r>
        <m:r>
          <m:t>m</m:t>
        </m:r>
      </m:oMath>
      <w:r>
        <w:t xml:space="preserve">. The evaluation formula, by contrast, multiplies by the curve segment</w:t>
      </w:r>
      <w:r>
        <w:t xml:space="preserve"> </w:t>
      </w:r>
      <w:r>
        <w:t xml:space="preserve">length squared —</w:t>
      </w:r>
      <w:r>
        <w:t xml:space="preserve"> </w:t>
      </w:r>
      <m:oMath>
        <m:r>
          <m:rPr>
            <m:sty m:val="p"/>
          </m:rPr>
          <m:t>(</m:t>
        </m:r>
        <m:sSub>
          <m:e>
            <m:r>
              <m:t>L</m:t>
            </m:r>
          </m:e>
          <m:sub>
            <m:r>
              <m:t>1</m:t>
            </m:r>
          </m:sub>
        </m:sSub>
        <m:sSup>
          <m:e>
            <m:r>
              <m:rPr>
                <m:sty m:val="p"/>
              </m:rPr>
              <m:t>)</m:t>
            </m:r>
          </m:e>
          <m:sup>
            <m:r>
              <m:t>2</m:t>
            </m:r>
          </m:sup>
        </m:sSup>
        <m:r>
          <m:rPr>
            <m:sty m:val="p"/>
          </m:rPr>
          <m:t>=</m:t>
        </m:r>
        <m:r>
          <m:rPr>
            <m:sty m:val="p"/>
          </m:rPr>
          <m:t>(</m:t>
        </m:r>
        <m:r>
          <m:t>50</m:t>
        </m:r>
        <m:r>
          <m:t> </m:t>
        </m:r>
        <m:r>
          <m:t>m</m:t>
        </m:r>
        <m:sSup>
          <m:e>
            <m:r>
              <m:rPr>
                <m:sty m:val="p"/>
              </m:rPr>
              <m:t>)</m:t>
            </m:r>
          </m:e>
          <m:sup>
            <m:r>
              <m:t>2</m:t>
            </m:r>
          </m:sup>
        </m:sSup>
      </m:oMath>
      <w:r>
        <w:t xml:space="preserve"> </w:t>
      </w:r>
      <w:r>
        <w:t xml:space="preserve">— because</w:t>
      </w:r>
      <w:r>
        <w:t xml:space="preserve"> </w:t>
      </w:r>
      <m:oMath>
        <m:sSub>
          <m:e>
            <m:r>
              <m:t>L</m:t>
            </m:r>
          </m:e>
          <m:sub>
            <m:r>
              <m:t>1</m:t>
            </m:r>
          </m:sub>
        </m:sSub>
        <m:r>
          <m:rPr>
            <m:sty m:val="p"/>
          </m:rPr>
          <m:t>=</m:t>
        </m:r>
        <m:r>
          <m:t>50</m:t>
        </m:r>
        <m:r>
          <m:t> </m:t>
        </m:r>
        <m:r>
          <m:t>m</m:t>
        </m:r>
      </m:oMath>
      <w:r>
        <w:t xml:space="preserve"> </w:t>
      </w:r>
      <w:r>
        <w:t xml:space="preserve">is the trim length of</w:t>
      </w:r>
      <w:r>
        <w:t xml:space="preserve"> </w:t>
      </w:r>
      <w:r>
        <w:t xml:space="preserve">the first-half curve segment. These two lengths work together by design. The</w:t>
      </w:r>
      <w:r>
        <w:t xml:space="preserve"> </w:t>
      </w:r>
      <m:oMath>
        <m:r>
          <m:t>A</m:t>
        </m:r>
      </m:oMath>
      <w:r>
        <w:t xml:space="preserve"> </w:t>
      </w:r>
      <w:r>
        <w:t xml:space="preserve">coefficients fix the boundary conditions of the deviating elevation profile at</w:t>
      </w:r>
      <w:r>
        <w:t xml:space="preserve"> </w:t>
      </w:r>
      <m:oMath>
        <m:r>
          <m:t>s</m:t>
        </m:r>
        <m:r>
          <m:rPr>
            <m:sty m:val="p"/>
          </m:rPr>
          <m:t>=</m:t>
        </m:r>
        <m:r>
          <m:t>0</m:t>
        </m:r>
      </m:oMath>
      <w:r>
        <w:t xml:space="preserve">,</w:t>
      </w:r>
      <w:r>
        <w:t xml:space="preserve"> </w:t>
      </w:r>
      <m:oMath>
        <m:r>
          <m:t>s</m:t>
        </m:r>
        <m:r>
          <m:rPr>
            <m:sty m:val="p"/>
          </m:rPr>
          <m:t>=</m:t>
        </m:r>
        <m:r>
          <m:t>L</m:t>
        </m:r>
        <m:r>
          <m:rPr>
            <m:sty m:val="p"/>
          </m:rPr>
          <m:t>/</m:t>
        </m:r>
        <m:r>
          <m:t>2</m:t>
        </m:r>
      </m:oMath>
      <w:r>
        <w:t xml:space="preserve">, and</w:t>
      </w:r>
      <w:r>
        <w:t xml:space="preserve"> </w:t>
      </w:r>
      <m:oMath>
        <m:r>
          <m:t>s</m:t>
        </m:r>
        <m:r>
          <m:rPr>
            <m:sty m:val="p"/>
          </m:rPr>
          <m:t>=</m:t>
        </m:r>
        <m:r>
          <m:t>L</m:t>
        </m:r>
      </m:oMath>
      <w:r>
        <w:t xml:space="preserve"> </w:t>
      </w:r>
      <w:r>
        <w:t xml:space="preserve">relative to the complete</w:t>
      </w:r>
      <w:r>
        <w:t xml:space="preserve"> </w:t>
      </w:r>
      <m:oMath>
        <m:r>
          <m:t>100</m:t>
        </m:r>
        <m:r>
          <m:t> </m:t>
        </m:r>
        <m:r>
          <m:t>m</m:t>
        </m:r>
      </m:oMath>
      <w:r>
        <w:t xml:space="preserve"> </w:t>
      </w:r>
      <w:r>
        <w:t xml:space="preserve">transition. Using</w:t>
      </w:r>
      <w:r>
        <w:t xml:space="preserve"> </w:t>
      </w:r>
      <m:oMath>
        <m:r>
          <m:rPr>
            <m:sty m:val="p"/>
          </m:rPr>
          <m:t>(</m:t>
        </m:r>
        <m:sSub>
          <m:e>
            <m:r>
              <m:t>L</m:t>
            </m:r>
          </m:e>
          <m:sub>
            <m:r>
              <m:t>1</m:t>
            </m:r>
          </m:sub>
        </m:sSub>
        <m:sSup>
          <m:e>
            <m:r>
              <m:rPr>
                <m:sty m:val="p"/>
              </m:rPr>
              <m:t>)</m:t>
            </m:r>
          </m:e>
          <m:sup>
            <m:r>
              <m:t>2</m:t>
            </m:r>
          </m:sup>
        </m:sSup>
      </m:oMath>
      <w:r>
        <w:t xml:space="preserve"> </w:t>
      </w:r>
      <w:r>
        <w:t xml:space="preserve">in the evaluation then scales those boundary conditions correctly to physical distances</w:t>
      </w:r>
      <w:r>
        <w:t xml:space="preserve"> </w:t>
      </w:r>
      <w:r>
        <w:t xml:space="preserve">within the trimmed half. Substituting</w:t>
      </w:r>
      <w:r>
        <w:t xml:space="preserve"> </w:t>
      </w:r>
      <m:oMath>
        <m:sSub>
          <m:e>
            <m:r>
              <m:t>A</m:t>
            </m:r>
          </m:e>
          <m:sub>
            <m:r>
              <m:t>01</m:t>
            </m:r>
          </m:sub>
        </m:sSub>
        <m:r>
          <m:rPr>
            <m:sty m:val="p"/>
          </m:rPr>
          <m:t>=</m:t>
        </m:r>
        <m:sSup>
          <m:e>
            <m:r>
              <m:t>L</m:t>
            </m:r>
          </m:e>
          <m:sup>
            <m:r>
              <m:t>2</m:t>
            </m:r>
          </m:sup>
        </m:sSup>
        <m:r>
          <m:rPr>
            <m:sty m:val="p"/>
          </m:rPr>
          <m:t>/</m:t>
        </m:r>
        <m:sSub>
          <m:e>
            <m:r>
              <m:t>a</m:t>
            </m:r>
          </m:e>
          <m:sub>
            <m:r>
              <m:t>01</m:t>
            </m:r>
          </m:sub>
        </m:sSub>
      </m:oMath>
      <w:r>
        <w:t xml:space="preserve"> </w:t>
      </w:r>
      <w:r>
        <w:t xml:space="preserve">confirms this:</w:t>
      </w:r>
    </w:p>
    <w:p>
      <w:pPr>
        <w:pStyle w:val="BodyText"/>
      </w:pPr>
      <m:oMathPara>
        <m:oMathParaPr>
          <m:jc m:val="center"/>
        </m:oMathParaPr>
        <m:oMath>
          <m:sSup>
            <m:e>
              <m:d>
                <m:dPr>
                  <m:begChr m:val="("/>
                  <m:sepChr m:val=""/>
                  <m:endChr m:val=")"/>
                  <m:grow/>
                </m:dPr>
                <m:e>
                  <m:f>
                    <m:fPr>
                      <m:type m:val="bar"/>
                    </m:fPr>
                    <m:num>
                      <m:r>
                        <m:t>L</m:t>
                      </m:r>
                    </m:num>
                    <m:den>
                      <m:r>
                        <m:t>2</m:t>
                      </m:r>
                    </m:den>
                  </m:f>
                </m:e>
              </m:d>
            </m:e>
            <m:sup>
              <m:r>
                <m:t>2</m:t>
              </m:r>
            </m:sup>
          </m:sSup>
          <m:r>
            <m:rPr>
              <m:sty m:val="p"/>
            </m:rPr>
            <m:t>⋅</m:t>
          </m:r>
          <m:f>
            <m:fPr>
              <m:type m:val="bar"/>
            </m:fPr>
            <m:num>
              <m:sSub>
                <m:e>
                  <m:r>
                    <m:t>a</m:t>
                  </m:r>
                </m:e>
                <m:sub>
                  <m:r>
                    <m:t>01</m:t>
                  </m:r>
                </m:sub>
              </m:sSub>
            </m:num>
            <m:den>
              <m:sSup>
                <m:e>
                  <m:r>
                    <m:t>L</m:t>
                  </m:r>
                </m:e>
                <m:sup>
                  <m:r>
                    <m:t>2</m:t>
                  </m:r>
                </m:sup>
              </m:sSup>
            </m:den>
          </m:f>
          <m:r>
            <m:rPr>
              <m:sty m:val="p"/>
            </m:rPr>
            <m:t>=</m:t>
          </m:r>
          <m:f>
            <m:fPr>
              <m:type m:val="bar"/>
            </m:fPr>
            <m:num>
              <m:sSub>
                <m:e>
                  <m:r>
                    <m:t>a</m:t>
                  </m:r>
                </m:e>
                <m:sub>
                  <m:r>
                    <m:t>01</m:t>
                  </m:r>
                </m:sub>
              </m:sSub>
            </m:num>
            <m:den>
              <m:r>
                <m:t>4</m:t>
              </m:r>
            </m:den>
          </m:f>
          <m:r>
            <m:rPr>
              <m:sty m:val="p"/>
            </m:rPr>
            <m:t>=</m:t>
          </m:r>
          <m:f>
            <m:fPr>
              <m:type m:val="bar"/>
            </m:fPr>
            <m:num>
              <m:r>
                <m:t>4</m:t>
              </m:r>
              <m:sSub>
                <m:e>
                  <m:r>
                    <m:t>D</m:t>
                  </m:r>
                </m:e>
                <m:sub>
                  <m:r>
                    <m:t>s</m:t>
                  </m:r>
                </m:sub>
              </m:sSub>
            </m:num>
            <m:den>
              <m:r>
                <m:t>4</m:t>
              </m:r>
            </m:den>
          </m:f>
          <m:r>
            <m:rPr>
              <m:sty m:val="p"/>
            </m:rPr>
            <m:t>=</m:t>
          </m:r>
          <m:sSub>
            <m:e>
              <m:r>
                <m:t>D</m:t>
              </m:r>
            </m:e>
            <m:sub>
              <m:r>
                <m:t>s</m:t>
              </m:r>
            </m:sub>
          </m:sSub>
        </m:oMath>
      </m:oMathPara>
    </w:p>
    <w:p>
      <w:pPr>
        <w:pStyle w:val="FirstParagraph"/>
      </w:pPr>
      <w:r>
        <w:t xml:space="preserve">Figure 4.5.2-1 illustrates this geometrically. Each parent curve is drawn solid over</w:t>
      </w:r>
      <w:r>
        <w:t xml:space="preserve"> </w:t>
      </w:r>
      <w:r>
        <w:t xml:space="preserve">the portion used by its curve segment and dashed beyond the trim boundary. The dashed</w:t>
      </w:r>
      <w:r>
        <w:t xml:space="preserve"> </w:t>
      </w:r>
      <w:r>
        <w:t xml:space="preserve">extension of the first-half curve diverges from the second-half curve after</w:t>
      </w:r>
      <w:r>
        <w:t xml:space="preserve"> </w:t>
      </w:r>
      <m:oMath>
        <m:r>
          <m:t>s</m:t>
        </m:r>
        <m:r>
          <m:rPr>
            <m:sty m:val="p"/>
          </m:rPr>
          <m:t>=</m:t>
        </m:r>
        <m:r>
          <m:t>50</m:t>
        </m:r>
        <m:r>
          <m:t> </m:t>
        </m:r>
        <m:r>
          <m:t>m</m:t>
        </m:r>
      </m:oMath>
      <w:r>
        <w:t xml:space="preserve">,</w:t>
      </w:r>
      <w:r>
        <w:t xml:space="preserve"> </w:t>
      </w:r>
      <w:r>
        <w:t xml:space="preserve">confirming that the two polynomials are distinct — each is correct only within its own</w:t>
      </w:r>
      <w:r>
        <w:t xml:space="preserve"> </w:t>
      </w:r>
      <w:r>
        <w:t xml:space="preserve">half.</w:t>
      </w:r>
    </w:p>
    <w:p>
      <w:pPr>
        <w:pStyle w:val="BodyText"/>
      </w:pPr>
      <w:r>
        <w:t xml:space="preserve">The deviating elevation at the start of the first half transition is</w:t>
      </w:r>
    </w:p>
    <w:p>
      <w:pPr>
        <w:pStyle w:val="BodyText"/>
      </w:pPr>
      <m:oMathPara>
        <m:oMathParaPr>
          <m:jc m:val="center"/>
        </m:oMathParaPr>
        <m:oMath>
          <m:r>
            <m:t>D</m:t>
          </m:r>
          <m:r>
            <m:rPr>
              <m:sty m:val="p"/>
            </m:rPr>
            <m:t>(</m:t>
          </m:r>
          <m:r>
            <m:t>0</m:t>
          </m:r>
          <m:r>
            <m:t> </m:t>
          </m:r>
          <m:r>
            <m:t>m</m:t>
          </m:r>
          <m:r>
            <m:rPr>
              <m:sty m:val="p"/>
            </m:rPr>
            <m:t>)</m:t>
          </m:r>
          <m:r>
            <m:rPr>
              <m:sty m:val="p"/>
            </m:rPr>
            <m:t>=</m:t>
          </m:r>
          <m:r>
            <m:rPr>
              <m:sty m:val="p"/>
            </m:rPr>
            <m:t>(</m:t>
          </m:r>
          <m:r>
            <m:t>50</m:t>
          </m:r>
          <m:r>
            <m:t> </m:t>
          </m:r>
          <m:r>
            <m:t>m</m:t>
          </m:r>
          <m:sSup>
            <m:e>
              <m:r>
                <m:rPr>
                  <m:sty m:val="p"/>
                </m:rPr>
                <m:t>)</m:t>
              </m:r>
            </m:e>
            <m:sup>
              <m:r>
                <m:t>2</m:t>
              </m:r>
            </m:sup>
          </m:sSup>
          <m:d>
            <m:dPr>
              <m:begChr m:val="("/>
              <m:sepChr m:val=""/>
              <m:endChr m:val=")"/>
              <m:grow/>
            </m:dPr>
            <m:e>
              <m:f>
                <m:fPr>
                  <m:type m:val="lin"/>
                </m:fPr>
                <m:num>
                  <m:r>
                    <m:t>1</m:t>
                  </m:r>
                </m:num>
                <m:den>
                  <m:r>
                    <m:t>31250</m:t>
                  </m:r>
                  <m:r>
                    <m:t> </m:t>
                  </m:r>
                  <m:r>
                    <m:t>m</m:t>
                  </m:r>
                </m:den>
              </m:f>
              <m:r>
                <m:rPr>
                  <m:sty m:val="p"/>
                </m:rPr>
                <m:t>+</m:t>
              </m:r>
              <m:f>
                <m:fPr>
                  <m:type m:val="lin"/>
                </m:fPr>
                <m:num>
                  <m:r>
                    <m:t>1</m:t>
                  </m:r>
                </m:num>
                <m:den>
                  <m:r>
                    <m:rPr>
                      <m:sty m:val="p"/>
                    </m:rPr>
                    <m:t>(</m:t>
                  </m:r>
                  <m:r>
                    <m:rPr>
                      <m:sty m:val="p"/>
                    </m:rPr>
                    <m:t>−</m:t>
                  </m:r>
                  <m:r>
                    <m:t>538.6086725</m:t>
                  </m:r>
                  <m:r>
                    <m:t> </m:t>
                  </m:r>
                  <m:r>
                    <m:t>m</m:t>
                  </m:r>
                  <m:sSup>
                    <m:e>
                      <m:r>
                        <m:rPr>
                          <m:sty m:val="p"/>
                        </m:rPr>
                        <m:t>)</m:t>
                      </m:r>
                    </m:e>
                    <m:sup>
                      <m:r>
                        <m:t>3</m:t>
                      </m:r>
                    </m:sup>
                  </m:sSup>
                </m:den>
              </m:f>
              <m:r>
                <m:rPr>
                  <m:sty m:val="p"/>
                </m:rPr>
                <m:t>(</m:t>
              </m:r>
              <m:r>
                <m:t>0</m:t>
              </m:r>
              <m:r>
                <m:t> </m:t>
              </m:r>
              <m:r>
                <m:t>m</m:t>
              </m:r>
              <m:sSup>
                <m:e>
                  <m:r>
                    <m:rPr>
                      <m:sty m:val="p"/>
                    </m:rPr>
                    <m:t>)</m:t>
                  </m:r>
                </m:e>
                <m:sup>
                  <m:r>
                    <m:t>2</m:t>
                  </m:r>
                </m:sup>
              </m:sSup>
            </m:e>
          </m:d>
          <m:r>
            <m:rPr>
              <m:sty m:val="p"/>
            </m:rPr>
            <m:t>=</m:t>
          </m:r>
          <m:r>
            <m:t>0.08</m:t>
          </m:r>
          <m:r>
            <m:t> </m:t>
          </m:r>
          <m:r>
            <m:t>m</m:t>
          </m:r>
        </m:oMath>
      </m:oMathPara>
    </w:p>
    <w:p>
      <w:pPr>
        <w:pStyle w:val="FirstParagraph"/>
      </w:pPr>
      <m:oMathPara>
        <m:oMathParaPr>
          <m:jc m:val="center"/>
        </m:oMathParaPr>
        <m:oMath>
          <m:sSup>
            <m:e>
              <m:r>
                <m:t>D</m:t>
              </m:r>
            </m:e>
            <m:sup>
              <m:r>
                <m:rPr>
                  <m:sty m:val="p"/>
                </m:rPr>
                <m:t>′</m:t>
              </m:r>
            </m:sup>
          </m:sSup>
          <m:r>
            <m:rPr>
              <m:sty m:val="p"/>
            </m:rPr>
            <m:t>(</m:t>
          </m:r>
          <m:r>
            <m:t>0</m:t>
          </m:r>
          <m:r>
            <m:t> </m:t>
          </m:r>
          <m:r>
            <m:t>m</m:t>
          </m:r>
          <m:r>
            <m:rPr>
              <m:sty m:val="p"/>
            </m:rPr>
            <m:t>)</m:t>
          </m:r>
          <m:r>
            <m:rPr>
              <m:sty m:val="p"/>
            </m:rPr>
            <m:t>=</m:t>
          </m:r>
          <m:r>
            <m:rPr>
              <m:sty m:val="p"/>
            </m:rPr>
            <m:t>(</m:t>
          </m:r>
          <m:r>
            <m:t>50</m:t>
          </m:r>
          <m:r>
            <m:t> </m:t>
          </m:r>
          <m:r>
            <m:t>m</m:t>
          </m:r>
          <m:sSup>
            <m:e>
              <m:r>
                <m:rPr>
                  <m:sty m:val="p"/>
                </m:rPr>
                <m:t>)</m:t>
              </m:r>
            </m:e>
            <m:sup>
              <m:r>
                <m:t>2</m:t>
              </m:r>
            </m:sup>
          </m:sSup>
          <m:d>
            <m:dPr>
              <m:begChr m:val="("/>
              <m:sepChr m:val=""/>
              <m:endChr m:val=")"/>
              <m:grow/>
            </m:dPr>
            <m:e>
              <m:f>
                <m:fPr>
                  <m:type m:val="lin"/>
                </m:fPr>
                <m:num>
                  <m:r>
                    <m:t>2</m:t>
                  </m:r>
                  <m:r>
                    <m:rPr>
                      <m:sty m:val="p"/>
                    </m:rPr>
                    <m:t>(</m:t>
                  </m:r>
                  <m:r>
                    <m:t>0</m:t>
                  </m:r>
                  <m:r>
                    <m:t> </m:t>
                  </m:r>
                  <m:r>
                    <m:t>m</m:t>
                  </m:r>
                  <m:r>
                    <m:rPr>
                      <m:sty m:val="p"/>
                    </m:rPr>
                    <m:t>)</m:t>
                  </m:r>
                </m:num>
                <m:den>
                  <m:r>
                    <m:rPr>
                      <m:sty m:val="p"/>
                    </m:rPr>
                    <m:t>(</m:t>
                  </m:r>
                  <m:r>
                    <m:rPr>
                      <m:sty m:val="p"/>
                    </m:rPr>
                    <m:t>−</m:t>
                  </m:r>
                  <m:r>
                    <m:t>538.6086725</m:t>
                  </m:r>
                  <m:r>
                    <m:t> </m:t>
                  </m:r>
                  <m:r>
                    <m:t>m</m:t>
                  </m:r>
                  <m:sSup>
                    <m:e>
                      <m:r>
                        <m:rPr>
                          <m:sty m:val="p"/>
                        </m:rPr>
                        <m:t>)</m:t>
                      </m:r>
                    </m:e>
                    <m:sup>
                      <m:r>
                        <m:t>3</m:t>
                      </m:r>
                    </m:sup>
                  </m:sSup>
                </m:den>
              </m:f>
            </m:e>
          </m:d>
          <m:r>
            <m:rPr>
              <m:sty m:val="p"/>
            </m:rPr>
            <m:t>=</m:t>
          </m:r>
          <m:r>
            <m:t>0</m:t>
          </m:r>
        </m:oMath>
      </m:oMathPara>
    </w:p>
    <w:p>
      <w:pPr>
        <w:pStyle w:val="FirstParagraph"/>
      </w:pPr>
      <m:oMath>
        <m:r>
          <m:t>θ</m:t>
        </m:r>
        <m:r>
          <m:rPr>
            <m:sty m:val="p"/>
          </m:rPr>
          <m:t>=</m:t>
        </m:r>
        <m:r>
          <m:t>0</m:t>
        </m:r>
        <m:r>
          <m:rPr>
            <m:sty m:val="p"/>
          </m:rPr>
          <m:t>,</m:t>
        </m:r>
        <m:r>
          <m:t> </m:t>
        </m:r>
        <m:r>
          <m:t>d</m:t>
        </m:r>
        <m:sSub>
          <m:e>
            <m:r>
              <m:t>x</m:t>
            </m:r>
          </m:e>
          <m:sub>
            <m:r>
              <m:t>x</m:t>
            </m:r>
          </m:sub>
        </m:sSub>
        <m:r>
          <m:rPr>
            <m:sty m:val="p"/>
          </m:rPr>
          <m:t>=</m:t>
        </m:r>
        <m:r>
          <m:t>1</m:t>
        </m:r>
        <m:r>
          <m:rPr>
            <m:sty m:val="p"/>
          </m:rPr>
          <m:t>,</m:t>
        </m:r>
        <m:r>
          <m:t>d</m:t>
        </m:r>
        <m:sSub>
          <m:e>
            <m:r>
              <m:t>y</m:t>
            </m:r>
          </m:e>
          <m:sub>
            <m:r>
              <m:t>x</m:t>
            </m:r>
          </m:sub>
        </m:sSub>
        <m:r>
          <m:rPr>
            <m:sty m:val="p"/>
          </m:rPr>
          <m:t>=</m:t>
        </m:r>
        <m:r>
          <m:t>0</m:t>
        </m:r>
      </m:oMath>
    </w:p>
    <w:p>
      <w:pPr>
        <w:pStyle w:val="BodyText"/>
      </w:pPr>
      <w:r>
        <w:t xml:space="preserve">The cross-slope at the start of the segment is</w:t>
      </w:r>
    </w:p>
    <w:p>
      <w:pPr>
        <w:pStyle w:val="BodyText"/>
      </w:pPr>
      <m:oMath>
        <m:sSub>
          <m:e>
            <m:r>
              <m:t>ϕ</m:t>
            </m:r>
          </m:e>
          <m:sub>
            <m:r>
              <m:t>s</m:t>
            </m:r>
          </m:sub>
        </m:sSub>
        <m:r>
          <m:rPr>
            <m:sty m:val="p"/>
          </m:rPr>
          <m:t>=</m:t>
        </m:r>
        <m:sSup>
          <m:e>
            <m:r>
              <m:rPr>
                <m:sty m:val="p"/>
              </m:rPr>
              <m:t>cos</m:t>
            </m:r>
          </m:e>
          <m:sup>
            <m:r>
              <m:rPr>
                <m:sty m:val="p"/>
              </m:rPr>
              <m:t>−</m:t>
            </m:r>
            <m:r>
              <m:t>1</m:t>
            </m:r>
          </m:sup>
        </m:sSup>
        <m:d>
          <m:dPr>
            <m:begChr m:val="("/>
            <m:sepChr m:val=""/>
            <m:endChr m:val=")"/>
            <m:grow/>
          </m:dPr>
          <m:e>
            <m:f>
              <m:fPr>
                <m:type m:val="lin"/>
              </m:fPr>
              <m:num>
                <m:sSub>
                  <m:e>
                    <m:r>
                      <m:t>D</m:t>
                    </m:r>
                  </m:e>
                  <m:sub>
                    <m:r>
                      <m:t>s</m:t>
                    </m:r>
                    <m:r>
                      <m:t>r</m:t>
                    </m:r>
                  </m:sub>
                </m:sSub>
                <m:r>
                  <m:rPr>
                    <m:sty m:val="p"/>
                  </m:rPr>
                  <m:t>−</m:t>
                </m:r>
                <m:sSub>
                  <m:e>
                    <m:r>
                      <m:t>D</m:t>
                    </m:r>
                  </m:e>
                  <m:sub>
                    <m:r>
                      <m:t>s</m:t>
                    </m:r>
                    <m:r>
                      <m:t>l</m:t>
                    </m:r>
                  </m:sub>
                </m:sSub>
              </m:num>
              <m:den>
                <m:sSub>
                  <m:e>
                    <m:r>
                      <m:t>D</m:t>
                    </m:r>
                  </m:e>
                  <m:sub>
                    <m:r>
                      <m:t>r</m:t>
                    </m:r>
                    <m:r>
                      <m:t>h</m:t>
                    </m:r>
                  </m:sub>
                </m:sSub>
              </m:den>
            </m:f>
          </m:e>
        </m:d>
        <m:r>
          <m:rPr>
            <m:sty m:val="p"/>
          </m:rPr>
          <m:t>=</m:t>
        </m:r>
        <m:sSup>
          <m:e>
            <m:r>
              <m:rPr>
                <m:sty m:val="p"/>
              </m:rPr>
              <m:t>cos</m:t>
            </m:r>
          </m:e>
          <m:sup>
            <m:r>
              <m:rPr>
                <m:sty m:val="p"/>
              </m:rPr>
              <m:t>−</m:t>
            </m:r>
            <m:r>
              <m:t>1</m:t>
            </m:r>
          </m:sup>
        </m:sSup>
        <m:d>
          <m:dPr>
            <m:begChr m:val="("/>
            <m:sepChr m:val=""/>
            <m:endChr m:val=")"/>
            <m:grow/>
          </m:dPr>
          <m:e>
            <m:f>
              <m:fPr>
                <m:type m:val="lin"/>
              </m:fPr>
              <m:num>
                <m:r>
                  <m:t>0.16</m:t>
                </m:r>
                <m:r>
                  <m:rPr>
                    <m:sty m:val="p"/>
                  </m:rPr>
                  <m:t>−</m:t>
                </m:r>
                <m:r>
                  <m:t>0.0</m:t>
                </m:r>
              </m:num>
              <m:den>
                <m:r>
                  <m:t>1.5</m:t>
                </m:r>
              </m:den>
            </m:f>
          </m:e>
        </m:d>
        <m:r>
          <m:rPr>
            <m:sty m:val="p"/>
          </m:rPr>
          <m:t>=</m:t>
        </m:r>
        <m:r>
          <m:t>1.463926346</m:t>
        </m:r>
      </m:oMath>
    </w:p>
    <w:p>
      <w:pPr>
        <w:pStyle w:val="BodyText"/>
      </w:pPr>
      <w:r>
        <w:t xml:space="preserve">The cross slope orientation is</w:t>
      </w:r>
    </w:p>
    <w:p>
      <w:pPr>
        <w:pStyle w:val="BodyText"/>
      </w:pPr>
      <m:oMath>
        <m:r>
          <m:t>d</m:t>
        </m:r>
        <m:sSub>
          <m:e>
            <m:r>
              <m:t>y</m:t>
            </m:r>
          </m:e>
          <m:sub>
            <m:r>
              <m:t>z</m:t>
            </m:r>
          </m:sub>
        </m:sSub>
        <m:r>
          <m:rPr>
            <m:sty m:val="p"/>
          </m:rPr>
          <m:t>=</m:t>
        </m:r>
        <m:r>
          <m:rPr>
            <m:sty m:val="p"/>
          </m:rPr>
          <m:t>cos</m:t>
        </m:r>
        <m:r>
          <m:rPr>
            <m:sty m:val="p"/>
          </m:rPr>
          <m:t>(</m:t>
        </m:r>
        <m:sSub>
          <m:e>
            <m:r>
              <m:t>ϕ</m:t>
            </m:r>
          </m:e>
          <m:sub>
            <m:r>
              <m:t>s</m:t>
            </m:r>
          </m:sub>
        </m:sSub>
        <m:r>
          <m:rPr>
            <m:sty m:val="p"/>
          </m:rPr>
          <m:t>)</m:t>
        </m:r>
        <m:r>
          <m:rPr>
            <m:sty m:val="p"/>
          </m:rPr>
          <m:t>=</m:t>
        </m:r>
        <m:r>
          <m:rPr>
            <m:sty m:val="p"/>
          </m:rPr>
          <m:t>cos</m:t>
        </m:r>
        <m:r>
          <m:rPr>
            <m:sty m:val="p"/>
          </m:rPr>
          <m:t>(</m:t>
        </m:r>
        <m:r>
          <m:t>1.463926346</m:t>
        </m:r>
        <m:r>
          <m:rPr>
            <m:sty m:val="p"/>
          </m:rPr>
          <m:t>)</m:t>
        </m:r>
        <m:r>
          <m:rPr>
            <m:sty m:val="p"/>
          </m:rPr>
          <m:t>=</m:t>
        </m:r>
        <m:r>
          <m:t>0.106666667</m:t>
        </m:r>
      </m:oMath>
    </w:p>
    <w:p>
      <w:pPr>
        <w:pStyle w:val="BodyText"/>
      </w:pPr>
      <m:oMath>
        <m:r>
          <m:t>d</m:t>
        </m:r>
        <m:sSub>
          <m:e>
            <m:r>
              <m:t>z</m:t>
            </m:r>
          </m:e>
          <m:sub>
            <m:r>
              <m:t>z</m:t>
            </m:r>
          </m:sub>
        </m:sSub>
        <m:r>
          <m:rPr>
            <m:sty m:val="p"/>
          </m:rPr>
          <m:t>=</m:t>
        </m:r>
        <m:r>
          <m:rPr>
            <m:sty m:val="p"/>
          </m:rPr>
          <m:t>sin</m:t>
        </m:r>
        <m:r>
          <m:rPr>
            <m:sty m:val="p"/>
          </m:rPr>
          <m:t>(</m:t>
        </m:r>
        <m:sSub>
          <m:e>
            <m:r>
              <m:t>ϕ</m:t>
            </m:r>
          </m:e>
          <m:sub>
            <m:r>
              <m:t>s</m:t>
            </m:r>
          </m:sub>
        </m:sSub>
        <m:r>
          <m:rPr>
            <m:sty m:val="p"/>
          </m:rPr>
          <m:t>)</m:t>
        </m:r>
        <m:r>
          <m:rPr>
            <m:sty m:val="p"/>
          </m:rPr>
          <m:t>=</m:t>
        </m:r>
        <m:r>
          <m:rPr>
            <m:sty m:val="p"/>
          </m:rPr>
          <m:t>sin</m:t>
        </m:r>
        <m:r>
          <m:rPr>
            <m:sty m:val="p"/>
          </m:rPr>
          <m:t>(</m:t>
        </m:r>
        <m:r>
          <m:t>1.463926346</m:t>
        </m:r>
        <m:r>
          <m:rPr>
            <m:sty m:val="p"/>
          </m:rPr>
          <m:t>)</m:t>
        </m:r>
        <m:r>
          <m:rPr>
            <m:sty m:val="p"/>
          </m:rPr>
          <m:t>=</m:t>
        </m:r>
        <m:r>
          <m:t>0.994294837</m:t>
        </m:r>
      </m:oMath>
    </w:p>
    <w:p>
      <w:pPr>
        <w:pStyle w:val="SourceCode"/>
      </w:pPr>
      <w:r>
        <w:rPr>
          <w:rStyle w:val="VerbatimChar"/>
        </w:rPr>
        <w:t xml:space="preserve">#108=IFCCARTESIANPOINT((0.,0.08,0.));</w:t>
      </w:r>
      <w:r>
        <w:br/>
      </w:r>
      <w:r>
        <w:rPr>
          <w:rStyle w:val="VerbatimChar"/>
        </w:rPr>
        <w:t xml:space="preserve">#109=IFCDIRECTION((0.,0.10666666666666667,0.99429483666678176));</w:t>
      </w:r>
      <w:r>
        <w:br/>
      </w:r>
      <w:r>
        <w:rPr>
          <w:rStyle w:val="VerbatimChar"/>
        </w:rPr>
        <w:t xml:space="preserve">#110=IFCDIRECTION((1.,0.,0.));</w:t>
      </w:r>
      <w:r>
        <w:br/>
      </w:r>
      <w:r>
        <w:rPr>
          <w:rStyle w:val="VerbatimChar"/>
        </w:rPr>
        <w:t xml:space="preserve">#111=IFCAXIS2PLACEMENT3D(#108,#109,#110);</w:t>
      </w:r>
      <w:r>
        <w:br/>
      </w:r>
      <w:r>
        <w:rPr>
          <w:rStyle w:val="VerbatimChar"/>
        </w:rPr>
        <w:t xml:space="preserve">#112=IFCCURVESEGMENT(.CONTINUOUS.,#111,IFCLENGTHMEASURE(0.),IFCLENGTHMEASURE(50.),#107);</w:t>
      </w:r>
    </w:p>
    <w:p>
      <w:pPr>
        <w:pStyle w:val="FirstParagraph"/>
      </w:pPr>
      <w:r>
        <w:t xml:space="preserve">Second half:</w:t>
      </w:r>
    </w:p>
    <w:p>
      <w:pPr>
        <w:pStyle w:val="BodyText"/>
      </w:pPr>
      <m:oMathPara>
        <m:oMathParaPr>
          <m:jc m:val="center"/>
        </m:oMathParaPr>
        <m:oMath>
          <m:sSub>
            <m:e>
              <m:r>
                <m:t>a</m:t>
              </m:r>
            </m:e>
            <m:sub>
              <m:r>
                <m:t>02</m:t>
              </m:r>
            </m:sub>
          </m:sSub>
          <m:r>
            <m:rPr>
              <m:sty m:val="p"/>
            </m:rPr>
            <m:t>=</m:t>
          </m:r>
          <m:r>
            <m:rPr>
              <m:sty m:val="p"/>
            </m:rPr>
            <m:t>−</m:t>
          </m:r>
          <m:r>
            <m:t>4</m:t>
          </m:r>
          <m:r>
            <m:rPr>
              <m:sty m:val="p"/>
            </m:rPr>
            <m:t>Δ</m:t>
          </m:r>
          <m:r>
            <m:t>D</m:t>
          </m:r>
          <m:r>
            <m:rPr>
              <m:sty m:val="p"/>
            </m:rPr>
            <m:t>+</m:t>
          </m:r>
          <m:r>
            <m:t>4</m:t>
          </m:r>
          <m:sSub>
            <m:e>
              <m:r>
                <m:t>D</m:t>
              </m:r>
            </m:e>
            <m:sub>
              <m:r>
                <m:t>s</m:t>
              </m:r>
            </m:sub>
          </m:sSub>
          <m:r>
            <m:rPr>
              <m:sty m:val="p"/>
            </m:rPr>
            <m:t>=</m:t>
          </m:r>
          <m:r>
            <m:rPr>
              <m:sty m:val="p"/>
            </m:rPr>
            <m:t>−</m:t>
          </m:r>
          <m:r>
            <m:t>4</m:t>
          </m:r>
          <m:r>
            <m:rPr>
              <m:sty m:val="p"/>
            </m:rPr>
            <m:t>(</m:t>
          </m:r>
          <m:r>
            <m:rPr>
              <m:sty m:val="p"/>
            </m:rPr>
            <m:t>−</m:t>
          </m:r>
          <m:r>
            <m:t>0.08</m:t>
          </m:r>
          <m:r>
            <m:t> </m:t>
          </m:r>
          <m:r>
            <m:t>m</m:t>
          </m:r>
          <m:r>
            <m:rPr>
              <m:sty m:val="p"/>
            </m:rPr>
            <m:t>)</m:t>
          </m:r>
          <m:r>
            <m:rPr>
              <m:sty m:val="p"/>
            </m:rPr>
            <m:t>+</m:t>
          </m:r>
          <m:r>
            <m:t>4</m:t>
          </m:r>
          <m:r>
            <m:rPr>
              <m:sty m:val="p"/>
            </m:rPr>
            <m:t>(</m:t>
          </m:r>
          <m:r>
            <m:t>0.08</m:t>
          </m:r>
          <m:r>
            <m:rPr>
              <m:sty m:val="p"/>
            </m:rPr>
            <m:t>)</m:t>
          </m:r>
          <m:r>
            <m:t> </m:t>
          </m:r>
          <m:r>
            <m:t>m</m:t>
          </m:r>
          <m:r>
            <m:rPr>
              <m:sty m:val="p"/>
            </m:rPr>
            <m:t>=</m:t>
          </m:r>
          <m:r>
            <m:t>0.64</m:t>
          </m:r>
          <m:r>
            <m:t> </m:t>
          </m:r>
          <m:r>
            <m:t>m</m:t>
          </m:r>
        </m:oMath>
      </m:oMathPara>
    </w:p>
    <w:p>
      <w:pPr>
        <w:pStyle w:val="FirstParagraph"/>
      </w:pPr>
      <m:oMathPara>
        <m:oMathParaPr>
          <m:jc m:val="center"/>
        </m:oMathParaPr>
        <m:oMath>
          <m:sSub>
            <m:e>
              <m:r>
                <m:t>A</m:t>
              </m:r>
            </m:e>
            <m:sub>
              <m:r>
                <m:t>02</m:t>
              </m:r>
            </m:sub>
          </m:sSub>
          <m:r>
            <m:rPr>
              <m:sty m:val="p"/>
            </m:rPr>
            <m:t>=</m:t>
          </m:r>
          <m:f>
            <m:fPr>
              <m:type m:val="lin"/>
            </m:fPr>
            <m:num>
              <m:sSup>
                <m:e>
                  <m:r>
                    <m:t>L</m:t>
                  </m:r>
                </m:e>
                <m:sup>
                  <m:r>
                    <m:t>2</m:t>
                  </m:r>
                </m:sup>
              </m:sSup>
            </m:num>
            <m:den>
              <m:d>
                <m:dPr>
                  <m:begChr m:val="|"/>
                  <m:sepChr m:val=""/>
                  <m:endChr m:val="|"/>
                  <m:grow/>
                </m:dPr>
                <m:e>
                  <m:sSub>
                    <m:e>
                      <m:r>
                        <m:t>a</m:t>
                      </m:r>
                    </m:e>
                    <m:sub>
                      <m:r>
                        <m:t>02</m:t>
                      </m:r>
                    </m:sub>
                  </m:sSub>
                </m:e>
              </m:d>
            </m:den>
          </m:f>
          <m:f>
            <m:fPr>
              <m:type m:val="lin"/>
            </m:fPr>
            <m:num>
              <m:sSub>
                <m:e>
                  <m:r>
                    <m:t>a</m:t>
                  </m:r>
                </m:e>
                <m:sub>
                  <m:r>
                    <m:t>01</m:t>
                  </m:r>
                </m:sub>
              </m:sSub>
            </m:num>
            <m:den>
              <m:d>
                <m:dPr>
                  <m:begChr m:val="|"/>
                  <m:sepChr m:val=""/>
                  <m:endChr m:val="|"/>
                  <m:grow/>
                </m:dPr>
                <m:e>
                  <m:sSub>
                    <m:e>
                      <m:r>
                        <m:t>a</m:t>
                      </m:r>
                    </m:e>
                    <m:sub>
                      <m:r>
                        <m:t>02</m:t>
                      </m:r>
                    </m:sub>
                  </m:sSub>
                </m:e>
              </m:d>
            </m:den>
          </m:f>
          <m:r>
            <m:rPr>
              <m:sty m:val="p"/>
            </m:rPr>
            <m:t>=</m:t>
          </m:r>
          <m:f>
            <m:fPr>
              <m:type m:val="lin"/>
            </m:fPr>
            <m:num>
              <m:r>
                <m:rPr>
                  <m:sty m:val="p"/>
                </m:rPr>
                <m:t>(</m:t>
              </m:r>
              <m:r>
                <m:t>100</m:t>
              </m:r>
              <m:r>
                <m:t> </m:t>
              </m:r>
              <m:r>
                <m:t>m</m:t>
              </m:r>
              <m:sSup>
                <m:e>
                  <m:r>
                    <m:rPr>
                      <m:sty m:val="p"/>
                    </m:rPr>
                    <m:t>)</m:t>
                  </m:r>
                </m:e>
                <m:sup>
                  <m:r>
                    <m:t>2</m:t>
                  </m:r>
                </m:sup>
              </m:sSup>
            </m:num>
            <m:den>
              <m:r>
                <m:rPr>
                  <m:sty m:val="p"/>
                </m:rPr>
                <m:t>|</m:t>
              </m:r>
              <m:r>
                <m:t>0.64</m:t>
              </m:r>
              <m:r>
                <m:t> </m:t>
              </m:r>
              <m:r>
                <m:t>m</m:t>
              </m:r>
              <m:r>
                <m:rPr>
                  <m:sty m:val="p"/>
                </m:rPr>
                <m:t>|</m:t>
              </m:r>
            </m:den>
          </m:f>
          <m:f>
            <m:fPr>
              <m:type m:val="lin"/>
            </m:fPr>
            <m:num>
              <m:r>
                <m:t>0.64</m:t>
              </m:r>
              <m:r>
                <m:t> </m:t>
              </m:r>
              <m:r>
                <m:t>m</m:t>
              </m:r>
            </m:num>
            <m:den>
              <m:r>
                <m:rPr>
                  <m:sty m:val="p"/>
                </m:rPr>
                <m:t>|</m:t>
              </m:r>
              <m:r>
                <m:t>0.64</m:t>
              </m:r>
              <m:r>
                <m:t> </m:t>
              </m:r>
              <m:r>
                <m:t>m</m:t>
              </m:r>
              <m:r>
                <m:rPr>
                  <m:sty m:val="p"/>
                </m:rPr>
                <m:t>|</m:t>
              </m:r>
            </m:den>
          </m:f>
          <m:r>
            <m:rPr>
              <m:sty m:val="p"/>
            </m:rPr>
            <m:t>=</m:t>
          </m:r>
          <m:r>
            <m:t>15625</m:t>
          </m:r>
          <m:r>
            <m:t> </m:t>
          </m:r>
          <m:r>
            <m:t>m</m:t>
          </m:r>
        </m:oMath>
      </m:oMathPara>
    </w:p>
    <w:p>
      <w:pPr>
        <w:pStyle w:val="FirstParagraph"/>
      </w:pPr>
      <m:oMathPara>
        <m:oMathParaPr>
          <m:jc m:val="center"/>
        </m:oMathParaPr>
        <m:oMath>
          <m:sSub>
            <m:e>
              <m:r>
                <m:t>a</m:t>
              </m:r>
            </m:e>
            <m:sub>
              <m:r>
                <m:t>12</m:t>
              </m:r>
            </m:sub>
          </m:sSub>
          <m:r>
            <m:rPr>
              <m:sty m:val="p"/>
            </m:rPr>
            <m:t>=</m:t>
          </m:r>
          <m:r>
            <m:t>16</m:t>
          </m:r>
          <m:r>
            <m:rPr>
              <m:sty m:val="p"/>
            </m:rPr>
            <m:t>Δ</m:t>
          </m:r>
          <m:r>
            <m:t>D</m:t>
          </m:r>
          <m:r>
            <m:rPr>
              <m:sty m:val="p"/>
            </m:rPr>
            <m:t>=</m:t>
          </m:r>
          <m:r>
            <m:t>16</m:t>
          </m:r>
          <m:r>
            <m:rPr>
              <m:sty m:val="p"/>
            </m:rPr>
            <m:t>(</m:t>
          </m:r>
          <m:r>
            <m:rPr>
              <m:sty m:val="p"/>
            </m:rPr>
            <m:t>−</m:t>
          </m:r>
          <m:r>
            <m:t>0.08</m:t>
          </m:r>
          <m:r>
            <m:t> </m:t>
          </m:r>
          <m:r>
            <m:t>m</m:t>
          </m:r>
          <m:r>
            <m:rPr>
              <m:sty m:val="p"/>
            </m:rPr>
            <m:t>)</m:t>
          </m:r>
          <m:r>
            <m:rPr>
              <m:sty m:val="p"/>
            </m:rPr>
            <m:t>=</m:t>
          </m:r>
          <m:r>
            <m:rPr>
              <m:sty m:val="p"/>
            </m:rPr>
            <m:t>−</m:t>
          </m:r>
          <m:r>
            <m:t>1.28</m:t>
          </m:r>
          <m:r>
            <m:t> </m:t>
          </m:r>
          <m:r>
            <m:t>m</m:t>
          </m:r>
        </m:oMath>
      </m:oMathPara>
    </w:p>
    <w:p>
      <w:pPr>
        <w:pStyle w:val="FirstParagraph"/>
      </w:pPr>
      <m:oMathPara>
        <m:oMathParaPr>
          <m:jc m:val="center"/>
        </m:oMathParaPr>
        <m:oMath>
          <m:sSub>
            <m:e>
              <m:r>
                <m:t>A</m:t>
              </m:r>
            </m:e>
            <m:sub>
              <m:r>
                <m:t>12</m:t>
              </m:r>
            </m:sub>
          </m:sSub>
          <m:r>
            <m:rPr>
              <m:sty m:val="p"/>
            </m:rPr>
            <m:t>=</m:t>
          </m:r>
          <m:f>
            <m:fPr>
              <m:type m:val="lin"/>
            </m:fPr>
            <m:num>
              <m:sSup>
                <m:e>
                  <m:r>
                    <m:t>L</m:t>
                  </m:r>
                </m:e>
                <m:sup>
                  <m:f>
                    <m:fPr>
                      <m:type m:val="lin"/>
                    </m:fPr>
                    <m:num>
                      <m:r>
                        <m:t>3</m:t>
                      </m:r>
                    </m:num>
                    <m:den>
                      <m:r>
                        <m:t>2</m:t>
                      </m:r>
                    </m:den>
                  </m:f>
                </m:sup>
              </m:sSup>
            </m:num>
            <m:den>
              <m:rad>
                <m:radPr>
                  <m:degHide m:val="on"/>
                </m:radPr>
                <m:deg/>
                <m:e>
                  <m:d>
                    <m:dPr>
                      <m:begChr m:val="|"/>
                      <m:sepChr m:val=""/>
                      <m:endChr m:val="|"/>
                      <m:grow/>
                    </m:dPr>
                    <m:e>
                      <m:sSub>
                        <m:e>
                          <m:r>
                            <m:t>a</m:t>
                          </m:r>
                        </m:e>
                        <m:sub>
                          <m:r>
                            <m:t>12</m:t>
                          </m:r>
                        </m:sub>
                      </m:sSub>
                    </m:e>
                  </m:d>
                </m:e>
              </m:rad>
            </m:den>
          </m:f>
          <m:f>
            <m:fPr>
              <m:type m:val="lin"/>
            </m:fPr>
            <m:num>
              <m:sSub>
                <m:e>
                  <m:r>
                    <m:t>a</m:t>
                  </m:r>
                </m:e>
                <m:sub>
                  <m:r>
                    <m:t>12</m:t>
                  </m:r>
                </m:sub>
              </m:sSub>
            </m:num>
            <m:den>
              <m:d>
                <m:dPr>
                  <m:begChr m:val="|"/>
                  <m:sepChr m:val=""/>
                  <m:endChr m:val="|"/>
                  <m:grow/>
                </m:dPr>
                <m:e>
                  <m:sSub>
                    <m:e>
                      <m:r>
                        <m:t>a</m:t>
                      </m:r>
                    </m:e>
                    <m:sub>
                      <m:r>
                        <m:t>12</m:t>
                      </m:r>
                    </m:sub>
                  </m:sSub>
                </m:e>
              </m:d>
            </m:den>
          </m:f>
          <m:r>
            <m:rPr>
              <m:sty m:val="p"/>
            </m:rPr>
            <m:t>=</m:t>
          </m:r>
          <m:f>
            <m:fPr>
              <m:type m:val="lin"/>
            </m:fPr>
            <m:num>
              <m:r>
                <m:rPr>
                  <m:sty m:val="p"/>
                </m:rPr>
                <m:t>(</m:t>
              </m:r>
              <m:r>
                <m:t>100</m:t>
              </m:r>
              <m:r>
                <m:t> </m:t>
              </m:r>
              <m:r>
                <m:t>m</m:t>
              </m:r>
              <m:sSup>
                <m:e>
                  <m:r>
                    <m:rPr>
                      <m:sty m:val="p"/>
                    </m:rPr>
                    <m:t>)</m:t>
                  </m:r>
                </m:e>
                <m:sup>
                  <m:f>
                    <m:fPr>
                      <m:type m:val="lin"/>
                    </m:fPr>
                    <m:num>
                      <m:r>
                        <m:t>3</m:t>
                      </m:r>
                    </m:num>
                    <m:den>
                      <m:r>
                        <m:t>2</m:t>
                      </m:r>
                    </m:den>
                  </m:f>
                </m:sup>
              </m:sSup>
            </m:num>
            <m:den>
              <m:rad>
                <m:radPr>
                  <m:degHide m:val="on"/>
                </m:radPr>
                <m:deg/>
                <m:e>
                  <m:r>
                    <m:rPr>
                      <m:sty m:val="p"/>
                    </m:rPr>
                    <m:t>|</m:t>
                  </m:r>
                  <m:r>
                    <m:rPr>
                      <m:sty m:val="p"/>
                    </m:rPr>
                    <m:t>−</m:t>
                  </m:r>
                  <m:r>
                    <m:t>1.28</m:t>
                  </m:r>
                  <m:r>
                    <m:t> </m:t>
                  </m:r>
                  <m:r>
                    <m:t>m</m:t>
                  </m:r>
                  <m:r>
                    <m:rPr>
                      <m:sty m:val="p"/>
                    </m:rPr>
                    <m:t>|</m:t>
                  </m:r>
                </m:e>
              </m:rad>
            </m:den>
          </m:f>
          <m:f>
            <m:fPr>
              <m:type m:val="lin"/>
            </m:fPr>
            <m:num>
              <m:r>
                <m:rPr>
                  <m:sty m:val="p"/>
                </m:rPr>
                <m:t>−</m:t>
              </m:r>
              <m:r>
                <m:t>1.28</m:t>
              </m:r>
              <m:r>
                <m:t> </m:t>
              </m:r>
              <m:r>
                <m:t>m</m:t>
              </m:r>
            </m:num>
            <m:den>
              <m:r>
                <m:rPr>
                  <m:sty m:val="p"/>
                </m:rPr>
                <m:t>|</m:t>
              </m:r>
              <m:r>
                <m:rPr>
                  <m:sty m:val="p"/>
                </m:rPr>
                <m:t>−</m:t>
              </m:r>
              <m:r>
                <m:t>1.28</m:t>
              </m:r>
              <m:r>
                <m:t> </m:t>
              </m:r>
              <m:r>
                <m:t>m</m:t>
              </m:r>
              <m:r>
                <m:rPr>
                  <m:sty m:val="p"/>
                </m:rPr>
                <m:t>|</m:t>
              </m:r>
            </m:den>
          </m:f>
          <m:r>
            <m:rPr>
              <m:sty m:val="p"/>
            </m:rPr>
            <m:t>=</m:t>
          </m:r>
          <m:r>
            <m:rPr>
              <m:sty m:val="p"/>
            </m:rPr>
            <m:t>−</m:t>
          </m:r>
          <m:r>
            <m:t>883.8834765</m:t>
          </m:r>
          <m:r>
            <m:t> </m:t>
          </m:r>
          <m:r>
            <m:t>m</m:t>
          </m:r>
        </m:oMath>
      </m:oMathPara>
    </w:p>
    <w:p>
      <w:pPr>
        <w:pStyle w:val="FirstParagraph"/>
      </w:pPr>
      <m:oMathPara>
        <m:oMathParaPr>
          <m:jc m:val="center"/>
        </m:oMathParaPr>
        <m:oMath>
          <m:sSub>
            <m:e>
              <m:r>
                <m:t>a</m:t>
              </m:r>
            </m:e>
            <m:sub>
              <m:r>
                <m:t>22</m:t>
              </m:r>
            </m:sub>
          </m:sSub>
          <m:r>
            <m:rPr>
              <m:sty m:val="p"/>
            </m:rPr>
            <m:t>=</m:t>
          </m:r>
          <m:r>
            <m:rPr>
              <m:sty m:val="p"/>
            </m:rPr>
            <m:t>−</m:t>
          </m:r>
          <m:r>
            <m:t>8</m:t>
          </m:r>
          <m:r>
            <m:rPr>
              <m:sty m:val="p"/>
            </m:rPr>
            <m:t>Δ</m:t>
          </m:r>
          <m:r>
            <m:t>D</m:t>
          </m:r>
          <m:r>
            <m:rPr>
              <m:sty m:val="p"/>
            </m:rPr>
            <m:t>=</m:t>
          </m:r>
          <m:r>
            <m:rPr>
              <m:sty m:val="p"/>
            </m:rPr>
            <m:t>−</m:t>
          </m:r>
          <m:r>
            <m:t>8</m:t>
          </m:r>
          <m:r>
            <m:rPr>
              <m:sty m:val="p"/>
            </m:rPr>
            <m:t>(</m:t>
          </m:r>
          <m:r>
            <m:rPr>
              <m:sty m:val="p"/>
            </m:rPr>
            <m:t>−</m:t>
          </m:r>
          <m:r>
            <m:t>0.08</m:t>
          </m:r>
          <m:r>
            <m:t> </m:t>
          </m:r>
          <m:r>
            <m:t>m</m:t>
          </m:r>
          <m:r>
            <m:rPr>
              <m:sty m:val="p"/>
            </m:rPr>
            <m:t>)</m:t>
          </m:r>
          <m:r>
            <m:rPr>
              <m:sty m:val="p"/>
            </m:rPr>
            <m:t>=</m:t>
          </m:r>
          <m:r>
            <m:t>0.64</m:t>
          </m:r>
          <m:r>
            <m:t> </m:t>
          </m:r>
          <m:r>
            <m:t>m</m:t>
          </m:r>
        </m:oMath>
      </m:oMathPara>
    </w:p>
    <w:p>
      <w:pPr>
        <w:pStyle w:val="FirstParagraph"/>
      </w:pPr>
      <m:oMathPara>
        <m:oMathParaPr>
          <m:jc m:val="center"/>
        </m:oMathParaPr>
        <m:oMath>
          <m:sSub>
            <m:e>
              <m:r>
                <m:t>A</m:t>
              </m:r>
            </m:e>
            <m:sub>
              <m:r>
                <m:t>22</m:t>
              </m:r>
            </m:sub>
          </m:sSub>
          <m:r>
            <m:rPr>
              <m:sty m:val="p"/>
            </m:rPr>
            <m:t>=</m:t>
          </m:r>
          <m:f>
            <m:fPr>
              <m:type m:val="lin"/>
            </m:fPr>
            <m:num>
              <m:sSup>
                <m:e>
                  <m:r>
                    <m:t>L</m:t>
                  </m:r>
                </m:e>
                <m:sup>
                  <m:f>
                    <m:fPr>
                      <m:type m:val="lin"/>
                    </m:fPr>
                    <m:num>
                      <m:r>
                        <m:t>4</m:t>
                      </m:r>
                    </m:num>
                    <m:den>
                      <m:r>
                        <m:t>3</m:t>
                      </m:r>
                    </m:den>
                  </m:f>
                </m:sup>
              </m:sSup>
            </m:num>
            <m:den>
              <m:rad>
                <m:deg>
                  <m:r>
                    <m:t>3</m:t>
                  </m:r>
                </m:deg>
                <m:e>
                  <m:d>
                    <m:dPr>
                      <m:begChr m:val="|"/>
                      <m:sepChr m:val=""/>
                      <m:endChr m:val="|"/>
                      <m:grow/>
                    </m:dPr>
                    <m:e>
                      <m:sSub>
                        <m:e>
                          <m:r>
                            <m:t>a</m:t>
                          </m:r>
                        </m:e>
                        <m:sub>
                          <m:r>
                            <m:t>22</m:t>
                          </m:r>
                        </m:sub>
                      </m:sSub>
                    </m:e>
                  </m:d>
                </m:e>
              </m:rad>
            </m:den>
          </m:f>
          <m:f>
            <m:fPr>
              <m:type m:val="lin"/>
            </m:fPr>
            <m:num>
              <m:sSub>
                <m:e>
                  <m:r>
                    <m:t>a</m:t>
                  </m:r>
                </m:e>
                <m:sub>
                  <m:r>
                    <m:t>22</m:t>
                  </m:r>
                </m:sub>
              </m:sSub>
            </m:num>
            <m:den>
              <m:d>
                <m:dPr>
                  <m:begChr m:val="|"/>
                  <m:sepChr m:val=""/>
                  <m:endChr m:val="|"/>
                  <m:grow/>
                </m:dPr>
                <m:e>
                  <m:sSub>
                    <m:e>
                      <m:r>
                        <m:t>a</m:t>
                      </m:r>
                    </m:e>
                    <m:sub>
                      <m:r>
                        <m:t>22</m:t>
                      </m:r>
                    </m:sub>
                  </m:sSub>
                </m:e>
              </m:d>
            </m:den>
          </m:f>
          <m:r>
            <m:rPr>
              <m:sty m:val="p"/>
            </m:rPr>
            <m:t>=</m:t>
          </m:r>
          <m:f>
            <m:fPr>
              <m:type m:val="lin"/>
            </m:fPr>
            <m:num>
              <m:r>
                <m:rPr>
                  <m:sty m:val="p"/>
                </m:rPr>
                <m:t>(</m:t>
              </m:r>
              <m:r>
                <m:t>100</m:t>
              </m:r>
              <m:r>
                <m:t> </m:t>
              </m:r>
              <m:r>
                <m:t>m</m:t>
              </m:r>
              <m:sSup>
                <m:e>
                  <m:r>
                    <m:rPr>
                      <m:sty m:val="p"/>
                    </m:rPr>
                    <m:t>)</m:t>
                  </m:r>
                </m:e>
                <m:sup>
                  <m:f>
                    <m:fPr>
                      <m:type m:val="lin"/>
                    </m:fPr>
                    <m:num>
                      <m:r>
                        <m:t>4</m:t>
                      </m:r>
                    </m:num>
                    <m:den>
                      <m:r>
                        <m:t>3</m:t>
                      </m:r>
                    </m:den>
                  </m:f>
                </m:sup>
              </m:sSup>
            </m:num>
            <m:den>
              <m:rad>
                <m:deg>
                  <m:r>
                    <m:t>3</m:t>
                  </m:r>
                </m:deg>
                <m:e>
                  <m:r>
                    <m:rPr>
                      <m:sty m:val="p"/>
                    </m:rPr>
                    <m:t>|</m:t>
                  </m:r>
                  <m:r>
                    <m:t>0.64</m:t>
                  </m:r>
                  <m:r>
                    <m:t> </m:t>
                  </m:r>
                  <m:r>
                    <m:t>m</m:t>
                  </m:r>
                  <m:r>
                    <m:rPr>
                      <m:sty m:val="p"/>
                    </m:rPr>
                    <m:t>|</m:t>
                  </m:r>
                </m:e>
              </m:rad>
            </m:den>
          </m:f>
          <m:f>
            <m:fPr>
              <m:type m:val="lin"/>
            </m:fPr>
            <m:num>
              <m:r>
                <m:t>0.64</m:t>
              </m:r>
              <m:r>
                <m:t> </m:t>
              </m:r>
              <m:r>
                <m:t>m</m:t>
              </m:r>
            </m:num>
            <m:den>
              <m:r>
                <m:rPr>
                  <m:sty m:val="p"/>
                </m:rPr>
                <m:t>|</m:t>
              </m:r>
              <m:r>
                <m:t>0.64</m:t>
              </m:r>
              <m:r>
                <m:t> </m:t>
              </m:r>
              <m:r>
                <m:t>m</m:t>
              </m:r>
              <m:r>
                <m:rPr>
                  <m:sty m:val="p"/>
                </m:rPr>
                <m:t>|</m:t>
              </m:r>
            </m:den>
          </m:f>
          <m:r>
            <m:rPr>
              <m:sty m:val="p"/>
            </m:rPr>
            <m:t>=</m:t>
          </m:r>
          <m:r>
            <m:t>538.6086725</m:t>
          </m:r>
          <m:r>
            <m:t> </m:t>
          </m:r>
          <m:r>
            <m:t>m</m:t>
          </m:r>
        </m:oMath>
      </m:oMathPara>
    </w:p>
    <w:p>
      <w:pPr>
        <w:pStyle w:val="FirstParagraph"/>
      </w:pPr>
      <w:r>
        <w:t xml:space="preserve">Figure 4.5.2-1 shows the first and second half parent curves.</w:t>
      </w:r>
    </w:p>
    <w:p>
      <w:pPr>
        <w:pStyle w:val="BodyText"/>
      </w:pPr>
      <w:r>
        <w:drawing>
          <wp:inline>
            <wp:extent cx="5909911" cy="4437246"/>
            <wp:effectExtent b="0" l="0" r="0" t="0"/>
            <wp:docPr descr="" title="" id="256" name="Picture"/>
            <a:graphic>
              <a:graphicData uri="http://schemas.openxmlformats.org/drawingml/2006/picture">
                <pic:pic>
                  <pic:nvPicPr>
                    <pic:cNvPr descr="C:\Users\BriceR\AppData\Local\Temp\make_docx_dsz7xu9e\Figure_4.5.2-1_Helmert_Cant_Parent_Curves.png" id="257" name="Picture"/>
                    <pic:cNvPicPr>
                      <a:picLocks noChangeArrowheads="1" noChangeAspect="1"/>
                    </pic:cNvPicPr>
                  </pic:nvPicPr>
                  <pic:blipFill>
                    <a:blip r:embed="rId255"/>
                    <a:stretch>
                      <a:fillRect/>
                    </a:stretch>
                  </pic:blipFill>
                  <pic:spPr bwMode="auto">
                    <a:xfrm>
                      <a:off x="0" y="0"/>
                      <a:ext cx="5909911" cy="4437246"/>
                    </a:xfrm>
                    <a:prstGeom prst="rect">
                      <a:avLst/>
                    </a:prstGeom>
                    <a:noFill/>
                    <a:ln w="9525">
                      <a:noFill/>
                      <a:headEnd/>
                      <a:tailEnd/>
                    </a:ln>
                  </pic:spPr>
                </pic:pic>
              </a:graphicData>
            </a:graphic>
          </wp:inline>
        </w:drawing>
      </w:r>
    </w:p>
    <w:p>
      <w:pPr>
        <w:pStyle w:val="BodyText"/>
      </w:pPr>
      <w:r>
        <w:rPr>
          <w:i/>
          <w:iCs/>
        </w:rPr>
        <w:t xml:space="preserve">Figure 4.5.2-1 -</w:t>
      </w:r>
      <w:r>
        <w:rPr>
          <w:i/>
          <w:iCs/>
        </w:rPr>
        <w:t xml:space="preserve"> </w:t>
      </w:r>
      <w:r>
        <w:rPr>
          <w:rStyle w:val="VerbatimChar"/>
          <w:i/>
          <w:iCs/>
        </w:rPr>
        <w:t xml:space="preserve">IfcSecondOrderPolynomialSpiral</w:t>
      </w:r>
      <w:r>
        <w:rPr>
          <w:i/>
          <w:iCs/>
        </w:rPr>
        <w:t xml:space="preserve"> </w:t>
      </w:r>
      <w:r>
        <w:rPr>
          <w:i/>
          <w:iCs/>
        </w:rPr>
        <w:t xml:space="preserve">parent curves. The dashed lines represent the projection of the parent curve over the full length of the semantic segment.</w:t>
      </w:r>
    </w:p>
    <w:p>
      <w:pPr>
        <w:pStyle w:val="BodyText"/>
      </w:pPr>
      <w:r>
        <w:t xml:space="preserve">The second half parent curve</w:t>
      </w:r>
      <w:r>
        <w:t xml:space="preserve"> </w:t>
      </w:r>
      <w:r>
        <w:rPr>
          <w:rStyle w:val="VerbatimChar"/>
        </w:rPr>
        <w:t xml:space="preserve">IfcSecondOrderPolynomialSpiral</w:t>
      </w:r>
      <w:r>
        <w:t xml:space="preserve"> </w:t>
      </w:r>
      <w:r>
        <w:t xml:space="preserve">is</w:t>
      </w:r>
      <w:r>
        <w:t xml:space="preserve"> </w:t>
      </w:r>
      <w:r>
        <w:t xml:space="preserve">~~~</w:t>
      </w:r>
      <w:r>
        <w:t xml:space="preserve"> </w:t>
      </w:r>
      <w:r>
        <w:t xml:space="preserve">#113=IFCCARTESIANPOINT((0.,0.));</w:t>
      </w:r>
      <w:r>
        <w:t xml:space="preserve"> </w:t>
      </w:r>
      <w:r>
        <w:t xml:space="preserve">#114=IFCDIRECTION((1.,0.));</w:t>
      </w:r>
      <w:r>
        <w:t xml:space="preserve"> </w:t>
      </w:r>
      <w:r>
        <w:t xml:space="preserve">#115=IFCAXIS2PLACEMENT2D(#113,#114);</w:t>
      </w:r>
      <w:r>
        <w:t xml:space="preserve"> </w:t>
      </w:r>
      <w:r>
        <w:t xml:space="preserve">#116=IFCSECONDORDERPOLYNOMIALSPIRAL(#115,538.60867250797071,-883.8834764831845,15625.);</w:t>
      </w:r>
      <w:r>
        <w:t xml:space="preserve"> </w:t>
      </w:r>
      <w:r>
        <w:t xml:space="preserve">~~~</w:t>
      </w:r>
    </w:p>
    <w:p>
      <w:pPr>
        <w:pStyle w:val="BodyText"/>
      </w:pPr>
      <w:r>
        <w:t xml:space="preserve">Determine the second half placement and trimming.</w:t>
      </w:r>
    </w:p>
    <w:p>
      <w:pPr>
        <w:pStyle w:val="BodyText"/>
      </w:pPr>
      <w:r>
        <w:t xml:space="preserve">The starting elevation of the second half is the end elevation of the first half. Use the first half parent curve to determine the start of the second half curve.</w:t>
      </w:r>
    </w:p>
    <w:p>
      <w:pPr>
        <w:pStyle w:val="BodyText"/>
      </w:pPr>
      <m:oMathPara>
        <m:oMathParaPr>
          <m:jc m:val="center"/>
        </m:oMathParaPr>
        <m:oMath>
          <m:r>
            <m:t>D</m:t>
          </m:r>
          <m:r>
            <m:rPr>
              <m:sty m:val="p"/>
            </m:rPr>
            <m:t>(</m:t>
          </m:r>
          <m:r>
            <m:t>50</m:t>
          </m:r>
          <m:r>
            <m:t> </m:t>
          </m:r>
          <m:r>
            <m:t>m</m:t>
          </m:r>
          <m:r>
            <m:rPr>
              <m:sty m:val="p"/>
            </m:rPr>
            <m:t>)</m:t>
          </m:r>
          <m:r>
            <m:rPr>
              <m:sty m:val="p"/>
            </m:rPr>
            <m:t>=</m:t>
          </m:r>
          <m:r>
            <m:rPr>
              <m:sty m:val="p"/>
            </m:rPr>
            <m:t>(</m:t>
          </m:r>
          <m:r>
            <m:t>50</m:t>
          </m:r>
          <m:r>
            <m:t> </m:t>
          </m:r>
          <m:r>
            <m:t>m</m:t>
          </m:r>
          <m:sSup>
            <m:e>
              <m:r>
                <m:rPr>
                  <m:sty m:val="p"/>
                </m:rPr>
                <m:t>)</m:t>
              </m:r>
            </m:e>
            <m:sup>
              <m:r>
                <m:t>2</m:t>
              </m:r>
            </m:sup>
          </m:sSup>
          <m:d>
            <m:dPr>
              <m:begChr m:val="("/>
              <m:sepChr m:val=""/>
              <m:endChr m:val=")"/>
              <m:grow/>
            </m:dPr>
            <m:e>
              <m:f>
                <m:fPr>
                  <m:type m:val="lin"/>
                </m:fPr>
                <m:num>
                  <m:r>
                    <m:t>1</m:t>
                  </m:r>
                </m:num>
                <m:den>
                  <m:r>
                    <m:t>31250</m:t>
                  </m:r>
                  <m:r>
                    <m:t> </m:t>
                  </m:r>
                  <m:r>
                    <m:t>m</m:t>
                  </m:r>
                </m:den>
              </m:f>
              <m:r>
                <m:rPr>
                  <m:sty m:val="p"/>
                </m:rPr>
                <m:t>+</m:t>
              </m:r>
              <m:f>
                <m:fPr>
                  <m:type m:val="lin"/>
                </m:fPr>
                <m:num>
                  <m:r>
                    <m:t>1</m:t>
                  </m:r>
                </m:num>
                <m:den>
                  <m:r>
                    <m:rPr>
                      <m:sty m:val="p"/>
                    </m:rPr>
                    <m:t>(</m:t>
                  </m:r>
                  <m:r>
                    <m:rPr>
                      <m:sty m:val="p"/>
                    </m:rPr>
                    <m:t>−</m:t>
                  </m:r>
                  <m:r>
                    <m:t>538.6086725</m:t>
                  </m:r>
                  <m:r>
                    <m:t> </m:t>
                  </m:r>
                  <m:r>
                    <m:t>m</m:t>
                  </m:r>
                  <m:sSup>
                    <m:e>
                      <m:r>
                        <m:rPr>
                          <m:sty m:val="p"/>
                        </m:rPr>
                        <m:t>)</m:t>
                      </m:r>
                    </m:e>
                    <m:sup>
                      <m:r>
                        <m:t>3</m:t>
                      </m:r>
                    </m:sup>
                  </m:sSup>
                </m:den>
              </m:f>
              <m:r>
                <m:rPr>
                  <m:sty m:val="p"/>
                </m:rPr>
                <m:t>(</m:t>
              </m:r>
              <m:r>
                <m:t>50</m:t>
              </m:r>
              <m:r>
                <m:t> </m:t>
              </m:r>
              <m:r>
                <m:t>m</m:t>
              </m:r>
              <m:sSup>
                <m:e>
                  <m:r>
                    <m:rPr>
                      <m:sty m:val="p"/>
                    </m:rPr>
                    <m:t>)</m:t>
                  </m:r>
                </m:e>
                <m:sup>
                  <m:r>
                    <m:t>2</m:t>
                  </m:r>
                </m:sup>
              </m:sSup>
            </m:e>
          </m:d>
          <m:r>
            <m:rPr>
              <m:sty m:val="p"/>
            </m:rPr>
            <m:t>=</m:t>
          </m:r>
          <m:r>
            <m:t>0.04</m:t>
          </m:r>
          <m:r>
            <m:t> </m:t>
          </m:r>
          <m:r>
            <m:t>m</m:t>
          </m:r>
        </m:oMath>
      </m:oMathPara>
    </w:p>
    <w:p>
      <w:pPr>
        <w:pStyle w:val="FirstParagraph"/>
      </w:pPr>
      <m:oMathPara>
        <m:oMathParaPr>
          <m:jc m:val="center"/>
        </m:oMathParaPr>
        <m:oMath>
          <m:sSup>
            <m:e>
              <m:r>
                <m:t>D</m:t>
              </m:r>
            </m:e>
            <m:sup>
              <m:r>
                <m:rPr>
                  <m:sty m:val="p"/>
                </m:rPr>
                <m:t>′</m:t>
              </m:r>
            </m:sup>
          </m:sSup>
          <m:r>
            <m:rPr>
              <m:sty m:val="p"/>
            </m:rPr>
            <m:t>(</m:t>
          </m:r>
          <m:r>
            <m:t>50</m:t>
          </m:r>
          <m:r>
            <m:t> </m:t>
          </m:r>
          <m:r>
            <m:t>m</m:t>
          </m:r>
          <m:r>
            <m:rPr>
              <m:sty m:val="p"/>
            </m:rPr>
            <m:t>)</m:t>
          </m:r>
          <m:r>
            <m:rPr>
              <m:sty m:val="p"/>
            </m:rPr>
            <m:t>=</m:t>
          </m:r>
          <m:r>
            <m:rPr>
              <m:sty m:val="p"/>
            </m:rPr>
            <m:t>(</m:t>
          </m:r>
          <m:r>
            <m:t>50</m:t>
          </m:r>
          <m:r>
            <m:t> </m:t>
          </m:r>
          <m:r>
            <m:t>m</m:t>
          </m:r>
          <m:sSup>
            <m:e>
              <m:r>
                <m:rPr>
                  <m:sty m:val="p"/>
                </m:rPr>
                <m:t>)</m:t>
              </m:r>
            </m:e>
            <m:sup>
              <m:r>
                <m:t>2</m:t>
              </m:r>
            </m:sup>
          </m:sSup>
          <m:d>
            <m:dPr>
              <m:begChr m:val="("/>
              <m:sepChr m:val=""/>
              <m:endChr m:val=")"/>
              <m:grow/>
            </m:dPr>
            <m:e>
              <m:f>
                <m:fPr>
                  <m:type m:val="lin"/>
                </m:fPr>
                <m:num>
                  <m:r>
                    <m:t>2</m:t>
                  </m:r>
                  <m:r>
                    <m:rPr>
                      <m:sty m:val="p"/>
                    </m:rPr>
                    <m:t>⋅</m:t>
                  </m:r>
                  <m:r>
                    <m:t>50</m:t>
                  </m:r>
                  <m:r>
                    <m:t> </m:t>
                  </m:r>
                  <m:r>
                    <m:t>m</m:t>
                  </m:r>
                </m:num>
                <m:den>
                  <m:r>
                    <m:rPr>
                      <m:sty m:val="p"/>
                    </m:rPr>
                    <m:t>(</m:t>
                  </m:r>
                  <m:r>
                    <m:rPr>
                      <m:sty m:val="p"/>
                    </m:rPr>
                    <m:t>−</m:t>
                  </m:r>
                  <m:r>
                    <m:t>538.6086725</m:t>
                  </m:r>
                  <m:r>
                    <m:t> </m:t>
                  </m:r>
                  <m:r>
                    <m:t>m</m:t>
                  </m:r>
                  <m:sSup>
                    <m:e>
                      <m:r>
                        <m:rPr>
                          <m:sty m:val="p"/>
                        </m:rPr>
                        <m:t>)</m:t>
                      </m:r>
                    </m:e>
                    <m:sup>
                      <m:r>
                        <m:t>3</m:t>
                      </m:r>
                    </m:sup>
                  </m:sSup>
                </m:den>
              </m:f>
            </m:e>
          </m:d>
          <m:r>
            <m:rPr>
              <m:sty m:val="p"/>
            </m:rPr>
            <m:t>=</m:t>
          </m:r>
          <m:r>
            <m:rPr>
              <m:sty m:val="p"/>
            </m:rPr>
            <m:t>−</m:t>
          </m:r>
          <m:r>
            <m:t>0.0016</m:t>
          </m:r>
        </m:oMath>
      </m:oMathPara>
    </w:p>
    <w:p>
      <w:pPr>
        <w:pStyle w:val="FirstParagraph"/>
      </w:pPr>
      <m:oMath>
        <m:r>
          <m:t>d</m:t>
        </m:r>
        <m:sSub>
          <m:e>
            <m:r>
              <m:t>x</m:t>
            </m:r>
          </m:e>
          <m:sub>
            <m:r>
              <m:t>x</m:t>
            </m:r>
          </m:sub>
        </m:sSub>
        <m:r>
          <m:rPr>
            <m:sty m:val="p"/>
          </m:rPr>
          <m:t>=</m:t>
        </m:r>
        <m:f>
          <m:fPr>
            <m:type m:val="lin"/>
          </m:fPr>
          <m:num>
            <m:r>
              <m:t>1</m:t>
            </m:r>
          </m:num>
          <m:den>
            <m:rad>
              <m:radPr>
                <m:degHide m:val="on"/>
              </m:radPr>
              <m:deg/>
              <m:e>
                <m:r>
                  <m:rPr>
                    <m:sty m:val="p"/>
                  </m:rPr>
                  <m:t>(</m:t>
                </m:r>
                <m:r>
                  <m:rPr>
                    <m:sty m:val="p"/>
                  </m:rPr>
                  <m:t>−</m:t>
                </m:r>
                <m:r>
                  <m:t>0.0016</m:t>
                </m:r>
                <m:sSup>
                  <m:e>
                    <m:r>
                      <m:rPr>
                        <m:sty m:val="p"/>
                      </m:rPr>
                      <m:t>)</m:t>
                    </m:r>
                  </m:e>
                  <m:sup>
                    <m:r>
                      <m:t>2</m:t>
                    </m:r>
                  </m:sup>
                </m:sSup>
                <m:r>
                  <m:rPr>
                    <m:sty m:val="p"/>
                  </m:rPr>
                  <m:t>+</m:t>
                </m:r>
                <m:r>
                  <m:t>1</m:t>
                </m:r>
              </m:e>
            </m:rad>
          </m:den>
        </m:f>
        <m:r>
          <m:rPr>
            <m:sty m:val="p"/>
          </m:rPr>
          <m:t>=</m:t>
        </m:r>
        <m:r>
          <m:t>0.999998724</m:t>
        </m:r>
        <m:r>
          <m:rPr>
            <m:sty m:val="p"/>
          </m:rPr>
          <m:t>,</m:t>
        </m:r>
        <m:r>
          <m:t> </m:t>
        </m:r>
        <m:r>
          <m:t>d</m:t>
        </m:r>
        <m:sSub>
          <m:e>
            <m:r>
              <m:t>y</m:t>
            </m:r>
          </m:e>
          <m:sub>
            <m:r>
              <m:t>x</m:t>
            </m:r>
          </m:sub>
        </m:sSub>
        <m:r>
          <m:rPr>
            <m:sty m:val="p"/>
          </m:rPr>
          <m:t>=</m:t>
        </m:r>
        <m:f>
          <m:fPr>
            <m:type m:val="lin"/>
          </m:fPr>
          <m:num>
            <m:r>
              <m:rPr>
                <m:sty m:val="p"/>
              </m:rPr>
              <m:t>−</m:t>
            </m:r>
            <m:r>
              <m:t>0.0016</m:t>
            </m:r>
          </m:num>
          <m:den>
            <m:rad>
              <m:radPr>
                <m:degHide m:val="on"/>
              </m:radPr>
              <m:deg/>
              <m:e>
                <m:r>
                  <m:rPr>
                    <m:sty m:val="p"/>
                  </m:rPr>
                  <m:t>(</m:t>
                </m:r>
                <m:r>
                  <m:rPr>
                    <m:sty m:val="p"/>
                  </m:rPr>
                  <m:t>−</m:t>
                </m:r>
                <m:r>
                  <m:t>0.0016</m:t>
                </m:r>
                <m:sSup>
                  <m:e>
                    <m:r>
                      <m:rPr>
                        <m:sty m:val="p"/>
                      </m:rPr>
                      <m:t>)</m:t>
                    </m:r>
                  </m:e>
                  <m:sup>
                    <m:r>
                      <m:t>2</m:t>
                    </m:r>
                  </m:sup>
                </m:sSup>
                <m:r>
                  <m:rPr>
                    <m:sty m:val="p"/>
                  </m:rPr>
                  <m:t>+</m:t>
                </m:r>
                <m:r>
                  <m:t>1</m:t>
                </m:r>
              </m:e>
            </m:rad>
          </m:den>
        </m:f>
        <m:r>
          <m:rPr>
            <m:sty m:val="p"/>
          </m:rPr>
          <m:t>=</m:t>
        </m:r>
        <m:r>
          <m:rPr>
            <m:sty m:val="p"/>
          </m:rPr>
          <m:t>−</m:t>
        </m:r>
        <m:r>
          <m:t>0.00159999795</m:t>
        </m:r>
      </m:oMath>
    </w:p>
    <w:p>
      <w:pPr>
        <w:pStyle w:val="BodyText"/>
      </w:pPr>
      <w:r>
        <w:t xml:space="preserve">The cant at the end of the first half is one-half of the total cant change over the length of the transition segment.</w:t>
      </w:r>
    </w:p>
    <w:p>
      <w:pPr>
        <w:pStyle w:val="BodyText"/>
      </w:pPr>
      <m:oMath>
        <m:f>
          <m:fPr>
            <m:type m:val="lin"/>
          </m:fPr>
          <m:num>
            <m:r>
              <m:rPr>
                <m:sty m:val="p"/>
              </m:rPr>
              <m:t>(</m:t>
            </m:r>
            <m:sSub>
              <m:e>
                <m:r>
                  <m:t>D</m:t>
                </m:r>
              </m:e>
              <m:sub>
                <m:r>
                  <m:t>s</m:t>
                </m:r>
                <m:r>
                  <m:t>r</m:t>
                </m:r>
              </m:sub>
            </m:sSub>
            <m:r>
              <m:rPr>
                <m:sty m:val="p"/>
              </m:rPr>
              <m:t>−</m:t>
            </m:r>
            <m:sSub>
              <m:e>
                <m:r>
                  <m:t>D</m:t>
                </m:r>
              </m:e>
              <m:sub>
                <m:r>
                  <m:t>s</m:t>
                </m:r>
                <m:r>
                  <m:t>l</m:t>
                </m:r>
              </m:sub>
            </m:sSub>
            <m:r>
              <m:rPr>
                <m:sty m:val="p"/>
              </m:rPr>
              <m:t>)</m:t>
            </m:r>
            <m:r>
              <m:rPr>
                <m:sty m:val="p"/>
              </m:rPr>
              <m:t>+</m:t>
            </m:r>
            <m:r>
              <m:rPr>
                <m:sty m:val="p"/>
              </m:rPr>
              <m:t>(</m:t>
            </m:r>
            <m:sSub>
              <m:e>
                <m:r>
                  <m:t>D</m:t>
                </m:r>
              </m:e>
              <m:sub>
                <m:r>
                  <m:t>e</m:t>
                </m:r>
                <m:r>
                  <m:t>r</m:t>
                </m:r>
              </m:sub>
            </m:sSub>
            <m:r>
              <m:rPr>
                <m:sty m:val="p"/>
              </m:rPr>
              <m:t>−</m:t>
            </m:r>
            <m:sSub>
              <m:e>
                <m:r>
                  <m:t>D</m:t>
                </m:r>
              </m:e>
              <m:sub>
                <m:r>
                  <m:t>e</m:t>
                </m:r>
                <m:r>
                  <m:t>l</m:t>
                </m:r>
              </m:sub>
            </m:sSub>
            <m:r>
              <m:rPr>
                <m:sty m:val="p"/>
              </m:rPr>
              <m:t>)</m:t>
            </m:r>
          </m:num>
          <m:den>
            <m:r>
              <m:t>2</m:t>
            </m:r>
          </m:den>
        </m:f>
        <m:r>
          <m:rPr>
            <m:sty m:val="p"/>
          </m:rPr>
          <m:t>=</m:t>
        </m:r>
        <m:f>
          <m:fPr>
            <m:type m:val="lin"/>
          </m:fPr>
          <m:num>
            <m:r>
              <m:rPr>
                <m:sty m:val="p"/>
              </m:rPr>
              <m:t>(</m:t>
            </m:r>
            <m:r>
              <m:t>0.16</m:t>
            </m:r>
            <m:r>
              <m:rPr>
                <m:sty m:val="p"/>
              </m:rPr>
              <m:t>−</m:t>
            </m:r>
            <m:r>
              <m:t>0.0</m:t>
            </m:r>
            <m:r>
              <m:rPr>
                <m:sty m:val="p"/>
              </m:rPr>
              <m:t>)</m:t>
            </m:r>
            <m:r>
              <m:rPr>
                <m:sty m:val="p"/>
              </m:rPr>
              <m:t>+</m:t>
            </m:r>
            <m:r>
              <m:rPr>
                <m:sty m:val="p"/>
              </m:rPr>
              <m:t>(</m:t>
            </m:r>
            <m:r>
              <m:t>0.0</m:t>
            </m:r>
            <m:r>
              <m:rPr>
                <m:sty m:val="p"/>
              </m:rPr>
              <m:t>+</m:t>
            </m:r>
            <m:r>
              <m:t>0.0</m:t>
            </m:r>
            <m:r>
              <m:rPr>
                <m:sty m:val="p"/>
              </m:rPr>
              <m:t>)</m:t>
            </m:r>
          </m:num>
          <m:den>
            <m:r>
              <m:t>2</m:t>
            </m:r>
          </m:den>
        </m:f>
        <m:r>
          <m:rPr>
            <m:sty m:val="p"/>
          </m:rPr>
          <m:t>=</m:t>
        </m:r>
        <m:r>
          <m:t>0.08</m:t>
        </m:r>
      </m:oMath>
    </w:p>
    <w:p>
      <w:pPr>
        <w:pStyle w:val="BodyText"/>
      </w:pPr>
      <w:r>
        <w:t xml:space="preserve">The cross slope at the end of the first half is</w:t>
      </w:r>
    </w:p>
    <w:p>
      <w:pPr>
        <w:pStyle w:val="BodyText"/>
      </w:pPr>
      <m:oMath>
        <m:r>
          <m:t>ϕ</m:t>
        </m:r>
        <m:r>
          <m:rPr>
            <m:sty m:val="p"/>
          </m:rPr>
          <m:t>(</m:t>
        </m:r>
        <m:r>
          <m:t>50</m:t>
        </m:r>
        <m:r>
          <m:t> </m:t>
        </m:r>
        <m:r>
          <m:t>m</m:t>
        </m:r>
        <m:r>
          <m:rPr>
            <m:sty m:val="p"/>
          </m:rPr>
          <m:t>)</m:t>
        </m:r>
        <m:r>
          <m:rPr>
            <m:sty m:val="p"/>
          </m:rPr>
          <m:t>=</m:t>
        </m:r>
        <m:sSup>
          <m:e>
            <m:r>
              <m:rPr>
                <m:sty m:val="p"/>
              </m:rPr>
              <m:t>cos</m:t>
            </m:r>
          </m:e>
          <m:sup>
            <m:r>
              <m:rPr>
                <m:sty m:val="p"/>
              </m:rPr>
              <m:t>−</m:t>
            </m:r>
            <m:r>
              <m:t>1</m:t>
            </m:r>
          </m:sup>
        </m:sSup>
        <m:d>
          <m:dPr>
            <m:begChr m:val="("/>
            <m:sepChr m:val=""/>
            <m:endChr m:val=")"/>
            <m:grow/>
          </m:dPr>
          <m:e>
            <m:f>
              <m:fPr>
                <m:type m:val="lin"/>
              </m:fPr>
              <m:num>
                <m:r>
                  <m:t>0.08</m:t>
                </m:r>
              </m:num>
              <m:den>
                <m:sSub>
                  <m:e>
                    <m:r>
                      <m:t>D</m:t>
                    </m:r>
                  </m:e>
                  <m:sub>
                    <m:r>
                      <m:t>r</m:t>
                    </m:r>
                    <m:r>
                      <m:t>h</m:t>
                    </m:r>
                  </m:sub>
                </m:sSub>
              </m:den>
            </m:f>
          </m:e>
        </m:d>
        <m:r>
          <m:rPr>
            <m:sty m:val="p"/>
          </m:rPr>
          <m:t>=</m:t>
        </m:r>
        <m:sSup>
          <m:e>
            <m:r>
              <m:rPr>
                <m:sty m:val="p"/>
              </m:rPr>
              <m:t>cos</m:t>
            </m:r>
          </m:e>
          <m:sup>
            <m:r>
              <m:rPr>
                <m:sty m:val="p"/>
              </m:rPr>
              <m:t>−</m:t>
            </m:r>
            <m:r>
              <m:t>1</m:t>
            </m:r>
          </m:sup>
        </m:sSup>
        <m:d>
          <m:dPr>
            <m:begChr m:val="("/>
            <m:sepChr m:val=""/>
            <m:endChr m:val=")"/>
            <m:grow/>
          </m:dPr>
          <m:e>
            <m:f>
              <m:fPr>
                <m:type m:val="lin"/>
              </m:fPr>
              <m:num>
                <m:r>
                  <m:t>0.08</m:t>
                </m:r>
              </m:num>
              <m:den>
                <m:r>
                  <m:t>1.5</m:t>
                </m:r>
              </m:den>
            </m:f>
          </m:e>
        </m:d>
        <m:r>
          <m:rPr>
            <m:sty m:val="p"/>
          </m:rPr>
          <m:t>=</m:t>
        </m:r>
        <m:r>
          <m:t>1.517437677</m:t>
        </m:r>
      </m:oMath>
    </w:p>
    <w:p>
      <w:pPr>
        <w:pStyle w:val="BodyText"/>
      </w:pPr>
      <m:oMath>
        <m:r>
          <m:t>d</m:t>
        </m:r>
        <m:sSub>
          <m:e>
            <m:r>
              <m:t>y</m:t>
            </m:r>
          </m:e>
          <m:sub>
            <m:r>
              <m:t>z</m:t>
            </m:r>
          </m:sub>
        </m:sSub>
        <m:r>
          <m:rPr>
            <m:sty m:val="p"/>
          </m:rPr>
          <m:t>=</m:t>
        </m:r>
        <m:r>
          <m:rPr>
            <m:sty m:val="p"/>
          </m:rPr>
          <m:t>cos</m:t>
        </m:r>
        <m:r>
          <m:rPr>
            <m:sty m:val="p"/>
          </m:rPr>
          <m:t>(</m:t>
        </m:r>
        <m:sSub>
          <m:e>
            <m:r>
              <m:t>ϕ</m:t>
            </m:r>
          </m:e>
          <m:sub>
            <m:r>
              <m:t>s</m:t>
            </m:r>
          </m:sub>
        </m:sSub>
        <m:r>
          <m:rPr>
            <m:sty m:val="p"/>
          </m:rPr>
          <m:t>)</m:t>
        </m:r>
        <m:r>
          <m:rPr>
            <m:sty m:val="p"/>
          </m:rPr>
          <m:t>=</m:t>
        </m:r>
        <m:r>
          <m:rPr>
            <m:sty m:val="p"/>
          </m:rPr>
          <m:t>cos</m:t>
        </m:r>
        <m:r>
          <m:rPr>
            <m:sty m:val="p"/>
          </m:rPr>
          <m:t>(</m:t>
        </m:r>
        <m:r>
          <m:t>1.517437677</m:t>
        </m:r>
        <m:r>
          <m:rPr>
            <m:sty m:val="p"/>
          </m:rPr>
          <m:t>)</m:t>
        </m:r>
        <m:r>
          <m:rPr>
            <m:sty m:val="p"/>
          </m:rPr>
          <m:t>=</m:t>
        </m:r>
        <m:r>
          <m:t>0.053333333</m:t>
        </m:r>
      </m:oMath>
    </w:p>
    <w:p>
      <w:pPr>
        <w:pStyle w:val="BodyText"/>
      </w:pPr>
      <m:oMath>
        <m:r>
          <m:t>d</m:t>
        </m:r>
        <m:sSub>
          <m:e>
            <m:r>
              <m:t>z</m:t>
            </m:r>
          </m:e>
          <m:sub>
            <m:r>
              <m:t>z</m:t>
            </m:r>
          </m:sub>
        </m:sSub>
        <m:r>
          <m:rPr>
            <m:sty m:val="p"/>
          </m:rPr>
          <m:t>=</m:t>
        </m:r>
        <m:r>
          <m:rPr>
            <m:sty m:val="p"/>
          </m:rPr>
          <m:t>sin</m:t>
        </m:r>
        <m:r>
          <m:rPr>
            <m:sty m:val="p"/>
          </m:rPr>
          <m:t>(</m:t>
        </m:r>
        <m:sSub>
          <m:e>
            <m:r>
              <m:t>ϕ</m:t>
            </m:r>
          </m:e>
          <m:sub>
            <m:r>
              <m:t>s</m:t>
            </m:r>
          </m:sub>
        </m:sSub>
        <m:r>
          <m:rPr>
            <m:sty m:val="p"/>
          </m:rPr>
          <m:t>)</m:t>
        </m:r>
        <m:r>
          <m:rPr>
            <m:sty m:val="p"/>
          </m:rPr>
          <m:t>=</m:t>
        </m:r>
        <m:r>
          <m:rPr>
            <m:sty m:val="p"/>
          </m:rPr>
          <m:t>sin</m:t>
        </m:r>
        <m:r>
          <m:rPr>
            <m:sty m:val="p"/>
          </m:rPr>
          <m:t>(</m:t>
        </m:r>
        <m:r>
          <m:t>1.517437677</m:t>
        </m:r>
        <m:r>
          <m:rPr>
            <m:sty m:val="p"/>
          </m:rPr>
          <m:t>)</m:t>
        </m:r>
        <m:r>
          <m:rPr>
            <m:sty m:val="p"/>
          </m:rPr>
          <m:t>=</m:t>
        </m:r>
        <m:r>
          <m:t>0.998576765</m:t>
        </m:r>
      </m:oMath>
    </w:p>
    <w:p>
      <w:pPr>
        <w:pStyle w:val="BodyText"/>
      </w:pPr>
      <w:r>
        <w:t xml:space="preserve">The trimming begins at</w:t>
      </w:r>
      <w:r>
        <w:t xml:space="preserve"> </w:t>
      </w:r>
      <m:oMath>
        <m:r>
          <m:t>50</m:t>
        </m:r>
        <m:r>
          <m:t> </m:t>
        </m:r>
        <m:r>
          <m:t>m</m:t>
        </m:r>
      </m:oMath>
      <w:r>
        <w:t xml:space="preserve"> </w:t>
      </w:r>
      <w:r>
        <w:t xml:space="preserve">and progresses for a length of</w:t>
      </w:r>
      <w:r>
        <w:t xml:space="preserve"> </w:t>
      </w:r>
      <m:oMath>
        <m:r>
          <m:t>50</m:t>
        </m:r>
        <m:r>
          <m:t> </m:t>
        </m:r>
        <m:r>
          <m:t>m</m:t>
        </m:r>
      </m:oMath>
      <w:r>
        <w:t xml:space="preserve"> </w:t>
      </w:r>
      <w:r>
        <w:t xml:space="preserve">for the second half segment.</w:t>
      </w:r>
      <w:r>
        <w:t xml:space="preserve"> </w:t>
      </w:r>
      <w:r>
        <w:t xml:space="preserve">~~~</w:t>
      </w:r>
      <w:r>
        <w:t xml:space="preserve"> </w:t>
      </w:r>
      <w:r>
        <w:t xml:space="preserve">#117=IFCCARTESIANPOINT((50.,0.04,0.));</w:t>
      </w:r>
      <w:r>
        <w:t xml:space="preserve"> </w:t>
      </w:r>
      <w:r>
        <w:t xml:space="preserve">#118=IFCDIRECTION((0.,0.053333333333333337,0.99857676497881498));</w:t>
      </w:r>
      <w:r>
        <w:t xml:space="preserve"> </w:t>
      </w:r>
      <w:r>
        <w:t xml:space="preserve">#119=IFCDIRECTION((0.9999987200024576,-0.0015999979520039342,0.));</w:t>
      </w:r>
      <w:r>
        <w:t xml:space="preserve"> </w:t>
      </w:r>
      <w:r>
        <w:t xml:space="preserve">#120=IFCAXIS2PLACEMENT3D(#117,#118,#119);</w:t>
      </w:r>
      <w:r>
        <w:t xml:space="preserve"> </w:t>
      </w:r>
      <w:r>
        <w:t xml:space="preserve">#121=IFCCURVESEGMENT(.CONTINUOUS.,#120,IFCLENGTHMEASURE(50.),IFCLENGTHMEASURE(50.),#116);</w:t>
      </w:r>
      <w:r>
        <w:t xml:space="preserve"> </w:t>
      </w:r>
      <w:r>
        <w:t xml:space="preserve">~~~</w:t>
      </w:r>
    </w:p>
    <w:bookmarkEnd w:id="258"/>
    <w:bookmarkStart w:id="263" w:name="compute-point-on-curve-14"/>
    <w:p>
      <w:pPr>
        <w:pStyle w:val="Heading3"/>
      </w:pPr>
      <w:r>
        <w:t xml:space="preserve">4.5.3 Compute Point on Curve</w:t>
      </w:r>
    </w:p>
    <w:p>
      <w:pPr>
        <w:pStyle w:val="FirstParagraph"/>
      </w:pPr>
      <w:r>
        <w:t xml:space="preserve">Compute the cant placement matrix for a point</w:t>
      </w:r>
      <w:r>
        <w:t xml:space="preserve"> </w:t>
      </w:r>
      <m:oMath>
        <m:r>
          <m:t>75</m:t>
        </m:r>
        <m:r>
          <m:t> </m:t>
        </m:r>
        <m:r>
          <m:t>m</m:t>
        </m:r>
      </m:oMath>
      <w:r>
        <w:t xml:space="preserve"> </w:t>
      </w:r>
      <w:r>
        <w:t xml:space="preserve">from the start of the curve segment using the algorithm in Section 4.2.</w:t>
      </w:r>
      <w:r>
        <w:t xml:space="preserve"> </w:t>
      </w:r>
      <m:oMath>
        <m:r>
          <m:t>75</m:t>
        </m:r>
        <m:r>
          <m:t> </m:t>
        </m:r>
        <m:r>
          <m:t>m</m:t>
        </m:r>
      </m:oMath>
      <w:r>
        <w:t xml:space="preserve"> </w:t>
      </w:r>
      <w:r>
        <w:t xml:space="preserve">falls in the second half of the Helmert</w:t>
      </w:r>
      <w:r>
        <w:t xml:space="preserve"> </w:t>
      </w:r>
      <w:r>
        <w:t xml:space="preserve">transition,</w:t>
      </w:r>
      <w:r>
        <w:t xml:space="preserve"> </w:t>
      </w:r>
      <m:oMath>
        <m:r>
          <m:t>ℓ</m:t>
        </m:r>
        <m:r>
          <m:rPr>
            <m:sty m:val="p"/>
          </m:rPr>
          <m:t>=</m:t>
        </m:r>
        <m:r>
          <m:t>75</m:t>
        </m:r>
        <m:r>
          <m:t> </m:t>
        </m:r>
        <m:r>
          <m:t>m</m:t>
        </m:r>
        <m:r>
          <m:rPr>
            <m:sty m:val="p"/>
          </m:rPr>
          <m:t>−</m:t>
        </m:r>
        <m:r>
          <m:t>50</m:t>
        </m:r>
        <m:r>
          <m:t> </m:t>
        </m:r>
        <m:r>
          <m:t>m</m:t>
        </m:r>
        <m:r>
          <m:rPr>
            <m:sty m:val="p"/>
          </m:rPr>
          <m:t>=</m:t>
        </m:r>
        <m:r>
          <m:t>25</m:t>
        </m:r>
        <m:r>
          <m:t> </m:t>
        </m:r>
        <m:r>
          <m:t>m</m:t>
        </m:r>
      </m:oMath>
      <w:r>
        <w:t xml:space="preserve">.</w:t>
      </w:r>
    </w:p>
    <w:bookmarkStart w:id="259" w:name="X6c35a63744995f68c1eac2d474519c69f7239a8"/>
    <w:p>
      <w:pPr>
        <w:pStyle w:val="Heading4"/>
      </w:pPr>
      <w:r>
        <w:t xml:space="preserve">Step 1 — Form the curve segment placement matrix</w:t>
      </w:r>
      <w:r>
        <w:t xml:space="preserve"> </w:t>
      </w:r>
      <m:oMath>
        <m:sSub>
          <m:e>
            <m:r>
              <m:t>M</m:t>
            </m:r>
          </m:e>
          <m:sub>
            <m:r>
              <m:t>C</m:t>
            </m:r>
            <m:r>
              <m:t>S</m:t>
            </m:r>
            <m:r>
              <m:t>P</m:t>
            </m:r>
          </m:sub>
        </m:sSub>
      </m:oMath>
    </w:p>
    <w:p>
      <w:pPr>
        <w:pStyle w:val="FirstParagraph"/>
      </w:pPr>
      <m:oMath>
        <m:sSub>
          <m:e>
            <m:r>
              <m:rPr>
                <m:sty m:val="b"/>
              </m:rPr>
              <m:t>R</m:t>
            </m:r>
            <m:r>
              <m:rPr>
                <m:sty m:val="b"/>
              </m:rPr>
              <m:t>e</m:t>
            </m:r>
            <m:r>
              <m:rPr>
                <m:sty m:val="b"/>
              </m:rPr>
              <m:t>f</m:t>
            </m:r>
            <m:r>
              <m:rPr>
                <m:sty m:val="b"/>
              </m:rPr>
              <m:t>D</m:t>
            </m:r>
            <m:r>
              <m:rPr>
                <m:sty m:val="b"/>
              </m:rPr>
              <m:t>i</m:t>
            </m:r>
            <m:r>
              <m:rPr>
                <m:sty m:val="b"/>
              </m:rPr>
              <m:t>r</m:t>
            </m:r>
          </m:e>
          <m:sub>
            <m:r>
              <m:t>p</m:t>
            </m:r>
          </m:sub>
        </m:sSub>
        <m:r>
          <m:rPr>
            <m:sty m:val="p"/>
          </m:rPr>
          <m:t>=</m:t>
        </m:r>
        <m:r>
          <m:rPr>
            <m:sty m:val="p"/>
          </m:rPr>
          <m:t>(</m:t>
        </m:r>
        <m:r>
          <m:t>0.9999987200024576</m:t>
        </m:r>
        <m:r>
          <m:rPr>
            <m:sty m:val="p"/>
          </m:rPr>
          <m:t>,</m:t>
        </m:r>
        <m:r>
          <m:t> </m:t>
        </m:r>
        <m:r>
          <m:rPr>
            <m:sty m:val="p"/>
          </m:rPr>
          <m:t>−</m:t>
        </m:r>
        <m:r>
          <m:t>0.0015999979520039342</m:t>
        </m:r>
        <m:r>
          <m:rPr>
            <m:sty m:val="p"/>
          </m:rPr>
          <m:t>,</m:t>
        </m:r>
        <m:r>
          <m:t> </m:t>
        </m:r>
        <m:r>
          <m:t>0</m:t>
        </m:r>
        <m:r>
          <m:rPr>
            <m:sty m:val="p"/>
          </m:rPr>
          <m:t>.</m:t>
        </m:r>
        <m:r>
          <m:rPr>
            <m:sty m:val="p"/>
          </m:rPr>
          <m:t>)</m:t>
        </m:r>
      </m:oMath>
    </w:p>
    <w:p>
      <w:pPr>
        <w:pStyle w:val="BodyText"/>
      </w:pPr>
      <m:oMath>
        <m:sSub>
          <m:e>
            <m:r>
              <m:rPr>
                <m:sty m:val="b"/>
              </m:rPr>
              <m:t>A</m:t>
            </m:r>
            <m:r>
              <m:rPr>
                <m:sty m:val="b"/>
              </m:rPr>
              <m:t>x</m:t>
            </m:r>
            <m:r>
              <m:rPr>
                <m:sty m:val="b"/>
              </m:rPr>
              <m:t>i</m:t>
            </m:r>
            <m:r>
              <m:rPr>
                <m:sty m:val="b"/>
              </m:rPr>
              <m:t>s</m:t>
            </m:r>
          </m:e>
          <m:sub>
            <m:r>
              <m:t>p</m:t>
            </m:r>
          </m:sub>
        </m:sSub>
        <m:r>
          <m:rPr>
            <m:sty m:val="p"/>
          </m:rPr>
          <m:t>=</m:t>
        </m:r>
        <m:r>
          <m:rPr>
            <m:sty m:val="p"/>
          </m:rPr>
          <m:t>(</m:t>
        </m:r>
        <m:r>
          <m:t>0</m:t>
        </m:r>
        <m:r>
          <m:rPr>
            <m:sty m:val="p"/>
          </m:rPr>
          <m:t>.</m:t>
        </m:r>
        <m:r>
          <m:rPr>
            <m:sty m:val="p"/>
          </m:rPr>
          <m:t>,</m:t>
        </m:r>
        <m:r>
          <m:t> </m:t>
        </m:r>
        <m:r>
          <m:t>0.053333333333333337</m:t>
        </m:r>
        <m:r>
          <m:rPr>
            <m:sty m:val="p"/>
          </m:rPr>
          <m:t>,</m:t>
        </m:r>
        <m:r>
          <m:t> </m:t>
        </m:r>
        <m:r>
          <m:t>0.99857676497881498</m:t>
        </m:r>
        <m:r>
          <m:rPr>
            <m:sty m:val="p"/>
          </m:rPr>
          <m:t>)</m:t>
        </m:r>
      </m:oMath>
    </w:p>
    <w:p>
      <w:pPr>
        <w:pStyle w:val="BodyText"/>
      </w:pPr>
      <m:oMath>
        <m:sSub>
          <m:e>
            <m:r>
              <m:rPr>
                <m:sty m:val="b"/>
              </m:rPr>
              <m:t>Y</m:t>
            </m:r>
          </m:e>
          <m:sub>
            <m:r>
              <m:t>p</m:t>
            </m:r>
          </m:sub>
        </m:sSub>
        <m:r>
          <m:rPr>
            <m:sty m:val="p"/>
          </m:rPr>
          <m:t>=</m:t>
        </m:r>
        <m:sSub>
          <m:e>
            <m:r>
              <m:rPr>
                <m:sty m:val="b"/>
              </m:rPr>
              <m:t>A</m:t>
            </m:r>
            <m:r>
              <m:rPr>
                <m:sty m:val="b"/>
              </m:rPr>
              <m:t>x</m:t>
            </m:r>
            <m:r>
              <m:rPr>
                <m:sty m:val="b"/>
              </m:rPr>
              <m:t>i</m:t>
            </m:r>
            <m:r>
              <m:rPr>
                <m:sty m:val="b"/>
              </m:rPr>
              <m:t>s</m:t>
            </m:r>
          </m:e>
          <m:sub>
            <m:r>
              <m:t>p</m:t>
            </m:r>
          </m:sub>
        </m:sSub>
        <m:r>
          <m:rPr>
            <m:sty m:val="p"/>
          </m:rPr>
          <m:t>×</m:t>
        </m:r>
        <m:sSub>
          <m:e>
            <m:r>
              <m:rPr>
                <m:sty m:val="b"/>
              </m:rPr>
              <m:t>R</m:t>
            </m:r>
            <m:r>
              <m:rPr>
                <m:sty m:val="b"/>
              </m:rPr>
              <m:t>e</m:t>
            </m:r>
            <m:r>
              <m:rPr>
                <m:sty m:val="b"/>
              </m:rPr>
              <m:t>f</m:t>
            </m:r>
            <m:r>
              <m:rPr>
                <m:sty m:val="b"/>
              </m:rPr>
              <m:t>D</m:t>
            </m:r>
            <m:r>
              <m:rPr>
                <m:sty m:val="b"/>
              </m:rPr>
              <m:t>i</m:t>
            </m:r>
            <m:r>
              <m:rPr>
                <m:sty m:val="b"/>
              </m:rPr>
              <m:t>r</m:t>
            </m:r>
          </m:e>
          <m:sub>
            <m:r>
              <m:t>p</m:t>
            </m:r>
          </m:sub>
        </m:sSub>
        <m:r>
          <m:rPr>
            <m:sty m:val="p"/>
          </m:rPr>
          <m:t>=</m:t>
        </m:r>
        <m:r>
          <m:rPr>
            <m:sty m:val="p"/>
          </m:rPr>
          <m:t>(</m:t>
        </m:r>
        <m:r>
          <m:t>0.00159772</m:t>
        </m:r>
        <m:r>
          <m:rPr>
            <m:sty m:val="p"/>
          </m:rPr>
          <m:t>,</m:t>
        </m:r>
        <m:r>
          <m:t> </m:t>
        </m:r>
        <m:r>
          <m:t>0.998575</m:t>
        </m:r>
        <m:r>
          <m:rPr>
            <m:sty m:val="p"/>
          </m:rPr>
          <m:t>,</m:t>
        </m:r>
        <m:r>
          <m:t> </m:t>
        </m:r>
        <m:r>
          <m:rPr>
            <m:sty m:val="p"/>
          </m:rPr>
          <m:t>−</m:t>
        </m:r>
        <m:r>
          <m:t>0.0533333</m:t>
        </m:r>
        <m:r>
          <m:rPr>
            <m:sty m:val="p"/>
          </m:rPr>
          <m:t>)</m:t>
        </m:r>
      </m:oMath>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0.999998723643333</m:t>
                    </m:r>
                  </m:e>
                  <m:e>
                    <m:r>
                      <m:t>0.00159772078470193</m:t>
                    </m:r>
                  </m:e>
                  <m:e>
                    <m:r>
                      <m:t>0</m:t>
                    </m:r>
                  </m:e>
                  <m:e>
                    <m:r>
                      <m:t>50</m:t>
                    </m:r>
                  </m:e>
                </m:mr>
                <m:mr>
                  <m:e>
                    <m:r>
                      <m:rPr>
                        <m:sty m:val="p"/>
                      </m:rPr>
                      <m:t>−</m:t>
                    </m:r>
                    <m:r>
                      <m:t>0.00159544685252706</m:t>
                    </m:r>
                  </m:e>
                  <m:e>
                    <m:r>
                      <m:t>0.998575490438703</m:t>
                    </m:r>
                  </m:e>
                  <m:e>
                    <m:r>
                      <m:t>0.0533333333333333</m:t>
                    </m:r>
                  </m:e>
                  <m:e>
                    <m:r>
                      <m:t>0.04</m:t>
                    </m:r>
                  </m:e>
                </m:mr>
                <m:mr>
                  <m:e>
                    <m:r>
                      <m:t>8.52117751841028</m:t>
                    </m:r>
                    <m:r>
                      <m:t>e</m:t>
                    </m:r>
                    <m:r>
                      <m:rPr>
                        <m:sty m:val="p"/>
                      </m:rPr>
                      <m:t>−</m:t>
                    </m:r>
                    <m:r>
                      <m:t>05</m:t>
                    </m:r>
                  </m:e>
                  <m:e>
                    <m:r>
                      <m:rPr>
                        <m:sty m:val="p"/>
                      </m:rPr>
                      <m:t>−</m:t>
                    </m:r>
                    <m:r>
                      <m:t>0.0533332652609777</m:t>
                    </m:r>
                  </m:e>
                  <m:e>
                    <m:r>
                      <m:t>0.998576764978815</m:t>
                    </m:r>
                  </m:e>
                  <m:e>
                    <m:r>
                      <m:t>0</m:t>
                    </m:r>
                  </m:e>
                </m:mr>
                <m:mr>
                  <m:e>
                    <m:r>
                      <m:t>0</m:t>
                    </m:r>
                  </m:e>
                  <m:e>
                    <m:r>
                      <m:t>0</m:t>
                    </m:r>
                  </m:e>
                  <m:e>
                    <m:r>
                      <m:t>0</m:t>
                    </m:r>
                  </m:e>
                  <m:e>
                    <m:r>
                      <m:t>1</m:t>
                    </m:r>
                  </m:e>
                </m:mr>
              </m:m>
            </m:e>
          </m:d>
        </m:oMath>
      </m:oMathPara>
    </w:p>
    <w:bookmarkEnd w:id="259"/>
    <w:bookmarkStart w:id="260" w:name="Xd9971de4e24e2ca65da0008cbb530fe2e200858"/>
    <w:p>
      <w:pPr>
        <w:pStyle w:val="Heading4"/>
      </w:pPr>
      <w:r>
        <w:t xml:space="preserve">Step 2 — Evaluate the parent curve at the trim start —</w:t>
      </w:r>
      <w:r>
        <w:t xml:space="preserve"> </w:t>
      </w:r>
      <m:oMath>
        <m:sSub>
          <m:e>
            <m:r>
              <m:t>M</m:t>
            </m:r>
          </m:e>
          <m:sub>
            <m:r>
              <m:t>P</m:t>
            </m:r>
            <m:r>
              <m:t>C</m:t>
            </m:r>
            <m:r>
              <m:t>S</m:t>
            </m:r>
          </m:sub>
        </m:sSub>
      </m:oMath>
    </w:p>
    <w:p>
      <w:pPr>
        <w:pStyle w:val="FirstParagraph"/>
      </w:pPr>
      <m:oMathPara>
        <m:oMathParaPr>
          <m:jc m:val="center"/>
        </m:oMathParaPr>
        <m:oMath>
          <m:sSub>
            <m:e>
              <m:r>
                <m:t>D</m:t>
              </m:r>
            </m:e>
            <m:sub>
              <m:r>
                <m:t>s</m:t>
              </m:r>
            </m:sub>
          </m:sSub>
          <m:r>
            <m:rPr>
              <m:sty m:val="p"/>
            </m:rPr>
            <m:t>=</m:t>
          </m:r>
          <m:r>
            <m:t>D</m:t>
          </m:r>
          <m:r>
            <m:rPr>
              <m:sty m:val="p"/>
            </m:rPr>
            <m:t>(</m:t>
          </m:r>
          <m:r>
            <m:t>50</m:t>
          </m:r>
          <m:r>
            <m:t> </m:t>
          </m:r>
          <m:r>
            <m:t>m</m:t>
          </m:r>
          <m:r>
            <m:rPr>
              <m:sty m:val="p"/>
            </m:rPr>
            <m:t>)</m:t>
          </m:r>
          <m:r>
            <m:rPr>
              <m:sty m:val="p"/>
            </m:rPr>
            <m:t>=</m:t>
          </m:r>
          <m:r>
            <m:rPr>
              <m:sty m:val="p"/>
            </m:rPr>
            <m:t>(</m:t>
          </m:r>
          <m:r>
            <m:t>50</m:t>
          </m:r>
          <m:r>
            <m:t> </m:t>
          </m:r>
          <m:r>
            <m:t>m</m:t>
          </m:r>
          <m:sSup>
            <m:e>
              <m:r>
                <m:rPr>
                  <m:sty m:val="p"/>
                </m:rPr>
                <m:t>)</m:t>
              </m:r>
            </m:e>
            <m:sup>
              <m:r>
                <m:t>2</m:t>
              </m:r>
            </m:sup>
          </m:sSup>
          <m:d>
            <m:dPr>
              <m:begChr m:val="("/>
              <m:sepChr m:val=""/>
              <m:endChr m:val=")"/>
              <m:grow/>
            </m:dPr>
            <m:e>
              <m:f>
                <m:fPr>
                  <m:type m:val="lin"/>
                </m:fPr>
                <m:num>
                  <m:r>
                    <m:t>1</m:t>
                  </m:r>
                </m:num>
                <m:den>
                  <m:r>
                    <m:rPr>
                      <m:sty m:val="p"/>
                    </m:rPr>
                    <m:t>(</m:t>
                  </m:r>
                  <m:r>
                    <m:t>538.6086725</m:t>
                  </m:r>
                  <m:r>
                    <m:t> </m:t>
                  </m:r>
                  <m:r>
                    <m:t>m</m:t>
                  </m:r>
                  <m:sSup>
                    <m:e>
                      <m:r>
                        <m:rPr>
                          <m:sty m:val="p"/>
                        </m:rPr>
                        <m:t>)</m:t>
                      </m:r>
                    </m:e>
                    <m:sup>
                      <m:r>
                        <m:t>3</m:t>
                      </m:r>
                    </m:sup>
                  </m:sSup>
                </m:den>
              </m:f>
              <m:r>
                <m:rPr>
                  <m:sty m:val="p"/>
                </m:rPr>
                <m:t>(</m:t>
              </m:r>
              <m:r>
                <m:t>50</m:t>
              </m:r>
              <m:r>
                <m:t> </m:t>
              </m:r>
              <m:r>
                <m:t>m</m:t>
              </m:r>
              <m:sSup>
                <m:e>
                  <m:r>
                    <m:rPr>
                      <m:sty m:val="p"/>
                    </m:rPr>
                    <m:t>)</m:t>
                  </m:r>
                </m:e>
                <m:sup>
                  <m:r>
                    <m:t>2</m:t>
                  </m:r>
                </m:sup>
              </m:sSup>
              <m:r>
                <m:rPr>
                  <m:sty m:val="p"/>
                </m:rPr>
                <m:t>+</m:t>
              </m:r>
              <m:f>
                <m:fPr>
                  <m:type m:val="lin"/>
                </m:fPr>
                <m:num>
                  <m:r>
                    <m:rPr>
                      <m:sty m:val="p"/>
                    </m:rPr>
                    <m:t>−</m:t>
                  </m:r>
                  <m:r>
                    <m:t>883.8834765</m:t>
                  </m:r>
                  <m:r>
                    <m:t> </m:t>
                  </m:r>
                  <m:r>
                    <m:t>m</m:t>
                  </m:r>
                </m:num>
                <m:den>
                  <m:d>
                    <m:dPr>
                      <m:begChr m:val="|"/>
                      <m:sepChr m:val=""/>
                      <m:endChr m:val="|"/>
                      <m:grow/>
                    </m:dPr>
                    <m:e>
                      <m:r>
                        <m:rPr>
                          <m:sty m:val="p"/>
                        </m:rPr>
                        <m:t>(</m:t>
                      </m:r>
                      <m:r>
                        <m:rPr>
                          <m:sty m:val="p"/>
                        </m:rPr>
                        <m:t>−</m:t>
                      </m:r>
                      <m:r>
                        <m:t>883.8834765</m:t>
                      </m:r>
                      <m:r>
                        <m:t> </m:t>
                      </m:r>
                      <m:r>
                        <m:t>m</m:t>
                      </m:r>
                      <m:sSup>
                        <m:e>
                          <m:r>
                            <m:rPr>
                              <m:sty m:val="p"/>
                            </m:rPr>
                            <m:t>)</m:t>
                          </m:r>
                        </m:e>
                        <m:sup>
                          <m:r>
                            <m:t>3</m:t>
                          </m:r>
                        </m:sup>
                      </m:sSup>
                    </m:e>
                  </m:d>
                </m:den>
              </m:f>
              <m:r>
                <m:rPr>
                  <m:sty m:val="p"/>
                </m:rPr>
                <m:t>(</m:t>
              </m:r>
              <m:r>
                <m:t>50</m:t>
              </m:r>
              <m:r>
                <m:t> </m:t>
              </m:r>
              <m:r>
                <m:t>m</m:t>
              </m:r>
              <m:r>
                <m:rPr>
                  <m:sty m:val="p"/>
                </m:rPr>
                <m:t>)</m:t>
              </m:r>
              <m:r>
                <m:rPr>
                  <m:sty m:val="p"/>
                </m:rPr>
                <m:t>+</m:t>
              </m:r>
              <m:f>
                <m:fPr>
                  <m:type m:val="lin"/>
                </m:fPr>
                <m:num>
                  <m:r>
                    <m:t>1</m:t>
                  </m:r>
                </m:num>
                <m:den>
                  <m:r>
                    <m:t>15625</m:t>
                  </m:r>
                  <m:r>
                    <m:t> </m:t>
                  </m:r>
                  <m:r>
                    <m:t>m</m:t>
                  </m:r>
                </m:den>
              </m:f>
            </m:e>
          </m:d>
          <m:r>
            <m:rPr>
              <m:sty m:val="p"/>
            </m:rPr>
            <m:t>=</m:t>
          </m:r>
          <m:r>
            <m:t>0.16</m:t>
          </m:r>
          <m:r>
            <m:t> </m:t>
          </m:r>
          <m:r>
            <m:t>m</m:t>
          </m:r>
        </m:oMath>
      </m:oMathPara>
    </w:p>
    <w:p>
      <w:pPr>
        <w:pStyle w:val="FirstParagraph"/>
      </w:pPr>
      <m:oMathPara>
        <m:oMathParaPr>
          <m:jc m:val="center"/>
        </m:oMathParaPr>
        <m:oMath>
          <m:sSup>
            <m:e>
              <m:r>
                <m:t>D</m:t>
              </m:r>
            </m:e>
            <m:sup>
              <m:r>
                <m:rPr>
                  <m:sty m:val="p"/>
                </m:rPr>
                <m:t>′</m:t>
              </m:r>
            </m:sup>
          </m:sSup>
          <m:r>
            <m:rPr>
              <m:sty m:val="p"/>
            </m:rPr>
            <m:t>(</m:t>
          </m:r>
          <m:r>
            <m:t>s</m:t>
          </m:r>
          <m:r>
            <m:rPr>
              <m:sty m:val="p"/>
            </m:rPr>
            <m:t>)</m:t>
          </m:r>
          <m:r>
            <m:rPr>
              <m:sty m:val="p"/>
            </m:rPr>
            <m:t>=</m:t>
          </m:r>
          <m:sSup>
            <m:e>
              <m:r>
                <m:t>D</m:t>
              </m:r>
            </m:e>
            <m:sup>
              <m:r>
                <m:rPr>
                  <m:sty m:val="p"/>
                </m:rPr>
                <m:t>′</m:t>
              </m:r>
            </m:sup>
          </m:sSup>
          <m:r>
            <m:rPr>
              <m:sty m:val="p"/>
            </m:rPr>
            <m:t>(</m:t>
          </m:r>
          <m:r>
            <m:t>50</m:t>
          </m:r>
          <m:r>
            <m:t> </m:t>
          </m:r>
          <m:r>
            <m:t>m</m:t>
          </m:r>
          <m:r>
            <m:rPr>
              <m:sty m:val="p"/>
            </m:rPr>
            <m:t>)</m:t>
          </m:r>
          <m:r>
            <m:rPr>
              <m:sty m:val="p"/>
            </m:rPr>
            <m:t>=</m:t>
          </m:r>
          <m:r>
            <m:rPr>
              <m:sty m:val="p"/>
            </m:rPr>
            <m:t>(</m:t>
          </m:r>
          <m:r>
            <m:t>50</m:t>
          </m:r>
          <m:r>
            <m:t> </m:t>
          </m:r>
          <m:r>
            <m:t>m</m:t>
          </m:r>
          <m:sSup>
            <m:e>
              <m:r>
                <m:rPr>
                  <m:sty m:val="p"/>
                </m:rPr>
                <m:t>)</m:t>
              </m:r>
            </m:e>
            <m:sup>
              <m:r>
                <m:t>2</m:t>
              </m:r>
            </m:sup>
          </m:sSup>
          <m:d>
            <m:dPr>
              <m:begChr m:val="("/>
              <m:sepChr m:val=""/>
              <m:endChr m:val=")"/>
              <m:grow/>
            </m:dPr>
            <m:e>
              <m:f>
                <m:fPr>
                  <m:type m:val="lin"/>
                </m:fPr>
                <m:num>
                  <m:r>
                    <m:rPr>
                      <m:sty m:val="p"/>
                    </m:rPr>
                    <m:t>(</m:t>
                  </m:r>
                  <m:r>
                    <m:t>2</m:t>
                  </m:r>
                  <m:r>
                    <m:rPr>
                      <m:sty m:val="p"/>
                    </m:rPr>
                    <m:t>)</m:t>
                  </m:r>
                  <m:r>
                    <m:rPr>
                      <m:sty m:val="p"/>
                    </m:rPr>
                    <m:t>(</m:t>
                  </m:r>
                  <m:r>
                    <m:t>50</m:t>
                  </m:r>
                  <m:r>
                    <m:t> </m:t>
                  </m:r>
                  <m:r>
                    <m:t>m</m:t>
                  </m:r>
                  <m:r>
                    <m:rPr>
                      <m:sty m:val="p"/>
                    </m:rPr>
                    <m:t>)</m:t>
                  </m:r>
                </m:num>
                <m:den>
                  <m:r>
                    <m:rPr>
                      <m:sty m:val="p"/>
                    </m:rPr>
                    <m:t>(</m:t>
                  </m:r>
                  <m:r>
                    <m:t>538.6086725</m:t>
                  </m:r>
                  <m:r>
                    <m:t> </m:t>
                  </m:r>
                  <m:r>
                    <m:t>m</m:t>
                  </m:r>
                  <m:sSup>
                    <m:e>
                      <m:r>
                        <m:rPr>
                          <m:sty m:val="p"/>
                        </m:rPr>
                        <m:t>)</m:t>
                      </m:r>
                    </m:e>
                    <m:sup>
                      <m:r>
                        <m:t>3</m:t>
                      </m:r>
                    </m:sup>
                  </m:sSup>
                </m:den>
              </m:f>
              <m:r>
                <m:rPr>
                  <m:sty m:val="p"/>
                </m:rPr>
                <m:t>+</m:t>
              </m:r>
              <m:f>
                <m:fPr>
                  <m:type m:val="lin"/>
                </m:fPr>
                <m:num>
                  <m:r>
                    <m:rPr>
                      <m:sty m:val="p"/>
                    </m:rPr>
                    <m:t>(</m:t>
                  </m:r>
                  <m:r>
                    <m:rPr>
                      <m:sty m:val="p"/>
                    </m:rPr>
                    <m:t>−</m:t>
                  </m:r>
                  <m:r>
                    <m:t>883.8834765</m:t>
                  </m:r>
                  <m:r>
                    <m:t> </m:t>
                  </m:r>
                  <m:r>
                    <m:t>m</m:t>
                  </m:r>
                  <m:r>
                    <m:rPr>
                      <m:sty m:val="p"/>
                    </m:rPr>
                    <m:t>)</m:t>
                  </m:r>
                </m:num>
                <m:den>
                  <m:d>
                    <m:dPr>
                      <m:begChr m:val="|"/>
                      <m:sepChr m:val=""/>
                      <m:endChr m:val="|"/>
                      <m:grow/>
                    </m:dPr>
                    <m:e>
                      <m:r>
                        <m:rPr>
                          <m:sty m:val="p"/>
                        </m:rPr>
                        <m:t>(</m:t>
                      </m:r>
                      <m:r>
                        <m:rPr>
                          <m:sty m:val="p"/>
                        </m:rPr>
                        <m:t>−</m:t>
                      </m:r>
                      <m:r>
                        <m:t>883.8834765</m:t>
                      </m:r>
                      <m:r>
                        <m:t> </m:t>
                      </m:r>
                      <m:r>
                        <m:t>m</m:t>
                      </m:r>
                      <m:sSup>
                        <m:e>
                          <m:r>
                            <m:rPr>
                              <m:sty m:val="p"/>
                            </m:rPr>
                            <m:t>)</m:t>
                          </m:r>
                        </m:e>
                        <m:sup>
                          <m:r>
                            <m:t>3</m:t>
                          </m:r>
                        </m:sup>
                      </m:sSup>
                    </m:e>
                  </m:d>
                </m:den>
              </m:f>
            </m:e>
          </m:d>
          <m:r>
            <m:rPr>
              <m:sty m:val="p"/>
            </m:rPr>
            <m:t>=</m:t>
          </m:r>
          <m:r>
            <m:rPr>
              <m:sty m:val="p"/>
            </m:rPr>
            <m:t>−</m:t>
          </m:r>
          <m:r>
            <m:t>0.0016</m:t>
          </m:r>
        </m:oMath>
      </m:oMathPara>
    </w:p>
    <w:p>
      <w:pPr>
        <w:pStyle w:val="FirstParagraph"/>
      </w:pPr>
      <m:oMath>
        <m:r>
          <m:t>d</m:t>
        </m:r>
        <m:sSub>
          <m:e>
            <m:r>
              <m:t>x</m:t>
            </m:r>
          </m:e>
          <m:sub>
            <m:r>
              <m:t>x</m:t>
            </m:r>
          </m:sub>
        </m:sSub>
        <m:r>
          <m:rPr>
            <m:sty m:val="p"/>
          </m:rPr>
          <m:t>=</m:t>
        </m:r>
        <m:f>
          <m:fPr>
            <m:type m:val="lin"/>
          </m:fPr>
          <m:num>
            <m:r>
              <m:t>1</m:t>
            </m:r>
          </m:num>
          <m:den>
            <m:rad>
              <m:radPr>
                <m:degHide m:val="on"/>
              </m:radPr>
              <m:deg/>
              <m:e>
                <m:r>
                  <m:rPr>
                    <m:sty m:val="p"/>
                  </m:rPr>
                  <m:t>(</m:t>
                </m:r>
                <m:r>
                  <m:rPr>
                    <m:sty m:val="p"/>
                  </m:rPr>
                  <m:t>−</m:t>
                </m:r>
                <m:r>
                  <m:t>0.0016</m:t>
                </m:r>
                <m:sSup>
                  <m:e>
                    <m:r>
                      <m:rPr>
                        <m:sty m:val="p"/>
                      </m:rPr>
                      <m:t>)</m:t>
                    </m:r>
                  </m:e>
                  <m:sup>
                    <m:r>
                      <m:t>2</m:t>
                    </m:r>
                  </m:sup>
                </m:sSup>
                <m:r>
                  <m:rPr>
                    <m:sty m:val="p"/>
                  </m:rPr>
                  <m:t>+</m:t>
                </m:r>
                <m:r>
                  <m:t>1</m:t>
                </m:r>
              </m:e>
            </m:rad>
          </m:den>
        </m:f>
        <m:r>
          <m:rPr>
            <m:sty m:val="p"/>
          </m:rPr>
          <m:t>=</m:t>
        </m:r>
        <m:r>
          <m:t>0.99999872</m:t>
        </m:r>
      </m:oMath>
    </w:p>
    <w:p>
      <w:pPr>
        <w:pStyle w:val="BodyText"/>
      </w:pPr>
      <m:oMath>
        <m:r>
          <m:t>d</m:t>
        </m:r>
        <m:sSub>
          <m:e>
            <m:r>
              <m:t>y</m:t>
            </m:r>
          </m:e>
          <m:sub>
            <m:r>
              <m:t>x</m:t>
            </m:r>
          </m:sub>
        </m:sSub>
        <m:r>
          <m:rPr>
            <m:sty m:val="p"/>
          </m:rPr>
          <m:t>=</m:t>
        </m:r>
        <m:f>
          <m:fPr>
            <m:type m:val="lin"/>
          </m:fPr>
          <m:num>
            <m:r>
              <m:rPr>
                <m:sty m:val="p"/>
              </m:rPr>
              <m:t>−</m:t>
            </m:r>
            <m:r>
              <m:t>0.0064</m:t>
            </m:r>
          </m:num>
          <m:den>
            <m:rad>
              <m:radPr>
                <m:degHide m:val="on"/>
              </m:radPr>
              <m:deg/>
              <m:e>
                <m:r>
                  <m:rPr>
                    <m:sty m:val="p"/>
                  </m:rPr>
                  <m:t>(</m:t>
                </m:r>
                <m:r>
                  <m:rPr>
                    <m:sty m:val="p"/>
                  </m:rPr>
                  <m:t>−</m:t>
                </m:r>
                <m:r>
                  <m:t>0.0016</m:t>
                </m:r>
                <m:sSup>
                  <m:e>
                    <m:r>
                      <m:rPr>
                        <m:sty m:val="p"/>
                      </m:rPr>
                      <m:t>)</m:t>
                    </m:r>
                  </m:e>
                  <m:sup>
                    <m:r>
                      <m:t>2</m:t>
                    </m:r>
                  </m:sup>
                </m:sSup>
                <m:r>
                  <m:rPr>
                    <m:sty m:val="p"/>
                  </m:rPr>
                  <m:t>+</m:t>
                </m:r>
                <m:r>
                  <m:t>1</m:t>
                </m:r>
              </m:e>
            </m:rad>
          </m:den>
        </m:f>
        <m:r>
          <m:rPr>
            <m:sty m:val="p"/>
          </m:rPr>
          <m:t>=</m:t>
        </m:r>
        <m:r>
          <m:rPr>
            <m:sty m:val="p"/>
          </m:rPr>
          <m:t>−</m:t>
        </m:r>
        <m:r>
          <m:t>0.001599998</m:t>
        </m:r>
      </m:oMath>
    </w:p>
    <w:p>
      <w:pPr>
        <w:pStyle w:val="BodyText"/>
      </w:pPr>
      <m:oMath>
        <m:sSub>
          <m:e>
            <m:r>
              <m:t>ϕ</m:t>
            </m:r>
          </m:e>
          <m:sub>
            <m:r>
              <m:t>s</m:t>
            </m:r>
          </m:sub>
        </m:sSub>
        <m:r>
          <m:rPr>
            <m:sty m:val="p"/>
          </m:rPr>
          <m:t>=</m:t>
        </m:r>
        <m:sSup>
          <m:e>
            <m:r>
              <m:rPr>
                <m:sty m:val="p"/>
              </m:rPr>
              <m:t>tan</m:t>
            </m:r>
          </m:e>
          <m:sup>
            <m:r>
              <m:rPr>
                <m:sty m:val="p"/>
              </m:rPr>
              <m:t>−</m:t>
            </m:r>
            <m:r>
              <m:t>1</m:t>
            </m:r>
          </m:sup>
        </m:sSup>
        <m:d>
          <m:dPr>
            <m:begChr m:val="("/>
            <m:sepChr m:val=""/>
            <m:endChr m:val=")"/>
            <m:grow/>
          </m:dPr>
          <m:e>
            <m:f>
              <m:fPr>
                <m:type m:val="lin"/>
              </m:fPr>
              <m:num>
                <m:r>
                  <m:t>d</m:t>
                </m:r>
                <m:sSub>
                  <m:e>
                    <m:r>
                      <m:t>z</m:t>
                    </m:r>
                  </m:e>
                  <m:sub>
                    <m:r>
                      <m:t>z</m:t>
                    </m:r>
                  </m:sub>
                </m:sSub>
              </m:num>
              <m:den>
                <m:r>
                  <m:t>d</m:t>
                </m:r>
                <m:sSub>
                  <m:e>
                    <m:r>
                      <m:t>z</m:t>
                    </m:r>
                  </m:e>
                  <m:sub>
                    <m:r>
                      <m:t>y</m:t>
                    </m:r>
                  </m:sub>
                </m:sSub>
              </m:den>
            </m:f>
          </m:e>
        </m:d>
        <m:r>
          <m:rPr>
            <m:sty m:val="p"/>
          </m:rPr>
          <m:t>=</m:t>
        </m:r>
        <m:sSup>
          <m:e>
            <m:r>
              <m:rPr>
                <m:sty m:val="p"/>
              </m:rPr>
              <m:t>tan</m:t>
            </m:r>
          </m:e>
          <m:sup>
            <m:r>
              <m:rPr>
                <m:sty m:val="p"/>
              </m:rPr>
              <m:t>−</m:t>
            </m:r>
            <m:r>
              <m:t>1</m:t>
            </m:r>
          </m:sup>
        </m:sSup>
        <m:d>
          <m:dPr>
            <m:begChr m:val="("/>
            <m:sepChr m:val=""/>
            <m:endChr m:val=")"/>
            <m:grow/>
          </m:dPr>
          <m:e>
            <m:f>
              <m:fPr>
                <m:type m:val="lin"/>
              </m:fPr>
              <m:num>
                <m:r>
                  <m:t>0.99858080467782662</m:t>
                </m:r>
              </m:num>
              <m:den>
                <m:r>
                  <m:t>0.053257642916150753</m:t>
                </m:r>
              </m:den>
            </m:f>
          </m:e>
        </m:d>
        <m:r>
          <m:rPr>
            <m:sty m:val="p"/>
          </m:rPr>
          <m:t>=</m:t>
        </m:r>
        <m:r>
          <m:t>1.517513475</m:t>
        </m:r>
      </m:oMath>
    </w:p>
    <w:p>
      <w:pPr>
        <w:pStyle w:val="BodyText"/>
      </w:pPr>
      <m:oMath>
        <m:sSub>
          <m:e>
            <m:r>
              <m:rPr>
                <m:sty m:val="b"/>
              </m:rPr>
              <m:t>X</m:t>
            </m:r>
          </m:e>
          <m:sub>
            <m:r>
              <m:t>s</m:t>
            </m:r>
          </m:sub>
        </m:sSub>
        <m:r>
          <m:rPr>
            <m:sty m:val="p"/>
          </m:rPr>
          <m:t>=</m:t>
        </m:r>
        <m:r>
          <m:rPr>
            <m:sty m:val="p"/>
          </m:rPr>
          <m:t>(</m:t>
        </m:r>
        <m:r>
          <m:t>0.99999872</m:t>
        </m:r>
        <m:r>
          <m:rPr>
            <m:sty m:val="p"/>
          </m:rPr>
          <m:t>,</m:t>
        </m:r>
        <m:r>
          <m:t> </m:t>
        </m:r>
        <m:r>
          <m:rPr>
            <m:sty m:val="p"/>
          </m:rPr>
          <m:t>−</m:t>
        </m:r>
        <m:r>
          <m:t>0.001599998</m:t>
        </m:r>
        <m:r>
          <m:rPr>
            <m:sty m:val="p"/>
          </m:rPr>
          <m:t>,</m:t>
        </m:r>
        <m:r>
          <m:t> </m:t>
        </m:r>
        <m:r>
          <m:t>0</m:t>
        </m:r>
        <m:r>
          <m:rPr>
            <m:sty m:val="p"/>
          </m:rPr>
          <m:t>)</m:t>
        </m:r>
      </m:oMath>
    </w:p>
    <w:p>
      <w:pPr>
        <w:pStyle w:val="BodyText"/>
      </w:pPr>
      <m:oMath>
        <m:sSub>
          <m:e>
            <m:r>
              <m:rPr>
                <m:sty m:val="b"/>
              </m:rPr>
              <m:t>Z</m:t>
            </m:r>
          </m:e>
          <m:sub>
            <m:r>
              <m:t>s</m:t>
            </m:r>
          </m:sub>
        </m:sSub>
        <m:r>
          <m:rPr>
            <m:sty m:val="p"/>
          </m:rPr>
          <m:t>=</m:t>
        </m:r>
        <m:r>
          <m:rPr>
            <m:sty m:val="p"/>
          </m:rPr>
          <m:t>(</m:t>
        </m:r>
        <m:r>
          <m:t>0</m:t>
        </m:r>
        <m:r>
          <m:rPr>
            <m:sty m:val="p"/>
          </m:rPr>
          <m:t>,</m:t>
        </m:r>
        <m:r>
          <m:t> </m:t>
        </m:r>
        <m:r>
          <m:t>0.053257642916150753</m:t>
        </m:r>
        <m:r>
          <m:rPr>
            <m:sty m:val="p"/>
          </m:rPr>
          <m:t>,</m:t>
        </m:r>
        <m:r>
          <m:t> </m:t>
        </m:r>
        <m:r>
          <m:t>0.99858080467782662</m:t>
        </m:r>
        <m:r>
          <m:rPr>
            <m:sty m:val="p"/>
          </m:rPr>
          <m:t>)</m:t>
        </m:r>
      </m:oMath>
    </w:p>
    <w:p>
      <w:pPr>
        <w:pStyle w:val="BodyText"/>
      </w:pPr>
      <m:oMath>
        <m:sSub>
          <m:e>
            <m:r>
              <m:rPr>
                <m:sty m:val="b"/>
              </m:rPr>
              <m:t>Y</m:t>
            </m:r>
          </m:e>
          <m:sub>
            <m:r>
              <m:t>s</m:t>
            </m:r>
          </m:sub>
        </m:sSub>
        <m:r>
          <m:rPr>
            <m:sty m:val="p"/>
          </m:rPr>
          <m:t>=</m:t>
        </m:r>
        <m:sSub>
          <m:e>
            <m:r>
              <m:rPr>
                <m:sty m:val="b"/>
              </m:rPr>
              <m:t>Z</m:t>
            </m:r>
          </m:e>
          <m:sub>
            <m:r>
              <m:t>s</m:t>
            </m:r>
          </m:sub>
        </m:sSub>
        <m:r>
          <m:rPr>
            <m:sty m:val="p"/>
          </m:rPr>
          <m:t>×</m:t>
        </m:r>
        <m:sSub>
          <m:e>
            <m:r>
              <m:rPr>
                <m:sty m:val="b"/>
              </m:rPr>
              <m:t>X</m:t>
            </m:r>
          </m:e>
          <m:sub>
            <m:r>
              <m:t>s</m:t>
            </m:r>
          </m:sub>
        </m:sSub>
        <m:r>
          <m:rPr>
            <m:sty m:val="p"/>
          </m:rPr>
          <m:t>=</m:t>
        </m:r>
        <m:r>
          <m:rPr>
            <m:sty m:val="p"/>
          </m:rPr>
          <m:t>(</m:t>
        </m:r>
        <m:r>
          <m:t>0.0015977272423949591</m:t>
        </m:r>
        <m:r>
          <m:rPr>
            <m:sty m:val="p"/>
          </m:rPr>
          <m:t>,</m:t>
        </m:r>
        <m:r>
          <m:t> </m:t>
        </m:r>
        <m:r>
          <m:t>0.99857952649685078</m:t>
        </m:r>
        <m:r>
          <m:rPr>
            <m:sty m:val="p"/>
          </m:rPr>
          <m:t>,</m:t>
        </m:r>
        <m:r>
          <m:t> </m:t>
        </m:r>
        <m:r>
          <m:rPr>
            <m:sty m:val="p"/>
          </m:rPr>
          <m:t>−</m:t>
        </m:r>
        <m:r>
          <m:t>0.053257574746498774</m:t>
        </m:r>
        <m:r>
          <m:rPr>
            <m:sty m:val="p"/>
          </m:rPr>
          <m:t>)</m:t>
        </m:r>
      </m:oMath>
    </w:p>
    <w:p>
      <w:pPr>
        <w:pStyle w:val="BodyText"/>
      </w:pPr>
      <m:oMath>
        <m:sSub>
          <m:e>
            <m:r>
              <m:rPr>
                <m:sty m:val="b"/>
              </m:rPr>
              <m:t>A</m:t>
            </m:r>
            <m:r>
              <m:rPr>
                <m:sty m:val="b"/>
              </m:rPr>
              <m:t>x</m:t>
            </m:r>
            <m:r>
              <m:rPr>
                <m:sty m:val="b"/>
              </m:rPr>
              <m:t>i</m:t>
            </m:r>
            <m:r>
              <m:rPr>
                <m:sty m:val="b"/>
              </m:rPr>
              <m:t>s</m:t>
            </m:r>
          </m:e>
          <m:sub>
            <m:r>
              <m:t>s</m:t>
            </m:r>
          </m:sub>
        </m:sSub>
        <m:r>
          <m:rPr>
            <m:sty m:val="p"/>
          </m:rPr>
          <m:t>=</m:t>
        </m:r>
        <m:sSub>
          <m:e>
            <m:r>
              <m:rPr>
                <m:sty m:val="b"/>
              </m:rPr>
              <m:t>X</m:t>
            </m:r>
          </m:e>
          <m:sub>
            <m:r>
              <m:t>s</m:t>
            </m:r>
          </m:sub>
        </m:sSub>
        <m:r>
          <m:rPr>
            <m:sty m:val="p"/>
          </m:rPr>
          <m:t>×</m:t>
        </m:r>
        <m:sSub>
          <m:e>
            <m:r>
              <m:rPr>
                <m:sty m:val="b"/>
              </m:rPr>
              <m:t>Y</m:t>
            </m:r>
          </m:e>
          <m:sub>
            <m:r>
              <m:t>s</m:t>
            </m:r>
          </m:sub>
        </m:sSub>
        <m:r>
          <m:rPr>
            <m:sty m:val="p"/>
          </m:rPr>
          <m:t>=</m:t>
        </m:r>
        <m:r>
          <m:rPr>
            <m:sty m:val="p"/>
          </m:rPr>
          <m:t>(</m:t>
        </m:r>
        <m:r>
          <m:t>8.5212010523094261</m:t>
        </m:r>
        <m:r>
          <m:t>e</m:t>
        </m:r>
        <m:r>
          <m:rPr>
            <m:sty m:val="p"/>
          </m:rPr>
          <m:t>−</m:t>
        </m:r>
        <m:r>
          <m:t>05</m:t>
        </m:r>
        <m:r>
          <m:rPr>
            <m:sty m:val="p"/>
          </m:rPr>
          <m:t>,</m:t>
        </m:r>
        <m:r>
          <m:t> </m:t>
        </m:r>
        <m:r>
          <m:t>0.053257506576933983</m:t>
        </m:r>
        <m:r>
          <m:rPr>
            <m:sty m:val="p"/>
          </m:rPr>
          <m:t>,</m:t>
        </m:r>
        <m:r>
          <m:t> </m:t>
        </m:r>
        <m:r>
          <m:t>0.99858080467782662</m:t>
        </m:r>
        <m:r>
          <m:rPr>
            <m:sty m:val="p"/>
          </m:rPr>
          <m:t>)</m:t>
        </m:r>
      </m:oMath>
    </w:p>
    <w:p>
      <w:pPr>
        <w:pStyle w:val="BodyText"/>
      </w:pPr>
      <m:oMath>
        <m:sSub>
          <m:e>
            <m:r>
              <m:rPr>
                <m:sty m:val="b"/>
              </m:rPr>
              <m:t>R</m:t>
            </m:r>
            <m:r>
              <m:rPr>
                <m:sty m:val="b"/>
              </m:rPr>
              <m:t>e</m:t>
            </m:r>
            <m:r>
              <m:rPr>
                <m:sty m:val="b"/>
              </m:rPr>
              <m:t>f</m:t>
            </m:r>
            <m:r>
              <m:rPr>
                <m:sty m:val="b"/>
              </m:rPr>
              <m:t>D</m:t>
            </m:r>
            <m:r>
              <m:rPr>
                <m:sty m:val="b"/>
              </m:rPr>
              <m:t>i</m:t>
            </m:r>
            <m:r>
              <m:rPr>
                <m:sty m:val="b"/>
              </m:rPr>
              <m:t>r</m:t>
            </m:r>
          </m:e>
          <m:sub>
            <m:r>
              <m:t>s</m:t>
            </m:r>
          </m:sub>
        </m:sSub>
        <m:r>
          <m:rPr>
            <m:sty m:val="p"/>
          </m:rPr>
          <m:t>=</m:t>
        </m:r>
        <m:sSub>
          <m:e>
            <m:r>
              <m:rPr>
                <m:sty m:val="b"/>
              </m:rPr>
              <m:t>Y</m:t>
            </m:r>
          </m:e>
          <m:sub>
            <m:r>
              <m:t>s</m:t>
            </m:r>
          </m:sub>
        </m:sSub>
        <m:r>
          <m:rPr>
            <m:sty m:val="p"/>
          </m:rPr>
          <m:t>×</m:t>
        </m:r>
        <m:sSub>
          <m:e>
            <m:r>
              <m:rPr>
                <m:sty m:val="b"/>
              </m:rPr>
              <m:t>A</m:t>
            </m:r>
            <m:r>
              <m:rPr>
                <m:sty m:val="b"/>
              </m:rPr>
              <m:t>x</m:t>
            </m:r>
            <m:r>
              <m:rPr>
                <m:sty m:val="b"/>
              </m:rPr>
              <m:t>i</m:t>
            </m:r>
            <m:r>
              <m:rPr>
                <m:sty m:val="b"/>
              </m:rPr>
              <m:t>s</m:t>
            </m:r>
          </m:e>
          <m:sub>
            <m:r>
              <m:t>s</m:t>
            </m:r>
          </m:sub>
        </m:sSub>
        <m:r>
          <m:rPr>
            <m:sty m:val="p"/>
          </m:rPr>
          <m:t>=</m:t>
        </m:r>
        <m:r>
          <m:rPr>
            <m:sty m:val="p"/>
          </m:rPr>
          <m:t>(</m:t>
        </m:r>
        <m:r>
          <m:t>0.99999872</m:t>
        </m:r>
        <m:r>
          <m:rPr>
            <m:sty m:val="p"/>
          </m:rPr>
          <m:t>,</m:t>
        </m:r>
        <m:r>
          <m:t> </m:t>
        </m:r>
        <m:r>
          <m:rPr>
            <m:sty m:val="p"/>
          </m:rPr>
          <m:t>−</m:t>
        </m:r>
        <m:r>
          <m:t>0.001599998</m:t>
        </m:r>
        <m:r>
          <m:rPr>
            <m:sty m:val="p"/>
          </m:rPr>
          <m:t>,</m:t>
        </m:r>
        <m:r>
          <m:t> </m:t>
        </m:r>
        <m:r>
          <m:t>0</m:t>
        </m:r>
        <m:r>
          <m:rPr>
            <m:sty m:val="p"/>
          </m:rPr>
          <m:t>)</m:t>
        </m:r>
      </m:oMath>
    </w:p>
    <w:p>
      <w:pPr>
        <w:pStyle w:val="BodyText"/>
      </w:pPr>
      <m:oMathPara>
        <m:oMathParaPr>
          <m:jc m:val="center"/>
        </m:oMathParaPr>
        <m:oMath>
          <m:sSub>
            <m:e>
              <m:r>
                <m:t>M</m:t>
              </m:r>
            </m:e>
            <m:sub>
              <m:r>
                <m:t>P</m:t>
              </m:r>
              <m:r>
                <m:t>C</m:t>
              </m:r>
              <m:r>
                <m:t>S</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0.999998720002458</m:t>
                    </m:r>
                  </m:e>
                  <m:e>
                    <m:r>
                      <m:t>0.00159772077888481</m:t>
                    </m:r>
                  </m:e>
                  <m:e>
                    <m:r>
                      <m:t>8.5333114880559</m:t>
                    </m:r>
                    <m:r>
                      <m:t>e</m:t>
                    </m:r>
                    <m:r>
                      <m:rPr>
                        <m:sty m:val="p"/>
                      </m:rPr>
                      <m:t>−</m:t>
                    </m:r>
                    <m:r>
                      <m:t>05</m:t>
                    </m:r>
                  </m:e>
                  <m:e>
                    <m:r>
                      <m:t>0</m:t>
                    </m:r>
                  </m:e>
                </m:mr>
                <m:mr>
                  <m:e>
                    <m:r>
                      <m:rPr>
                        <m:sty m:val="p"/>
                      </m:rPr>
                      <m:t>−</m:t>
                    </m:r>
                    <m:r>
                      <m:t>0.00159999795200393</m:t>
                    </m:r>
                  </m:e>
                  <m:e>
                    <m:r>
                      <m:t>0.99857548680301</m:t>
                    </m:r>
                  </m:e>
                  <m:e>
                    <m:r>
                      <m:t>0.0533331968003495</m:t>
                    </m:r>
                  </m:e>
                  <m:e>
                    <m:r>
                      <m:t>0.0400000000000001</m:t>
                    </m:r>
                  </m:e>
                </m:mr>
                <m:mr>
                  <m:e>
                    <m:r>
                      <m:t>0</m:t>
                    </m:r>
                  </m:e>
                  <m:e>
                    <m:r>
                      <m:rPr>
                        <m:sty m:val="p"/>
                      </m:rPr>
                      <m:t>−</m:t>
                    </m:r>
                    <m:r>
                      <m:t>0.0533332650667977</m:t>
                    </m:r>
                  </m:e>
                  <m:e>
                    <m:r>
                      <m:t>0.998576764978815</m:t>
                    </m:r>
                  </m:e>
                  <m:e>
                    <m:r>
                      <m:t>0</m:t>
                    </m:r>
                  </m:e>
                </m:mr>
                <m:mr>
                  <m:e>
                    <m:r>
                      <m:t>0</m:t>
                    </m:r>
                  </m:e>
                  <m:e>
                    <m:r>
                      <m:t>0</m:t>
                    </m:r>
                  </m:e>
                  <m:e>
                    <m:r>
                      <m:t>0</m:t>
                    </m:r>
                  </m:e>
                  <m:e>
                    <m:r>
                      <m:t>1</m:t>
                    </m:r>
                  </m:e>
                </m:mr>
              </m:m>
            </m:e>
          </m:d>
        </m:oMath>
      </m:oMathPara>
    </w:p>
    <w:bookmarkEnd w:id="260"/>
    <w:bookmarkStart w:id="261" w:name="X6298d9c83e7da063a2e5f897a76ec24077fa81c"/>
    <w:p>
      <w:pPr>
        <w:pStyle w:val="Heading4"/>
      </w:pPr>
      <w:r>
        <w:t xml:space="preserve">Step 3 — Evaluate the parent curve at</w:t>
      </w:r>
      <w:r>
        <w:t xml:space="preserve"> </w:t>
      </w:r>
      <m:oMath>
        <m:r>
          <m:t>ℓ</m:t>
        </m:r>
        <m:r>
          <m:rPr>
            <m:sty m:val="p"/>
          </m:rPr>
          <m:t>=</m:t>
        </m:r>
        <m:r>
          <m:t>25</m:t>
        </m:r>
        <m:r>
          <m:t> </m:t>
        </m:r>
        <m:r>
          <m:t>m</m:t>
        </m:r>
      </m:oMath>
      <w:r>
        <w:t xml:space="preserve"> </w:t>
      </w:r>
      <w:r>
        <w:t xml:space="preserve">—</w:t>
      </w:r>
      <w:r>
        <w:t xml:space="preserve"> </w:t>
      </w:r>
      <m:oMath>
        <m:sSub>
          <m:e>
            <m:r>
              <m:t>M</m:t>
            </m:r>
          </m:e>
          <m:sub>
            <m:r>
              <m:t>P</m:t>
            </m:r>
            <m:r>
              <m:t>C</m:t>
            </m:r>
            <m:r>
              <m:t>ℓ</m:t>
            </m:r>
          </m:sub>
        </m:sSub>
      </m:oMath>
    </w:p>
    <w:p>
      <w:pPr>
        <w:pStyle w:val="FirstParagraph"/>
      </w:pPr>
      <w:r>
        <w:t xml:space="preserve">Add curve start</w:t>
      </w:r>
      <w:r>
        <w:t xml:space="preserve"> </w:t>
      </w:r>
      <m:oMath>
        <m:r>
          <m:t>25</m:t>
        </m:r>
        <m:r>
          <m:rPr>
            <m:sty m:val="p"/>
          </m:rPr>
          <m:t>+</m:t>
        </m:r>
        <m:r>
          <m:t>50</m:t>
        </m:r>
        <m:r>
          <m:rPr>
            <m:sty m:val="p"/>
          </m:rPr>
          <m:t>=</m:t>
        </m:r>
        <m:r>
          <m:t>75</m:t>
        </m:r>
        <m:r>
          <m:t> </m:t>
        </m:r>
        <m:r>
          <m:t>m</m:t>
        </m:r>
      </m:oMath>
      <w:r>
        <w:t xml:space="preserve">.</w:t>
      </w:r>
    </w:p>
    <w:p>
      <w:pPr>
        <w:pStyle w:val="BodyText"/>
      </w:pPr>
      <m:oMathPara>
        <m:oMathParaPr>
          <m:jc m:val="center"/>
        </m:oMathParaPr>
        <m:oMath>
          <m:sSub>
            <m:e>
              <m:r>
                <m:t>D</m:t>
              </m:r>
            </m:e>
            <m:sub>
              <m:r>
                <m:t>ℓ</m:t>
              </m:r>
            </m:sub>
          </m:sSub>
          <m:r>
            <m:rPr>
              <m:sty m:val="p"/>
            </m:rPr>
            <m:t>=</m:t>
          </m:r>
          <m:r>
            <m:t>D</m:t>
          </m:r>
          <m:r>
            <m:rPr>
              <m:sty m:val="p"/>
            </m:rPr>
            <m:t>(</m:t>
          </m:r>
          <m:r>
            <m:t>75</m:t>
          </m:r>
          <m:r>
            <m:t> </m:t>
          </m:r>
          <m:r>
            <m:t>m</m:t>
          </m:r>
          <m:r>
            <m:rPr>
              <m:sty m:val="p"/>
            </m:rPr>
            <m:t>)</m:t>
          </m:r>
          <m:r>
            <m:rPr>
              <m:sty m:val="p"/>
            </m:rPr>
            <m:t>=</m:t>
          </m:r>
          <m:r>
            <m:rPr>
              <m:sty m:val="p"/>
            </m:rPr>
            <m:t>(</m:t>
          </m:r>
          <m:r>
            <m:t>50</m:t>
          </m:r>
          <m:r>
            <m:t> </m:t>
          </m:r>
          <m:r>
            <m:t>m</m:t>
          </m:r>
          <m:sSup>
            <m:e>
              <m:r>
                <m:rPr>
                  <m:sty m:val="p"/>
                </m:rPr>
                <m:t>)</m:t>
              </m:r>
            </m:e>
            <m:sup>
              <m:r>
                <m:t>2</m:t>
              </m:r>
            </m:sup>
          </m:sSup>
          <m:d>
            <m:dPr>
              <m:begChr m:val="("/>
              <m:sepChr m:val=""/>
              <m:endChr m:val=")"/>
              <m:grow/>
            </m:dPr>
            <m:e>
              <m:f>
                <m:fPr>
                  <m:type m:val="lin"/>
                </m:fPr>
                <m:num>
                  <m:r>
                    <m:t>1</m:t>
                  </m:r>
                </m:num>
                <m:den>
                  <m:r>
                    <m:rPr>
                      <m:sty m:val="p"/>
                    </m:rPr>
                    <m:t>(</m:t>
                  </m:r>
                  <m:r>
                    <m:t>538.6086725</m:t>
                  </m:r>
                  <m:r>
                    <m:t> </m:t>
                  </m:r>
                  <m:r>
                    <m:t>m</m:t>
                  </m:r>
                  <m:sSup>
                    <m:e>
                      <m:r>
                        <m:rPr>
                          <m:sty m:val="p"/>
                        </m:rPr>
                        <m:t>)</m:t>
                      </m:r>
                    </m:e>
                    <m:sup>
                      <m:r>
                        <m:t>3</m:t>
                      </m:r>
                    </m:sup>
                  </m:sSup>
                </m:den>
              </m:f>
              <m:r>
                <m:rPr>
                  <m:sty m:val="p"/>
                </m:rPr>
                <m:t>(</m:t>
              </m:r>
              <m:r>
                <m:t>75</m:t>
              </m:r>
              <m:r>
                <m:t> </m:t>
              </m:r>
              <m:r>
                <m:t>m</m:t>
              </m:r>
              <m:sSup>
                <m:e>
                  <m:r>
                    <m:rPr>
                      <m:sty m:val="p"/>
                    </m:rPr>
                    <m:t>)</m:t>
                  </m:r>
                </m:e>
                <m:sup>
                  <m:r>
                    <m:t>2</m:t>
                  </m:r>
                </m:sup>
              </m:sSup>
              <m:r>
                <m:rPr>
                  <m:sty m:val="p"/>
                </m:rPr>
                <m:t>+</m:t>
              </m:r>
              <m:f>
                <m:fPr>
                  <m:type m:val="lin"/>
                </m:fPr>
                <m:num>
                  <m:r>
                    <m:rPr>
                      <m:sty m:val="p"/>
                    </m:rPr>
                    <m:t>−</m:t>
                  </m:r>
                  <m:r>
                    <m:t>883.8834765</m:t>
                  </m:r>
                  <m:r>
                    <m:t> </m:t>
                  </m:r>
                  <m:r>
                    <m:t>m</m:t>
                  </m:r>
                </m:num>
                <m:den>
                  <m:d>
                    <m:dPr>
                      <m:begChr m:val="|"/>
                      <m:sepChr m:val=""/>
                      <m:endChr m:val="|"/>
                      <m:grow/>
                    </m:dPr>
                    <m:e>
                      <m:r>
                        <m:rPr>
                          <m:sty m:val="p"/>
                        </m:rPr>
                        <m:t>(</m:t>
                      </m:r>
                      <m:r>
                        <m:rPr>
                          <m:sty m:val="p"/>
                        </m:rPr>
                        <m:t>−</m:t>
                      </m:r>
                      <m:r>
                        <m:t>883.8834765</m:t>
                      </m:r>
                      <m:r>
                        <m:t> </m:t>
                      </m:r>
                      <m:r>
                        <m:t>m</m:t>
                      </m:r>
                      <m:sSup>
                        <m:e>
                          <m:r>
                            <m:rPr>
                              <m:sty m:val="p"/>
                            </m:rPr>
                            <m:t>)</m:t>
                          </m:r>
                        </m:e>
                        <m:sup>
                          <m:r>
                            <m:t>3</m:t>
                          </m:r>
                        </m:sup>
                      </m:sSup>
                    </m:e>
                  </m:d>
                </m:den>
              </m:f>
              <m:r>
                <m:rPr>
                  <m:sty m:val="p"/>
                </m:rPr>
                <m:t>(</m:t>
              </m:r>
              <m:r>
                <m:t>75</m:t>
              </m:r>
              <m:r>
                <m:t> </m:t>
              </m:r>
              <m:r>
                <m:t>m</m:t>
              </m:r>
              <m:r>
                <m:rPr>
                  <m:sty m:val="p"/>
                </m:rPr>
                <m:t>)</m:t>
              </m:r>
              <m:r>
                <m:rPr>
                  <m:sty m:val="p"/>
                </m:rPr>
                <m:t>+</m:t>
              </m:r>
              <m:f>
                <m:fPr>
                  <m:type m:val="lin"/>
                </m:fPr>
                <m:num>
                  <m:r>
                    <m:t>1</m:t>
                  </m:r>
                </m:num>
                <m:den>
                  <m:r>
                    <m:t>15625</m:t>
                  </m:r>
                  <m:r>
                    <m:t> </m:t>
                  </m:r>
                  <m:r>
                    <m:t>m</m:t>
                  </m:r>
                </m:den>
              </m:f>
            </m:e>
          </m:d>
          <m:r>
            <m:rPr>
              <m:sty m:val="p"/>
            </m:rPr>
            <m:t>=</m:t>
          </m:r>
          <m:r>
            <m:t>0.01</m:t>
          </m:r>
          <m:r>
            <m:t> </m:t>
          </m:r>
          <m:r>
            <m:t>m</m:t>
          </m:r>
        </m:oMath>
      </m:oMathPara>
    </w:p>
    <w:p>
      <w:pPr>
        <w:pStyle w:val="FirstParagraph"/>
      </w:pPr>
      <m:oMathPara>
        <m:oMathParaPr>
          <m:jc m:val="center"/>
        </m:oMathParaPr>
        <m:oMath>
          <m:sSub>
            <m:e>
              <m:sSup>
                <m:e>
                  <m:r>
                    <m:t>D</m:t>
                  </m:r>
                </m:e>
                <m:sup>
                  <m:r>
                    <m:rPr>
                      <m:sty m:val="p"/>
                    </m:rPr>
                    <m:t>′</m:t>
                  </m:r>
                </m:sup>
              </m:sSup>
            </m:e>
            <m:sub>
              <m:r>
                <m:t>ℓ</m:t>
              </m:r>
            </m:sub>
          </m:sSub>
          <m:r>
            <m:rPr>
              <m:sty m:val="p"/>
            </m:rPr>
            <m:t>=</m:t>
          </m:r>
          <m:sSup>
            <m:e>
              <m:r>
                <m:t>D</m:t>
              </m:r>
            </m:e>
            <m:sup>
              <m:r>
                <m:rPr>
                  <m:sty m:val="p"/>
                </m:rPr>
                <m:t>′</m:t>
              </m:r>
            </m:sup>
          </m:sSup>
          <m:r>
            <m:rPr>
              <m:sty m:val="p"/>
            </m:rPr>
            <m:t>(</m:t>
          </m:r>
          <m:r>
            <m:t>75</m:t>
          </m:r>
          <m:r>
            <m:t> </m:t>
          </m:r>
          <m:r>
            <m:t>m</m:t>
          </m:r>
          <m:r>
            <m:rPr>
              <m:sty m:val="p"/>
            </m:rPr>
            <m:t>)</m:t>
          </m:r>
          <m:r>
            <m:rPr>
              <m:sty m:val="p"/>
            </m:rPr>
            <m:t>=</m:t>
          </m:r>
          <m:r>
            <m:rPr>
              <m:sty m:val="p"/>
            </m:rPr>
            <m:t>(</m:t>
          </m:r>
          <m:r>
            <m:t>50</m:t>
          </m:r>
          <m:r>
            <m:t> </m:t>
          </m:r>
          <m:r>
            <m:t>m</m:t>
          </m:r>
          <m:sSup>
            <m:e>
              <m:r>
                <m:rPr>
                  <m:sty m:val="p"/>
                </m:rPr>
                <m:t>)</m:t>
              </m:r>
            </m:e>
            <m:sup>
              <m:r>
                <m:t>2</m:t>
              </m:r>
            </m:sup>
          </m:sSup>
          <m:d>
            <m:dPr>
              <m:begChr m:val="("/>
              <m:sepChr m:val=""/>
              <m:endChr m:val=")"/>
              <m:grow/>
            </m:dPr>
            <m:e>
              <m:f>
                <m:fPr>
                  <m:type m:val="lin"/>
                </m:fPr>
                <m:num>
                  <m:r>
                    <m:rPr>
                      <m:sty m:val="p"/>
                    </m:rPr>
                    <m:t>(</m:t>
                  </m:r>
                  <m:r>
                    <m:t>2</m:t>
                  </m:r>
                  <m:r>
                    <m:rPr>
                      <m:sty m:val="p"/>
                    </m:rPr>
                    <m:t>)</m:t>
                  </m:r>
                  <m:r>
                    <m:rPr>
                      <m:sty m:val="p"/>
                    </m:rPr>
                    <m:t>(</m:t>
                  </m:r>
                  <m:r>
                    <m:t>75</m:t>
                  </m:r>
                  <m:r>
                    <m:t> </m:t>
                  </m:r>
                  <m:r>
                    <m:t>m</m:t>
                  </m:r>
                  <m:r>
                    <m:rPr>
                      <m:sty m:val="p"/>
                    </m:rPr>
                    <m:t>)</m:t>
                  </m:r>
                </m:num>
                <m:den>
                  <m:r>
                    <m:rPr>
                      <m:sty m:val="p"/>
                    </m:rPr>
                    <m:t>(</m:t>
                  </m:r>
                  <m:r>
                    <m:t>538.6086725</m:t>
                  </m:r>
                  <m:r>
                    <m:t> </m:t>
                  </m:r>
                  <m:r>
                    <m:t>m</m:t>
                  </m:r>
                  <m:sSup>
                    <m:e>
                      <m:r>
                        <m:rPr>
                          <m:sty m:val="p"/>
                        </m:rPr>
                        <m:t>)</m:t>
                      </m:r>
                    </m:e>
                    <m:sup>
                      <m:r>
                        <m:t>3</m:t>
                      </m:r>
                    </m:sup>
                  </m:sSup>
                </m:den>
              </m:f>
              <m:r>
                <m:rPr>
                  <m:sty m:val="p"/>
                </m:rPr>
                <m:t>+</m:t>
              </m:r>
              <m:f>
                <m:fPr>
                  <m:type m:val="lin"/>
                </m:fPr>
                <m:num>
                  <m:r>
                    <m:rPr>
                      <m:sty m:val="p"/>
                    </m:rPr>
                    <m:t>(</m:t>
                  </m:r>
                  <m:r>
                    <m:rPr>
                      <m:sty m:val="p"/>
                    </m:rPr>
                    <m:t>−</m:t>
                  </m:r>
                  <m:r>
                    <m:t>883.8834765</m:t>
                  </m:r>
                  <m:r>
                    <m:t> </m:t>
                  </m:r>
                  <m:r>
                    <m:t>m</m:t>
                  </m:r>
                  <m:r>
                    <m:rPr>
                      <m:sty m:val="p"/>
                    </m:rPr>
                    <m:t>)</m:t>
                  </m:r>
                </m:num>
                <m:den>
                  <m:d>
                    <m:dPr>
                      <m:begChr m:val="|"/>
                      <m:sepChr m:val=""/>
                      <m:endChr m:val="|"/>
                      <m:grow/>
                    </m:dPr>
                    <m:e>
                      <m:r>
                        <m:rPr>
                          <m:sty m:val="p"/>
                        </m:rPr>
                        <m:t>(</m:t>
                      </m:r>
                      <m:r>
                        <m:rPr>
                          <m:sty m:val="p"/>
                        </m:rPr>
                        <m:t>−</m:t>
                      </m:r>
                      <m:r>
                        <m:t>883.8834765</m:t>
                      </m:r>
                      <m:r>
                        <m:t> </m:t>
                      </m:r>
                      <m:r>
                        <m:t>m</m:t>
                      </m:r>
                      <m:sSup>
                        <m:e>
                          <m:r>
                            <m:rPr>
                              <m:sty m:val="p"/>
                            </m:rPr>
                            <m:t>)</m:t>
                          </m:r>
                        </m:e>
                        <m:sup>
                          <m:r>
                            <m:t>3</m:t>
                          </m:r>
                        </m:sup>
                      </m:sSup>
                    </m:e>
                  </m:d>
                </m:den>
              </m:f>
            </m:e>
          </m:d>
          <m:r>
            <m:rPr>
              <m:sty m:val="p"/>
            </m:rPr>
            <m:t>=</m:t>
          </m:r>
          <m:r>
            <m:rPr>
              <m:sty m:val="p"/>
            </m:rPr>
            <m:t>−</m:t>
          </m:r>
          <m:r>
            <m:t>0.0008</m:t>
          </m:r>
        </m:oMath>
      </m:oMathPara>
    </w:p>
    <w:p>
      <w:pPr>
        <w:pStyle w:val="FirstParagraph"/>
      </w:pPr>
      <m:oMath>
        <m:r>
          <m:t>d</m:t>
        </m:r>
        <m:sSub>
          <m:e>
            <m:r>
              <m:t>x</m:t>
            </m:r>
          </m:e>
          <m:sub>
            <m:r>
              <m:t>x</m:t>
            </m:r>
          </m:sub>
        </m:sSub>
        <m:r>
          <m:rPr>
            <m:sty m:val="p"/>
          </m:rPr>
          <m:t>=</m:t>
        </m:r>
        <m:r>
          <m:rPr>
            <m:sty m:val="p"/>
          </m:rPr>
          <m:t>cos</m:t>
        </m:r>
        <m:r>
          <m:rPr>
            <m:sty m:val="p"/>
          </m:rPr>
          <m:t>(</m:t>
        </m:r>
        <m:r>
          <m:t>θ</m:t>
        </m:r>
        <m:r>
          <m:rPr>
            <m:sty m:val="p"/>
          </m:rPr>
          <m:t>)</m:t>
        </m:r>
        <m:r>
          <m:rPr>
            <m:sty m:val="p"/>
          </m:rPr>
          <m:t>=</m:t>
        </m:r>
        <m:r>
          <m:t>0.99999968000015360</m:t>
        </m:r>
      </m:oMath>
    </w:p>
    <w:p>
      <w:pPr>
        <w:pStyle w:val="BodyText"/>
      </w:pPr>
      <m:oMath>
        <m:r>
          <m:t>d</m:t>
        </m:r>
        <m:sSub>
          <m:e>
            <m:r>
              <m:t>x</m:t>
            </m:r>
          </m:e>
          <m:sub>
            <m:r>
              <m:t>y</m:t>
            </m:r>
          </m:sub>
        </m:sSub>
        <m:r>
          <m:rPr>
            <m:sty m:val="p"/>
          </m:rPr>
          <m:t>=</m:t>
        </m:r>
        <m:r>
          <m:rPr>
            <m:sty m:val="p"/>
          </m:rPr>
          <m:t>sin</m:t>
        </m:r>
        <m:r>
          <m:rPr>
            <m:sty m:val="p"/>
          </m:rPr>
          <m:t>(</m:t>
        </m:r>
        <m:r>
          <m:t>θ</m:t>
        </m:r>
        <m:r>
          <m:rPr>
            <m:sty m:val="p"/>
          </m:rPr>
          <m:t>)</m:t>
        </m:r>
        <m:r>
          <m:rPr>
            <m:sty m:val="p"/>
          </m:rPr>
          <m:t>=</m:t>
        </m:r>
        <m:r>
          <m:rPr>
            <m:sty m:val="p"/>
          </m:rPr>
          <m:t>−</m:t>
        </m:r>
        <m:r>
          <m:t>0.00079999974400011946</m:t>
        </m:r>
      </m:oMath>
    </w:p>
    <w:p>
      <w:pPr>
        <w:pStyle w:val="BodyText"/>
      </w:pPr>
      <m:oMath>
        <m:r>
          <m:t>ϕ</m:t>
        </m:r>
        <m:r>
          <m:rPr>
            <m:sty m:val="p"/>
          </m:rPr>
          <m:t>(</m:t>
        </m:r>
        <m:r>
          <m:t>ℓ</m:t>
        </m:r>
        <m:r>
          <m:rPr>
            <m:sty m:val="p"/>
          </m:rPr>
          <m:t>)</m:t>
        </m:r>
        <m:r>
          <m:rPr>
            <m:sty m:val="p"/>
          </m:rPr>
          <m:t>=</m:t>
        </m:r>
        <m:r>
          <m:t>1.517437677</m:t>
        </m:r>
        <m:r>
          <m:rPr>
            <m:sty m:val="p"/>
          </m:rPr>
          <m:t>+</m:t>
        </m:r>
        <m:d>
          <m:dPr>
            <m:begChr m:val="("/>
            <m:sepChr m:val=""/>
            <m:endChr m:val=")"/>
            <m:grow/>
          </m:dPr>
          <m:e>
            <m:f>
              <m:fPr>
                <m:type m:val="lin"/>
              </m:fPr>
              <m:num>
                <m:f>
                  <m:fPr>
                    <m:type m:val="lin"/>
                  </m:fPr>
                  <m:num>
                    <m:r>
                      <m:t>π</m:t>
                    </m:r>
                  </m:num>
                  <m:den>
                    <m:r>
                      <m:t>2</m:t>
                    </m:r>
                  </m:den>
                </m:f>
                <m:r>
                  <m:rPr>
                    <m:sty m:val="p"/>
                  </m:rPr>
                  <m:t>−</m:t>
                </m:r>
                <m:r>
                  <m:t>1.517437677</m:t>
                </m:r>
              </m:num>
              <m:den>
                <m:r>
                  <m:rPr>
                    <m:sty m:val="p"/>
                  </m:rPr>
                  <m:t>−</m:t>
                </m:r>
                <m:r>
                  <m:t>0.04</m:t>
                </m:r>
              </m:den>
            </m:f>
          </m:e>
        </m:d>
        <m:r>
          <m:rPr>
            <m:sty m:val="p"/>
          </m:rPr>
          <m:t>(</m:t>
        </m:r>
        <m:r>
          <m:t>0.01</m:t>
        </m:r>
        <m:r>
          <m:rPr>
            <m:sty m:val="p"/>
          </m:rPr>
          <m:t>−</m:t>
        </m:r>
        <m:r>
          <m:t>0.08</m:t>
        </m:r>
        <m:r>
          <m:rPr>
            <m:sty m:val="p"/>
          </m:rPr>
          <m:t>)</m:t>
        </m:r>
        <m:r>
          <m:rPr>
            <m:sty m:val="p"/>
          </m:rPr>
          <m:t>=</m:t>
        </m:r>
        <m:r>
          <m:t>1.5574756139049735</m:t>
        </m:r>
      </m:oMath>
    </w:p>
    <w:p>
      <w:pPr>
        <w:pStyle w:val="BodyText"/>
      </w:pPr>
      <m:oMath>
        <m:r>
          <m:t>d</m:t>
        </m:r>
        <m:sSub>
          <m:e>
            <m:r>
              <m:t>z</m:t>
            </m:r>
          </m:e>
          <m:sub>
            <m:r>
              <m:t>y</m:t>
            </m:r>
          </m:sub>
        </m:sSub>
        <m:r>
          <m:rPr>
            <m:sty m:val="p"/>
          </m:rPr>
          <m:t>=</m:t>
        </m:r>
        <m:r>
          <m:rPr>
            <m:sty m:val="p"/>
          </m:rPr>
          <m:t>cos</m:t>
        </m:r>
        <m:r>
          <m:rPr>
            <m:sty m:val="p"/>
          </m:rPr>
          <m:t>(</m:t>
        </m:r>
        <m:r>
          <m:t>1.5574756139049735</m:t>
        </m:r>
        <m:r>
          <m:rPr>
            <m:sty m:val="p"/>
          </m:rPr>
          <m:t>)</m:t>
        </m:r>
        <m:r>
          <m:rPr>
            <m:sty m:val="p"/>
          </m:rPr>
          <m:t>=</m:t>
        </m:r>
        <m:r>
          <m:t>0.013320318952445506</m:t>
        </m:r>
      </m:oMath>
    </w:p>
    <w:p>
      <w:pPr>
        <w:pStyle w:val="BodyText"/>
      </w:pPr>
      <m:oMath>
        <m:r>
          <m:t>d</m:t>
        </m:r>
        <m:sSub>
          <m:e>
            <m:r>
              <m:t>z</m:t>
            </m:r>
          </m:e>
          <m:sub>
            <m:r>
              <m:t>z</m:t>
            </m:r>
          </m:sub>
        </m:sSub>
        <m:r>
          <m:rPr>
            <m:sty m:val="p"/>
          </m:rPr>
          <m:t>=</m:t>
        </m:r>
        <m:r>
          <m:rPr>
            <m:sty m:val="p"/>
          </m:rPr>
          <m:t>sin</m:t>
        </m:r>
        <m:r>
          <m:rPr>
            <m:sty m:val="p"/>
          </m:rPr>
          <m:t>(</m:t>
        </m:r>
        <m:r>
          <m:t>1.5574756139049735</m:t>
        </m:r>
        <m:r>
          <m:rPr>
            <m:sty m:val="p"/>
          </m:rPr>
          <m:t>)</m:t>
        </m:r>
        <m:r>
          <m:rPr>
            <m:sty m:val="p"/>
          </m:rPr>
          <m:t>=</m:t>
        </m:r>
        <m:r>
          <m:t>0.99991128061593804</m:t>
        </m:r>
      </m:oMath>
    </w:p>
    <w:p>
      <w:pPr>
        <w:pStyle w:val="BodyText"/>
      </w:pPr>
      <m:oMath>
        <m:sSub>
          <m:e>
            <m:r>
              <m:rPr>
                <m:sty m:val="b"/>
              </m:rPr>
              <m:t>X</m:t>
            </m:r>
          </m:e>
          <m:sub>
            <m:r>
              <m:t>ℓ</m:t>
            </m:r>
          </m:sub>
        </m:sSub>
        <m:r>
          <m:rPr>
            <m:sty m:val="p"/>
          </m:rPr>
          <m:t>=</m:t>
        </m:r>
        <m:r>
          <m:rPr>
            <m:sty m:val="p"/>
          </m:rPr>
          <m:t>(</m:t>
        </m:r>
        <m:r>
          <m:t>0.99999968000015360</m:t>
        </m:r>
        <m:r>
          <m:rPr>
            <m:sty m:val="p"/>
          </m:rPr>
          <m:t>,</m:t>
        </m:r>
        <m:r>
          <m:t> </m:t>
        </m:r>
        <m:r>
          <m:rPr>
            <m:sty m:val="p"/>
          </m:rPr>
          <m:t>−</m:t>
        </m:r>
        <m:r>
          <m:t>0.00079999974400011946</m:t>
        </m:r>
        <m:r>
          <m:rPr>
            <m:sty m:val="p"/>
          </m:rPr>
          <m:t>,</m:t>
        </m:r>
        <m:r>
          <m:t> </m:t>
        </m:r>
        <m:r>
          <m:t>0</m:t>
        </m:r>
        <m:r>
          <m:rPr>
            <m:sty m:val="p"/>
          </m:rPr>
          <m:t>)</m:t>
        </m:r>
      </m:oMath>
    </w:p>
    <w:p>
      <w:pPr>
        <w:pStyle w:val="BodyText"/>
      </w:pPr>
      <m:oMath>
        <m:sSub>
          <m:e>
            <m:r>
              <m:rPr>
                <m:sty m:val="b"/>
              </m:rPr>
              <m:t>Z</m:t>
            </m:r>
          </m:e>
          <m:sub>
            <m:r>
              <m:t>ℓ</m:t>
            </m:r>
          </m:sub>
        </m:sSub>
        <m:r>
          <m:rPr>
            <m:sty m:val="p"/>
          </m:rPr>
          <m:t>=</m:t>
        </m:r>
        <m:r>
          <m:rPr>
            <m:sty m:val="p"/>
          </m:rPr>
          <m:t>(</m:t>
        </m:r>
        <m:r>
          <m:t>0</m:t>
        </m:r>
        <m:r>
          <m:rPr>
            <m:sty m:val="p"/>
          </m:rPr>
          <m:t>,</m:t>
        </m:r>
        <m:r>
          <m:t> </m:t>
        </m:r>
        <m:r>
          <m:t>0.013320318952445506</m:t>
        </m:r>
        <m:r>
          <m:rPr>
            <m:sty m:val="p"/>
          </m:rPr>
          <m:t>,</m:t>
        </m:r>
        <m:r>
          <m:t> </m:t>
        </m:r>
        <m:r>
          <m:t>0.99991128061593804</m:t>
        </m:r>
        <m:r>
          <m:rPr>
            <m:sty m:val="p"/>
          </m:rPr>
          <m:t>)</m:t>
        </m:r>
      </m:oMath>
    </w:p>
    <w:p>
      <w:pPr>
        <w:pStyle w:val="BodyText"/>
      </w:pPr>
      <m:oMath>
        <m:sSub>
          <m:e>
            <m:r>
              <m:rPr>
                <m:sty m:val="b"/>
              </m:rPr>
              <m:t>Y</m:t>
            </m:r>
          </m:e>
          <m:sub>
            <m:r>
              <m:t>ℓ</m:t>
            </m:r>
          </m:sub>
        </m:sSub>
        <m:r>
          <m:rPr>
            <m:sty m:val="p"/>
          </m:rPr>
          <m:t>=</m:t>
        </m:r>
        <m:sSub>
          <m:e>
            <m:r>
              <m:rPr>
                <m:sty m:val="b"/>
              </m:rPr>
              <m:t>Z</m:t>
            </m:r>
          </m:e>
          <m:sub>
            <m:r>
              <m:t>ℓ</m:t>
            </m:r>
          </m:sub>
        </m:sSub>
        <m:r>
          <m:rPr>
            <m:sty m:val="p"/>
          </m:rPr>
          <m:t>×</m:t>
        </m:r>
        <m:sSub>
          <m:e>
            <m:r>
              <m:rPr>
                <m:sty m:val="b"/>
              </m:rPr>
              <m:t>X</m:t>
            </m:r>
          </m:e>
          <m:sub>
            <m:r>
              <m:t>ℓ</m:t>
            </m:r>
          </m:sub>
        </m:sSub>
        <m:r>
          <m:rPr>
            <m:sty m:val="p"/>
          </m:rPr>
          <m:t>=</m:t>
        </m:r>
        <m:r>
          <m:rPr>
            <m:sty m:val="p"/>
          </m:rPr>
          <m:t>(</m:t>
        </m:r>
        <m:r>
          <m:t>0.00079992876851558200</m:t>
        </m:r>
        <m:r>
          <m:rPr>
            <m:sty m:val="p"/>
          </m:rPr>
          <m:t>,</m:t>
        </m:r>
        <m:r>
          <m:t> </m:t>
        </m:r>
        <m:r>
          <m:t>0.99991096064448182</m:t>
        </m:r>
        <m:r>
          <m:rPr>
            <m:sty m:val="p"/>
          </m:rPr>
          <m:t>,</m:t>
        </m:r>
        <m:r>
          <m:t> </m:t>
        </m:r>
        <m:r>
          <m:rPr>
            <m:sty m:val="p"/>
          </m:rPr>
          <m:t>−</m:t>
        </m:r>
        <m:r>
          <m:t>0.013320314689945486</m:t>
        </m:r>
        <m:r>
          <m:rPr>
            <m:sty m:val="p"/>
          </m:rPr>
          <m:t>)</m:t>
        </m:r>
      </m:oMath>
    </w:p>
    <w:p>
      <w:pPr>
        <w:pStyle w:val="BodyText"/>
      </w:pPr>
      <m:oMath>
        <m:sSub>
          <m:e>
            <m:r>
              <m:rPr>
                <m:sty m:val="b"/>
              </m:rPr>
              <m:t>A</m:t>
            </m:r>
            <m:r>
              <m:rPr>
                <m:sty m:val="b"/>
              </m:rPr>
              <m:t>x</m:t>
            </m:r>
            <m:r>
              <m:rPr>
                <m:sty m:val="b"/>
              </m:rPr>
              <m:t>i</m:t>
            </m:r>
            <m:r>
              <m:rPr>
                <m:sty m:val="b"/>
              </m:rPr>
              <m:t>s</m:t>
            </m:r>
          </m:e>
          <m:sub>
            <m:r>
              <m:t>ℓ</m:t>
            </m:r>
          </m:sub>
        </m:sSub>
        <m:r>
          <m:rPr>
            <m:sty m:val="p"/>
          </m:rPr>
          <m:t>=</m:t>
        </m:r>
        <m:sSub>
          <m:e>
            <m:r>
              <m:rPr>
                <m:sty m:val="b"/>
              </m:rPr>
              <m:t>X</m:t>
            </m:r>
          </m:e>
          <m:sub>
            <m:r>
              <m:t>ℓ</m:t>
            </m:r>
          </m:sub>
        </m:sSub>
        <m:r>
          <m:rPr>
            <m:sty m:val="p"/>
          </m:rPr>
          <m:t>×</m:t>
        </m:r>
        <m:sSub>
          <m:e>
            <m:r>
              <m:rPr>
                <m:sty m:val="b"/>
              </m:rPr>
              <m:t>Y</m:t>
            </m:r>
          </m:e>
          <m:sub>
            <m:r>
              <m:t>ℓ</m:t>
            </m:r>
          </m:sub>
        </m:sSub>
        <m:r>
          <m:rPr>
            <m:sty m:val="p"/>
          </m:rPr>
          <m:t>=</m:t>
        </m:r>
        <m:r>
          <m:rPr>
            <m:sty m:val="p"/>
          </m:rPr>
          <m:t>(</m:t>
        </m:r>
        <m:r>
          <m:t>1.0656248341957419</m:t>
        </m:r>
        <m:r>
          <m:t>e</m:t>
        </m:r>
        <m:r>
          <m:rPr>
            <m:sty m:val="p"/>
          </m:rPr>
          <m:t>−</m:t>
        </m:r>
        <m:r>
          <m:t>05</m:t>
        </m:r>
        <m:r>
          <m:rPr>
            <m:sty m:val="p"/>
          </m:rPr>
          <m:t>,</m:t>
        </m:r>
        <m:r>
          <m:t> </m:t>
        </m:r>
        <m:r>
          <m:t>0.013320310427446832</m:t>
        </m:r>
        <m:r>
          <m:rPr>
            <m:sty m:val="p"/>
          </m:rPr>
          <m:t>,</m:t>
        </m:r>
        <m:r>
          <m:t> </m:t>
        </m:r>
        <m:r>
          <m:t>0.99991128061593804</m:t>
        </m:r>
        <m:r>
          <m:rPr>
            <m:sty m:val="p"/>
          </m:rPr>
          <m:t>)</m:t>
        </m:r>
      </m:oMath>
    </w:p>
    <w:p>
      <w:pPr>
        <w:pStyle w:val="BodyText"/>
      </w:pPr>
      <m:oMath>
        <m:sSub>
          <m:e>
            <m:r>
              <m:rPr>
                <m:sty m:val="b"/>
              </m:rPr>
              <m:t>R</m:t>
            </m:r>
            <m:r>
              <m:rPr>
                <m:sty m:val="b"/>
              </m:rPr>
              <m:t>e</m:t>
            </m:r>
            <m:r>
              <m:rPr>
                <m:sty m:val="b"/>
              </m:rPr>
              <m:t>f</m:t>
            </m:r>
            <m:r>
              <m:rPr>
                <m:sty m:val="b"/>
              </m:rPr>
              <m:t>D</m:t>
            </m:r>
            <m:r>
              <m:rPr>
                <m:sty m:val="b"/>
              </m:rPr>
              <m:t>i</m:t>
            </m:r>
            <m:r>
              <m:rPr>
                <m:sty m:val="b"/>
              </m:rPr>
              <m:t>r</m:t>
            </m:r>
          </m:e>
          <m:sub>
            <m:r>
              <m:t>ℓ</m:t>
            </m:r>
          </m:sub>
        </m:sSub>
        <m:r>
          <m:rPr>
            <m:sty m:val="p"/>
          </m:rPr>
          <m:t>=</m:t>
        </m:r>
        <m:sSub>
          <m:e>
            <m:r>
              <m:rPr>
                <m:sty m:val="b"/>
              </m:rPr>
              <m:t>Y</m:t>
            </m:r>
          </m:e>
          <m:sub>
            <m:r>
              <m:t>ℓ</m:t>
            </m:r>
          </m:sub>
        </m:sSub>
        <m:r>
          <m:rPr>
            <m:sty m:val="p"/>
          </m:rPr>
          <m:t>×</m:t>
        </m:r>
        <m:sSub>
          <m:e>
            <m:r>
              <m:rPr>
                <m:sty m:val="b"/>
              </m:rPr>
              <m:t>A</m:t>
            </m:r>
            <m:r>
              <m:rPr>
                <m:sty m:val="b"/>
              </m:rPr>
              <m:t>x</m:t>
            </m:r>
            <m:r>
              <m:rPr>
                <m:sty m:val="b"/>
              </m:rPr>
              <m:t>i</m:t>
            </m:r>
            <m:r>
              <m:rPr>
                <m:sty m:val="b"/>
              </m:rPr>
              <m:t>s</m:t>
            </m:r>
          </m:e>
          <m:sub>
            <m:r>
              <m:t>ℓ</m:t>
            </m:r>
          </m:sub>
        </m:sSub>
        <m:r>
          <m:rPr>
            <m:sty m:val="p"/>
          </m:rPr>
          <m:t>=</m:t>
        </m:r>
        <m:r>
          <m:rPr>
            <m:sty m:val="p"/>
          </m:rPr>
          <m:t>(</m:t>
        </m:r>
        <m:r>
          <m:t>0.99999968000015360</m:t>
        </m:r>
        <m:r>
          <m:rPr>
            <m:sty m:val="p"/>
          </m:rPr>
          <m:t>,</m:t>
        </m:r>
        <m:r>
          <m:t> </m:t>
        </m:r>
        <m:r>
          <m:rPr>
            <m:sty m:val="p"/>
          </m:rPr>
          <m:t>−</m:t>
        </m:r>
        <m:r>
          <m:t>0.00079999974400011946</m:t>
        </m:r>
        <m:r>
          <m:rPr>
            <m:sty m:val="p"/>
          </m:rPr>
          <m:t>,</m:t>
        </m:r>
        <m:r>
          <m:t> </m:t>
        </m:r>
        <m:r>
          <m:t>0</m:t>
        </m:r>
        <m:r>
          <m:rPr>
            <m:sty m:val="p"/>
          </m:rPr>
          <m:t>)</m:t>
        </m:r>
      </m:oMath>
    </w:p>
    <w:p>
      <w:pPr>
        <w:pStyle w:val="BodyText"/>
      </w:pPr>
      <m:oMathPara>
        <m:oMathParaPr>
          <m:jc m:val="center"/>
        </m:oMathParaPr>
        <m:oMath>
          <m:sSub>
            <m:e>
              <m:r>
                <m:t>M</m:t>
              </m:r>
            </m:e>
            <m:sub>
              <m:r>
                <m:t>P</m:t>
              </m:r>
              <m:r>
                <m:t>C</m:t>
              </m:r>
              <m:r>
                <m:t>ℓ</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0.999999680000154</m:t>
                    </m:r>
                  </m:e>
                  <m:e>
                    <m:r>
                      <m:t>0.000799928566440938</m:t>
                    </m:r>
                  </m:e>
                  <m:e>
                    <m:r>
                      <m:t>1.06714066139122</m:t>
                    </m:r>
                    <m:r>
                      <m:t>e</m:t>
                    </m:r>
                    <m:r>
                      <m:rPr>
                        <m:sty m:val="p"/>
                      </m:rPr>
                      <m:t>−</m:t>
                    </m:r>
                    <m:r>
                      <m:t>05</m:t>
                    </m:r>
                  </m:e>
                  <m:e>
                    <m:r>
                      <m:t>25</m:t>
                    </m:r>
                  </m:e>
                </m:mr>
                <m:mr>
                  <m:e>
                    <m:r>
                      <m:rPr>
                        <m:sty m:val="p"/>
                      </m:rPr>
                      <m:t>−</m:t>
                    </m:r>
                    <m:r>
                      <m:t>0.000799999744000119</m:t>
                    </m:r>
                  </m:e>
                  <m:e>
                    <m:r>
                      <m:t>0.999910708051177</m:t>
                    </m:r>
                  </m:e>
                  <m:e>
                    <m:r>
                      <m:t>0.0133392582673903</m:t>
                    </m:r>
                  </m:e>
                  <m:e>
                    <m:r>
                      <m:t>0.0100000000000002</m:t>
                    </m:r>
                  </m:e>
                </m:mr>
                <m:mr>
                  <m:e>
                    <m:r>
                      <m:t>0</m:t>
                    </m:r>
                  </m:e>
                  <m:e>
                    <m:r>
                      <m:rPr>
                        <m:sty m:val="p"/>
                      </m:rPr>
                      <m:t>−</m:t>
                    </m:r>
                    <m:r>
                      <m:t>0.0133392625359523</m:t>
                    </m:r>
                  </m:e>
                  <m:e>
                    <m:r>
                      <m:t>0.999911028022552</m:t>
                    </m:r>
                  </m:e>
                  <m:e>
                    <m:r>
                      <m:t>0</m:t>
                    </m:r>
                  </m:e>
                </m:mr>
                <m:mr>
                  <m:e>
                    <m:r>
                      <m:t>0</m:t>
                    </m:r>
                  </m:e>
                  <m:e>
                    <m:r>
                      <m:t>0</m:t>
                    </m:r>
                  </m:e>
                  <m:e>
                    <m:r>
                      <m:t>0</m:t>
                    </m:r>
                  </m:e>
                  <m:e>
                    <m:r>
                      <m:t>1</m:t>
                    </m:r>
                  </m:e>
                </m:mr>
              </m:m>
            </m:e>
          </m:d>
        </m:oMath>
      </m:oMathPara>
    </w:p>
    <w:bookmarkEnd w:id="261"/>
    <w:bookmarkStart w:id="262" w:name="X987500c3dab14cdd25908b74889f3a7c57c0a03"/>
    <w:p>
      <w:pPr>
        <w:pStyle w:val="Heading4"/>
      </w:pPr>
      <w:r>
        <w:t xml:space="preserve">Step 4 — Compute the cant placement matrix</w:t>
      </w:r>
      <w:r>
        <w:t xml:space="preserve"> </w:t>
      </w:r>
      <m:oMath>
        <m:sSub>
          <m:e>
            <m:r>
              <m:t>M</m:t>
            </m:r>
          </m:e>
          <m:sub>
            <m:r>
              <m:t>c</m:t>
            </m:r>
          </m:sub>
        </m:sSub>
      </m:oMath>
    </w:p>
    <w:p>
      <w:pPr>
        <w:pStyle w:val="FirstParagraph"/>
      </w:pPr>
      <w:r>
        <w:rPr>
          <w:b/>
          <w:bCs/>
        </w:rPr>
        <w:t xml:space="preserve">Rotation</w:t>
      </w:r>
    </w:p>
    <w:p>
      <w:pPr>
        <w:pStyle w:val="BodyText"/>
      </w:pPr>
      <m:oMathPara>
        <m:oMathParaPr>
          <m:jc m:val="center"/>
        </m:oMathParaPr>
        <m:oMath>
          <m:sSub>
            <m:e>
              <m:r>
                <m:t>R</m:t>
              </m:r>
            </m:e>
            <m:sub>
              <m:r>
                <m:t>c</m:t>
              </m:r>
            </m:sub>
          </m:sSub>
          <m:r>
            <m:rPr>
              <m:sty m:val="p"/>
            </m:rPr>
            <m:t>=</m:t>
          </m:r>
          <m:sSub>
            <m:e>
              <m:r>
                <m:t>R</m:t>
              </m:r>
            </m:e>
            <m:sub>
              <m:r>
                <m:t>P</m:t>
              </m:r>
              <m:r>
                <m:t>C</m:t>
              </m:r>
              <m:r>
                <m:t>ℓ</m:t>
              </m:r>
            </m:sub>
          </m:sSub>
          <m:r>
            <m:rPr>
              <m:sty m:val="p"/>
            </m:rPr>
            <m:t>⋅</m:t>
          </m:r>
          <m:sSubSup>
            <m:e>
              <m:r>
                <m:t>R</m:t>
              </m:r>
            </m:e>
            <m:sub>
              <m:r>
                <m:t>P</m:t>
              </m:r>
              <m:r>
                <m:t>C</m:t>
              </m:r>
              <m:r>
                <m:t>S</m:t>
              </m:r>
            </m:sub>
            <m:sup>
              <m:r>
                <m:t>T</m:t>
              </m:r>
            </m:sup>
          </m:sSubSup>
          <m:r>
            <m:rPr>
              <m:sty m:val="p"/>
            </m:rPr>
            <m:t>⋅</m:t>
          </m:r>
          <m:sSub>
            <m:e>
              <m:r>
                <m:t>R</m:t>
              </m:r>
            </m:e>
            <m:sub>
              <m:r>
                <m:t>C</m:t>
              </m:r>
              <m:r>
                <m:t>S</m:t>
              </m:r>
              <m:r>
                <m:t>P</m:t>
              </m:r>
            </m:sub>
          </m:sSub>
        </m:oMath>
      </m:oMathPara>
    </w:p>
    <w:p>
      <w:pPr>
        <w:pStyle w:val="FirstParagraph"/>
      </w:pPr>
      <w:r>
        <w:rPr>
          <w:b/>
          <w:bCs/>
        </w:rPr>
        <w:t xml:space="preserve">Translation</w:t>
      </w:r>
    </w:p>
    <w:p>
      <w:pPr>
        <w:pStyle w:val="BodyText"/>
      </w:pPr>
      <m:oMathPara>
        <m:oMathParaPr>
          <m:jc m:val="center"/>
        </m:oMathParaPr>
        <m:oMath>
          <m:sSub>
            <m:e>
              <m:r>
                <m:rPr>
                  <m:sty m:val="b"/>
                </m:rPr>
                <m:t>T</m:t>
              </m:r>
            </m:e>
            <m:sub>
              <m:r>
                <m:t>c</m:t>
              </m:r>
            </m:sub>
          </m:sSub>
          <m:r>
            <m:rPr>
              <m:sty m:val="p"/>
            </m:rPr>
            <m:t>=</m:t>
          </m:r>
          <m:sSub>
            <m:e>
              <m:r>
                <m:rPr>
                  <m:sty m:val="b"/>
                </m:rPr>
                <m:t>T</m:t>
              </m:r>
            </m:e>
            <m:sub>
              <m:r>
                <m:t>P</m:t>
              </m:r>
              <m:r>
                <m:t>C</m:t>
              </m:r>
              <m:r>
                <m:t>ℓ</m:t>
              </m:r>
            </m:sub>
          </m:sSub>
          <m:r>
            <m:rPr>
              <m:sty m:val="p"/>
            </m:rPr>
            <m:t>−</m:t>
          </m:r>
          <m:sSub>
            <m:e>
              <m:r>
                <m:rPr>
                  <m:sty m:val="b"/>
                </m:rPr>
                <m:t>T</m:t>
              </m:r>
            </m:e>
            <m:sub>
              <m:r>
                <m:t>P</m:t>
              </m:r>
              <m:r>
                <m:t>C</m:t>
              </m:r>
              <m:r>
                <m:t>S</m:t>
              </m:r>
            </m:sub>
          </m:sSub>
          <m:r>
            <m:rPr>
              <m:sty m:val="p"/>
            </m:rPr>
            <m:t>+</m:t>
          </m:r>
          <m:sSub>
            <m:e>
              <m:r>
                <m:rPr>
                  <m:sty m:val="b"/>
                </m:rPr>
                <m:t>T</m:t>
              </m:r>
            </m:e>
            <m:sub>
              <m:r>
                <m:t>C</m:t>
              </m:r>
              <m:r>
                <m:t>S</m:t>
              </m:r>
              <m:r>
                <m:t>P</m:t>
              </m:r>
            </m:sub>
          </m:sSub>
        </m:oMath>
      </m:oMathPara>
    </w:p>
    <w:p>
      <w:pPr>
        <w:pStyle w:val="FirstParagraph"/>
      </w:pPr>
      <w:r>
        <w:rPr>
          <w:b/>
          <w:bCs/>
        </w:rPr>
        <w:t xml:space="preserve">Assemble</w:t>
      </w:r>
    </w:p>
    <w:p>
      <w:pPr>
        <w:pStyle w:val="BodyText"/>
      </w:pPr>
      <m:oMathPara>
        <m:oMathParaPr>
          <m:jc m:val="center"/>
        </m:oMathParaPr>
        <m:oMath>
          <m:sSub>
            <m:e>
              <m: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R</m:t>
                        </m:r>
                      </m:e>
                      <m:sub>
                        <m:r>
                          <m:t>c</m:t>
                        </m:r>
                      </m:sub>
                    </m:sSub>
                  </m:e>
                  <m:e>
                    <m:sSub>
                      <m:e>
                        <m:r>
                          <m:rPr>
                            <m:sty m:val="b"/>
                          </m:rPr>
                          <m:t>T</m:t>
                        </m:r>
                      </m:e>
                      <m:sub>
                        <m:r>
                          <m:t>c</m:t>
                        </m:r>
                      </m:sub>
                    </m:sSub>
                  </m:e>
                </m:mr>
                <m:mr>
                  <m:e>
                    <m:sSup>
                      <m:e>
                        <m:r>
                          <m:rPr>
                            <m:sty m:val="b"/>
                          </m:rPr>
                          <m:t>0</m:t>
                        </m:r>
                      </m:e>
                      <m:sup>
                        <m:r>
                          <m:t>T</m:t>
                        </m:r>
                      </m:sup>
                    </m:sSup>
                  </m:e>
                  <m:e>
                    <m:r>
                      <m:t>1</m:t>
                    </m:r>
                  </m:e>
                </m:mr>
              </m:m>
            </m:e>
          </m:d>
        </m:oMath>
      </m:oMathPara>
    </w:p>
    <w:p>
      <w:pPr>
        <w:pStyle w:val="FirstParagraph"/>
      </w:pPr>
      <m:oMathPara>
        <m:oMathParaPr>
          <m:jc m:val="center"/>
        </m:oMathParaPr>
        <m:oMath>
          <m:sSub>
            <m:e>
              <m: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0.999999677269901</m:t>
                    </m:r>
                  </m:e>
                  <m:e>
                    <m:r>
                      <m:t>0.000799928563528498</m:t>
                    </m:r>
                  </m:e>
                  <m:e>
                    <m:r>
                      <m:rPr>
                        <m:sty m:val="p"/>
                      </m:rPr>
                      <m:t>−</m:t>
                    </m:r>
                    <m:r>
                      <m:t>7.4661790264052</m:t>
                    </m:r>
                    <m:r>
                      <m:t>e</m:t>
                    </m:r>
                    <m:r>
                      <m:rPr>
                        <m:sty m:val="p"/>
                      </m:rPr>
                      <m:t>−</m:t>
                    </m:r>
                    <m:r>
                      <m:t>05</m:t>
                    </m:r>
                  </m:e>
                  <m:e>
                    <m:r>
                      <m:t>75</m:t>
                    </m:r>
                  </m:e>
                </m:mr>
                <m:mr>
                  <m:e>
                    <m:r>
                      <m:rPr>
                        <m:sty m:val="p"/>
                      </m:rPr>
                      <m:t>−</m:t>
                    </m:r>
                    <m:r>
                      <m:t>0.000798861459176414</m:t>
                    </m:r>
                  </m:e>
                  <m:e>
                    <m:r>
                      <m:t>0.999910704410622</m:t>
                    </m:r>
                  </m:e>
                  <m:e>
                    <m:r>
                      <m:t>0.0133393264368146</m:t>
                    </m:r>
                  </m:e>
                  <m:e>
                    <m:r>
                      <m:t>0.0100000000000001</m:t>
                    </m:r>
                  </m:e>
                </m:mr>
                <m:mr>
                  <m:e>
                    <m:r>
                      <m:t>8.53256315305252</m:t>
                    </m:r>
                    <m:r>
                      <m:t>e</m:t>
                    </m:r>
                    <m:r>
                      <m:rPr>
                        <m:sty m:val="p"/>
                      </m:rPr>
                      <m:t>−</m:t>
                    </m:r>
                    <m:r>
                      <m:t>05</m:t>
                    </m:r>
                  </m:e>
                  <m:e>
                    <m:r>
                      <m:rPr>
                        <m:sty m:val="p"/>
                      </m:rPr>
                      <m:t>−</m:t>
                    </m:r>
                    <m:r>
                      <m:t>0.0133392624873857</m:t>
                    </m:r>
                  </m:e>
                  <m:e>
                    <m:r>
                      <m:t>0.999911020741441</m:t>
                    </m:r>
                  </m:e>
                  <m:e>
                    <m:r>
                      <m:t>0</m:t>
                    </m:r>
                  </m:e>
                </m:mr>
                <m:mr>
                  <m:e>
                    <m:r>
                      <m:t>0</m:t>
                    </m:r>
                  </m:e>
                  <m:e>
                    <m:r>
                      <m:t>0</m:t>
                    </m:r>
                  </m:e>
                  <m:e>
                    <m:r>
                      <m:t>0</m:t>
                    </m:r>
                  </m:e>
                  <m:e>
                    <m:r>
                      <m:t>1</m:t>
                    </m:r>
                  </m:e>
                </m:mr>
              </m:m>
            </m:e>
          </m:d>
        </m:oMath>
      </m:oMathPara>
    </w:p>
    <w:bookmarkEnd w:id="262"/>
    <w:bookmarkEnd w:id="263"/>
    <w:bookmarkEnd w:id="264"/>
    <w:bookmarkStart w:id="272" w:name="bloss-curve"/>
    <w:p>
      <w:pPr>
        <w:pStyle w:val="Heading2"/>
      </w:pPr>
      <w:r>
        <w:t xml:space="preserve">4.6 Bloss Curve</w:t>
      </w:r>
    </w:p>
    <w:p>
      <w:pPr>
        <w:pStyle w:val="FirstParagraph"/>
      </w:pPr>
      <w:r>
        <w:t xml:space="preserve">A Bloss transition in cant is represented with an</w:t>
      </w:r>
      <w:r>
        <w:t xml:space="preserve"> </w:t>
      </w:r>
      <w:r>
        <w:rPr>
          <w:rStyle w:val="VerbatimChar"/>
        </w:rPr>
        <w:t xml:space="preserve">IfcThirdOrderPolynomialSpiral</w:t>
      </w:r>
      <w:r>
        <w:t xml:space="preserve">.</w:t>
      </w:r>
    </w:p>
    <w:bookmarkStart w:id="265" w:name="parent-curve-parametric-equations-15"/>
    <w:p>
      <w:pPr>
        <w:pStyle w:val="Heading3"/>
      </w:pPr>
      <w:r>
        <w:t xml:space="preserve">4.6.1 Parent Curve Parametric Equations</w:t>
      </w:r>
    </w:p>
    <w:p>
      <w:pPr>
        <w:pStyle w:val="FirstParagraph"/>
      </w:pPr>
      <w:r>
        <w:t xml:space="preserve">The deviating elevation and its rate of change are given by the following equations.</w:t>
      </w:r>
    </w:p>
    <w:p>
      <w:pPr>
        <w:pStyle w:val="BodyText"/>
      </w:pPr>
      <m:oMathPara>
        <m:oMathParaPr>
          <m:jc m:val="center"/>
        </m:oMathParaPr>
        <m:oMath>
          <m:f>
            <m:fPr>
              <m:type m:val="lin"/>
            </m:fPr>
            <m:num>
              <m:r>
                <m:t>D</m:t>
              </m:r>
              <m:r>
                <m:rPr>
                  <m:sty m:val="p"/>
                </m:rPr>
                <m:t>(</m:t>
              </m:r>
              <m:r>
                <m:t>s</m:t>
              </m:r>
              <m:r>
                <m:rPr>
                  <m:sty m:val="p"/>
                </m:rPr>
                <m:t>)</m:t>
              </m:r>
            </m:num>
            <m:den>
              <m:sSup>
                <m:e>
                  <m:r>
                    <m:t>L</m:t>
                  </m:r>
                </m:e>
                <m:sup>
                  <m:r>
                    <m:t>2</m:t>
                  </m:r>
                </m:sup>
              </m:sSup>
            </m:den>
          </m:f>
          <m:r>
            <m:rPr>
              <m:sty m:val="p"/>
            </m:rPr>
            <m:t>=</m:t>
          </m:r>
          <m:f>
            <m:fPr>
              <m:type m:val="lin"/>
            </m:fPr>
            <m:num>
              <m:sSub>
                <m:e>
                  <m:r>
                    <m:t>A</m:t>
                  </m:r>
                </m:e>
                <m:sub>
                  <m:r>
                    <m:t>3</m:t>
                  </m:r>
                </m:sub>
              </m:sSub>
            </m:num>
            <m:den>
              <m:d>
                <m:dPr>
                  <m:begChr m:val="|"/>
                  <m:sepChr m:val=""/>
                  <m:endChr m:val="|"/>
                  <m:grow/>
                </m:dPr>
                <m:e>
                  <m:sSubSup>
                    <m:e>
                      <m:r>
                        <m:t>A</m:t>
                      </m:r>
                    </m:e>
                    <m:sub>
                      <m:r>
                        <m:t>3</m:t>
                      </m:r>
                    </m:sub>
                    <m:sup>
                      <m:r>
                        <m:t>5</m:t>
                      </m:r>
                    </m:sup>
                  </m:sSubSup>
                </m:e>
              </m:d>
            </m:den>
          </m:f>
          <m:sSup>
            <m:e>
              <m:r>
                <m:t>s</m:t>
              </m:r>
            </m:e>
            <m:sup>
              <m:r>
                <m:t>3</m:t>
              </m:r>
            </m:sup>
          </m:sSup>
          <m:r>
            <m:rPr>
              <m:sty m:val="p"/>
            </m:rPr>
            <m:t>+</m:t>
          </m:r>
          <m:f>
            <m:fPr>
              <m:type m:val="lin"/>
            </m:fPr>
            <m:num>
              <m:r>
                <m:t>1</m:t>
              </m:r>
            </m:num>
            <m:den>
              <m:sSubSup>
                <m:e>
                  <m:r>
                    <m:t>A</m:t>
                  </m:r>
                </m:e>
                <m:sub>
                  <m:r>
                    <m:t>2</m:t>
                  </m:r>
                </m:sub>
                <m:sup>
                  <m:r>
                    <m:t>3</m:t>
                  </m:r>
                </m:sup>
              </m:sSubSup>
            </m:den>
          </m:f>
          <m:sSup>
            <m:e>
              <m:r>
                <m:t>s</m:t>
              </m:r>
            </m:e>
            <m:sup>
              <m:r>
                <m:t>2</m:t>
              </m:r>
            </m:sup>
          </m:sSup>
          <m:r>
            <m:rPr>
              <m:sty m:val="p"/>
            </m:rPr>
            <m:t>+</m:t>
          </m:r>
          <m:f>
            <m:fPr>
              <m:type m:val="lin"/>
            </m:fPr>
            <m:num>
              <m:sSub>
                <m:e>
                  <m:r>
                    <m:t>A</m:t>
                  </m:r>
                </m:e>
                <m:sub>
                  <m:r>
                    <m:t>1</m:t>
                  </m:r>
                </m:sub>
              </m:sSub>
            </m:num>
            <m:den>
              <m:r>
                <m:t>2</m:t>
              </m:r>
              <m:d>
                <m:dPr>
                  <m:begChr m:val="|"/>
                  <m:sepChr m:val=""/>
                  <m:endChr m:val="|"/>
                  <m:grow/>
                </m:dPr>
                <m:e>
                  <m:sSubSup>
                    <m:e>
                      <m:r>
                        <m:t>A</m:t>
                      </m:r>
                    </m:e>
                    <m:sub>
                      <m:r>
                        <m:t>1</m:t>
                      </m:r>
                    </m:sub>
                    <m:sup>
                      <m:r>
                        <m:t>3</m:t>
                      </m:r>
                    </m:sup>
                  </m:sSubSup>
                </m:e>
              </m:d>
            </m:den>
          </m:f>
          <m:r>
            <m:t>s</m:t>
          </m:r>
          <m:r>
            <m:rPr>
              <m:sty m:val="p"/>
            </m:rPr>
            <m:t>+</m:t>
          </m:r>
          <m:f>
            <m:fPr>
              <m:type m:val="lin"/>
            </m:fPr>
            <m:num>
              <m:r>
                <m:t>1</m:t>
              </m:r>
            </m:num>
            <m:den>
              <m:sSub>
                <m:e>
                  <m:r>
                    <m:t>A</m:t>
                  </m:r>
                </m:e>
                <m:sub>
                  <m:r>
                    <m:t>0</m:t>
                  </m:r>
                </m:sub>
              </m:sSub>
            </m:den>
          </m:f>
        </m:oMath>
      </m:oMathPara>
    </w:p>
    <w:p>
      <w:pPr>
        <w:pStyle w:val="FirstParagraph"/>
      </w:pPr>
      <m:oMathPara>
        <m:oMathParaPr>
          <m:jc m:val="center"/>
        </m:oMathParaPr>
        <m:oMath>
          <m:f>
            <m:fPr>
              <m:type m:val="lin"/>
            </m:fPr>
            <m:num>
              <m:r>
                <m:t>d</m:t>
              </m:r>
            </m:num>
            <m:den>
              <m:r>
                <m:t>d</m:t>
              </m:r>
              <m:r>
                <m:t>s</m:t>
              </m:r>
            </m:den>
          </m:f>
          <m:r>
            <m:t>D</m:t>
          </m:r>
          <m:r>
            <m:rPr>
              <m:sty m:val="p"/>
            </m:rPr>
            <m:t>(</m:t>
          </m:r>
          <m:r>
            <m:t>s</m:t>
          </m:r>
          <m:r>
            <m:rPr>
              <m:sty m:val="p"/>
            </m:rPr>
            <m:t>)</m:t>
          </m:r>
          <m:r>
            <m:rPr>
              <m:sty m:val="p"/>
            </m:rPr>
            <m:t>=</m:t>
          </m:r>
          <m:sSup>
            <m:e>
              <m:r>
                <m:t>L</m:t>
              </m:r>
            </m:e>
            <m:sup>
              <m:r>
                <m:t>2</m:t>
              </m:r>
            </m:sup>
          </m:sSup>
          <m:d>
            <m:dPr>
              <m:begChr m:val="("/>
              <m:sepChr m:val=""/>
              <m:endChr m:val=")"/>
              <m:grow/>
            </m:dPr>
            <m:e>
              <m:f>
                <m:fPr>
                  <m:type m:val="lin"/>
                </m:fPr>
                <m:num>
                  <m:r>
                    <m:t>3</m:t>
                  </m:r>
                  <m:sSub>
                    <m:e>
                      <m:r>
                        <m:t>A</m:t>
                      </m:r>
                    </m:e>
                    <m:sub>
                      <m:r>
                        <m:t>3</m:t>
                      </m:r>
                    </m:sub>
                  </m:sSub>
                </m:num>
                <m:den>
                  <m:d>
                    <m:dPr>
                      <m:begChr m:val="|"/>
                      <m:sepChr m:val=""/>
                      <m:endChr m:val="|"/>
                      <m:grow/>
                    </m:dPr>
                    <m:e>
                      <m:sSubSup>
                        <m:e>
                          <m:r>
                            <m:t>A</m:t>
                          </m:r>
                        </m:e>
                        <m:sub>
                          <m:r>
                            <m:t>3</m:t>
                          </m:r>
                        </m:sub>
                        <m:sup>
                          <m:r>
                            <m:t>5</m:t>
                          </m:r>
                        </m:sup>
                      </m:sSubSup>
                    </m:e>
                  </m:d>
                </m:den>
              </m:f>
              <m:sSup>
                <m:e>
                  <m:r>
                    <m:t>s</m:t>
                  </m:r>
                </m:e>
                <m:sup>
                  <m:r>
                    <m:t>2</m:t>
                  </m:r>
                </m:sup>
              </m:sSup>
              <m:r>
                <m:rPr>
                  <m:sty m:val="p"/>
                </m:rPr>
                <m:t>+</m:t>
              </m:r>
              <m:f>
                <m:fPr>
                  <m:type m:val="lin"/>
                </m:fPr>
                <m:num>
                  <m:r>
                    <m:t>2</m:t>
                  </m:r>
                </m:num>
                <m:den>
                  <m:sSubSup>
                    <m:e>
                      <m:r>
                        <m:t>A</m:t>
                      </m:r>
                    </m:e>
                    <m:sub>
                      <m:r>
                        <m:t>2</m:t>
                      </m:r>
                    </m:sub>
                    <m:sup>
                      <m:r>
                        <m:t>3</m:t>
                      </m:r>
                    </m:sup>
                  </m:sSubSup>
                </m:den>
              </m:f>
              <m:r>
                <m:t>s</m:t>
              </m:r>
              <m:r>
                <m:rPr>
                  <m:sty m:val="p"/>
                </m:rPr>
                <m:t>+</m:t>
              </m:r>
              <m:f>
                <m:fPr>
                  <m:type m:val="lin"/>
                </m:fPr>
                <m:num>
                  <m:sSub>
                    <m:e>
                      <m:r>
                        <m:t>A</m:t>
                      </m:r>
                    </m:e>
                    <m:sub>
                      <m:r>
                        <m:t>1</m:t>
                      </m:r>
                    </m:sub>
                  </m:sSub>
                </m:num>
                <m:den>
                  <m:r>
                    <m:t>2</m:t>
                  </m:r>
                  <m:d>
                    <m:dPr>
                      <m:begChr m:val="|"/>
                      <m:sepChr m:val=""/>
                      <m:endChr m:val="|"/>
                      <m:grow/>
                    </m:dPr>
                    <m:e>
                      <m:sSubSup>
                        <m:e>
                          <m:r>
                            <m:t>A</m:t>
                          </m:r>
                        </m:e>
                        <m:sub>
                          <m:r>
                            <m:t>1</m:t>
                          </m:r>
                        </m:sub>
                        <m:sup>
                          <m:r>
                            <m:t>3</m:t>
                          </m:r>
                        </m:sup>
                      </m:sSubSup>
                    </m:e>
                  </m:d>
                </m:den>
              </m:f>
            </m:e>
          </m:d>
        </m:oMath>
      </m:oMathPara>
    </w:p>
    <w:p>
      <w:pPr>
        <w:pStyle w:val="FirstParagraph"/>
      </w:pPr>
      <w:r>
        <w:t xml:space="preserve">Constant Term</w:t>
      </w:r>
    </w:p>
    <w:p>
      <w:pPr>
        <w:pStyle w:val="BodyText"/>
      </w:pPr>
      <m:oMath>
        <m:sSub>
          <m:e>
            <m:r>
              <m:t>a</m:t>
            </m:r>
          </m:e>
          <m:sub>
            <m:r>
              <m:t>0</m:t>
            </m:r>
          </m:sub>
        </m:sSub>
        <m:r>
          <m:rPr>
            <m:sty m:val="p"/>
          </m:rPr>
          <m:t>=</m:t>
        </m:r>
        <m:sSub>
          <m:e>
            <m:r>
              <m:t>D</m:t>
            </m:r>
          </m:e>
          <m:sub>
            <m:r>
              <m:t>s</m:t>
            </m:r>
          </m:sub>
        </m:sSub>
        <m:r>
          <m:rPr>
            <m:sty m:val="p"/>
          </m:rPr>
          <m:t>,</m:t>
        </m:r>
        <m:r>
          <m:t> </m:t>
        </m:r>
        <m:sSub>
          <m:e>
            <m:r>
              <m:t>A</m:t>
            </m:r>
          </m:e>
          <m:sub>
            <m:r>
              <m:t>0</m:t>
            </m:r>
          </m:sub>
        </m:sSub>
        <m:r>
          <m:rPr>
            <m:sty m:val="p"/>
          </m:rPr>
          <m:t>=</m:t>
        </m:r>
        <m:f>
          <m:fPr>
            <m:type m:val="lin"/>
          </m:fPr>
          <m:num>
            <m:sSup>
              <m:e>
                <m:r>
                  <m:t>L</m:t>
                </m:r>
              </m:e>
              <m:sup>
                <m:f>
                  <m:fPr>
                    <m:type m:val="lin"/>
                  </m:fPr>
                  <m:num>
                    <m:r>
                      <m:t>2</m:t>
                    </m:r>
                  </m:num>
                  <m:den>
                    <m:r>
                      <m:t>1</m:t>
                    </m:r>
                  </m:den>
                </m:f>
              </m:sup>
            </m:sSup>
          </m:num>
          <m:den>
            <m:rad>
              <m:deg>
                <m:r>
                  <m:t>0</m:t>
                </m:r>
              </m:deg>
              <m:e>
                <m:r>
                  <m:rPr>
                    <m:sty m:val="p"/>
                  </m:rPr>
                  <m:t>|</m:t>
                </m:r>
                <m:sSub>
                  <m:e>
                    <m:r>
                      <m:t>a</m:t>
                    </m:r>
                  </m:e>
                  <m:sub>
                    <m:r>
                      <m:t>0</m:t>
                    </m:r>
                  </m:sub>
                </m:sSub>
                <m:r>
                  <m:rPr>
                    <m:sty m:val="p"/>
                  </m:rPr>
                  <m:t>|</m:t>
                </m:r>
              </m:e>
            </m:rad>
          </m:den>
        </m:f>
        <m:f>
          <m:fPr>
            <m:type m:val="lin"/>
          </m:fPr>
          <m:num>
            <m:sSub>
              <m:e>
                <m:r>
                  <m:t>a</m:t>
                </m:r>
              </m:e>
              <m:sub>
                <m:r>
                  <m:t>0</m:t>
                </m:r>
              </m:sub>
            </m:sSub>
          </m:num>
          <m:den>
            <m:r>
              <m:rPr>
                <m:sty m:val="p"/>
              </m:rPr>
              <m:t>|</m:t>
            </m:r>
            <m:sSub>
              <m:e>
                <m:r>
                  <m:t>a</m:t>
                </m:r>
              </m:e>
              <m:sub>
                <m:r>
                  <m:t>0</m:t>
                </m:r>
              </m:sub>
            </m:sSub>
            <m:r>
              <m:rPr>
                <m:sty m:val="p"/>
              </m:rPr>
              <m:t>|</m:t>
            </m:r>
          </m:den>
        </m:f>
        <m:r>
          <m:rPr>
            <m:sty m:val="p"/>
          </m:rPr>
          <m:t>=</m:t>
        </m:r>
        <m:f>
          <m:fPr>
            <m:type m:val="lin"/>
          </m:fPr>
          <m:num>
            <m:sSup>
              <m:e>
                <m:r>
                  <m:t>L</m:t>
                </m:r>
              </m:e>
              <m:sup>
                <m:r>
                  <m:t>2</m:t>
                </m:r>
              </m:sup>
            </m:sSup>
          </m:num>
          <m:den>
            <m:d>
              <m:dPr>
                <m:begChr m:val="|"/>
                <m:sepChr m:val=""/>
                <m:endChr m:val="|"/>
                <m:grow/>
              </m:dPr>
              <m:e>
                <m:sSub>
                  <m:e>
                    <m:r>
                      <m:t>a</m:t>
                    </m:r>
                  </m:e>
                  <m:sub>
                    <m:r>
                      <m:t>0</m:t>
                    </m:r>
                  </m:sub>
                </m:sSub>
              </m:e>
            </m:d>
          </m:den>
        </m:f>
        <m:f>
          <m:fPr>
            <m:type m:val="lin"/>
          </m:fPr>
          <m:num>
            <m:sSub>
              <m:e>
                <m:r>
                  <m:t>a</m:t>
                </m:r>
              </m:e>
              <m:sub>
                <m:r>
                  <m:t>0</m:t>
                </m:r>
              </m:sub>
            </m:sSub>
          </m:num>
          <m:den>
            <m:d>
              <m:dPr>
                <m:begChr m:val="|"/>
                <m:sepChr m:val=""/>
                <m:endChr m:val="|"/>
                <m:grow/>
              </m:dPr>
              <m:e>
                <m:sSub>
                  <m:e>
                    <m:r>
                      <m:t>a</m:t>
                    </m:r>
                  </m:e>
                  <m:sub>
                    <m:r>
                      <m:t>0</m:t>
                    </m:r>
                  </m:sub>
                </m:sSub>
              </m:e>
            </m:d>
          </m:den>
        </m:f>
      </m:oMath>
    </w:p>
    <w:p>
      <w:pPr>
        <w:pStyle w:val="BodyText"/>
      </w:pPr>
      <w:r>
        <w:t xml:space="preserve">Linear Term</w:t>
      </w:r>
    </w:p>
    <w:p>
      <w:pPr>
        <w:pStyle w:val="BodyText"/>
      </w:pPr>
      <m:oMath>
        <m:sSub>
          <m:e>
            <m:r>
              <m:t>a</m:t>
            </m:r>
          </m:e>
          <m:sub>
            <m:r>
              <m:t>1</m:t>
            </m:r>
          </m:sub>
        </m:sSub>
        <m:r>
          <m:rPr>
            <m:sty m:val="p"/>
          </m:rPr>
          <m:t>=</m:t>
        </m:r>
        <m:r>
          <m:t>0</m:t>
        </m:r>
        <m:r>
          <m:rPr>
            <m:sty m:val="p"/>
          </m:rPr>
          <m:t>,</m:t>
        </m:r>
        <m:r>
          <m:t> </m:t>
        </m:r>
        <m:sSub>
          <m:e>
            <m:r>
              <m:t>A</m:t>
            </m:r>
          </m:e>
          <m:sub>
            <m:r>
              <m:t>1</m:t>
            </m:r>
          </m:sub>
        </m:sSub>
      </m:oMath>
    </w:p>
    <w:p>
      <w:pPr>
        <w:pStyle w:val="BodyText"/>
      </w:pPr>
      <w:r>
        <w:t xml:space="preserve">Quadratic Term</w:t>
      </w:r>
    </w:p>
    <w:p>
      <w:pPr>
        <w:pStyle w:val="BodyText"/>
      </w:pPr>
      <m:oMath>
        <m:sSub>
          <m:e>
            <m:r>
              <m:t>a</m:t>
            </m:r>
          </m:e>
          <m:sub>
            <m:r>
              <m:t>2</m:t>
            </m:r>
          </m:sub>
        </m:sSub>
        <m:r>
          <m:rPr>
            <m:sty m:val="p"/>
          </m:rPr>
          <m:t>=</m:t>
        </m:r>
        <m:r>
          <m:t>3</m:t>
        </m:r>
        <m:r>
          <m:rPr>
            <m:sty m:val="p"/>
          </m:rPr>
          <m:t>Δ</m:t>
        </m:r>
        <m:r>
          <m:t>D</m:t>
        </m:r>
        <m:r>
          <m:rPr>
            <m:sty m:val="p"/>
          </m:rPr>
          <m:t>,</m:t>
        </m:r>
        <m:r>
          <m:t> </m:t>
        </m:r>
        <m:sSub>
          <m:e>
            <m:r>
              <m:t>A</m:t>
            </m:r>
          </m:e>
          <m:sub>
            <m:r>
              <m:t>2</m:t>
            </m:r>
          </m:sub>
        </m:sSub>
        <m:r>
          <m:rPr>
            <m:sty m:val="p"/>
          </m:rPr>
          <m:t>=</m:t>
        </m:r>
        <m:f>
          <m:fPr>
            <m:type m:val="lin"/>
          </m:fPr>
          <m:num>
            <m:sSup>
              <m:e>
                <m:r>
                  <m:t>L</m:t>
                </m:r>
              </m:e>
              <m:sup>
                <m:f>
                  <m:fPr>
                    <m:type m:val="lin"/>
                  </m:fPr>
                  <m:num>
                    <m:r>
                      <m:t>4</m:t>
                    </m:r>
                  </m:num>
                  <m:den>
                    <m:r>
                      <m:t>3</m:t>
                    </m:r>
                  </m:den>
                </m:f>
              </m:sup>
            </m:sSup>
          </m:num>
          <m:den>
            <m:rad>
              <m:deg>
                <m:r>
                  <m:t>3</m:t>
                </m:r>
              </m:deg>
              <m:e>
                <m:r>
                  <m:rPr>
                    <m:sty m:val="p"/>
                  </m:rPr>
                  <m:t>|</m:t>
                </m:r>
                <m:sSub>
                  <m:e>
                    <m:r>
                      <m:t>a</m:t>
                    </m:r>
                  </m:e>
                  <m:sub>
                    <m:r>
                      <m:t>2</m:t>
                    </m:r>
                  </m:sub>
                </m:sSub>
                <m:r>
                  <m:rPr>
                    <m:sty m:val="p"/>
                  </m:rPr>
                  <m:t>|</m:t>
                </m:r>
              </m:e>
            </m:rad>
          </m:den>
        </m:f>
        <m:f>
          <m:fPr>
            <m:type m:val="lin"/>
          </m:fPr>
          <m:num>
            <m:sSub>
              <m:e>
                <m:r>
                  <m:t>a</m:t>
                </m:r>
              </m:e>
              <m:sub>
                <m:r>
                  <m:t>2</m:t>
                </m:r>
              </m:sub>
            </m:sSub>
          </m:num>
          <m:den>
            <m:r>
              <m:rPr>
                <m:sty m:val="p"/>
              </m:rPr>
              <m:t>|</m:t>
            </m:r>
            <m:sSub>
              <m:e>
                <m:r>
                  <m:t>a</m:t>
                </m:r>
              </m:e>
              <m:sub>
                <m:r>
                  <m:t>2</m:t>
                </m:r>
              </m:sub>
            </m:sSub>
            <m:r>
              <m:rPr>
                <m:sty m:val="p"/>
              </m:rPr>
              <m:t>|</m:t>
            </m:r>
          </m:den>
        </m:f>
      </m:oMath>
    </w:p>
    <w:p>
      <w:pPr>
        <w:pStyle w:val="BodyText"/>
      </w:pPr>
      <w:r>
        <w:t xml:space="preserve">Cubic Term</w:t>
      </w:r>
    </w:p>
    <w:p>
      <w:pPr>
        <w:pStyle w:val="BodyText"/>
      </w:pPr>
      <m:oMath>
        <m:sSub>
          <m:e>
            <m:r>
              <m:t>a</m:t>
            </m:r>
          </m:e>
          <m:sub>
            <m:r>
              <m:t>3</m:t>
            </m:r>
          </m:sub>
        </m:sSub>
        <m:r>
          <m:rPr>
            <m:sty m:val="p"/>
          </m:rPr>
          <m:t>=</m:t>
        </m:r>
        <m:r>
          <m:rPr>
            <m:sty m:val="p"/>
          </m:rPr>
          <m:t>−</m:t>
        </m:r>
        <m:r>
          <m:t>2</m:t>
        </m:r>
        <m:r>
          <m:rPr>
            <m:sty m:val="p"/>
          </m:rPr>
          <m:t>Δ</m:t>
        </m:r>
        <m:r>
          <m:t>D</m:t>
        </m:r>
        <m:r>
          <m:rPr>
            <m:sty m:val="p"/>
          </m:rPr>
          <m:t>,</m:t>
        </m:r>
        <m:r>
          <m:t> </m:t>
        </m:r>
        <m:sSub>
          <m:e>
            <m:r>
              <m:t>A</m:t>
            </m:r>
          </m:e>
          <m:sub>
            <m:r>
              <m:t>3</m:t>
            </m:r>
          </m:sub>
        </m:sSub>
        <m:r>
          <m:rPr>
            <m:sty m:val="p"/>
          </m:rPr>
          <m:t>=</m:t>
        </m:r>
        <m:f>
          <m:fPr>
            <m:type m:val="lin"/>
          </m:fPr>
          <m:num>
            <m:sSup>
              <m:e>
                <m:r>
                  <m:t>L</m:t>
                </m:r>
              </m:e>
              <m:sup>
                <m:f>
                  <m:fPr>
                    <m:type m:val="lin"/>
                  </m:fPr>
                  <m:num>
                    <m:r>
                      <m:t>5</m:t>
                    </m:r>
                  </m:num>
                  <m:den>
                    <m:r>
                      <m:t>4</m:t>
                    </m:r>
                  </m:den>
                </m:f>
              </m:sup>
            </m:sSup>
          </m:num>
          <m:den>
            <m:rad>
              <m:deg>
                <m:r>
                  <m:t>4</m:t>
                </m:r>
              </m:deg>
              <m:e>
                <m:r>
                  <m:rPr>
                    <m:sty m:val="p"/>
                  </m:rPr>
                  <m:t>|</m:t>
                </m:r>
                <m:sSub>
                  <m:e>
                    <m:r>
                      <m:t>a</m:t>
                    </m:r>
                  </m:e>
                  <m:sub>
                    <m:r>
                      <m:t>3</m:t>
                    </m:r>
                  </m:sub>
                </m:sSub>
                <m:r>
                  <m:rPr>
                    <m:sty m:val="p"/>
                  </m:rPr>
                  <m:t>|</m:t>
                </m:r>
              </m:e>
            </m:rad>
          </m:den>
        </m:f>
        <m:f>
          <m:fPr>
            <m:type m:val="lin"/>
          </m:fPr>
          <m:num>
            <m:sSub>
              <m:e>
                <m:r>
                  <m:t>a</m:t>
                </m:r>
              </m:e>
              <m:sub>
                <m:r>
                  <m:t>3</m:t>
                </m:r>
              </m:sub>
            </m:sSub>
          </m:num>
          <m:den>
            <m:r>
              <m:rPr>
                <m:sty m:val="p"/>
              </m:rPr>
              <m:t>|</m:t>
            </m:r>
            <m:sSub>
              <m:e>
                <m:r>
                  <m:t>a</m:t>
                </m:r>
              </m:e>
              <m:sub>
                <m:r>
                  <m:t>3</m:t>
                </m:r>
              </m:sub>
            </m:sSub>
            <m:r>
              <m:rPr>
                <m:sty m:val="p"/>
              </m:rPr>
              <m:t>|</m:t>
            </m:r>
          </m:den>
        </m:f>
      </m:oMath>
    </w:p>
    <w:bookmarkEnd w:id="265"/>
    <w:bookmarkStart w:id="266" w:name="Xab67dd9f9edec973dbf5b28d8d53149b81e7e96"/>
    <w:p>
      <w:pPr>
        <w:pStyle w:val="Heading3"/>
      </w:pPr>
      <w:r>
        <w:t xml:space="preserve">4.6.2 Semantic Definition to Geometry Mapping</w:t>
      </w:r>
    </w:p>
    <w:p>
      <w:pPr>
        <w:pStyle w:val="FirstParagraph"/>
      </w:pPr>
      <w:r>
        <w:t xml:space="preserve">Consider an alignment segment that has a Bloss transition curve towards the left. The start cant is</w:t>
      </w:r>
      <w:r>
        <w:t xml:space="preserve"> </w:t>
      </w:r>
      <m:oMath>
        <m:r>
          <m:t>160</m:t>
        </m:r>
        <m:r>
          <m:t> </m:t>
        </m:r>
        <m:r>
          <m:t>m</m:t>
        </m:r>
        <m:r>
          <m:t>m</m:t>
        </m:r>
      </m:oMath>
      <w:r>
        <w:t xml:space="preserve"> </w:t>
      </w:r>
      <w:r>
        <w:t xml:space="preserve">and transitions to zero over</w:t>
      </w:r>
      <w:r>
        <w:t xml:space="preserve"> </w:t>
      </w:r>
      <m:oMath>
        <m:r>
          <m:t>100</m:t>
        </m:r>
        <m:r>
          <m:t> </m:t>
        </m:r>
        <m:r>
          <m:t>m</m:t>
        </m:r>
      </m:oMath>
      <w:r>
        <w:t xml:space="preserve">.</w:t>
      </w:r>
    </w:p>
    <w:p>
      <w:pPr>
        <w:pStyle w:val="SourceCode"/>
      </w:pPr>
      <w:r>
        <w:rPr>
          <w:rStyle w:val="VerbatimChar"/>
        </w:rPr>
        <w:t xml:space="preserve">#64=IFCALIGNMENTCANTSEGMENT($,$,0.,100.,0.,0.,0.16,0.,.BLOSSCURVE.);</w:t>
      </w:r>
    </w:p>
    <w:p>
      <w:pPr>
        <w:pStyle w:val="FirstParagraph"/>
      </w:pPr>
      <w:r>
        <w:t xml:space="preserve">Compute the parent curve parameters</w:t>
      </w:r>
    </w:p>
    <w:p>
      <w:pPr>
        <w:pStyle w:val="BodyText"/>
      </w:pPr>
      <m:oMath>
        <m:sSub>
          <m:e>
            <m:r>
              <m:t>D</m:t>
            </m:r>
          </m:e>
          <m:sub>
            <m:r>
              <m:t>s</m:t>
            </m:r>
          </m:sub>
        </m:sSub>
        <m:r>
          <m:rPr>
            <m:sty m:val="p"/>
          </m:rPr>
          <m:t>=</m:t>
        </m:r>
        <m:f>
          <m:fPr>
            <m:type m:val="lin"/>
          </m:fPr>
          <m:num>
            <m:r>
              <m:t>0</m:t>
            </m:r>
            <m:r>
              <m:rPr>
                <m:sty m:val="p"/>
              </m:rPr>
              <m:t>+</m:t>
            </m:r>
            <m:r>
              <m:t>0.16</m:t>
            </m:r>
          </m:num>
          <m:den>
            <m:r>
              <m:t>2</m:t>
            </m:r>
          </m:den>
        </m:f>
        <m:r>
          <m:rPr>
            <m:sty m:val="p"/>
          </m:rPr>
          <m:t>=</m:t>
        </m:r>
        <m:r>
          <m:t>0.08</m:t>
        </m:r>
        <m:r>
          <m:t> </m:t>
        </m:r>
        <m:r>
          <m:t>m</m:t>
        </m:r>
        <m:r>
          <m:rPr>
            <m:sty m:val="p"/>
          </m:rPr>
          <m:t>,</m:t>
        </m:r>
        <m:r>
          <m:t> </m:t>
        </m:r>
        <m:sSub>
          <m:e>
            <m:r>
              <m:t>D</m:t>
            </m:r>
          </m:e>
          <m:sub>
            <m:r>
              <m:t>e</m:t>
            </m:r>
          </m:sub>
        </m:sSub>
        <m:r>
          <m:rPr>
            <m:sty m:val="p"/>
          </m:rPr>
          <m:t>=</m:t>
        </m:r>
        <m:f>
          <m:fPr>
            <m:type m:val="lin"/>
          </m:fPr>
          <m:num>
            <m:r>
              <m:t>0</m:t>
            </m:r>
            <m:r>
              <m:rPr>
                <m:sty m:val="p"/>
              </m:rPr>
              <m:t>+</m:t>
            </m:r>
            <m:r>
              <m:t>0</m:t>
            </m:r>
            <m:r>
              <m:t> </m:t>
            </m:r>
            <m:r>
              <m:t>m</m:t>
            </m:r>
          </m:num>
          <m:den>
            <m:r>
              <m:t>2</m:t>
            </m:r>
          </m:den>
        </m:f>
        <m:r>
          <m:rPr>
            <m:sty m:val="p"/>
          </m:rPr>
          <m:t>=</m:t>
        </m:r>
        <m:r>
          <m:t>0</m:t>
        </m:r>
        <m:r>
          <m:rPr>
            <m:sty m:val="p"/>
          </m:rPr>
          <m:t>.</m:t>
        </m:r>
        <m:r>
          <m:t> </m:t>
        </m:r>
        <m:r>
          <m:t>m</m:t>
        </m:r>
        <m:r>
          <m:rPr>
            <m:sty m:val="p"/>
          </m:rPr>
          <m:t>,</m:t>
        </m:r>
        <m:r>
          <m:t> </m:t>
        </m:r>
        <m:r>
          <m:rPr>
            <m:sty m:val="p"/>
          </m:rPr>
          <m:t>Δ</m:t>
        </m:r>
        <m:r>
          <m:t>D</m:t>
        </m:r>
        <m:r>
          <m:rPr>
            <m:sty m:val="p"/>
          </m:rPr>
          <m:t>=</m:t>
        </m:r>
        <m:r>
          <m:t>0.0</m:t>
        </m:r>
        <m:r>
          <m:rPr>
            <m:sty m:val="p"/>
          </m:rPr>
          <m:t>−</m:t>
        </m:r>
        <m:r>
          <m:t>0.16</m:t>
        </m:r>
        <m:r>
          <m:rPr>
            <m:sty m:val="p"/>
          </m:rPr>
          <m:t>=</m:t>
        </m:r>
        <m:r>
          <m:rPr>
            <m:sty m:val="p"/>
          </m:rPr>
          <m:t>−</m:t>
        </m:r>
        <m:r>
          <m:t>0.08</m:t>
        </m:r>
        <m:r>
          <m:t> </m:t>
        </m:r>
        <m:r>
          <m:t>m</m:t>
        </m:r>
      </m:oMath>
    </w:p>
    <w:p>
      <w:pPr>
        <w:pStyle w:val="BodyText"/>
      </w:pPr>
      <w:r>
        <w:t xml:space="preserve">Constant Term</w:t>
      </w:r>
    </w:p>
    <w:p>
      <w:pPr>
        <w:pStyle w:val="BodyText"/>
      </w:pPr>
      <m:oMath>
        <m:sSub>
          <m:e>
            <m:r>
              <m:t>a</m:t>
            </m:r>
          </m:e>
          <m:sub>
            <m:r>
              <m:t>0</m:t>
            </m:r>
          </m:sub>
        </m:sSub>
        <m:r>
          <m:rPr>
            <m:sty m:val="p"/>
          </m:rPr>
          <m:t>=</m:t>
        </m:r>
        <m:r>
          <m:rPr>
            <m:sty m:val="p"/>
          </m:rPr>
          <m:t>−</m:t>
        </m:r>
        <m:r>
          <m:t>0.08</m:t>
        </m:r>
        <m:r>
          <m:t> </m:t>
        </m:r>
        <m:r>
          <m:t>m</m:t>
        </m:r>
        <m:r>
          <m:rPr>
            <m:sty m:val="p"/>
          </m:rPr>
          <m:t>,</m:t>
        </m:r>
        <m:r>
          <m:t> </m:t>
        </m:r>
        <m:sSub>
          <m:e>
            <m:r>
              <m:t>A</m:t>
            </m:r>
          </m:e>
          <m:sub>
            <m:r>
              <m:t>0</m:t>
            </m:r>
          </m:sub>
        </m:sSub>
        <m:r>
          <m:rPr>
            <m:sty m:val="p"/>
          </m:rPr>
          <m:t>=</m:t>
        </m:r>
        <m:f>
          <m:fPr>
            <m:type m:val="lin"/>
          </m:fPr>
          <m:num>
            <m:r>
              <m:rPr>
                <m:sty m:val="p"/>
              </m:rPr>
              <m:t>(</m:t>
            </m:r>
            <m:r>
              <m:t>100</m:t>
            </m:r>
            <m:r>
              <m:t> </m:t>
            </m:r>
            <m:r>
              <m:t>m</m:t>
            </m:r>
            <m:sSup>
              <m:e>
                <m:r>
                  <m:rPr>
                    <m:sty m:val="p"/>
                  </m:rPr>
                  <m:t>)</m:t>
                </m:r>
              </m:e>
              <m:sup>
                <m:r>
                  <m:t>2</m:t>
                </m:r>
              </m:sup>
            </m:sSup>
          </m:num>
          <m:den>
            <m:d>
              <m:dPr>
                <m:begChr m:val="|"/>
                <m:sepChr m:val=""/>
                <m:endChr m:val="|"/>
                <m:grow/>
              </m:dPr>
              <m:e>
                <m:r>
                  <m:rPr>
                    <m:sty m:val="p"/>
                  </m:rPr>
                  <m:t>−</m:t>
                </m:r>
                <m:r>
                  <m:t>0.08</m:t>
                </m:r>
                <m:r>
                  <m:t> </m:t>
                </m:r>
                <m:r>
                  <m:t>m</m:t>
                </m:r>
              </m:e>
            </m:d>
          </m:den>
        </m:f>
        <m:f>
          <m:fPr>
            <m:type m:val="lin"/>
          </m:fPr>
          <m:num>
            <m:r>
              <m:rPr>
                <m:sty m:val="p"/>
              </m:rPr>
              <m:t>−</m:t>
            </m:r>
            <m:r>
              <m:t>0.08</m:t>
            </m:r>
            <m:r>
              <m:t> </m:t>
            </m:r>
            <m:r>
              <m:t>m</m:t>
            </m:r>
          </m:num>
          <m:den>
            <m:d>
              <m:dPr>
                <m:begChr m:val="|"/>
                <m:sepChr m:val=""/>
                <m:endChr m:val="|"/>
                <m:grow/>
              </m:dPr>
              <m:e>
                <m:r>
                  <m:rPr>
                    <m:sty m:val="p"/>
                  </m:rPr>
                  <m:t>−</m:t>
                </m:r>
                <m:r>
                  <m:t>0.08</m:t>
                </m:r>
                <m:r>
                  <m:t> </m:t>
                </m:r>
                <m:r>
                  <m:t>m</m:t>
                </m:r>
              </m:e>
            </m:d>
          </m:den>
        </m:f>
        <m:r>
          <m:rPr>
            <m:sty m:val="p"/>
          </m:rPr>
          <m:t>=</m:t>
        </m:r>
        <m:r>
          <m:t>125000</m:t>
        </m:r>
        <m:r>
          <m:t> </m:t>
        </m:r>
        <m:r>
          <m:t>m</m:t>
        </m:r>
      </m:oMath>
    </w:p>
    <w:p>
      <w:pPr>
        <w:pStyle w:val="BodyText"/>
      </w:pPr>
      <w:r>
        <w:t xml:space="preserve">Linear Term</w:t>
      </w:r>
    </w:p>
    <w:p>
      <w:pPr>
        <w:pStyle w:val="BodyText"/>
      </w:pPr>
      <m:oMath>
        <m:sSub>
          <m:e>
            <m:r>
              <m:t>A</m:t>
            </m:r>
          </m:e>
          <m:sub>
            <m:r>
              <m:t>1</m:t>
            </m:r>
          </m:sub>
        </m:sSub>
        <m:r>
          <m:rPr>
            <m:sty m:val="p"/>
          </m:rPr>
          <m:t>=</m:t>
        </m:r>
        <m:r>
          <m:t>0</m:t>
        </m:r>
        <m:r>
          <m:t> </m:t>
        </m:r>
        <m:r>
          <m:t>m</m:t>
        </m:r>
      </m:oMath>
    </w:p>
    <w:p>
      <w:pPr>
        <w:pStyle w:val="BodyText"/>
      </w:pPr>
      <w:r>
        <w:t xml:space="preserve">Quadratic Term</w:t>
      </w:r>
    </w:p>
    <w:p>
      <w:pPr>
        <w:pStyle w:val="BodyText"/>
      </w:pPr>
      <m:oMath>
        <m:sSub>
          <m:e>
            <m:r>
              <m:t>a</m:t>
            </m:r>
          </m:e>
          <m:sub>
            <m:r>
              <m:t>2</m:t>
            </m:r>
          </m:sub>
        </m:sSub>
        <m:r>
          <m:rPr>
            <m:sty m:val="p"/>
          </m:rPr>
          <m:t>=</m:t>
        </m:r>
        <m:r>
          <m:t>3</m:t>
        </m:r>
        <m:r>
          <m:rPr>
            <m:sty m:val="p"/>
          </m:rPr>
          <m:t>(</m:t>
        </m:r>
        <m:r>
          <m:rPr>
            <m:sty m:val="p"/>
          </m:rPr>
          <m:t>−</m:t>
        </m:r>
        <m:r>
          <m:t>0.08</m:t>
        </m:r>
        <m:r>
          <m:t> </m:t>
        </m:r>
        <m:r>
          <m:t>m</m:t>
        </m:r>
        <m:r>
          <m:rPr>
            <m:sty m:val="p"/>
          </m:rPr>
          <m:t>)</m:t>
        </m:r>
        <m:r>
          <m:rPr>
            <m:sty m:val="p"/>
          </m:rPr>
          <m:t>=</m:t>
        </m:r>
        <m:r>
          <m:rPr>
            <m:sty m:val="p"/>
          </m:rPr>
          <m:t>−</m:t>
        </m:r>
        <m:r>
          <m:t>0.24</m:t>
        </m:r>
        <m:r>
          <m:t> </m:t>
        </m:r>
        <m:r>
          <m:t>m</m:t>
        </m:r>
        <m:r>
          <m:rPr>
            <m:sty m:val="p"/>
          </m:rPr>
          <m:t>,</m:t>
        </m:r>
        <m:r>
          <m:t> </m:t>
        </m:r>
        <m:sSub>
          <m:e>
            <m:r>
              <m:t>A</m:t>
            </m:r>
          </m:e>
          <m:sub>
            <m:r>
              <m:t>2</m:t>
            </m:r>
          </m:sub>
        </m:sSub>
        <m:r>
          <m:rPr>
            <m:sty m:val="p"/>
          </m:rPr>
          <m:t>=</m:t>
        </m:r>
        <m:f>
          <m:fPr>
            <m:type m:val="lin"/>
          </m:fPr>
          <m:num>
            <m:r>
              <m:rPr>
                <m:sty m:val="p"/>
              </m:rPr>
              <m:t>(</m:t>
            </m:r>
            <m:r>
              <m:t>100</m:t>
            </m:r>
            <m:r>
              <m:t> </m:t>
            </m:r>
            <m:r>
              <m:t>m</m:t>
            </m:r>
            <m:sSup>
              <m:e>
                <m:r>
                  <m:rPr>
                    <m:sty m:val="p"/>
                  </m:rPr>
                  <m:t>)</m:t>
                </m:r>
              </m:e>
              <m:sup>
                <m:f>
                  <m:fPr>
                    <m:type m:val="lin"/>
                  </m:fPr>
                  <m:num>
                    <m:r>
                      <m:t>4</m:t>
                    </m:r>
                  </m:num>
                  <m:den>
                    <m:r>
                      <m:t>3</m:t>
                    </m:r>
                  </m:den>
                </m:f>
              </m:sup>
            </m:sSup>
          </m:num>
          <m:den>
            <m:rad>
              <m:deg>
                <m:r>
                  <m:t>3</m:t>
                </m:r>
              </m:deg>
              <m:e>
                <m:r>
                  <m:rPr>
                    <m:sty m:val="p"/>
                  </m:rPr>
                  <m:t>|</m:t>
                </m:r>
                <m:r>
                  <m:rPr>
                    <m:sty m:val="p"/>
                  </m:rPr>
                  <m:t>−</m:t>
                </m:r>
                <m:r>
                  <m:t>0.24</m:t>
                </m:r>
                <m:r>
                  <m:t> </m:t>
                </m:r>
                <m:r>
                  <m:t>m</m:t>
                </m:r>
                <m:r>
                  <m:rPr>
                    <m:sty m:val="p"/>
                  </m:rPr>
                  <m:t>|</m:t>
                </m:r>
              </m:e>
            </m:rad>
          </m:den>
        </m:f>
        <m:d>
          <m:dPr>
            <m:begChr m:val="("/>
            <m:sepChr m:val=""/>
            <m:endChr m:val=")"/>
            <m:grow/>
          </m:dPr>
          <m:e>
            <m:f>
              <m:fPr>
                <m:type m:val="lin"/>
              </m:fPr>
              <m:num>
                <m:r>
                  <m:rPr>
                    <m:sty m:val="p"/>
                  </m:rPr>
                  <m:t>−</m:t>
                </m:r>
                <m:r>
                  <m:t>0.24</m:t>
                </m:r>
                <m:r>
                  <m:t> </m:t>
                </m:r>
                <m:r>
                  <m:t>m</m:t>
                </m:r>
              </m:num>
              <m:den>
                <m:r>
                  <m:rPr>
                    <m:sty m:val="p"/>
                  </m:rPr>
                  <m:t>|</m:t>
                </m:r>
                <m:r>
                  <m:rPr>
                    <m:sty m:val="p"/>
                  </m:rPr>
                  <m:t>−</m:t>
                </m:r>
                <m:r>
                  <m:t>0.24</m:t>
                </m:r>
                <m:r>
                  <m:t> </m:t>
                </m:r>
                <m:r>
                  <m:t>m</m:t>
                </m:r>
                <m:r>
                  <m:rPr>
                    <m:sty m:val="p"/>
                  </m:rPr>
                  <m:t>|</m:t>
                </m:r>
              </m:den>
            </m:f>
          </m:e>
        </m:d>
        <m:r>
          <m:rPr>
            <m:sty m:val="p"/>
          </m:rPr>
          <m:t>=</m:t>
        </m:r>
        <m:r>
          <m:rPr>
            <m:sty m:val="p"/>
          </m:rPr>
          <m:t>−</m:t>
        </m:r>
        <m:r>
          <m:t>746.9007911</m:t>
        </m:r>
        <m:r>
          <m:t> </m:t>
        </m:r>
        <m:r>
          <m:t>m</m:t>
        </m:r>
      </m:oMath>
    </w:p>
    <w:p>
      <w:pPr>
        <w:pStyle w:val="BodyText"/>
      </w:pPr>
      <w:r>
        <w:t xml:space="preserve">Cubic Term</w:t>
      </w:r>
    </w:p>
    <w:p>
      <w:pPr>
        <w:pStyle w:val="BodyText"/>
      </w:pPr>
      <m:oMath>
        <m:sSub>
          <m:e>
            <m:r>
              <m:t>a</m:t>
            </m:r>
          </m:e>
          <m:sub>
            <m:r>
              <m:t>3</m:t>
            </m:r>
          </m:sub>
        </m:sSub>
        <m:r>
          <m:rPr>
            <m:sty m:val="p"/>
          </m:rPr>
          <m:t>=</m:t>
        </m:r>
        <m:r>
          <m:rPr>
            <m:sty m:val="p"/>
          </m:rPr>
          <m:t>−</m:t>
        </m:r>
        <m:r>
          <m:t>2</m:t>
        </m:r>
        <m:r>
          <m:rPr>
            <m:sty m:val="p"/>
          </m:rPr>
          <m:t>Δ</m:t>
        </m:r>
        <m:r>
          <m:t>D</m:t>
        </m:r>
        <m:r>
          <m:rPr>
            <m:sty m:val="p"/>
          </m:rPr>
          <m:t>=</m:t>
        </m:r>
        <m:r>
          <m:rPr>
            <m:sty m:val="p"/>
          </m:rPr>
          <m:t>−</m:t>
        </m:r>
        <m:r>
          <m:t>2</m:t>
        </m:r>
        <m:r>
          <m:rPr>
            <m:sty m:val="p"/>
          </m:rPr>
          <m:t>(</m:t>
        </m:r>
        <m:r>
          <m:rPr>
            <m:sty m:val="p"/>
          </m:rPr>
          <m:t>−</m:t>
        </m:r>
        <m:r>
          <m:t>0.08</m:t>
        </m:r>
        <m:r>
          <m:t> </m:t>
        </m:r>
        <m:r>
          <m:t>m</m:t>
        </m:r>
        <m:r>
          <m:rPr>
            <m:sty m:val="p"/>
          </m:rPr>
          <m:t>)</m:t>
        </m:r>
        <m:r>
          <m:rPr>
            <m:sty m:val="p"/>
          </m:rPr>
          <m:t>=</m:t>
        </m:r>
        <m:r>
          <m:t>0.16</m:t>
        </m:r>
        <m:r>
          <m:t> </m:t>
        </m:r>
        <m:r>
          <m:t>m</m:t>
        </m:r>
        <m:r>
          <m:rPr>
            <m:sty m:val="p"/>
          </m:rPr>
          <m:t>,</m:t>
        </m:r>
        <m:r>
          <m:t> </m:t>
        </m:r>
        <m:sSub>
          <m:e>
            <m:r>
              <m:t>A</m:t>
            </m:r>
          </m:e>
          <m:sub>
            <m:r>
              <m:t>3</m:t>
            </m:r>
          </m:sub>
        </m:sSub>
        <m:r>
          <m:rPr>
            <m:sty m:val="p"/>
          </m:rPr>
          <m:t>=</m:t>
        </m:r>
        <m:f>
          <m:fPr>
            <m:type m:val="lin"/>
          </m:fPr>
          <m:num>
            <m:sSup>
              <m:e>
                <m:r>
                  <m:rPr>
                    <m:sty m:val="p"/>
                  </m:rPr>
                  <m:t>(</m:t>
                </m:r>
                <m:r>
                  <m:t>100</m:t>
                </m:r>
                <m:r>
                  <m:t> </m:t>
                </m:r>
                <m:r>
                  <m:t>m</m:t>
                </m:r>
                <m:r>
                  <m:rPr>
                    <m:sty m:val="p"/>
                  </m:rPr>
                  <m:t>)</m:t>
                </m:r>
              </m:e>
              <m:sup>
                <m:f>
                  <m:fPr>
                    <m:type m:val="lin"/>
                  </m:fPr>
                  <m:num>
                    <m:r>
                      <m:t>5</m:t>
                    </m:r>
                  </m:num>
                  <m:den>
                    <m:r>
                      <m:t>4</m:t>
                    </m:r>
                  </m:den>
                </m:f>
              </m:sup>
            </m:sSup>
          </m:num>
          <m:den>
            <m:rad>
              <m:deg>
                <m:r>
                  <m:t>4</m:t>
                </m:r>
              </m:deg>
              <m:e>
                <m:r>
                  <m:rPr>
                    <m:sty m:val="p"/>
                  </m:rPr>
                  <m:t>|</m:t>
                </m:r>
                <m:r>
                  <m:t>0.16</m:t>
                </m:r>
                <m:r>
                  <m:t> </m:t>
                </m:r>
                <m:r>
                  <m:t>m</m:t>
                </m:r>
                <m:r>
                  <m:rPr>
                    <m:sty m:val="p"/>
                  </m:rPr>
                  <m:t>|</m:t>
                </m:r>
              </m:e>
            </m:rad>
          </m:den>
        </m:f>
        <m:d>
          <m:dPr>
            <m:begChr m:val="("/>
            <m:sepChr m:val=""/>
            <m:endChr m:val=")"/>
            <m:grow/>
          </m:dPr>
          <m:e>
            <m:f>
              <m:fPr>
                <m:type m:val="lin"/>
              </m:fPr>
              <m:num>
                <m:r>
                  <m:t>0.16</m:t>
                </m:r>
                <m:r>
                  <m:t> </m:t>
                </m:r>
                <m:r>
                  <m:t>m</m:t>
                </m:r>
              </m:num>
              <m:den>
                <m:r>
                  <m:rPr>
                    <m:sty m:val="p"/>
                  </m:rPr>
                  <m:t>|</m:t>
                </m:r>
                <m:r>
                  <m:t>0.16</m:t>
                </m:r>
                <m:r>
                  <m:t> </m:t>
                </m:r>
                <m:r>
                  <m:t>m</m:t>
                </m:r>
                <m:r>
                  <m:rPr>
                    <m:sty m:val="p"/>
                  </m:rPr>
                  <m:t>|</m:t>
                </m:r>
              </m:den>
            </m:f>
          </m:e>
        </m:d>
        <m:r>
          <m:rPr>
            <m:sty m:val="p"/>
          </m:rPr>
          <m:t>=</m:t>
        </m:r>
        <m:r>
          <m:t>500</m:t>
        </m:r>
        <m:r>
          <m:t> </m:t>
        </m:r>
        <m:r>
          <m:t>m</m:t>
        </m:r>
      </m:oMath>
    </w:p>
    <w:p>
      <w:pPr>
        <w:pStyle w:val="BodyText"/>
      </w:pPr>
      <w:r>
        <w:t xml:space="preserve">The parent curve is</w:t>
      </w:r>
    </w:p>
    <w:p>
      <w:pPr>
        <w:pStyle w:val="SourceCode"/>
      </w:pPr>
      <w:r>
        <w:rPr>
          <w:rStyle w:val="VerbatimChar"/>
        </w:rPr>
        <w:t xml:space="preserve">#96=IFCCARTESIANPOINT((0.,0.));</w:t>
      </w:r>
      <w:r>
        <w:br/>
      </w:r>
      <w:r>
        <w:rPr>
          <w:rStyle w:val="VerbatimChar"/>
        </w:rPr>
        <w:t xml:space="preserve">#97=IFCDIRECTION((1.,0.));</w:t>
      </w:r>
      <w:r>
        <w:br/>
      </w:r>
      <w:r>
        <w:rPr>
          <w:rStyle w:val="VerbatimChar"/>
        </w:rPr>
        <w:t xml:space="preserve">#98=IFCAXIS2PLACEMENT2D(#96,#97);</w:t>
      </w:r>
      <w:r>
        <w:br/>
      </w:r>
      <w:r>
        <w:rPr>
          <w:rStyle w:val="VerbatimChar"/>
        </w:rPr>
        <w:t xml:space="preserve">#99=IFCTHIRDORDERPOLYNOMIALSPIRAL(#98,500.00000000000006,-746.90079109286057,$,125000.);</w:t>
      </w:r>
    </w:p>
    <w:p>
      <w:pPr>
        <w:pStyle w:val="FirstParagraph"/>
      </w:pPr>
      <m:oMathPara>
        <m:oMathParaPr>
          <m:jc m:val="center"/>
        </m:oMathParaPr>
        <m:oMath>
          <m:sSub>
            <m:e>
              <m:r>
                <m:t>D</m:t>
              </m:r>
            </m:e>
            <m:sub>
              <m:r>
                <m:t>0</m:t>
              </m:r>
            </m:sub>
          </m:sSub>
          <m:r>
            <m:rPr>
              <m:sty m:val="p"/>
            </m:rPr>
            <m:t>=</m:t>
          </m:r>
          <m:r>
            <m:t>D</m:t>
          </m:r>
          <m:r>
            <m:rPr>
              <m:sty m:val="p"/>
            </m:rPr>
            <m:t>(</m:t>
          </m:r>
          <m:r>
            <m:t>0</m:t>
          </m:r>
          <m:r>
            <m:t> </m:t>
          </m:r>
          <m:r>
            <m:t>m</m:t>
          </m:r>
          <m:r>
            <m:rPr>
              <m:sty m:val="p"/>
            </m:rPr>
            <m:t>)</m:t>
          </m:r>
          <m:r>
            <m:rPr>
              <m:sty m:val="p"/>
            </m:rPr>
            <m:t>=</m:t>
          </m:r>
          <m:r>
            <m:rPr>
              <m:sty m:val="p"/>
            </m:rPr>
            <m:t>(</m:t>
          </m:r>
          <m:r>
            <m:t>100</m:t>
          </m:r>
          <m:r>
            <m:t> </m:t>
          </m:r>
          <m:r>
            <m:t>m</m:t>
          </m:r>
          <m:sSup>
            <m:e>
              <m:r>
                <m:rPr>
                  <m:sty m:val="p"/>
                </m:rPr>
                <m:t>)</m:t>
              </m:r>
            </m:e>
            <m:sup>
              <m:r>
                <m:t>2</m:t>
              </m:r>
            </m:sup>
          </m:sSup>
          <m:d>
            <m:dPr>
              <m:begChr m:val="("/>
              <m:sepChr m:val=""/>
              <m:endChr m:val=")"/>
              <m:grow/>
            </m:dPr>
            <m:e>
              <m:f>
                <m:fPr>
                  <m:type m:val="lin"/>
                </m:fPr>
                <m:num>
                  <m:r>
                    <m:t>500</m:t>
                  </m:r>
                  <m:r>
                    <m:t> </m:t>
                  </m:r>
                  <m:r>
                    <m:t>m</m:t>
                  </m:r>
                </m:num>
                <m:den>
                  <m:d>
                    <m:dPr>
                      <m:begChr m:val="|"/>
                      <m:sepChr m:val=""/>
                      <m:endChr m:val="|"/>
                      <m:grow/>
                    </m:dPr>
                    <m:e>
                      <m:r>
                        <m:rPr>
                          <m:sty m:val="p"/>
                        </m:rPr>
                        <m:t>(</m:t>
                      </m:r>
                      <m:r>
                        <m:t>500</m:t>
                      </m:r>
                      <m:r>
                        <m:t> </m:t>
                      </m:r>
                      <m:r>
                        <m:t>m</m:t>
                      </m:r>
                      <m:sSup>
                        <m:e>
                          <m:r>
                            <m:rPr>
                              <m:sty m:val="p"/>
                            </m:rPr>
                            <m:t>)</m:t>
                          </m:r>
                        </m:e>
                        <m:sup>
                          <m:r>
                            <m:t>5</m:t>
                          </m:r>
                        </m:sup>
                      </m:sSup>
                    </m:e>
                  </m:d>
                </m:den>
              </m:f>
              <m:r>
                <m:rPr>
                  <m:sty m:val="p"/>
                </m:rPr>
                <m:t>(</m:t>
              </m:r>
              <m:r>
                <m:t>0</m:t>
              </m:r>
              <m:r>
                <m:t> </m:t>
              </m:r>
              <m:r>
                <m:t>m</m:t>
              </m:r>
              <m:sSup>
                <m:e>
                  <m:r>
                    <m:rPr>
                      <m:sty m:val="p"/>
                    </m:rPr>
                    <m:t>)</m:t>
                  </m:r>
                </m:e>
                <m:sup>
                  <m:r>
                    <m:t>3</m:t>
                  </m:r>
                </m:sup>
              </m:sSup>
              <m:r>
                <m:rPr>
                  <m:sty m:val="p"/>
                </m:rPr>
                <m:t>+</m:t>
              </m:r>
              <m:f>
                <m:fPr>
                  <m:type m:val="lin"/>
                </m:fPr>
                <m:num>
                  <m:r>
                    <m:t>1</m:t>
                  </m:r>
                </m:num>
                <m:den>
                  <m:r>
                    <m:rPr>
                      <m:sty m:val="p"/>
                    </m:rPr>
                    <m:t>(</m:t>
                  </m:r>
                  <m:r>
                    <m:rPr>
                      <m:sty m:val="p"/>
                    </m:rPr>
                    <m:t>−</m:t>
                  </m:r>
                  <m:r>
                    <m:t>746.9007911</m:t>
                  </m:r>
                  <m:r>
                    <m:t> </m:t>
                  </m:r>
                  <m:r>
                    <m:t>m</m:t>
                  </m:r>
                  <m:sSup>
                    <m:e>
                      <m:r>
                        <m:rPr>
                          <m:sty m:val="p"/>
                        </m:rPr>
                        <m:t>)</m:t>
                      </m:r>
                    </m:e>
                    <m:sup>
                      <m:r>
                        <m:t>3</m:t>
                      </m:r>
                    </m:sup>
                  </m:sSup>
                </m:den>
              </m:f>
              <m:r>
                <m:rPr>
                  <m:sty m:val="p"/>
                </m:rPr>
                <m:t>(</m:t>
              </m:r>
              <m:r>
                <m:t>0</m:t>
              </m:r>
              <m:r>
                <m:t> </m:t>
              </m:r>
              <m:r>
                <m:t>m</m:t>
              </m:r>
              <m:sSup>
                <m:e>
                  <m:r>
                    <m:rPr>
                      <m:sty m:val="p"/>
                    </m:rPr>
                    <m:t>)</m:t>
                  </m:r>
                </m:e>
                <m:sup>
                  <m:r>
                    <m:t>2</m:t>
                  </m:r>
                </m:sup>
              </m:sSup>
              <m:r>
                <m:rPr>
                  <m:sty m:val="p"/>
                </m:rPr>
                <m:t>+</m:t>
              </m:r>
              <m:f>
                <m:fPr>
                  <m:type m:val="lin"/>
                </m:fPr>
                <m:num>
                  <m:r>
                    <m:t>1</m:t>
                  </m:r>
                </m:num>
                <m:den>
                  <m:r>
                    <m:t>125000</m:t>
                  </m:r>
                  <m:r>
                    <m:t> </m:t>
                  </m:r>
                  <m:r>
                    <m:t>m</m:t>
                  </m:r>
                </m:den>
              </m:f>
            </m:e>
          </m:d>
          <m:r>
            <m:rPr>
              <m:sty m:val="p"/>
            </m:rPr>
            <m:t>=</m:t>
          </m:r>
          <m:r>
            <m:t>0.08</m:t>
          </m:r>
          <m:r>
            <m:t> </m:t>
          </m:r>
          <m:r>
            <m:t>m</m:t>
          </m:r>
        </m:oMath>
      </m:oMathPara>
    </w:p>
    <w:p>
      <w:pPr>
        <w:pStyle w:val="FirstParagraph"/>
      </w:pPr>
      <m:oMathPara>
        <m:oMathParaPr>
          <m:jc m:val="center"/>
        </m:oMathParaPr>
        <m:oMath>
          <m:sSup>
            <m:e>
              <m:r>
                <m:t>D</m:t>
              </m:r>
            </m:e>
            <m:sup>
              <m:r>
                <m:rPr>
                  <m:sty m:val="p"/>
                </m:rPr>
                <m:t>′</m:t>
              </m:r>
            </m:sup>
          </m:sSup>
          <m:r>
            <m:rPr>
              <m:sty m:val="p"/>
            </m:rPr>
            <m:t>(</m:t>
          </m:r>
          <m:r>
            <m:t>0</m:t>
          </m:r>
          <m:r>
            <m:rPr>
              <m:sty m:val="p"/>
            </m:rPr>
            <m:t>)</m:t>
          </m:r>
          <m:r>
            <m:rPr>
              <m:sty m:val="p"/>
            </m:rPr>
            <m:t>=</m:t>
          </m:r>
          <m:r>
            <m:t>0</m:t>
          </m:r>
          <m:r>
            <m:rPr>
              <m:sty m:val="p"/>
            </m:rPr>
            <m:t>,</m:t>
          </m:r>
          <m:r>
            <m:t> </m:t>
          </m:r>
          <m:sSub>
            <m:e>
              <m:r>
                <m:t>θ</m:t>
              </m:r>
            </m:e>
            <m:sub>
              <m:r>
                <m:t>0</m:t>
              </m:r>
            </m:sub>
          </m:sSub>
          <m:r>
            <m:rPr>
              <m:sty m:val="p"/>
            </m:rPr>
            <m:t>=</m:t>
          </m:r>
          <m:r>
            <m:t>0</m:t>
          </m:r>
        </m:oMath>
      </m:oMathPara>
    </w:p>
    <w:p>
      <w:pPr>
        <w:pStyle w:val="FirstParagraph"/>
      </w:pPr>
      <m:oMath>
        <m:r>
          <m:t>d</m:t>
        </m:r>
        <m:sSub>
          <m:e>
            <m:r>
              <m:t>x</m:t>
            </m:r>
          </m:e>
          <m:sub>
            <m:r>
              <m:t>x</m:t>
            </m:r>
          </m:sub>
        </m:sSub>
        <m:r>
          <m:rPr>
            <m:sty m:val="p"/>
          </m:rPr>
          <m:t>=</m:t>
        </m:r>
        <m:r>
          <m:rPr>
            <m:sty m:val="p"/>
          </m:rPr>
          <m:t>cos</m:t>
        </m:r>
        <m:r>
          <m:rPr>
            <m:sty m:val="p"/>
          </m:rPr>
          <m:t>(</m:t>
        </m:r>
        <m:sSub>
          <m:e>
            <m:r>
              <m:t>θ</m:t>
            </m:r>
          </m:e>
          <m:sub>
            <m:r>
              <m:t>0</m:t>
            </m:r>
          </m:sub>
        </m:sSub>
        <m:r>
          <m:rPr>
            <m:sty m:val="p"/>
          </m:rPr>
          <m:t>)</m:t>
        </m:r>
        <m:r>
          <m:rPr>
            <m:sty m:val="p"/>
          </m:rPr>
          <m:t>=</m:t>
        </m:r>
        <m:r>
          <m:t>1</m:t>
        </m:r>
      </m:oMath>
    </w:p>
    <w:p>
      <w:pPr>
        <w:pStyle w:val="BodyText"/>
      </w:pPr>
      <m:oMath>
        <m:r>
          <m:t>d</m:t>
        </m:r>
        <m:sSub>
          <m:e>
            <m:r>
              <m:t>y</m:t>
            </m:r>
          </m:e>
          <m:sub>
            <m:r>
              <m:t>x</m:t>
            </m:r>
          </m:sub>
        </m:sSub>
        <m:r>
          <m:rPr>
            <m:sty m:val="p"/>
          </m:rPr>
          <m:t>=</m:t>
        </m:r>
        <m:r>
          <m:rPr>
            <m:sty m:val="p"/>
          </m:rPr>
          <m:t>sin</m:t>
        </m:r>
        <m:r>
          <m:rPr>
            <m:sty m:val="p"/>
          </m:rPr>
          <m:t>(</m:t>
        </m:r>
        <m:sSub>
          <m:e>
            <m:r>
              <m:t>θ</m:t>
            </m:r>
          </m:e>
          <m:sub>
            <m:r>
              <m:t>0</m:t>
            </m:r>
          </m:sub>
        </m:sSub>
        <m:r>
          <m:rPr>
            <m:sty m:val="p"/>
          </m:rPr>
          <m:t>)</m:t>
        </m:r>
        <m:r>
          <m:rPr>
            <m:sty m:val="p"/>
          </m:rPr>
          <m:t>=</m:t>
        </m:r>
        <m:r>
          <m:t>0</m:t>
        </m:r>
      </m:oMath>
    </w:p>
    <w:p>
      <w:pPr>
        <w:pStyle w:val="BodyText"/>
      </w:pPr>
      <w:r>
        <w:t xml:space="preserve">The cross-slope at the start of the segment is</w:t>
      </w:r>
    </w:p>
    <w:p>
      <w:pPr>
        <w:pStyle w:val="BodyText"/>
      </w:pPr>
      <m:oMath>
        <m:sSub>
          <m:e>
            <m:r>
              <m:t>ϕ</m:t>
            </m:r>
          </m:e>
          <m:sub>
            <m:r>
              <m:t>s</m:t>
            </m:r>
          </m:sub>
        </m:sSub>
        <m:r>
          <m:rPr>
            <m:sty m:val="p"/>
          </m:rPr>
          <m:t>=</m:t>
        </m:r>
        <m:sSup>
          <m:e>
            <m:r>
              <m:rPr>
                <m:sty m:val="p"/>
              </m:rPr>
              <m:t>cos</m:t>
            </m:r>
          </m:e>
          <m:sup>
            <m:r>
              <m:rPr>
                <m:sty m:val="p"/>
              </m:rPr>
              <m:t>−</m:t>
            </m:r>
            <m:r>
              <m:t>1</m:t>
            </m:r>
          </m:sup>
        </m:sSup>
        <m:d>
          <m:dPr>
            <m:begChr m:val="("/>
            <m:sepChr m:val=""/>
            <m:endChr m:val=")"/>
            <m:grow/>
          </m:dPr>
          <m:e>
            <m:f>
              <m:fPr>
                <m:type m:val="lin"/>
              </m:fPr>
              <m:num>
                <m:sSub>
                  <m:e>
                    <m:r>
                      <m:t>D</m:t>
                    </m:r>
                  </m:e>
                  <m:sub>
                    <m:r>
                      <m:t>s</m:t>
                    </m:r>
                    <m:r>
                      <m:t>r</m:t>
                    </m:r>
                  </m:sub>
                </m:sSub>
                <m:r>
                  <m:rPr>
                    <m:sty m:val="p"/>
                  </m:rPr>
                  <m:t>−</m:t>
                </m:r>
                <m:sSub>
                  <m:e>
                    <m:r>
                      <m:t>D</m:t>
                    </m:r>
                  </m:e>
                  <m:sub>
                    <m:r>
                      <m:t>s</m:t>
                    </m:r>
                    <m:r>
                      <m:t>l</m:t>
                    </m:r>
                  </m:sub>
                </m:sSub>
              </m:num>
              <m:den>
                <m:sSub>
                  <m:e>
                    <m:r>
                      <m:t>D</m:t>
                    </m:r>
                  </m:e>
                  <m:sub>
                    <m:r>
                      <m:t>r</m:t>
                    </m:r>
                    <m:r>
                      <m:t>h</m:t>
                    </m:r>
                  </m:sub>
                </m:sSub>
              </m:den>
            </m:f>
          </m:e>
        </m:d>
        <m:r>
          <m:rPr>
            <m:sty m:val="p"/>
          </m:rPr>
          <m:t>=</m:t>
        </m:r>
        <m:sSup>
          <m:e>
            <m:r>
              <m:rPr>
                <m:sty m:val="p"/>
              </m:rPr>
              <m:t>cos</m:t>
            </m:r>
          </m:e>
          <m:sup>
            <m:r>
              <m:rPr>
                <m:sty m:val="p"/>
              </m:rPr>
              <m:t>−</m:t>
            </m:r>
            <m:r>
              <m:t>1</m:t>
            </m:r>
          </m:sup>
        </m:sSup>
        <m:d>
          <m:dPr>
            <m:begChr m:val="("/>
            <m:sepChr m:val=""/>
            <m:endChr m:val=")"/>
            <m:grow/>
          </m:dPr>
          <m:e>
            <m:f>
              <m:fPr>
                <m:type m:val="lin"/>
              </m:fPr>
              <m:num>
                <m:r>
                  <m:t>0.16</m:t>
                </m:r>
                <m:r>
                  <m:rPr>
                    <m:sty m:val="p"/>
                  </m:rPr>
                  <m:t>−</m:t>
                </m:r>
                <m:r>
                  <m:t>0.0</m:t>
                </m:r>
              </m:num>
              <m:den>
                <m:r>
                  <m:t>1.5</m:t>
                </m:r>
              </m:den>
            </m:f>
          </m:e>
        </m:d>
        <m:r>
          <m:rPr>
            <m:sty m:val="p"/>
          </m:rPr>
          <m:t>=</m:t>
        </m:r>
        <m:r>
          <m:t>1.463926346</m:t>
        </m:r>
      </m:oMath>
    </w:p>
    <w:p>
      <w:pPr>
        <w:pStyle w:val="BodyText"/>
      </w:pPr>
      <w:r>
        <w:t xml:space="preserve">The cross slope orientation is</w:t>
      </w:r>
    </w:p>
    <w:p>
      <w:pPr>
        <w:pStyle w:val="BodyText"/>
      </w:pPr>
      <m:oMath>
        <m:r>
          <m:t>d</m:t>
        </m:r>
        <m:sSub>
          <m:e>
            <m:r>
              <m:t>y</m:t>
            </m:r>
          </m:e>
          <m:sub>
            <m:r>
              <m:t>z</m:t>
            </m:r>
          </m:sub>
        </m:sSub>
        <m:r>
          <m:rPr>
            <m:sty m:val="p"/>
          </m:rPr>
          <m:t>=</m:t>
        </m:r>
        <m:r>
          <m:rPr>
            <m:sty m:val="p"/>
          </m:rPr>
          <m:t>cos</m:t>
        </m:r>
        <m:r>
          <m:rPr>
            <m:sty m:val="p"/>
          </m:rPr>
          <m:t>(</m:t>
        </m:r>
        <m:sSub>
          <m:e>
            <m:r>
              <m:t>ϕ</m:t>
            </m:r>
          </m:e>
          <m:sub>
            <m:r>
              <m:t>s</m:t>
            </m:r>
          </m:sub>
        </m:sSub>
        <m:r>
          <m:rPr>
            <m:sty m:val="p"/>
          </m:rPr>
          <m:t>)</m:t>
        </m:r>
        <m:r>
          <m:rPr>
            <m:sty m:val="p"/>
          </m:rPr>
          <m:t>=</m:t>
        </m:r>
        <m:r>
          <m:rPr>
            <m:sty m:val="p"/>
          </m:rPr>
          <m:t>cos</m:t>
        </m:r>
        <m:r>
          <m:rPr>
            <m:sty m:val="p"/>
          </m:rPr>
          <m:t>(</m:t>
        </m:r>
        <m:r>
          <m:t>1.463926346</m:t>
        </m:r>
        <m:r>
          <m:rPr>
            <m:sty m:val="p"/>
          </m:rPr>
          <m:t>)</m:t>
        </m:r>
        <m:r>
          <m:rPr>
            <m:sty m:val="p"/>
          </m:rPr>
          <m:t>=</m:t>
        </m:r>
        <m:r>
          <m:t>0.106666667</m:t>
        </m:r>
      </m:oMath>
    </w:p>
    <w:p>
      <w:pPr>
        <w:pStyle w:val="BodyText"/>
      </w:pPr>
      <m:oMath>
        <m:r>
          <m:t>d</m:t>
        </m:r>
        <m:sSub>
          <m:e>
            <m:r>
              <m:t>z</m:t>
            </m:r>
          </m:e>
          <m:sub>
            <m:r>
              <m:t>z</m:t>
            </m:r>
          </m:sub>
        </m:sSub>
        <m:r>
          <m:rPr>
            <m:sty m:val="p"/>
          </m:rPr>
          <m:t>=</m:t>
        </m:r>
        <m:r>
          <m:rPr>
            <m:sty m:val="p"/>
          </m:rPr>
          <m:t>sin</m:t>
        </m:r>
        <m:r>
          <m:rPr>
            <m:sty m:val="p"/>
          </m:rPr>
          <m:t>(</m:t>
        </m:r>
        <m:sSub>
          <m:e>
            <m:r>
              <m:t>ϕ</m:t>
            </m:r>
          </m:e>
          <m:sub>
            <m:r>
              <m:t>s</m:t>
            </m:r>
          </m:sub>
        </m:sSub>
        <m:r>
          <m:rPr>
            <m:sty m:val="p"/>
          </m:rPr>
          <m:t>)</m:t>
        </m:r>
        <m:r>
          <m:rPr>
            <m:sty m:val="p"/>
          </m:rPr>
          <m:t>=</m:t>
        </m:r>
        <m:r>
          <m:rPr>
            <m:sty m:val="p"/>
          </m:rPr>
          <m:t>sin</m:t>
        </m:r>
        <m:r>
          <m:rPr>
            <m:sty m:val="p"/>
          </m:rPr>
          <m:t>(</m:t>
        </m:r>
        <m:r>
          <m:t>1.463926346</m:t>
        </m:r>
        <m:r>
          <m:rPr>
            <m:sty m:val="p"/>
          </m:rPr>
          <m:t>)</m:t>
        </m:r>
        <m:r>
          <m:rPr>
            <m:sty m:val="p"/>
          </m:rPr>
          <m:t>=</m:t>
        </m:r>
        <m:r>
          <m:t>0.994294837</m:t>
        </m:r>
      </m:oMath>
    </w:p>
    <w:p>
      <w:pPr>
        <w:pStyle w:val="SourceCode"/>
      </w:pPr>
      <w:r>
        <w:rPr>
          <w:rStyle w:val="VerbatimChar"/>
        </w:rPr>
        <w:t xml:space="preserve">#100=IFCCARTESIANPOINT((0.,0.08,0.));</w:t>
      </w:r>
      <w:r>
        <w:br/>
      </w:r>
      <w:r>
        <w:rPr>
          <w:rStyle w:val="VerbatimChar"/>
        </w:rPr>
        <w:t xml:space="preserve">#101=IFCDIRECTION((0.,0.10666666666666667,0.99429483666678176));</w:t>
      </w:r>
      <w:r>
        <w:br/>
      </w:r>
      <w:r>
        <w:rPr>
          <w:rStyle w:val="VerbatimChar"/>
        </w:rPr>
        <w:t xml:space="preserve">#102=IFCDIRECTION((1.,0.,0.));</w:t>
      </w:r>
      <w:r>
        <w:br/>
      </w:r>
      <w:r>
        <w:rPr>
          <w:rStyle w:val="VerbatimChar"/>
        </w:rPr>
        <w:t xml:space="preserve">#103=IFCAXIS2PLACEMENT3D(#100,#101,#102);</w:t>
      </w:r>
      <w:r>
        <w:br/>
      </w:r>
      <w:r>
        <w:rPr>
          <w:rStyle w:val="VerbatimChar"/>
        </w:rPr>
        <w:t xml:space="preserve">#104=IFCCURVESEGMENT(.DISCONTINUOUS.,#103,IFCLENGTHMEASURE(0.),IFCLENGTHMEASURE(100.),#99);</w:t>
      </w:r>
    </w:p>
    <w:bookmarkEnd w:id="266"/>
    <w:bookmarkStart w:id="271" w:name="compute-point-on-curve-15"/>
    <w:p>
      <w:pPr>
        <w:pStyle w:val="Heading3"/>
      </w:pPr>
      <w:r>
        <w:t xml:space="preserve">4.6.3 Compute Point on Curve</w:t>
      </w:r>
    </w:p>
    <w:p>
      <w:pPr>
        <w:pStyle w:val="FirstParagraph"/>
      </w:pPr>
      <w:r>
        <w:t xml:space="preserve">Compute the cant placement matrix for a point</w:t>
      </w:r>
      <w:r>
        <w:t xml:space="preserve"> </w:t>
      </w:r>
      <m:oMath>
        <m:r>
          <m:t>ℓ</m:t>
        </m:r>
        <m:r>
          <m:rPr>
            <m:sty m:val="p"/>
          </m:rPr>
          <m:t>=</m:t>
        </m:r>
        <m:r>
          <m:t>50</m:t>
        </m:r>
        <m:r>
          <m:t> </m:t>
        </m:r>
        <m:r>
          <m:t>m</m:t>
        </m:r>
      </m:oMath>
      <w:r>
        <w:t xml:space="preserve"> </w:t>
      </w:r>
      <w:r>
        <w:t xml:space="preserve">from the start of the curve segment using the algorithm in Section 4.2.</w:t>
      </w:r>
    </w:p>
    <w:bookmarkStart w:id="267" w:name="Xf24550aceecd15d8c2b7edf2f22565c2d3e7b58"/>
    <w:p>
      <w:pPr>
        <w:pStyle w:val="Heading4"/>
      </w:pPr>
      <w:r>
        <w:t xml:space="preserve">Step 1 — Form the curve segment placement matrix</w:t>
      </w:r>
      <w:r>
        <w:t xml:space="preserve"> </w:t>
      </w:r>
      <m:oMath>
        <m:sSub>
          <m:e>
            <m:r>
              <m:t>M</m:t>
            </m:r>
          </m:e>
          <m:sub>
            <m:r>
              <m:t>C</m:t>
            </m:r>
            <m:r>
              <m:t>S</m:t>
            </m:r>
            <m:r>
              <m:t>P</m:t>
            </m:r>
          </m:sub>
        </m:sSub>
      </m:oMath>
    </w:p>
    <w:p>
      <w:pPr>
        <w:pStyle w:val="FirstParagraph"/>
      </w:pPr>
      <m:oMath>
        <m:sSub>
          <m:e>
            <m:r>
              <m:rPr>
                <m:sty m:val="b"/>
              </m:rPr>
              <m:t>R</m:t>
            </m:r>
            <m:r>
              <m:rPr>
                <m:sty m:val="b"/>
              </m:rPr>
              <m:t>e</m:t>
            </m:r>
            <m:r>
              <m:rPr>
                <m:sty m:val="b"/>
              </m:rPr>
              <m:t>f</m:t>
            </m:r>
            <m:r>
              <m:rPr>
                <m:sty m:val="b"/>
              </m:rPr>
              <m:t>D</m:t>
            </m:r>
            <m:r>
              <m:rPr>
                <m:sty m:val="b"/>
              </m:rPr>
              <m:t>i</m:t>
            </m:r>
            <m:r>
              <m:rPr>
                <m:sty m:val="b"/>
              </m:rPr>
              <m:t>r</m:t>
            </m:r>
          </m:e>
          <m:sub>
            <m:r>
              <m:t>p</m:t>
            </m:r>
          </m:sub>
        </m:sSub>
        <m:r>
          <m:rPr>
            <m:sty m:val="p"/>
          </m:rPr>
          <m:t>=</m:t>
        </m:r>
        <m:r>
          <m:rPr>
            <m:sty m:val="p"/>
          </m:rPr>
          <m:t>(</m:t>
        </m:r>
        <m:r>
          <m:t>1</m:t>
        </m:r>
        <m:r>
          <m:rPr>
            <m:sty m:val="p"/>
          </m:rPr>
          <m:t>,</m:t>
        </m:r>
        <m:r>
          <m:t> </m:t>
        </m:r>
        <m:r>
          <m:t>0</m:t>
        </m:r>
        <m:r>
          <m:rPr>
            <m:sty m:val="p"/>
          </m:rPr>
          <m:t>,</m:t>
        </m:r>
        <m:r>
          <m:t> </m:t>
        </m:r>
        <m:r>
          <m:t>0</m:t>
        </m:r>
        <m:r>
          <m:rPr>
            <m:sty m:val="p"/>
          </m:rPr>
          <m:t>)</m:t>
        </m:r>
      </m:oMath>
    </w:p>
    <w:p>
      <w:pPr>
        <w:pStyle w:val="BodyText"/>
      </w:pPr>
      <m:oMath>
        <m:sSub>
          <m:e>
            <m:r>
              <m:rPr>
                <m:sty m:val="b"/>
              </m:rPr>
              <m:t>A</m:t>
            </m:r>
            <m:r>
              <m:rPr>
                <m:sty m:val="b"/>
              </m:rPr>
              <m:t>x</m:t>
            </m:r>
            <m:r>
              <m:rPr>
                <m:sty m:val="b"/>
              </m:rPr>
              <m:t>i</m:t>
            </m:r>
            <m:r>
              <m:rPr>
                <m:sty m:val="b"/>
              </m:rPr>
              <m:t>s</m:t>
            </m:r>
          </m:e>
          <m:sub>
            <m:r>
              <m:t>p</m:t>
            </m:r>
          </m:sub>
        </m:sSub>
        <m:r>
          <m:rPr>
            <m:sty m:val="p"/>
          </m:rPr>
          <m:t>=</m:t>
        </m:r>
        <m:r>
          <m:rPr>
            <m:sty m:val="p"/>
          </m:rPr>
          <m:t>(</m:t>
        </m:r>
        <m:r>
          <m:t>0</m:t>
        </m:r>
        <m:r>
          <m:rPr>
            <m:sty m:val="p"/>
          </m:rPr>
          <m:t>,</m:t>
        </m:r>
        <m:r>
          <m:t> </m:t>
        </m:r>
        <m:r>
          <m:t>0.106667</m:t>
        </m:r>
        <m:r>
          <m:rPr>
            <m:sty m:val="p"/>
          </m:rPr>
          <m:t>,</m:t>
        </m:r>
        <m:r>
          <m:t> </m:t>
        </m:r>
        <m:r>
          <m:t>0.994295</m:t>
        </m:r>
        <m:r>
          <m:rPr>
            <m:sty m:val="p"/>
          </m:rPr>
          <m:t>)</m:t>
        </m:r>
      </m:oMath>
    </w:p>
    <w:p>
      <w:pPr>
        <w:pStyle w:val="BodyText"/>
      </w:pPr>
      <m:oMath>
        <m:sSub>
          <m:e>
            <m:r>
              <m:rPr>
                <m:sty m:val="b"/>
              </m:rPr>
              <m:t>Y</m:t>
            </m:r>
          </m:e>
          <m:sub>
            <m:r>
              <m:t>p</m:t>
            </m:r>
          </m:sub>
        </m:sSub>
        <m:r>
          <m:rPr>
            <m:sty m:val="p"/>
          </m:rPr>
          <m:t>=</m:t>
        </m:r>
        <m:sSub>
          <m:e>
            <m:r>
              <m:rPr>
                <m:sty m:val="b"/>
              </m:rPr>
              <m:t>A</m:t>
            </m:r>
            <m:r>
              <m:rPr>
                <m:sty m:val="b"/>
              </m:rPr>
              <m:t>x</m:t>
            </m:r>
            <m:r>
              <m:rPr>
                <m:sty m:val="b"/>
              </m:rPr>
              <m:t>i</m:t>
            </m:r>
            <m:r>
              <m:rPr>
                <m:sty m:val="b"/>
              </m:rPr>
              <m:t>s</m:t>
            </m:r>
          </m:e>
          <m:sub>
            <m:r>
              <m:t>p</m:t>
            </m:r>
          </m:sub>
        </m:sSub>
        <m:r>
          <m:rPr>
            <m:sty m:val="p"/>
          </m:rPr>
          <m:t>×</m:t>
        </m:r>
        <m:sSub>
          <m:e>
            <m:r>
              <m:rPr>
                <m:sty m:val="b"/>
              </m:rPr>
              <m:t>R</m:t>
            </m:r>
            <m:r>
              <m:rPr>
                <m:sty m:val="b"/>
              </m:rPr>
              <m:t>e</m:t>
            </m:r>
            <m:r>
              <m:rPr>
                <m:sty m:val="b"/>
              </m:rPr>
              <m:t>f</m:t>
            </m:r>
            <m:r>
              <m:rPr>
                <m:sty m:val="b"/>
              </m:rPr>
              <m:t>D</m:t>
            </m:r>
            <m:r>
              <m:rPr>
                <m:sty m:val="b"/>
              </m:rPr>
              <m:t>i</m:t>
            </m:r>
            <m:r>
              <m:rPr>
                <m:sty m:val="b"/>
              </m:rPr>
              <m:t>r</m:t>
            </m:r>
          </m:e>
          <m:sub>
            <m:r>
              <m:t>p</m:t>
            </m:r>
          </m:sub>
        </m:sSub>
        <m:r>
          <m:rPr>
            <m:sty m:val="p"/>
          </m:rPr>
          <m:t>=</m:t>
        </m:r>
        <m:r>
          <m:rPr>
            <m:sty m:val="p"/>
          </m:rPr>
          <m:t>(</m:t>
        </m:r>
        <m:r>
          <m:t>0</m:t>
        </m:r>
        <m:r>
          <m:rPr>
            <m:sty m:val="p"/>
          </m:rPr>
          <m:t>,</m:t>
        </m:r>
        <m:r>
          <m:t> </m:t>
        </m:r>
        <m:r>
          <m:t>0.994295</m:t>
        </m:r>
        <m:r>
          <m:rPr>
            <m:sty m:val="p"/>
          </m:rPr>
          <m:t>,</m:t>
        </m:r>
        <m:r>
          <m:t> </m:t>
        </m:r>
        <m:r>
          <m:rPr>
            <m:sty m:val="p"/>
          </m:rPr>
          <m:t>−</m:t>
        </m:r>
        <m:r>
          <m:t>0.1066667</m:t>
        </m:r>
        <m:r>
          <m:rPr>
            <m:sty m:val="p"/>
          </m:rPr>
          <m:t>)</m:t>
        </m:r>
      </m:oMath>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rPr>
                        <m:sty m:val="p"/>
                      </m:rPr>
                      <m:t>−</m:t>
                    </m:r>
                    <m:r>
                      <m:t>0</m:t>
                    </m:r>
                  </m:e>
                  <m:e>
                    <m:r>
                      <m:t>0.994294836666782</m:t>
                    </m:r>
                  </m:e>
                  <m:e>
                    <m:r>
                      <m:t>0.106666666666667</m:t>
                    </m:r>
                  </m:e>
                  <m:e>
                    <m:r>
                      <m:t>0.08</m:t>
                    </m:r>
                  </m:e>
                </m:mr>
                <m:mr>
                  <m:e>
                    <m:r>
                      <m:t>0</m:t>
                    </m:r>
                  </m:e>
                  <m:e>
                    <m:r>
                      <m:rPr>
                        <m:sty m:val="p"/>
                      </m:rPr>
                      <m:t>−</m:t>
                    </m:r>
                    <m:r>
                      <m:t>0.106666666666667</m:t>
                    </m:r>
                  </m:e>
                  <m:e>
                    <m:r>
                      <m:t>0.994294836666782</m:t>
                    </m:r>
                  </m:e>
                  <m:e>
                    <m:r>
                      <m:t>0</m:t>
                    </m:r>
                  </m:e>
                </m:mr>
                <m:mr>
                  <m:e>
                    <m:r>
                      <m:t>0</m:t>
                    </m:r>
                  </m:e>
                  <m:e>
                    <m:r>
                      <m:t>0</m:t>
                    </m:r>
                  </m:e>
                  <m:e>
                    <m:r>
                      <m:t>0</m:t>
                    </m:r>
                  </m:e>
                  <m:e>
                    <m:r>
                      <m:t>1</m:t>
                    </m:r>
                  </m:e>
                </m:mr>
              </m:m>
            </m:e>
          </m:d>
        </m:oMath>
      </m:oMathPara>
    </w:p>
    <w:bookmarkEnd w:id="267"/>
    <w:bookmarkStart w:id="268" w:name="X17e98929d992cfb496c6220c34383ad26b47568"/>
    <w:p>
      <w:pPr>
        <w:pStyle w:val="Heading4"/>
      </w:pPr>
      <w:r>
        <w:t xml:space="preserve">Step 2 — Evaluate the parent curve at the trim start —</w:t>
      </w:r>
      <w:r>
        <w:t xml:space="preserve"> </w:t>
      </w:r>
      <m:oMath>
        <m:sSub>
          <m:e>
            <m:r>
              <m:t>M</m:t>
            </m:r>
          </m:e>
          <m:sub>
            <m:r>
              <m:t>P</m:t>
            </m:r>
            <m:r>
              <m:t>C</m:t>
            </m:r>
            <m:r>
              <m:t>S</m:t>
            </m:r>
          </m:sub>
        </m:sSub>
      </m:oMath>
    </w:p>
    <w:p>
      <w:pPr>
        <w:pStyle w:val="FirstParagraph"/>
      </w:pPr>
      <m:oMath>
        <m:sSub>
          <m:e>
            <m:r>
              <m:t>s</m:t>
            </m:r>
          </m:e>
          <m:sub>
            <m:r>
              <m:t>0</m:t>
            </m:r>
          </m:sub>
        </m:sSub>
        <m:r>
          <m:rPr>
            <m:sty m:val="p"/>
          </m:rPr>
          <m:t>=</m:t>
        </m:r>
        <m:r>
          <m:t>0</m:t>
        </m:r>
        <m:r>
          <m:rPr>
            <m:sty m:val="p"/>
          </m:rPr>
          <m:t>,</m:t>
        </m:r>
        <m:r>
          <m:t> </m:t>
        </m:r>
        <m:r>
          <m:t>D</m:t>
        </m:r>
        <m:r>
          <m:rPr>
            <m:sty m:val="p"/>
          </m:rPr>
          <m:t>(</m:t>
        </m:r>
        <m:r>
          <m:t>0</m:t>
        </m:r>
        <m:r>
          <m:rPr>
            <m:sty m:val="p"/>
          </m:rPr>
          <m:t>)</m:t>
        </m:r>
        <m:r>
          <m:rPr>
            <m:sty m:val="p"/>
          </m:rPr>
          <m:t>=</m:t>
        </m:r>
        <m:r>
          <m:t>0.08</m:t>
        </m:r>
        <m:r>
          <m:t> </m:t>
        </m:r>
        <m:r>
          <m:t>m</m:t>
        </m:r>
        <m:r>
          <m:rPr>
            <m:sty m:val="p"/>
          </m:rPr>
          <m:t>,</m:t>
        </m:r>
        <m:r>
          <m:t> </m:t>
        </m:r>
        <m:sSup>
          <m:e>
            <m:r>
              <m:t>D</m:t>
            </m:r>
          </m:e>
          <m:sup>
            <m:r>
              <m:rPr>
                <m:sty m:val="p"/>
              </m:rPr>
              <m:t>′</m:t>
            </m:r>
          </m:sup>
        </m:sSup>
        <m:r>
          <m:rPr>
            <m:sty m:val="p"/>
          </m:rPr>
          <m:t>(</m:t>
        </m:r>
        <m:r>
          <m:t>0</m:t>
        </m:r>
        <m:r>
          <m:rPr>
            <m:sty m:val="p"/>
          </m:rPr>
          <m:t>)</m:t>
        </m:r>
        <m:r>
          <m:rPr>
            <m:sty m:val="p"/>
          </m:rPr>
          <m:t>=</m:t>
        </m:r>
        <m:r>
          <m:t>0</m:t>
        </m:r>
        <m:r>
          <m:rPr>
            <m:sty m:val="p"/>
          </m:rPr>
          <m:t>,</m:t>
        </m:r>
        <m:r>
          <m:t> </m:t>
        </m:r>
        <m:sSub>
          <m:e>
            <m:r>
              <m:t>θ</m:t>
            </m:r>
          </m:e>
          <m:sub>
            <m:r>
              <m:t>s</m:t>
            </m:r>
          </m:sub>
        </m:sSub>
        <m:r>
          <m:rPr>
            <m:sty m:val="p"/>
          </m:rPr>
          <m:t>=</m:t>
        </m:r>
        <m:r>
          <m:t>0</m:t>
        </m:r>
      </m:oMath>
    </w:p>
    <w:p>
      <w:pPr>
        <w:pStyle w:val="BodyText"/>
      </w:pPr>
      <m:oMathPara>
        <m:oMathParaPr>
          <m:jc m:val="center"/>
        </m:oMathParaPr>
        <m:oMath>
          <m:sSub>
            <m:e>
              <m:r>
                <m:t>ϕ</m:t>
              </m:r>
            </m:e>
            <m:sub>
              <m:r>
                <m:t>s</m:t>
              </m:r>
            </m:sub>
          </m:sSub>
          <m:r>
            <m:rPr>
              <m:sty m:val="p"/>
            </m:rPr>
            <m:t>=</m:t>
          </m:r>
          <m:sSup>
            <m:e>
              <m:r>
                <m:rPr>
                  <m:sty m:val="p"/>
                </m:rPr>
                <m:t>cos</m:t>
              </m:r>
            </m:e>
            <m:sup>
              <m:r>
                <m:rPr>
                  <m:sty m:val="p"/>
                </m:rPr>
                <m:t>−</m:t>
              </m:r>
              <m:r>
                <m:t>1</m:t>
              </m:r>
            </m:sup>
          </m:sSup>
          <m:d>
            <m:dPr>
              <m:begChr m:val="("/>
              <m:sepChr m:val=""/>
              <m:endChr m:val=")"/>
              <m:grow/>
            </m:dPr>
            <m:e>
              <m:f>
                <m:fPr>
                  <m:type m:val="lin"/>
                </m:fPr>
                <m:num>
                  <m:sSub>
                    <m:e>
                      <m:r>
                        <m:t>D</m:t>
                      </m:r>
                    </m:e>
                    <m:sub>
                      <m:r>
                        <m:t>s</m:t>
                      </m:r>
                      <m:r>
                        <m:t>r</m:t>
                      </m:r>
                    </m:sub>
                  </m:sSub>
                  <m:r>
                    <m:rPr>
                      <m:sty m:val="p"/>
                    </m:rPr>
                    <m:t>−</m:t>
                  </m:r>
                  <m:sSub>
                    <m:e>
                      <m:r>
                        <m:t>D</m:t>
                      </m:r>
                    </m:e>
                    <m:sub>
                      <m:r>
                        <m:t>s</m:t>
                      </m:r>
                      <m:r>
                        <m:t>l</m:t>
                      </m:r>
                    </m:sub>
                  </m:sSub>
                </m:num>
                <m:den>
                  <m:sSub>
                    <m:e>
                      <m:r>
                        <m:t>D</m:t>
                      </m:r>
                    </m:e>
                    <m:sub>
                      <m:r>
                        <m:t>r</m:t>
                      </m:r>
                      <m:r>
                        <m:t>h</m:t>
                      </m:r>
                    </m:sub>
                  </m:sSub>
                </m:den>
              </m:f>
            </m:e>
          </m:d>
          <m:r>
            <m:rPr>
              <m:sty m:val="p"/>
            </m:rPr>
            <m:t>=</m:t>
          </m:r>
          <m:sSup>
            <m:e>
              <m:r>
                <m:rPr>
                  <m:sty m:val="p"/>
                </m:rPr>
                <m:t>cos</m:t>
              </m:r>
            </m:e>
            <m:sup>
              <m:r>
                <m:rPr>
                  <m:sty m:val="p"/>
                </m:rPr>
                <m:t>−</m:t>
              </m:r>
              <m:r>
                <m:t>1</m:t>
              </m:r>
            </m:sup>
          </m:sSup>
          <m:d>
            <m:dPr>
              <m:begChr m:val="("/>
              <m:sepChr m:val=""/>
              <m:endChr m:val=")"/>
              <m:grow/>
            </m:dPr>
            <m:e>
              <m:f>
                <m:fPr>
                  <m:type m:val="lin"/>
                </m:fPr>
                <m:num>
                  <m:r>
                    <m:t>0.16</m:t>
                  </m:r>
                  <m:r>
                    <m:rPr>
                      <m:sty m:val="p"/>
                    </m:rPr>
                    <m:t>−</m:t>
                  </m:r>
                  <m:r>
                    <m:t>0</m:t>
                  </m:r>
                </m:num>
                <m:den>
                  <m:r>
                    <m:t>1.5</m:t>
                  </m:r>
                </m:den>
              </m:f>
            </m:e>
          </m:d>
          <m:r>
            <m:rPr>
              <m:sty m:val="p"/>
            </m:rPr>
            <m:t>=</m:t>
          </m:r>
          <m:r>
            <m:t>1.463926346</m:t>
          </m:r>
        </m:oMath>
      </m:oMathPara>
    </w:p>
    <w:p>
      <w:pPr>
        <w:pStyle w:val="FirstParagraph"/>
      </w:pPr>
      <m:oMath>
        <m:sSub>
          <m:e>
            <m:r>
              <m:rPr>
                <m:sty m:val="b"/>
              </m:rPr>
              <m:t>X</m:t>
            </m:r>
          </m:e>
          <m:sub>
            <m:r>
              <m:t>s</m:t>
            </m:r>
          </m:sub>
        </m:sSub>
        <m:r>
          <m:rPr>
            <m:sty m:val="p"/>
          </m:rPr>
          <m:t>=</m:t>
        </m:r>
        <m:r>
          <m:rPr>
            <m:sty m:val="p"/>
          </m:rPr>
          <m:t>(</m:t>
        </m:r>
        <m:r>
          <m:t>1</m:t>
        </m:r>
        <m:r>
          <m:rPr>
            <m:sty m:val="p"/>
          </m:rPr>
          <m:t>,</m:t>
        </m:r>
        <m:r>
          <m:t> </m:t>
        </m:r>
        <m:r>
          <m:t>0</m:t>
        </m:r>
        <m:r>
          <m:rPr>
            <m:sty m:val="p"/>
          </m:rPr>
          <m:t>,</m:t>
        </m:r>
        <m:r>
          <m:t> </m:t>
        </m:r>
        <m:r>
          <m:t>0</m:t>
        </m:r>
        <m:r>
          <m:rPr>
            <m:sty m:val="p"/>
          </m:rPr>
          <m:t>)</m:t>
        </m:r>
      </m:oMath>
    </w:p>
    <w:p>
      <w:pPr>
        <w:pStyle w:val="BodyText"/>
      </w:pPr>
      <m:oMath>
        <m:sSub>
          <m:e>
            <m:r>
              <m:rPr>
                <m:sty m:val="b"/>
              </m:rPr>
              <m:t>Z</m:t>
            </m:r>
          </m:e>
          <m:sub>
            <m:r>
              <m:t>s</m:t>
            </m:r>
          </m:sub>
        </m:sSub>
        <m:r>
          <m:rPr>
            <m:sty m:val="p"/>
          </m:rPr>
          <m:t>=</m:t>
        </m:r>
        <m:r>
          <m:rPr>
            <m:sty m:val="p"/>
          </m:rPr>
          <m:t>(</m:t>
        </m:r>
        <m:r>
          <m:t>0</m:t>
        </m:r>
        <m:r>
          <m:rPr>
            <m:sty m:val="p"/>
          </m:rPr>
          <m:t>,</m:t>
        </m:r>
        <m:r>
          <m:t> </m:t>
        </m:r>
        <m:r>
          <m:t>0.106667</m:t>
        </m:r>
        <m:r>
          <m:rPr>
            <m:sty m:val="p"/>
          </m:rPr>
          <m:t>,</m:t>
        </m:r>
        <m:r>
          <m:t> </m:t>
        </m:r>
        <m:r>
          <m:t>0.994295</m:t>
        </m:r>
        <m:r>
          <m:rPr>
            <m:sty m:val="p"/>
          </m:rPr>
          <m:t>)</m:t>
        </m:r>
      </m:oMath>
    </w:p>
    <w:p>
      <w:pPr>
        <w:pStyle w:val="BodyText"/>
      </w:pPr>
      <m:oMath>
        <m:sSub>
          <m:e>
            <m:r>
              <m:rPr>
                <m:sty m:val="b"/>
              </m:rPr>
              <m:t>Y</m:t>
            </m:r>
          </m:e>
          <m:sub>
            <m:r>
              <m:t>s</m:t>
            </m:r>
          </m:sub>
        </m:sSub>
        <m:r>
          <m:rPr>
            <m:sty m:val="p"/>
          </m:rPr>
          <m:t>=</m:t>
        </m:r>
        <m:sSub>
          <m:e>
            <m:r>
              <m:rPr>
                <m:sty m:val="b"/>
              </m:rPr>
              <m:t>Z</m:t>
            </m:r>
          </m:e>
          <m:sub>
            <m:r>
              <m:t>s</m:t>
            </m:r>
          </m:sub>
        </m:sSub>
        <m:r>
          <m:rPr>
            <m:sty m:val="p"/>
          </m:rPr>
          <m:t>×</m:t>
        </m:r>
        <m:sSub>
          <m:e>
            <m:r>
              <m:rPr>
                <m:sty m:val="b"/>
              </m:rPr>
              <m:t>X</m:t>
            </m:r>
          </m:e>
          <m:sub>
            <m:r>
              <m:t>s</m:t>
            </m:r>
          </m:sub>
        </m:sSub>
        <m:r>
          <m:rPr>
            <m:sty m:val="p"/>
          </m:rPr>
          <m:t>=</m:t>
        </m:r>
        <m:r>
          <m:rPr>
            <m:sty m:val="p"/>
          </m:rPr>
          <m:t>(</m:t>
        </m:r>
        <m:r>
          <m:t>0</m:t>
        </m:r>
        <m:r>
          <m:rPr>
            <m:sty m:val="p"/>
          </m:rPr>
          <m:t>,</m:t>
        </m:r>
        <m:r>
          <m:t> </m:t>
        </m:r>
        <m:r>
          <m:t>0.994295</m:t>
        </m:r>
        <m:r>
          <m:rPr>
            <m:sty m:val="p"/>
          </m:rPr>
          <m:t>,</m:t>
        </m:r>
        <m:r>
          <m:t> </m:t>
        </m:r>
        <m:r>
          <m:rPr>
            <m:sty m:val="p"/>
          </m:rPr>
          <m:t>−</m:t>
        </m:r>
        <m:r>
          <m:t>0.106667</m:t>
        </m:r>
        <m:r>
          <m:rPr>
            <m:sty m:val="p"/>
          </m:rPr>
          <m:t>)</m:t>
        </m:r>
      </m:oMath>
    </w:p>
    <w:p>
      <w:pPr>
        <w:pStyle w:val="BodyText"/>
      </w:pPr>
      <m:oMath>
        <m:sSub>
          <m:e>
            <m:r>
              <m:rPr>
                <m:sty m:val="b"/>
              </m:rPr>
              <m:t>A</m:t>
            </m:r>
            <m:r>
              <m:rPr>
                <m:sty m:val="b"/>
              </m:rPr>
              <m:t>x</m:t>
            </m:r>
            <m:r>
              <m:rPr>
                <m:sty m:val="b"/>
              </m:rPr>
              <m:t>i</m:t>
            </m:r>
            <m:r>
              <m:rPr>
                <m:sty m:val="b"/>
              </m:rPr>
              <m:t>s</m:t>
            </m:r>
          </m:e>
          <m:sub>
            <m:r>
              <m:t>s</m:t>
            </m:r>
          </m:sub>
        </m:sSub>
        <m:r>
          <m:rPr>
            <m:sty m:val="p"/>
          </m:rPr>
          <m:t>=</m:t>
        </m:r>
        <m:sSub>
          <m:e>
            <m:r>
              <m:rPr>
                <m:sty m:val="b"/>
              </m:rPr>
              <m:t>X</m:t>
            </m:r>
          </m:e>
          <m:sub>
            <m:r>
              <m:t>s</m:t>
            </m:r>
          </m:sub>
        </m:sSub>
        <m:r>
          <m:rPr>
            <m:sty m:val="p"/>
          </m:rPr>
          <m:t>×</m:t>
        </m:r>
        <m:sSub>
          <m:e>
            <m:r>
              <m:rPr>
                <m:sty m:val="b"/>
              </m:rPr>
              <m:t>Y</m:t>
            </m:r>
          </m:e>
          <m:sub>
            <m:r>
              <m:t>s</m:t>
            </m:r>
          </m:sub>
        </m:sSub>
        <m:r>
          <m:rPr>
            <m:sty m:val="p"/>
          </m:rPr>
          <m:t>=</m:t>
        </m:r>
        <m:r>
          <m:rPr>
            <m:sty m:val="p"/>
          </m:rPr>
          <m:t>(</m:t>
        </m:r>
        <m:r>
          <m:t>0</m:t>
        </m:r>
        <m:r>
          <m:rPr>
            <m:sty m:val="p"/>
          </m:rPr>
          <m:t>,</m:t>
        </m:r>
        <m:r>
          <m:t> </m:t>
        </m:r>
        <m:r>
          <m:t>0.106667</m:t>
        </m:r>
        <m:r>
          <m:rPr>
            <m:sty m:val="p"/>
          </m:rPr>
          <m:t>,</m:t>
        </m:r>
        <m:r>
          <m:t> </m:t>
        </m:r>
        <m:r>
          <m:t>0.994295</m:t>
        </m:r>
        <m:r>
          <m:rPr>
            <m:sty m:val="p"/>
          </m:rPr>
          <m:t>)</m:t>
        </m:r>
      </m:oMath>
    </w:p>
    <w:p>
      <w:pPr>
        <w:pStyle w:val="BodyText"/>
      </w:pPr>
      <m:oMath>
        <m:sSub>
          <m:e>
            <m:r>
              <m:rPr>
                <m:sty m:val="b"/>
              </m:rPr>
              <m:t>R</m:t>
            </m:r>
            <m:r>
              <m:rPr>
                <m:sty m:val="b"/>
              </m:rPr>
              <m:t>e</m:t>
            </m:r>
            <m:r>
              <m:rPr>
                <m:sty m:val="b"/>
              </m:rPr>
              <m:t>f</m:t>
            </m:r>
            <m:r>
              <m:rPr>
                <m:sty m:val="b"/>
              </m:rPr>
              <m:t>D</m:t>
            </m:r>
            <m:r>
              <m:rPr>
                <m:sty m:val="b"/>
              </m:rPr>
              <m:t>i</m:t>
            </m:r>
            <m:r>
              <m:rPr>
                <m:sty m:val="b"/>
              </m:rPr>
              <m:t>r</m:t>
            </m:r>
          </m:e>
          <m:sub>
            <m:r>
              <m:t>s</m:t>
            </m:r>
          </m:sub>
        </m:sSub>
        <m:r>
          <m:rPr>
            <m:sty m:val="p"/>
          </m:rPr>
          <m:t>=</m:t>
        </m:r>
        <m:sSub>
          <m:e>
            <m:r>
              <m:rPr>
                <m:sty m:val="b"/>
              </m:rPr>
              <m:t>Y</m:t>
            </m:r>
          </m:e>
          <m:sub>
            <m:r>
              <m:t>s</m:t>
            </m:r>
          </m:sub>
        </m:sSub>
        <m:r>
          <m:rPr>
            <m:sty m:val="p"/>
          </m:rPr>
          <m:t>×</m:t>
        </m:r>
        <m:sSub>
          <m:e>
            <m:r>
              <m:rPr>
                <m:sty m:val="b"/>
              </m:rPr>
              <m:t>A</m:t>
            </m:r>
            <m:r>
              <m:rPr>
                <m:sty m:val="b"/>
              </m:rPr>
              <m:t>x</m:t>
            </m:r>
            <m:r>
              <m:rPr>
                <m:sty m:val="b"/>
              </m:rPr>
              <m:t>i</m:t>
            </m:r>
            <m:r>
              <m:rPr>
                <m:sty m:val="b"/>
              </m:rPr>
              <m:t>s</m:t>
            </m:r>
          </m:e>
          <m:sub>
            <m:r>
              <m:t>s</m:t>
            </m:r>
          </m:sub>
        </m:sSub>
        <m:r>
          <m:rPr>
            <m:sty m:val="p"/>
          </m:rPr>
          <m:t>=</m:t>
        </m:r>
        <m:r>
          <m:rPr>
            <m:sty m:val="p"/>
          </m:rPr>
          <m:t>(</m:t>
        </m:r>
        <m:r>
          <m:t>1</m:t>
        </m:r>
        <m:r>
          <m:rPr>
            <m:sty m:val="p"/>
          </m:rPr>
          <m:t>,</m:t>
        </m:r>
        <m:r>
          <m:t> </m:t>
        </m:r>
        <m:r>
          <m:t>0</m:t>
        </m:r>
        <m:r>
          <m:rPr>
            <m:sty m:val="p"/>
          </m:rPr>
          <m:t>,</m:t>
        </m:r>
        <m:r>
          <m:t> </m:t>
        </m:r>
        <m:r>
          <m:t>0</m:t>
        </m:r>
        <m:r>
          <m:rPr>
            <m:sty m:val="p"/>
          </m:rPr>
          <m:t>)</m:t>
        </m:r>
      </m:oMath>
    </w:p>
    <w:p>
      <w:pPr>
        <w:pStyle w:val="BodyText"/>
      </w:pPr>
      <m:oMathPara>
        <m:oMathParaPr>
          <m:jc m:val="center"/>
        </m:oMathParaPr>
        <m:oMath>
          <m:sSub>
            <m:e>
              <m:r>
                <m:t>M</m:t>
              </m:r>
            </m:e>
            <m:sub>
              <m:r>
                <m:t>P</m:t>
              </m:r>
              <m:r>
                <m:t>C</m:t>
              </m:r>
              <m:r>
                <m:t>S</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r>
                      <m:t>0</m:t>
                    </m:r>
                  </m:e>
                  <m:e>
                    <m:r>
                      <m:t>0</m:t>
                    </m:r>
                  </m:e>
                </m:mr>
                <m:mr>
                  <m:e>
                    <m:r>
                      <m:t>0</m:t>
                    </m:r>
                  </m:e>
                  <m:e>
                    <m:r>
                      <m:t>0.994294836666782</m:t>
                    </m:r>
                  </m:e>
                  <m:e>
                    <m:r>
                      <m:t>0.106666666666667</m:t>
                    </m:r>
                  </m:e>
                  <m:e>
                    <m:r>
                      <m:t>0.08</m:t>
                    </m:r>
                  </m:e>
                </m:mr>
                <m:mr>
                  <m:e>
                    <m:r>
                      <m:t>0</m:t>
                    </m:r>
                  </m:e>
                  <m:e>
                    <m:r>
                      <m:rPr>
                        <m:sty m:val="p"/>
                      </m:rPr>
                      <m:t>−</m:t>
                    </m:r>
                    <m:r>
                      <m:t>0.106666666666667</m:t>
                    </m:r>
                  </m:e>
                  <m:e>
                    <m:r>
                      <m:t>0.994294836666782</m:t>
                    </m:r>
                  </m:e>
                  <m:e>
                    <m:r>
                      <m:t>0</m:t>
                    </m:r>
                  </m:e>
                </m:mr>
                <m:mr>
                  <m:e>
                    <m:r>
                      <m:t>0</m:t>
                    </m:r>
                  </m:e>
                  <m:e>
                    <m:r>
                      <m:t>0</m:t>
                    </m:r>
                  </m:e>
                  <m:e>
                    <m:r>
                      <m:t>0</m:t>
                    </m:r>
                  </m:e>
                  <m:e>
                    <m:r>
                      <m:t>1</m:t>
                    </m:r>
                  </m:e>
                </m:mr>
              </m:m>
            </m:e>
          </m:d>
        </m:oMath>
      </m:oMathPara>
    </w:p>
    <w:p>
      <w:pPr>
        <w:pStyle w:val="FirstParagraph"/>
      </w:pPr>
      <m:oMath>
        <m:sSub>
          <m:e>
            <m:r>
              <m:t>M</m:t>
            </m:r>
          </m:e>
          <m:sub>
            <m:r>
              <m:t>P</m:t>
            </m:r>
            <m:r>
              <m:t>C</m:t>
            </m:r>
            <m:r>
              <m:t>S</m:t>
            </m:r>
          </m:sub>
        </m:sSub>
        <m:r>
          <m:rPr>
            <m:sty m:val="p"/>
          </m:rPr>
          <m:t>=</m:t>
        </m:r>
        <m:sSub>
          <m:e>
            <m:r>
              <m:t>M</m:t>
            </m:r>
          </m:e>
          <m:sub>
            <m:r>
              <m:t>C</m:t>
            </m:r>
            <m:r>
              <m:t>S</m:t>
            </m:r>
            <m:r>
              <m:t>P</m:t>
            </m:r>
          </m:sub>
        </m:sSub>
      </m:oMath>
      <w:r>
        <w:t xml:space="preserve">, because</w:t>
      </w:r>
      <w:r>
        <w:t xml:space="preserve"> </w:t>
      </w:r>
      <m:oMath>
        <m:sSub>
          <m:e>
            <m:r>
              <m:t>θ</m:t>
            </m:r>
          </m:e>
          <m:sub>
            <m:r>
              <m:t>s</m:t>
            </m:r>
          </m:sub>
        </m:sSub>
        <m:r>
          <m:rPr>
            <m:sty m:val="p"/>
          </m:rPr>
          <m:t>=</m:t>
        </m:r>
        <m:r>
          <m:t>0</m:t>
        </m:r>
      </m:oMath>
      <w:r>
        <w:t xml:space="preserve"> </w:t>
      </w:r>
      <w:r>
        <w:t xml:space="preserve">and the placement location and orientation match the parent curve at the trim start exactly.</w:t>
      </w:r>
    </w:p>
    <w:bookmarkEnd w:id="268"/>
    <w:bookmarkStart w:id="269" w:name="X7e55ae1e3efd09ea19caa61e87cd024116020f7"/>
    <w:p>
      <w:pPr>
        <w:pStyle w:val="Heading4"/>
      </w:pPr>
      <w:r>
        <w:t xml:space="preserve">Step 3 — Evaluate the parent curve at</w:t>
      </w:r>
      <w:r>
        <w:t xml:space="preserve"> </w:t>
      </w:r>
      <m:oMath>
        <m:r>
          <m:t>ℓ</m:t>
        </m:r>
        <m:r>
          <m:rPr>
            <m:sty m:val="p"/>
          </m:rPr>
          <m:t>=</m:t>
        </m:r>
        <m:r>
          <m:t>50</m:t>
        </m:r>
        <m:r>
          <m:t> </m:t>
        </m:r>
        <m:r>
          <m:t>m</m:t>
        </m:r>
      </m:oMath>
      <w:r>
        <w:t xml:space="preserve"> </w:t>
      </w:r>
      <w:r>
        <w:t xml:space="preserve">—</w:t>
      </w:r>
      <w:r>
        <w:t xml:space="preserve"> </w:t>
      </w:r>
      <m:oMath>
        <m:sSub>
          <m:e>
            <m:r>
              <m:t>M</m:t>
            </m:r>
          </m:e>
          <m:sub>
            <m:r>
              <m:t>P</m:t>
            </m:r>
            <m:r>
              <m:t>C</m:t>
            </m:r>
            <m:r>
              <m:t>ℓ</m:t>
            </m:r>
          </m:sub>
        </m:sSub>
      </m:oMath>
    </w:p>
    <w:p>
      <w:pPr>
        <w:pStyle w:val="FirstParagraph"/>
      </w:pPr>
      <m:oMath>
        <m:r>
          <m:t>D</m:t>
        </m:r>
        <m:r>
          <m:rPr>
            <m:sty m:val="p"/>
          </m:rPr>
          <m:t>(</m:t>
        </m:r>
        <m:r>
          <m:t>50</m:t>
        </m:r>
        <m:r>
          <m:t> </m:t>
        </m:r>
        <m:r>
          <m:t>m</m:t>
        </m:r>
        <m:r>
          <m:rPr>
            <m:sty m:val="p"/>
          </m:rPr>
          <m:t>)</m:t>
        </m:r>
        <m:r>
          <m:rPr>
            <m:sty m:val="p"/>
          </m:rPr>
          <m:t>=</m:t>
        </m:r>
        <m:r>
          <m:t>0.04</m:t>
        </m:r>
        <m:r>
          <m:t> </m:t>
        </m:r>
        <m:r>
          <m:t>m</m:t>
        </m:r>
      </m:oMath>
    </w:p>
    <w:p>
      <w:pPr>
        <w:pStyle w:val="BodyText"/>
      </w:pPr>
      <m:oMath>
        <m:sSup>
          <m:e>
            <m:r>
              <m:t>D</m:t>
            </m:r>
          </m:e>
          <m:sup>
            <m:r>
              <m:rPr>
                <m:sty m:val="p"/>
              </m:rPr>
              <m:t>′</m:t>
            </m:r>
          </m:sup>
        </m:sSup>
        <m:r>
          <m:rPr>
            <m:sty m:val="p"/>
          </m:rPr>
          <m:t>(</m:t>
        </m:r>
        <m:r>
          <m:t>50</m:t>
        </m:r>
        <m:r>
          <m:t> </m:t>
        </m:r>
        <m:r>
          <m:t>m</m:t>
        </m:r>
        <m:r>
          <m:rPr>
            <m:sty m:val="p"/>
          </m:rPr>
          <m:t>)</m:t>
        </m:r>
        <m:r>
          <m:rPr>
            <m:sty m:val="p"/>
          </m:rPr>
          <m:t>=</m:t>
        </m:r>
        <m:r>
          <m:rPr>
            <m:sty m:val="p"/>
          </m:rPr>
          <m:t>(</m:t>
        </m:r>
        <m:r>
          <m:t>100</m:t>
        </m:r>
        <m:r>
          <m:t> </m:t>
        </m:r>
        <m:r>
          <m:t>m</m:t>
        </m:r>
        <m:sSup>
          <m:e>
            <m:r>
              <m:rPr>
                <m:sty m:val="p"/>
              </m:rPr>
              <m:t>)</m:t>
            </m:r>
          </m:e>
          <m:sup>
            <m:r>
              <m:t>2</m:t>
            </m:r>
          </m:sup>
        </m:sSup>
        <m:d>
          <m:dPr>
            <m:begChr m:val="("/>
            <m:sepChr m:val=""/>
            <m:endChr m:val=")"/>
            <m:grow/>
          </m:dPr>
          <m:e>
            <m:r>
              <m:t>3</m:t>
            </m:r>
            <m:f>
              <m:fPr>
                <m:type m:val="lin"/>
              </m:fPr>
              <m:num>
                <m:r>
                  <m:t>500</m:t>
                </m:r>
                <m:r>
                  <m:t> </m:t>
                </m:r>
                <m:r>
                  <m:t>m</m:t>
                </m:r>
              </m:num>
              <m:den>
                <m:d>
                  <m:dPr>
                    <m:begChr m:val="|"/>
                    <m:sepChr m:val=""/>
                    <m:endChr m:val="|"/>
                    <m:grow/>
                  </m:dPr>
                  <m:e>
                    <m:r>
                      <m:rPr>
                        <m:sty m:val="p"/>
                      </m:rPr>
                      <m:t>(</m:t>
                    </m:r>
                    <m:r>
                      <m:t>500</m:t>
                    </m:r>
                    <m:r>
                      <m:t> </m:t>
                    </m:r>
                    <m:r>
                      <m:t>m</m:t>
                    </m:r>
                    <m:sSup>
                      <m:e>
                        <m:r>
                          <m:rPr>
                            <m:sty m:val="p"/>
                          </m:rPr>
                          <m:t>)</m:t>
                        </m:r>
                      </m:e>
                      <m:sup>
                        <m:r>
                          <m:t>5</m:t>
                        </m:r>
                      </m:sup>
                    </m:sSup>
                  </m:e>
                </m:d>
              </m:den>
            </m:f>
            <m:r>
              <m:rPr>
                <m:sty m:val="p"/>
              </m:rPr>
              <m:t>(</m:t>
            </m:r>
            <m:r>
              <m:t>50</m:t>
            </m:r>
            <m:r>
              <m:t> </m:t>
            </m:r>
            <m:r>
              <m:t>m</m:t>
            </m:r>
            <m:sSup>
              <m:e>
                <m:r>
                  <m:rPr>
                    <m:sty m:val="p"/>
                  </m:rPr>
                  <m:t>)</m:t>
                </m:r>
              </m:e>
              <m:sup>
                <m:r>
                  <m:t>2</m:t>
                </m:r>
              </m:sup>
            </m:sSup>
            <m:r>
              <m:rPr>
                <m:sty m:val="p"/>
              </m:rPr>
              <m:t>+</m:t>
            </m:r>
            <m:f>
              <m:fPr>
                <m:type m:val="lin"/>
              </m:fPr>
              <m:num>
                <m:r>
                  <m:t>2</m:t>
                </m:r>
              </m:num>
              <m:den>
                <m:r>
                  <m:rPr>
                    <m:sty m:val="p"/>
                  </m:rPr>
                  <m:t>(</m:t>
                </m:r>
                <m:r>
                  <m:rPr>
                    <m:sty m:val="p"/>
                  </m:rPr>
                  <m:t>−</m:t>
                </m:r>
                <m:r>
                  <m:t>746.9007911</m:t>
                </m:r>
                <m:r>
                  <m:t> </m:t>
                </m:r>
                <m:r>
                  <m:t>m</m:t>
                </m:r>
                <m:sSup>
                  <m:e>
                    <m:r>
                      <m:rPr>
                        <m:sty m:val="p"/>
                      </m:rPr>
                      <m:t>)</m:t>
                    </m:r>
                  </m:e>
                  <m:sup>
                    <m:r>
                      <m:t>3</m:t>
                    </m:r>
                  </m:sup>
                </m:sSup>
              </m:den>
            </m:f>
            <m:r>
              <m:rPr>
                <m:sty m:val="p"/>
              </m:rPr>
              <m:t>(</m:t>
            </m:r>
            <m:r>
              <m:t>50</m:t>
            </m:r>
            <m:r>
              <m:t> </m:t>
            </m:r>
            <m:r>
              <m:t>m</m:t>
            </m:r>
            <m:r>
              <m:rPr>
                <m:sty m:val="p"/>
              </m:rPr>
              <m:t>)</m:t>
            </m:r>
          </m:e>
        </m:d>
        <m:r>
          <m:rPr>
            <m:sty m:val="p"/>
          </m:rPr>
          <m:t>=</m:t>
        </m:r>
        <m:r>
          <m:rPr>
            <m:sty m:val="p"/>
          </m:rPr>
          <m:t>−</m:t>
        </m:r>
        <m:r>
          <m:t>0.0012</m:t>
        </m:r>
      </m:oMath>
    </w:p>
    <w:p>
      <w:pPr>
        <w:pStyle w:val="BodyText"/>
      </w:pPr>
      <m:oMath>
        <m:sSub>
          <m:e>
            <m:r>
              <m:t>θ</m:t>
            </m:r>
          </m:e>
          <m:sub>
            <m:r>
              <m:t>ℓ</m:t>
            </m:r>
          </m:sub>
        </m:sSub>
        <m:r>
          <m:rPr>
            <m:sty m:val="p"/>
          </m:rPr>
          <m:t>=</m:t>
        </m:r>
        <m:sSup>
          <m:e>
            <m:r>
              <m:rPr>
                <m:sty m:val="p"/>
              </m:rPr>
              <m:t>tan</m:t>
            </m:r>
          </m:e>
          <m:sup>
            <m:r>
              <m:rPr>
                <m:sty m:val="p"/>
              </m:rPr>
              <m:t>−</m:t>
            </m:r>
            <m:r>
              <m:t>1</m:t>
            </m:r>
          </m:sup>
        </m:sSup>
        <m:r>
          <m:rPr>
            <m:sty m:val="p"/>
          </m:rPr>
          <m:t>(</m:t>
        </m:r>
        <m:r>
          <m:rPr>
            <m:sty m:val="p"/>
          </m:rPr>
          <m:t>−</m:t>
        </m:r>
        <m:r>
          <m:t>0.0012</m:t>
        </m:r>
        <m:r>
          <m:rPr>
            <m:sty m:val="p"/>
          </m:rPr>
          <m:t>)</m:t>
        </m:r>
        <m:r>
          <m:rPr>
            <m:sty m:val="p"/>
          </m:rPr>
          <m:t>=</m:t>
        </m:r>
        <m:r>
          <m:rPr>
            <m:sty m:val="p"/>
          </m:rPr>
          <m:t>−</m:t>
        </m:r>
        <m:r>
          <m:t>0.0011999994240005001</m:t>
        </m:r>
      </m:oMath>
    </w:p>
    <w:p>
      <w:pPr>
        <w:pStyle w:val="BodyText"/>
      </w:pPr>
      <m:oMath>
        <m:r>
          <m:t>ϕ</m:t>
        </m:r>
        <m:r>
          <m:rPr>
            <m:sty m:val="p"/>
          </m:rPr>
          <m:t>(</m:t>
        </m:r>
        <m:r>
          <m:t>ℓ</m:t>
        </m:r>
        <m:r>
          <m:rPr>
            <m:sty m:val="p"/>
          </m:rPr>
          <m:t>)</m:t>
        </m:r>
        <m:r>
          <m:rPr>
            <m:sty m:val="p"/>
          </m:rPr>
          <m:t>=</m:t>
        </m:r>
        <m:r>
          <m:t>1.463926346</m:t>
        </m:r>
        <m:r>
          <m:rPr>
            <m:sty m:val="p"/>
          </m:rPr>
          <m:t>+</m:t>
        </m:r>
        <m:d>
          <m:dPr>
            <m:begChr m:val="("/>
            <m:sepChr m:val=""/>
            <m:endChr m:val=")"/>
            <m:grow/>
          </m:dPr>
          <m:e>
            <m:f>
              <m:fPr>
                <m:type m:val="lin"/>
              </m:fPr>
              <m:num>
                <m:f>
                  <m:fPr>
                    <m:type m:val="lin"/>
                  </m:fPr>
                  <m:num>
                    <m:r>
                      <m:t>π</m:t>
                    </m:r>
                  </m:num>
                  <m:den>
                    <m:r>
                      <m:t>2</m:t>
                    </m:r>
                  </m:den>
                </m:f>
                <m:r>
                  <m:rPr>
                    <m:sty m:val="p"/>
                  </m:rPr>
                  <m:t>−</m:t>
                </m:r>
                <m:r>
                  <m:t>1.463926346</m:t>
                </m:r>
              </m:num>
              <m:den>
                <m:r>
                  <m:rPr>
                    <m:sty m:val="p"/>
                  </m:rPr>
                  <m:t>−</m:t>
                </m:r>
                <m:r>
                  <m:t>0.08</m:t>
                </m:r>
              </m:den>
            </m:f>
          </m:e>
        </m:d>
        <m:r>
          <m:rPr>
            <m:sty m:val="p"/>
          </m:rPr>
          <m:t>(</m:t>
        </m:r>
        <m:r>
          <m:t>0.04</m:t>
        </m:r>
        <m:r>
          <m:rPr>
            <m:sty m:val="p"/>
          </m:rPr>
          <m:t>−</m:t>
        </m:r>
        <m:r>
          <m:t>0.08</m:t>
        </m:r>
        <m:r>
          <m:rPr>
            <m:sty m:val="p"/>
          </m:rPr>
          <m:t>)</m:t>
        </m:r>
        <m:r>
          <m:rPr>
            <m:sty m:val="p"/>
          </m:rPr>
          <m:t>=</m:t>
        </m:r>
        <m:r>
          <m:t>1.517361336</m:t>
        </m:r>
      </m:oMath>
    </w:p>
    <w:p>
      <w:pPr>
        <w:pStyle w:val="BodyText"/>
      </w:pPr>
      <m:oMath>
        <m:sSub>
          <m:e>
            <m:r>
              <m:rPr>
                <m:sty m:val="b"/>
              </m:rPr>
              <m:t>X</m:t>
            </m:r>
          </m:e>
          <m:sub>
            <m:r>
              <m:t>ℓ</m:t>
            </m:r>
          </m:sub>
        </m:sSub>
        <m:r>
          <m:rPr>
            <m:sty m:val="p"/>
          </m:rPr>
          <m:t>=</m:t>
        </m:r>
        <m:r>
          <m:rPr>
            <m:sty m:val="p"/>
          </m:rPr>
          <m:t>(</m:t>
        </m:r>
        <m:r>
          <m:t>0.9999980</m:t>
        </m:r>
        <m:r>
          <m:rPr>
            <m:sty m:val="p"/>
          </m:rPr>
          <m:t>,</m:t>
        </m:r>
        <m:r>
          <m:t> </m:t>
        </m:r>
        <m:r>
          <m:rPr>
            <m:sty m:val="p"/>
          </m:rPr>
          <m:t>−</m:t>
        </m:r>
        <m:r>
          <m:t>0.0019997</m:t>
        </m:r>
        <m:r>
          <m:rPr>
            <m:sty m:val="p"/>
          </m:rPr>
          <m:t>,</m:t>
        </m:r>
        <m:r>
          <m:t> </m:t>
        </m:r>
        <m:r>
          <m:t>0</m:t>
        </m:r>
        <m:r>
          <m:rPr>
            <m:sty m:val="p"/>
          </m:rPr>
          <m:t>)</m:t>
        </m:r>
      </m:oMath>
    </w:p>
    <w:p>
      <w:pPr>
        <w:pStyle w:val="BodyText"/>
      </w:pPr>
      <m:oMath>
        <m:sSub>
          <m:e>
            <m:r>
              <m:rPr>
                <m:sty m:val="b"/>
              </m:rPr>
              <m:t>Z</m:t>
            </m:r>
          </m:e>
          <m:sub>
            <m:r>
              <m:t>ℓ</m:t>
            </m:r>
          </m:sub>
        </m:sSub>
        <m:r>
          <m:rPr>
            <m:sty m:val="p"/>
          </m:rPr>
          <m:t>=</m:t>
        </m:r>
        <m:r>
          <m:rPr>
            <m:sty m:val="p"/>
          </m:rPr>
          <m:t>(</m:t>
        </m:r>
        <m:r>
          <m:t>0</m:t>
        </m:r>
        <m:r>
          <m:rPr>
            <m:sty m:val="p"/>
          </m:rPr>
          <m:t>,</m:t>
        </m:r>
        <m:r>
          <m:t> </m:t>
        </m:r>
        <m:r>
          <m:t>0.053107436</m:t>
        </m:r>
        <m:r>
          <m:rPr>
            <m:sty m:val="p"/>
          </m:rPr>
          <m:t>,</m:t>
        </m:r>
        <m:r>
          <m:t> </m:t>
        </m:r>
        <m:r>
          <m:t>0.998588804</m:t>
        </m:r>
        <m:r>
          <m:rPr>
            <m:sty m:val="p"/>
          </m:rPr>
          <m:t>)</m:t>
        </m:r>
      </m:oMath>
    </w:p>
    <w:p>
      <w:pPr>
        <w:pStyle w:val="BodyText"/>
      </w:pPr>
      <m:oMath>
        <m:sSub>
          <m:e>
            <m:r>
              <m:rPr>
                <m:sty m:val="b"/>
              </m:rPr>
              <m:t>Y</m:t>
            </m:r>
          </m:e>
          <m:sub>
            <m:r>
              <m:t>ℓ</m:t>
            </m:r>
          </m:sub>
        </m:sSub>
        <m:r>
          <m:rPr>
            <m:sty m:val="p"/>
          </m:rPr>
          <m:t>=</m:t>
        </m:r>
        <m:sSub>
          <m:e>
            <m:r>
              <m:rPr>
                <m:sty m:val="b"/>
              </m:rPr>
              <m:t>Z</m:t>
            </m:r>
          </m:e>
          <m:sub>
            <m:r>
              <m:t>ℓ</m:t>
            </m:r>
          </m:sub>
        </m:sSub>
        <m:r>
          <m:rPr>
            <m:sty m:val="p"/>
          </m:rPr>
          <m:t>×</m:t>
        </m:r>
        <m:sSub>
          <m:e>
            <m:r>
              <m:rPr>
                <m:sty m:val="b"/>
              </m:rPr>
              <m:t>X</m:t>
            </m:r>
          </m:e>
          <m:sub>
            <m:r>
              <m:t>ℓ</m:t>
            </m:r>
          </m:sub>
        </m:sSub>
        <m:r>
          <m:rPr>
            <m:sty m:val="p"/>
          </m:rPr>
          <m:t>=</m:t>
        </m:r>
        <m:r>
          <m:rPr>
            <m:sty m:val="p"/>
          </m:rPr>
          <m:t>(</m:t>
        </m:r>
        <m:r>
          <m:t>0.001997</m:t>
        </m:r>
        <m:r>
          <m:rPr>
            <m:sty m:val="p"/>
          </m:rPr>
          <m:t>,</m:t>
        </m:r>
        <m:r>
          <m:t> </m:t>
        </m:r>
        <m:r>
          <m:t>0.998587</m:t>
        </m:r>
        <m:r>
          <m:rPr>
            <m:sty m:val="p"/>
          </m:rPr>
          <m:t>,</m:t>
        </m:r>
        <m:r>
          <m:t> </m:t>
        </m:r>
        <m:r>
          <m:rPr>
            <m:sty m:val="p"/>
          </m:rPr>
          <m:t>−</m:t>
        </m:r>
        <m:r>
          <m:t>0.053107</m:t>
        </m:r>
        <m:r>
          <m:rPr>
            <m:sty m:val="p"/>
          </m:rPr>
          <m:t>)</m:t>
        </m:r>
      </m:oMath>
    </w:p>
    <w:p>
      <w:pPr>
        <w:pStyle w:val="BodyText"/>
      </w:pPr>
      <m:oMath>
        <m:sSub>
          <m:e>
            <m:r>
              <m:rPr>
                <m:sty m:val="b"/>
              </m:rPr>
              <m:t>A</m:t>
            </m:r>
            <m:r>
              <m:rPr>
                <m:sty m:val="b"/>
              </m:rPr>
              <m:t>x</m:t>
            </m:r>
            <m:r>
              <m:rPr>
                <m:sty m:val="b"/>
              </m:rPr>
              <m:t>i</m:t>
            </m:r>
            <m:r>
              <m:rPr>
                <m:sty m:val="b"/>
              </m:rPr>
              <m:t>s</m:t>
            </m:r>
          </m:e>
          <m:sub>
            <m:r>
              <m:t>ℓ</m:t>
            </m:r>
          </m:sub>
        </m:sSub>
        <m:r>
          <m:rPr>
            <m:sty m:val="p"/>
          </m:rPr>
          <m:t>=</m:t>
        </m:r>
        <m:sSub>
          <m:e>
            <m:r>
              <m:rPr>
                <m:sty m:val="b"/>
              </m:rPr>
              <m:t>X</m:t>
            </m:r>
          </m:e>
          <m:sub>
            <m:r>
              <m:t>ℓ</m:t>
            </m:r>
          </m:sub>
        </m:sSub>
        <m:r>
          <m:rPr>
            <m:sty m:val="p"/>
          </m:rPr>
          <m:t>×</m:t>
        </m:r>
        <m:sSub>
          <m:e>
            <m:r>
              <m:rPr>
                <m:sty m:val="b"/>
              </m:rPr>
              <m:t>Y</m:t>
            </m:r>
          </m:e>
          <m:sub>
            <m:r>
              <m:t>ℓ</m:t>
            </m:r>
          </m:sub>
        </m:sSub>
        <m:r>
          <m:rPr>
            <m:sty m:val="p"/>
          </m:rPr>
          <m:t>=</m:t>
        </m:r>
        <m:r>
          <m:rPr>
            <m:sty m:val="p"/>
          </m:rPr>
          <m:t>(</m:t>
        </m:r>
        <m:r>
          <m:t>0.000106</m:t>
        </m:r>
        <m:r>
          <m:rPr>
            <m:sty m:val="p"/>
          </m:rPr>
          <m:t>,</m:t>
        </m:r>
        <m:r>
          <m:t> </m:t>
        </m:r>
        <m:r>
          <m:t>0.053107</m:t>
        </m:r>
        <m:r>
          <m:rPr>
            <m:sty m:val="p"/>
          </m:rPr>
          <m:t>,</m:t>
        </m:r>
        <m:r>
          <m:t> </m:t>
        </m:r>
        <m:r>
          <m:t>0.998589</m:t>
        </m:r>
        <m:r>
          <m:rPr>
            <m:sty m:val="p"/>
          </m:rPr>
          <m:t>)</m:t>
        </m:r>
      </m:oMath>
    </w:p>
    <w:p>
      <w:pPr>
        <w:pStyle w:val="BodyText"/>
      </w:pPr>
      <m:oMath>
        <m:sSub>
          <m:e>
            <m:r>
              <m:rPr>
                <m:sty m:val="b"/>
              </m:rPr>
              <m:t>R</m:t>
            </m:r>
            <m:r>
              <m:rPr>
                <m:sty m:val="b"/>
              </m:rPr>
              <m:t>e</m:t>
            </m:r>
            <m:r>
              <m:rPr>
                <m:sty m:val="b"/>
              </m:rPr>
              <m:t>f</m:t>
            </m:r>
            <m:r>
              <m:rPr>
                <m:sty m:val="b"/>
              </m:rPr>
              <m:t>D</m:t>
            </m:r>
            <m:r>
              <m:rPr>
                <m:sty m:val="b"/>
              </m:rPr>
              <m:t>i</m:t>
            </m:r>
            <m:r>
              <m:rPr>
                <m:sty m:val="b"/>
              </m:rPr>
              <m:t>r</m:t>
            </m:r>
          </m:e>
          <m:sub>
            <m:r>
              <m:t>ℓ</m:t>
            </m:r>
          </m:sub>
        </m:sSub>
        <m:r>
          <m:rPr>
            <m:sty m:val="p"/>
          </m:rPr>
          <m:t>=</m:t>
        </m:r>
        <m:sSub>
          <m:e>
            <m:r>
              <m:rPr>
                <m:sty m:val="b"/>
              </m:rPr>
              <m:t>Y</m:t>
            </m:r>
          </m:e>
          <m:sub>
            <m:r>
              <m:t>ℓ</m:t>
            </m:r>
          </m:sub>
        </m:sSub>
        <m:r>
          <m:rPr>
            <m:sty m:val="p"/>
          </m:rPr>
          <m:t>×</m:t>
        </m:r>
        <m:sSub>
          <m:e>
            <m:r>
              <m:rPr>
                <m:sty m:val="b"/>
              </m:rPr>
              <m:t>A</m:t>
            </m:r>
            <m:r>
              <m:rPr>
                <m:sty m:val="b"/>
              </m:rPr>
              <m:t>x</m:t>
            </m:r>
            <m:r>
              <m:rPr>
                <m:sty m:val="b"/>
              </m:rPr>
              <m:t>i</m:t>
            </m:r>
            <m:r>
              <m:rPr>
                <m:sty m:val="b"/>
              </m:rPr>
              <m:t>s</m:t>
            </m:r>
          </m:e>
          <m:sub>
            <m:r>
              <m:t>ℓ</m:t>
            </m:r>
          </m:sub>
        </m:sSub>
        <m:r>
          <m:rPr>
            <m:sty m:val="p"/>
          </m:rPr>
          <m:t>=</m:t>
        </m:r>
        <m:r>
          <m:rPr>
            <m:sty m:val="p"/>
          </m:rPr>
          <m:t>(</m:t>
        </m:r>
        <m:r>
          <m:t>0.9999980</m:t>
        </m:r>
        <m:r>
          <m:rPr>
            <m:sty m:val="p"/>
          </m:rPr>
          <m:t>,</m:t>
        </m:r>
        <m:r>
          <m:t> </m:t>
        </m:r>
        <m:r>
          <m:rPr>
            <m:sty m:val="p"/>
          </m:rPr>
          <m:t>−</m:t>
        </m:r>
        <m:r>
          <m:t>0.0019997</m:t>
        </m:r>
        <m:r>
          <m:rPr>
            <m:sty m:val="p"/>
          </m:rPr>
          <m:t>,</m:t>
        </m:r>
        <m:r>
          <m:t> </m:t>
        </m:r>
        <m:r>
          <m:t>0</m:t>
        </m:r>
        <m:r>
          <m:rPr>
            <m:sty m:val="p"/>
          </m:rPr>
          <m:t>)</m:t>
        </m:r>
      </m:oMath>
    </w:p>
    <w:p>
      <w:pPr>
        <w:pStyle w:val="BodyText"/>
      </w:pPr>
      <m:oMathPara>
        <m:oMathParaPr>
          <m:jc m:val="center"/>
        </m:oMathParaPr>
        <m:oMath>
          <m:sSub>
            <m:e>
              <m:r>
                <m:t>M</m:t>
              </m:r>
            </m:e>
            <m:sub>
              <m:r>
                <m:t>P</m:t>
              </m:r>
              <m:r>
                <m:t>C</m:t>
              </m:r>
              <m:r>
                <m:t>ℓ</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0.999999280000778</m:t>
                    </m:r>
                  </m:e>
                  <m:e>
                    <m:r>
                      <m:t>0.00119828636590682</m:t>
                    </m:r>
                  </m:e>
                  <m:e>
                    <m:r>
                      <m:t>6.40913860804715</m:t>
                    </m:r>
                    <m:r>
                      <m:t>e</m:t>
                    </m:r>
                    <m:r>
                      <m:rPr>
                        <m:sty m:val="p"/>
                      </m:rPr>
                      <m:t>−</m:t>
                    </m:r>
                    <m:r>
                      <m:t>05</m:t>
                    </m:r>
                  </m:e>
                  <m:e>
                    <m:r>
                      <m:t>50</m:t>
                    </m:r>
                  </m:e>
                </m:mr>
                <m:mr>
                  <m:e>
                    <m:r>
                      <m:rPr>
                        <m:sty m:val="p"/>
                      </m:rPr>
                      <m:t>−</m:t>
                    </m:r>
                    <m:r>
                      <m:t>0.00119999913600094</m:t>
                    </m:r>
                  </m:e>
                  <m:e>
                    <m:r>
                      <m:t>0.998571971589017</m:t>
                    </m:r>
                  </m:e>
                  <m:e>
                    <m:r>
                      <m:t>0.0534094884003928</m:t>
                    </m:r>
                  </m:e>
                  <m:e>
                    <m:r>
                      <m:t>0.0399999999999999</m:t>
                    </m:r>
                  </m:e>
                </m:mr>
                <m:mr>
                  <m:e>
                    <m:r>
                      <m:t>0</m:t>
                    </m:r>
                  </m:e>
                  <m:e>
                    <m:r>
                      <m:rPr>
                        <m:sty m:val="p"/>
                      </m:rPr>
                      <m:t>−</m:t>
                    </m:r>
                    <m:r>
                      <m:t>0.0534095268552106</m:t>
                    </m:r>
                  </m:e>
                  <m:e>
                    <m:r>
                      <m:t>0.998572690560578</m:t>
                    </m:r>
                  </m:e>
                  <m:e>
                    <m:r>
                      <m:t>0</m:t>
                    </m:r>
                  </m:e>
                </m:mr>
                <m:mr>
                  <m:e>
                    <m:r>
                      <m:t>0</m:t>
                    </m:r>
                  </m:e>
                  <m:e>
                    <m:r>
                      <m:t>0</m:t>
                    </m:r>
                  </m:e>
                  <m:e>
                    <m:r>
                      <m:t>0</m:t>
                    </m:r>
                  </m:e>
                  <m:e>
                    <m:r>
                      <m:t>1</m:t>
                    </m:r>
                  </m:e>
                </m:mr>
              </m:m>
            </m:e>
          </m:d>
        </m:oMath>
      </m:oMathPara>
    </w:p>
    <w:bookmarkEnd w:id="269"/>
    <w:bookmarkStart w:id="270" w:name="Xbb6851b65b097cfb440b6443b07eda6e020c829"/>
    <w:p>
      <w:pPr>
        <w:pStyle w:val="Heading4"/>
      </w:pPr>
      <w:r>
        <w:t xml:space="preserve">Step 4 — Compute the cant placement matrix</w:t>
      </w:r>
      <w:r>
        <w:t xml:space="preserve"> </w:t>
      </w:r>
      <m:oMath>
        <m:sSub>
          <m:e>
            <m:r>
              <m:t>M</m:t>
            </m:r>
          </m:e>
          <m:sub>
            <m:r>
              <m:t>c</m:t>
            </m:r>
          </m:sub>
        </m:sSub>
      </m:oMath>
    </w:p>
    <w:p>
      <w:pPr>
        <w:pStyle w:val="FirstParagraph"/>
      </w:pPr>
      <w:r>
        <w:rPr>
          <w:b/>
          <w:bCs/>
        </w:rPr>
        <w:t xml:space="preserve">Rotation</w:t>
      </w:r>
    </w:p>
    <w:p>
      <w:pPr>
        <w:pStyle w:val="BodyText"/>
      </w:pPr>
      <m:oMathPara>
        <m:oMathParaPr>
          <m:jc m:val="center"/>
        </m:oMathParaPr>
        <m:oMath>
          <m:sSub>
            <m:e>
              <m:r>
                <m:t>R</m:t>
              </m:r>
            </m:e>
            <m:sub>
              <m:r>
                <m:t>c</m:t>
              </m:r>
            </m:sub>
          </m:sSub>
          <m:r>
            <m:rPr>
              <m:sty m:val="p"/>
            </m:rPr>
            <m:t>=</m:t>
          </m:r>
          <m:sSub>
            <m:e>
              <m:r>
                <m:t>R</m:t>
              </m:r>
            </m:e>
            <m:sub>
              <m:r>
                <m:t>P</m:t>
              </m:r>
              <m:r>
                <m:t>C</m:t>
              </m:r>
              <m:r>
                <m:t>ℓ</m:t>
              </m:r>
            </m:sub>
          </m:sSub>
          <m:r>
            <m:rPr>
              <m:sty m:val="p"/>
            </m:rPr>
            <m:t>⋅</m:t>
          </m:r>
          <m:sSubSup>
            <m:e>
              <m:r>
                <m:t>R</m:t>
              </m:r>
            </m:e>
            <m:sub>
              <m:r>
                <m:t>P</m:t>
              </m:r>
              <m:r>
                <m:t>C</m:t>
              </m:r>
              <m:r>
                <m:t>S</m:t>
              </m:r>
            </m:sub>
            <m:sup>
              <m:r>
                <m:t>T</m:t>
              </m:r>
            </m:sup>
          </m:sSubSup>
          <m:r>
            <m:rPr>
              <m:sty m:val="p"/>
            </m:rPr>
            <m:t>⋅</m:t>
          </m:r>
          <m:sSub>
            <m:e>
              <m:r>
                <m:t>R</m:t>
              </m:r>
            </m:e>
            <m:sub>
              <m:r>
                <m:t>C</m:t>
              </m:r>
              <m:r>
                <m:t>S</m:t>
              </m:r>
              <m:r>
                <m:t>P</m:t>
              </m:r>
            </m:sub>
          </m:sSub>
        </m:oMath>
      </m:oMathPara>
    </w:p>
    <w:p>
      <w:pPr>
        <w:pStyle w:val="FirstParagraph"/>
      </w:pPr>
      <w:r>
        <w:rPr>
          <w:b/>
          <w:bCs/>
        </w:rPr>
        <w:t xml:space="preserve">Translation</w:t>
      </w:r>
    </w:p>
    <w:p>
      <w:pPr>
        <w:pStyle w:val="BodyText"/>
      </w:pPr>
      <m:oMathPara>
        <m:oMathParaPr>
          <m:jc m:val="center"/>
        </m:oMathParaPr>
        <m:oMath>
          <m:sSub>
            <m:e>
              <m:r>
                <m:rPr>
                  <m:sty m:val="b"/>
                </m:rPr>
                <m:t>T</m:t>
              </m:r>
            </m:e>
            <m:sub>
              <m:r>
                <m:t>c</m:t>
              </m:r>
            </m:sub>
          </m:sSub>
          <m:r>
            <m:rPr>
              <m:sty m:val="p"/>
            </m:rPr>
            <m:t>=</m:t>
          </m:r>
          <m:sSub>
            <m:e>
              <m:r>
                <m:rPr>
                  <m:sty m:val="b"/>
                </m:rPr>
                <m:t>T</m:t>
              </m:r>
            </m:e>
            <m:sub>
              <m:r>
                <m:t>P</m:t>
              </m:r>
              <m:r>
                <m:t>C</m:t>
              </m:r>
              <m:r>
                <m:t>ℓ</m:t>
              </m:r>
            </m:sub>
          </m:sSub>
          <m:r>
            <m:rPr>
              <m:sty m:val="p"/>
            </m:rPr>
            <m:t>−</m:t>
          </m:r>
          <m:sSub>
            <m:e>
              <m:r>
                <m:rPr>
                  <m:sty m:val="b"/>
                </m:rPr>
                <m:t>T</m:t>
              </m:r>
            </m:e>
            <m:sub>
              <m:r>
                <m:t>P</m:t>
              </m:r>
              <m:r>
                <m:t>C</m:t>
              </m:r>
              <m:r>
                <m:t>S</m:t>
              </m:r>
            </m:sub>
          </m:sSub>
          <m:r>
            <m:rPr>
              <m:sty m:val="p"/>
            </m:rPr>
            <m:t>+</m:t>
          </m:r>
          <m:sSub>
            <m:e>
              <m:r>
                <m:rPr>
                  <m:sty m:val="b"/>
                </m:rPr>
                <m:t>T</m:t>
              </m:r>
            </m:e>
            <m:sub>
              <m:r>
                <m:t>C</m:t>
              </m:r>
              <m:r>
                <m:t>S</m:t>
              </m:r>
              <m:r>
                <m:t>P</m:t>
              </m:r>
            </m:sub>
          </m:sSub>
        </m:oMath>
      </m:oMathPara>
    </w:p>
    <w:p>
      <w:pPr>
        <w:pStyle w:val="FirstParagraph"/>
      </w:pPr>
      <w:r>
        <w:rPr>
          <w:b/>
          <w:bCs/>
        </w:rPr>
        <w:t xml:space="preserve">Assemble</w:t>
      </w:r>
    </w:p>
    <w:p>
      <w:pPr>
        <w:pStyle w:val="BodyText"/>
      </w:pPr>
      <m:oMathPara>
        <m:oMathParaPr>
          <m:jc m:val="center"/>
        </m:oMathParaPr>
        <m:oMath>
          <m:sSub>
            <m:e>
              <m: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R</m:t>
                        </m:r>
                      </m:e>
                      <m:sub>
                        <m:r>
                          <m:t>c</m:t>
                        </m:r>
                      </m:sub>
                    </m:sSub>
                  </m:e>
                  <m:e>
                    <m:sSub>
                      <m:e>
                        <m:r>
                          <m:rPr>
                            <m:sty m:val="b"/>
                          </m:rPr>
                          <m:t>T</m:t>
                        </m:r>
                      </m:e>
                      <m:sub>
                        <m:r>
                          <m:t>c</m:t>
                        </m:r>
                      </m:sub>
                    </m:sSub>
                  </m:e>
                </m:mr>
                <m:mr>
                  <m:e>
                    <m:sSup>
                      <m:e>
                        <m:r>
                          <m:rPr>
                            <m:sty m:val="b"/>
                          </m:rPr>
                          <m:t>0</m:t>
                        </m:r>
                      </m:e>
                      <m:sup>
                        <m:r>
                          <m:t>T</m:t>
                        </m:r>
                      </m:sup>
                    </m:sSup>
                  </m:e>
                  <m:e>
                    <m:r>
                      <m:t>1</m:t>
                    </m:r>
                  </m:e>
                </m:mr>
              </m:m>
            </m:e>
          </m:d>
        </m:oMath>
      </m:oMathPara>
    </w:p>
    <w:p>
      <w:pPr>
        <w:pStyle w:val="FirstParagraph"/>
      </w:pPr>
      <m:oMathPara>
        <m:oMathParaPr>
          <m:jc m:val="center"/>
        </m:oMathParaPr>
        <m:oMath>
          <m:sSub>
            <m:e>
              <m: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0.999999280000778</m:t>
                    </m:r>
                  </m:e>
                  <m:e>
                    <m:r>
                      <m:t>0.00119828636590682</m:t>
                    </m:r>
                  </m:e>
                  <m:e>
                    <m:r>
                      <m:t>6.40913860804715</m:t>
                    </m:r>
                    <m:r>
                      <m:t>e</m:t>
                    </m:r>
                    <m:r>
                      <m:rPr>
                        <m:sty m:val="p"/>
                      </m:rPr>
                      <m:t>−</m:t>
                    </m:r>
                    <m:r>
                      <m:t>05</m:t>
                    </m:r>
                  </m:e>
                  <m:e>
                    <m:r>
                      <m:t>50</m:t>
                    </m:r>
                  </m:e>
                </m:mr>
                <m:mr>
                  <m:e>
                    <m:r>
                      <m:rPr>
                        <m:sty m:val="p"/>
                      </m:rPr>
                      <m:t>−</m:t>
                    </m:r>
                    <m:r>
                      <m:t>0.00119999913600094</m:t>
                    </m:r>
                  </m:e>
                  <m:e>
                    <m:r>
                      <m:t>0.998571971589017</m:t>
                    </m:r>
                  </m:e>
                  <m:e>
                    <m:r>
                      <m:t>0.0534094884003928</m:t>
                    </m:r>
                  </m:e>
                  <m:e>
                    <m:r>
                      <m:t>0.0399999999999999</m:t>
                    </m:r>
                  </m:e>
                </m:mr>
                <m:mr>
                  <m:e>
                    <m:r>
                      <m:t>0</m:t>
                    </m:r>
                  </m:e>
                  <m:e>
                    <m:r>
                      <m:rPr>
                        <m:sty m:val="p"/>
                      </m:rPr>
                      <m:t>−</m:t>
                    </m:r>
                    <m:r>
                      <m:t>0.0534095268552106</m:t>
                    </m:r>
                  </m:e>
                  <m:e>
                    <m:r>
                      <m:t>0.998572690560578</m:t>
                    </m:r>
                  </m:e>
                  <m:e>
                    <m:r>
                      <m:t>0</m:t>
                    </m:r>
                  </m:e>
                </m:mr>
                <m:mr>
                  <m:e>
                    <m:r>
                      <m:t>0</m:t>
                    </m:r>
                  </m:e>
                  <m:e>
                    <m:r>
                      <m:t>0</m:t>
                    </m:r>
                  </m:e>
                  <m:e>
                    <m:r>
                      <m:t>0</m:t>
                    </m:r>
                  </m:e>
                  <m:e>
                    <m:r>
                      <m:t>1</m:t>
                    </m:r>
                  </m:e>
                </m:mr>
              </m:m>
            </m:e>
          </m:d>
        </m:oMath>
      </m:oMathPara>
    </w:p>
    <w:bookmarkEnd w:id="270"/>
    <w:bookmarkEnd w:id="271"/>
    <w:bookmarkEnd w:id="272"/>
    <w:bookmarkStart w:id="280" w:name="cosine-curve"/>
    <w:p>
      <w:pPr>
        <w:pStyle w:val="Heading2"/>
      </w:pPr>
      <w:r>
        <w:t xml:space="preserve">4.7 Cosine Curve</w:t>
      </w:r>
    </w:p>
    <w:p>
      <w:pPr>
        <w:pStyle w:val="FirstParagraph"/>
      </w:pPr>
      <w:r>
        <w:t xml:space="preserve">A Cosine transition in cant is represented with an</w:t>
      </w:r>
      <w:r>
        <w:t xml:space="preserve"> </w:t>
      </w:r>
      <w:r>
        <w:rPr>
          <w:rStyle w:val="VerbatimChar"/>
        </w:rPr>
        <w:t xml:space="preserve">IfcCosineSpiral</w:t>
      </w:r>
      <w:r>
        <w:t xml:space="preserve">.</w:t>
      </w:r>
    </w:p>
    <w:bookmarkStart w:id="273" w:name="parent-curve-parametric-equations-16"/>
    <w:p>
      <w:pPr>
        <w:pStyle w:val="Heading3"/>
      </w:pPr>
      <w:r>
        <w:t xml:space="preserve">4.7.1 Parent Curve Parametric Equations</w:t>
      </w:r>
    </w:p>
    <w:p>
      <w:pPr>
        <w:pStyle w:val="FirstParagraph"/>
      </w:pPr>
      <w:r>
        <w:t xml:space="preserve">The deviating elevation and its rate of change are given by the following equations.</w:t>
      </w:r>
    </w:p>
    <w:p>
      <w:pPr>
        <w:pStyle w:val="BodyText"/>
      </w:pPr>
      <m:oMath>
        <m:f>
          <m:fPr>
            <m:type m:val="lin"/>
          </m:fPr>
          <m:num>
            <m:r>
              <m:t>D</m:t>
            </m:r>
            <m:r>
              <m:rPr>
                <m:sty m:val="p"/>
              </m:rPr>
              <m:t>(</m:t>
            </m:r>
            <m:r>
              <m:t>s</m:t>
            </m:r>
            <m:r>
              <m:rPr>
                <m:sty m:val="p"/>
              </m:rPr>
              <m:t>)</m:t>
            </m:r>
          </m:num>
          <m:den>
            <m:sSup>
              <m:e>
                <m:r>
                  <m:t>L</m:t>
                </m:r>
              </m:e>
              <m:sup>
                <m:r>
                  <m:t>2</m:t>
                </m:r>
              </m:sup>
            </m:sSup>
          </m:den>
        </m:f>
        <m:r>
          <m:rPr>
            <m:sty m:val="p"/>
          </m:rPr>
          <m:t>=</m:t>
        </m:r>
        <m:f>
          <m:fPr>
            <m:type m:val="lin"/>
          </m:fPr>
          <m:num>
            <m:r>
              <m:t>1</m:t>
            </m:r>
          </m:num>
          <m:den>
            <m:sSub>
              <m:e>
                <m:r>
                  <m:t>A</m:t>
                </m:r>
              </m:e>
              <m:sub>
                <m:r>
                  <m:t>0</m:t>
                </m:r>
              </m:sub>
            </m:sSub>
          </m:den>
        </m:f>
        <m:r>
          <m:rPr>
            <m:sty m:val="p"/>
          </m:rPr>
          <m:t>+</m:t>
        </m:r>
        <m:f>
          <m:fPr>
            <m:type m:val="lin"/>
          </m:fPr>
          <m:num>
            <m:r>
              <m:t>1</m:t>
            </m:r>
          </m:num>
          <m:den>
            <m:sSub>
              <m:e>
                <m:r>
                  <m:t>A</m:t>
                </m:r>
              </m:e>
              <m:sub>
                <m:r>
                  <m:t>1</m:t>
                </m:r>
              </m:sub>
            </m:sSub>
          </m:den>
        </m:f>
        <m:r>
          <m:rPr>
            <m:sty m:val="p"/>
          </m:rPr>
          <m:t>cos</m:t>
        </m:r>
        <m:d>
          <m:dPr>
            <m:begChr m:val="("/>
            <m:sepChr m:val=""/>
            <m:endChr m:val=")"/>
            <m:grow/>
          </m:dPr>
          <m:e>
            <m:r>
              <m:t>π</m:t>
            </m:r>
            <m:f>
              <m:fPr>
                <m:type m:val="lin"/>
              </m:fPr>
              <m:num>
                <m:r>
                  <m:t>s</m:t>
                </m:r>
              </m:num>
              <m:den>
                <m:r>
                  <m:t>L</m:t>
                </m:r>
              </m:den>
            </m:f>
          </m:e>
        </m:d>
      </m:oMath>
    </w:p>
    <w:p>
      <w:pPr>
        <w:pStyle w:val="BodyText"/>
      </w:pPr>
      <m:oMath>
        <m:f>
          <m:fPr>
            <m:type m:val="lin"/>
          </m:fPr>
          <m:num>
            <m:r>
              <m:t>d</m:t>
            </m:r>
          </m:num>
          <m:den>
            <m:r>
              <m:t>d</m:t>
            </m:r>
            <m:r>
              <m:t>s</m:t>
            </m:r>
          </m:den>
        </m:f>
        <m:r>
          <m:t>D</m:t>
        </m:r>
        <m:r>
          <m:rPr>
            <m:sty m:val="p"/>
          </m:rPr>
          <m:t>(</m:t>
        </m:r>
        <m:r>
          <m:t>s</m:t>
        </m:r>
        <m:r>
          <m:rPr>
            <m:sty m:val="p"/>
          </m:rPr>
          <m:t>)</m:t>
        </m:r>
        <m:r>
          <m:rPr>
            <m:sty m:val="p"/>
          </m:rPr>
          <m:t>=</m:t>
        </m:r>
        <m:sSup>
          <m:e>
            <m:r>
              <m:t>L</m:t>
            </m:r>
          </m:e>
          <m:sup>
            <m:r>
              <m:t>2</m:t>
            </m:r>
          </m:sup>
        </m:sSup>
        <m:d>
          <m:dPr>
            <m:begChr m:val="("/>
            <m:sepChr m:val=""/>
            <m:endChr m:val=")"/>
            <m:grow/>
          </m:dPr>
          <m:e>
            <m:r>
              <m:rPr>
                <m:sty m:val="p"/>
              </m:rPr>
              <m:t>−</m:t>
            </m:r>
            <m:f>
              <m:fPr>
                <m:type m:val="lin"/>
              </m:fPr>
              <m:num>
                <m:r>
                  <m:t>π</m:t>
                </m:r>
              </m:num>
              <m:den>
                <m:sSub>
                  <m:e>
                    <m:r>
                      <m:t>A</m:t>
                    </m:r>
                  </m:e>
                  <m:sub>
                    <m:r>
                      <m:t>1</m:t>
                    </m:r>
                  </m:sub>
                </m:sSub>
                <m:r>
                  <m:t>L</m:t>
                </m:r>
              </m:den>
            </m:f>
            <m:r>
              <m:rPr>
                <m:sty m:val="p"/>
              </m:rPr>
              <m:t>sin</m:t>
            </m:r>
            <m:d>
              <m:dPr>
                <m:begChr m:val="("/>
                <m:sepChr m:val=""/>
                <m:endChr m:val=")"/>
                <m:grow/>
              </m:dPr>
              <m:e>
                <m:r>
                  <m:t>π</m:t>
                </m:r>
                <m:f>
                  <m:fPr>
                    <m:type m:val="lin"/>
                  </m:fPr>
                  <m:num>
                    <m:r>
                      <m:t>s</m:t>
                    </m:r>
                  </m:num>
                  <m:den>
                    <m:r>
                      <m:t>L</m:t>
                    </m:r>
                  </m:den>
                </m:f>
              </m:e>
            </m:d>
          </m:e>
        </m:d>
      </m:oMath>
    </w:p>
    <w:p>
      <w:pPr>
        <w:pStyle w:val="BodyText"/>
      </w:pPr>
      <w:r>
        <w:t xml:space="preserve">Constant term,</w:t>
      </w:r>
    </w:p>
    <w:p>
      <w:pPr>
        <w:pStyle w:val="BodyText"/>
      </w:pPr>
      <m:oMath>
        <m:sSub>
          <m:e>
            <m:r>
              <m:t>a</m:t>
            </m:r>
          </m:e>
          <m:sub>
            <m:r>
              <m:t>0</m:t>
            </m:r>
          </m:sub>
        </m:sSub>
        <m:r>
          <m:rPr>
            <m:sty m:val="p"/>
          </m:rPr>
          <m:t>=</m:t>
        </m:r>
        <m:sSub>
          <m:e>
            <m:r>
              <m:t>D</m:t>
            </m:r>
          </m:e>
          <m:sub>
            <m:r>
              <m:t>s</m:t>
            </m:r>
          </m:sub>
        </m:sSub>
        <m:r>
          <m:rPr>
            <m:sty m:val="p"/>
          </m:rPr>
          <m:t>+</m:t>
        </m:r>
        <m:f>
          <m:fPr>
            <m:type m:val="lin"/>
          </m:fPr>
          <m:num>
            <m:r>
              <m:rPr>
                <m:sty m:val="p"/>
              </m:rPr>
              <m:t>Δ</m:t>
            </m:r>
            <m:r>
              <m:t>D</m:t>
            </m:r>
          </m:num>
          <m:den>
            <m:r>
              <m:t>2</m:t>
            </m:r>
          </m:den>
        </m:f>
      </m:oMath>
    </w:p>
    <w:p>
      <w:pPr>
        <w:pStyle w:val="BodyText"/>
      </w:pPr>
      <m:oMath>
        <m:sSub>
          <m:e>
            <m:r>
              <m:t>A</m:t>
            </m:r>
          </m:e>
          <m:sub>
            <m:r>
              <m:t>0</m:t>
            </m:r>
          </m:sub>
        </m:sSub>
        <m:r>
          <m:rPr>
            <m:sty m:val="p"/>
          </m:rPr>
          <m:t>=</m:t>
        </m:r>
        <m:sSup>
          <m:e>
            <m:r>
              <m:t>L</m:t>
            </m:r>
          </m:e>
          <m:sup>
            <m:r>
              <m:t>2</m:t>
            </m:r>
          </m:sup>
        </m:sSup>
        <m:f>
          <m:fPr>
            <m:type m:val="lin"/>
          </m:fPr>
          <m:num>
            <m:r>
              <m:t>1</m:t>
            </m:r>
          </m:num>
          <m:den>
            <m:sSub>
              <m:e>
                <m:r>
                  <m:t>a</m:t>
                </m:r>
              </m:e>
              <m:sub>
                <m:r>
                  <m:t>0</m:t>
                </m:r>
              </m:sub>
            </m:sSub>
          </m:den>
        </m:f>
        <m:f>
          <m:fPr>
            <m:type m:val="lin"/>
          </m:fPr>
          <m:num>
            <m:sSub>
              <m:e>
                <m:r>
                  <m:t>a</m:t>
                </m:r>
              </m:e>
              <m:sub>
                <m:r>
                  <m:t>0</m:t>
                </m:r>
              </m:sub>
            </m:sSub>
          </m:num>
          <m:den>
            <m:r>
              <m:rPr>
                <m:sty m:val="p"/>
              </m:rPr>
              <m:t>|</m:t>
            </m:r>
            <m:sSub>
              <m:e>
                <m:r>
                  <m:t>a</m:t>
                </m:r>
              </m:e>
              <m:sub>
                <m:r>
                  <m:t>0</m:t>
                </m:r>
              </m:sub>
            </m:sSub>
            <m:r>
              <m:rPr>
                <m:sty m:val="p"/>
              </m:rPr>
              <m:t>|</m:t>
            </m:r>
          </m:den>
        </m:f>
      </m:oMath>
    </w:p>
    <w:p>
      <w:pPr>
        <w:pStyle w:val="BodyText"/>
      </w:pPr>
      <w:r>
        <w:t xml:space="preserve">Cosine term,</w:t>
      </w:r>
    </w:p>
    <w:p>
      <w:pPr>
        <w:pStyle w:val="BodyText"/>
      </w:pPr>
      <m:oMath>
        <m:sSub>
          <m:e>
            <m:r>
              <m:t>a</m:t>
            </m:r>
          </m:e>
          <m:sub>
            <m:r>
              <m:t>1</m:t>
            </m:r>
          </m:sub>
        </m:sSub>
        <m:r>
          <m:rPr>
            <m:sty m:val="p"/>
          </m:rPr>
          <m:t>=</m:t>
        </m:r>
        <m:r>
          <m:rPr>
            <m:sty m:val="p"/>
          </m:rPr>
          <m:t>−</m:t>
        </m:r>
        <m:f>
          <m:fPr>
            <m:type m:val="lin"/>
          </m:fPr>
          <m:num>
            <m:r>
              <m:t>1</m:t>
            </m:r>
          </m:num>
          <m:den>
            <m:r>
              <m:t>2</m:t>
            </m:r>
          </m:den>
        </m:f>
        <m:r>
          <m:rPr>
            <m:sty m:val="p"/>
          </m:rPr>
          <m:t>Δ</m:t>
        </m:r>
        <m:r>
          <m:t>D</m:t>
        </m:r>
      </m:oMath>
    </w:p>
    <w:p>
      <w:pPr>
        <w:pStyle w:val="BodyText"/>
      </w:pPr>
      <m:oMath>
        <m:sSub>
          <m:e>
            <m:r>
              <m:t>A</m:t>
            </m:r>
          </m:e>
          <m:sub>
            <m:r>
              <m:t>1</m:t>
            </m:r>
          </m:sub>
        </m:sSub>
        <m:r>
          <m:rPr>
            <m:sty m:val="p"/>
          </m:rPr>
          <m:t>=</m:t>
        </m:r>
        <m:sSup>
          <m:e>
            <m:r>
              <m:t>L</m:t>
            </m:r>
          </m:e>
          <m:sup>
            <m:r>
              <m:t>2</m:t>
            </m:r>
          </m:sup>
        </m:sSup>
        <m:f>
          <m:fPr>
            <m:type m:val="lin"/>
          </m:fPr>
          <m:num>
            <m:r>
              <m:t>1</m:t>
            </m:r>
          </m:num>
          <m:den>
            <m:sSub>
              <m:e>
                <m:r>
                  <m:t>a</m:t>
                </m:r>
              </m:e>
              <m:sub>
                <m:r>
                  <m:t>1</m:t>
                </m:r>
              </m:sub>
            </m:sSub>
          </m:den>
        </m:f>
        <m:f>
          <m:fPr>
            <m:type m:val="lin"/>
          </m:fPr>
          <m:num>
            <m:sSub>
              <m:e>
                <m:r>
                  <m:t>a</m:t>
                </m:r>
              </m:e>
              <m:sub>
                <m:r>
                  <m:t>1</m:t>
                </m:r>
              </m:sub>
            </m:sSub>
          </m:num>
          <m:den>
            <m:r>
              <m:rPr>
                <m:sty m:val="p"/>
              </m:rPr>
              <m:t>|</m:t>
            </m:r>
            <m:sSub>
              <m:e>
                <m:r>
                  <m:t>a</m:t>
                </m:r>
              </m:e>
              <m:sub>
                <m:r>
                  <m:t>1</m:t>
                </m:r>
              </m:sub>
            </m:sSub>
            <m:r>
              <m:rPr>
                <m:sty m:val="p"/>
              </m:rPr>
              <m:t>|</m:t>
            </m:r>
          </m:den>
        </m:f>
      </m:oMath>
    </w:p>
    <w:bookmarkEnd w:id="273"/>
    <w:bookmarkStart w:id="274" w:name="Xcc03c1c23f4854fd2df62973b1a72150a8b4b1a"/>
    <w:p>
      <w:pPr>
        <w:pStyle w:val="Heading3"/>
      </w:pPr>
      <w:r>
        <w:t xml:space="preserve">4.7.2 Semantic Definition to Geometry Mapping</w:t>
      </w:r>
    </w:p>
    <w:p>
      <w:pPr>
        <w:pStyle w:val="FirstParagraph"/>
      </w:pPr>
      <w:r>
        <w:t xml:space="preserve">Consider and alignment segment that has a Cosine transition curve towards the left. The start cant is</w:t>
      </w:r>
      <w:r>
        <w:t xml:space="preserve"> </w:t>
      </w:r>
      <m:oMath>
        <m:r>
          <m:t>160</m:t>
        </m:r>
        <m:r>
          <m:t> </m:t>
        </m:r>
        <m:r>
          <m:t>m</m:t>
        </m:r>
        <m:r>
          <m:t>m</m:t>
        </m:r>
      </m:oMath>
      <w:r>
        <w:t xml:space="preserve"> </w:t>
      </w:r>
      <w:r>
        <w:t xml:space="preserve">and transitions to zero over</w:t>
      </w:r>
      <w:r>
        <w:t xml:space="preserve"> </w:t>
      </w:r>
      <m:oMath>
        <m:r>
          <m:t>100</m:t>
        </m:r>
        <m:r>
          <m:t> </m:t>
        </m:r>
        <m:r>
          <m:t>m</m:t>
        </m:r>
      </m:oMath>
      <w:r>
        <w:t xml:space="preserve">.</w:t>
      </w:r>
    </w:p>
    <w:p>
      <w:pPr>
        <w:pStyle w:val="SourceCode"/>
      </w:pPr>
      <w:r>
        <w:rPr>
          <w:rStyle w:val="VerbatimChar"/>
        </w:rPr>
        <w:t xml:space="preserve">#64=IFCALIGNMENTCANTSEGMENT($,$,0.,100.,0.,0.,0.16,0.,.COSINECURVE.);</w:t>
      </w:r>
    </w:p>
    <w:p>
      <w:pPr>
        <w:pStyle w:val="FirstParagraph"/>
      </w:pPr>
      <w:r>
        <w:t xml:space="preserve">Compute the parent curve parameters</w:t>
      </w:r>
    </w:p>
    <w:p>
      <w:pPr>
        <w:pStyle w:val="BodyText"/>
      </w:pPr>
      <m:oMath>
        <m:sSub>
          <m:e>
            <m:r>
              <m:t>D</m:t>
            </m:r>
          </m:e>
          <m:sub>
            <m:r>
              <m:t>s</m:t>
            </m:r>
          </m:sub>
        </m:sSub>
        <m:r>
          <m:rPr>
            <m:sty m:val="p"/>
          </m:rPr>
          <m:t>=</m:t>
        </m:r>
        <m:f>
          <m:fPr>
            <m:type m:val="lin"/>
          </m:fPr>
          <m:num>
            <m:r>
              <m:t>0</m:t>
            </m:r>
            <m:r>
              <m:rPr>
                <m:sty m:val="p"/>
              </m:rPr>
              <m:t>+</m:t>
            </m:r>
            <m:r>
              <m:t>0.16</m:t>
            </m:r>
          </m:num>
          <m:den>
            <m:r>
              <m:t>2</m:t>
            </m:r>
          </m:den>
        </m:f>
        <m:r>
          <m:rPr>
            <m:sty m:val="p"/>
          </m:rPr>
          <m:t>=</m:t>
        </m:r>
        <m:r>
          <m:t>0.08</m:t>
        </m:r>
        <m:r>
          <m:t> </m:t>
        </m:r>
        <m:r>
          <m:t>m</m:t>
        </m:r>
        <m:r>
          <m:rPr>
            <m:sty m:val="p"/>
          </m:rPr>
          <m:t>,</m:t>
        </m:r>
        <m:r>
          <m:t> </m:t>
        </m:r>
        <m:sSub>
          <m:e>
            <m:r>
              <m:t>D</m:t>
            </m:r>
          </m:e>
          <m:sub>
            <m:r>
              <m:t>e</m:t>
            </m:r>
          </m:sub>
        </m:sSub>
        <m:r>
          <m:rPr>
            <m:sty m:val="p"/>
          </m:rPr>
          <m:t>=</m:t>
        </m:r>
        <m:f>
          <m:fPr>
            <m:type m:val="lin"/>
          </m:fPr>
          <m:num>
            <m:r>
              <m:t>0</m:t>
            </m:r>
            <m:r>
              <m:rPr>
                <m:sty m:val="p"/>
              </m:rPr>
              <m:t>+</m:t>
            </m:r>
            <m:r>
              <m:t>0</m:t>
            </m:r>
            <m:r>
              <m:t> </m:t>
            </m:r>
            <m:r>
              <m:t>m</m:t>
            </m:r>
          </m:num>
          <m:den>
            <m:r>
              <m:t>2</m:t>
            </m:r>
          </m:den>
        </m:f>
        <m:r>
          <m:rPr>
            <m:sty m:val="p"/>
          </m:rPr>
          <m:t>=</m:t>
        </m:r>
        <m:r>
          <m:t>0</m:t>
        </m:r>
        <m:r>
          <m:rPr>
            <m:sty m:val="p"/>
          </m:rPr>
          <m:t>.</m:t>
        </m:r>
        <m:r>
          <m:t> </m:t>
        </m:r>
        <m:r>
          <m:t>m</m:t>
        </m:r>
        <m:r>
          <m:rPr>
            <m:sty m:val="p"/>
          </m:rPr>
          <m:t>,</m:t>
        </m:r>
        <m:r>
          <m:t> </m:t>
        </m:r>
        <m:r>
          <m:rPr>
            <m:sty m:val="p"/>
          </m:rPr>
          <m:t>Δ</m:t>
        </m:r>
        <m:r>
          <m:t>D</m:t>
        </m:r>
        <m:r>
          <m:rPr>
            <m:sty m:val="p"/>
          </m:rPr>
          <m:t>=</m:t>
        </m:r>
        <m:r>
          <m:t>0.0</m:t>
        </m:r>
        <m:r>
          <m:t> </m:t>
        </m:r>
        <m:r>
          <m:t>m</m:t>
        </m:r>
        <m:r>
          <m:rPr>
            <m:sty m:val="p"/>
          </m:rPr>
          <m:t>−</m:t>
        </m:r>
        <m:r>
          <m:t>0.08</m:t>
        </m:r>
        <m:r>
          <m:t> </m:t>
        </m:r>
        <m:r>
          <m:t>m</m:t>
        </m:r>
        <m:r>
          <m:rPr>
            <m:sty m:val="p"/>
          </m:rPr>
          <m:t>=</m:t>
        </m:r>
        <m:r>
          <m:rPr>
            <m:sty m:val="p"/>
          </m:rPr>
          <m:t>−</m:t>
        </m:r>
        <m:r>
          <m:t>0.08</m:t>
        </m:r>
        <m:r>
          <m:t> </m:t>
        </m:r>
        <m:r>
          <m:t>m</m:t>
        </m:r>
      </m:oMath>
    </w:p>
    <w:p>
      <w:pPr>
        <w:pStyle w:val="BodyText"/>
      </w:pPr>
      <m:oMath>
        <m:sSub>
          <m:e>
            <m:r>
              <m:t>a</m:t>
            </m:r>
          </m:e>
          <m:sub>
            <m:r>
              <m:t>0</m:t>
            </m:r>
          </m:sub>
        </m:sSub>
        <m:r>
          <m:rPr>
            <m:sty m:val="p"/>
          </m:rPr>
          <m:t>=</m:t>
        </m:r>
        <m:r>
          <m:t>0.08</m:t>
        </m:r>
        <m:r>
          <m:t> </m:t>
        </m:r>
        <m:r>
          <m:t>m</m:t>
        </m:r>
        <m:r>
          <m:rPr>
            <m:sty m:val="p"/>
          </m:rPr>
          <m:t>+</m:t>
        </m:r>
        <m:f>
          <m:fPr>
            <m:type m:val="lin"/>
          </m:fPr>
          <m:num>
            <m:r>
              <m:rPr>
                <m:sty m:val="p"/>
              </m:rPr>
              <m:t>−</m:t>
            </m:r>
            <m:r>
              <m:t>0.08</m:t>
            </m:r>
            <m:r>
              <m:t> </m:t>
            </m:r>
            <m:r>
              <m:t>m</m:t>
            </m:r>
          </m:num>
          <m:den>
            <m:r>
              <m:t>2</m:t>
            </m:r>
          </m:den>
        </m:f>
        <m:r>
          <m:rPr>
            <m:sty m:val="p"/>
          </m:rPr>
          <m:t>=</m:t>
        </m:r>
        <m:r>
          <m:t>0.04</m:t>
        </m:r>
      </m:oMath>
    </w:p>
    <w:p>
      <w:pPr>
        <w:pStyle w:val="BodyText"/>
      </w:pPr>
      <m:oMath>
        <m:sSub>
          <m:e>
            <m:r>
              <m:t>A</m:t>
            </m:r>
          </m:e>
          <m:sub>
            <m:r>
              <m:t>0</m:t>
            </m:r>
          </m:sub>
        </m:sSub>
        <m:r>
          <m:rPr>
            <m:sty m:val="p"/>
          </m:rPr>
          <m:t>=</m:t>
        </m:r>
        <m:r>
          <m:rPr>
            <m:sty m:val="p"/>
          </m:rPr>
          <m:t>(</m:t>
        </m:r>
        <m:r>
          <m:t>100</m:t>
        </m:r>
        <m:r>
          <m:t> </m:t>
        </m:r>
        <m:r>
          <m:t>m</m:t>
        </m:r>
        <m:sSup>
          <m:e>
            <m:r>
              <m:rPr>
                <m:sty m:val="p"/>
              </m:rPr>
              <m:t>)</m:t>
            </m:r>
          </m:e>
          <m:sup>
            <m:r>
              <m:t>2</m:t>
            </m:r>
          </m:sup>
        </m:sSup>
        <m:f>
          <m:fPr>
            <m:type m:val="lin"/>
          </m:fPr>
          <m:num>
            <m:r>
              <m:t>1</m:t>
            </m:r>
          </m:num>
          <m:den>
            <m:r>
              <m:t>0.04</m:t>
            </m:r>
            <m:r>
              <m:t> </m:t>
            </m:r>
            <m:r>
              <m:t>m</m:t>
            </m:r>
          </m:den>
        </m:f>
        <m:f>
          <m:fPr>
            <m:type m:val="lin"/>
          </m:fPr>
          <m:num>
            <m:r>
              <m:t>0.04</m:t>
            </m:r>
            <m:r>
              <m:t> </m:t>
            </m:r>
            <m:r>
              <m:t>m</m:t>
            </m:r>
          </m:num>
          <m:den>
            <m:r>
              <m:rPr>
                <m:sty m:val="p"/>
              </m:rPr>
              <m:t>|</m:t>
            </m:r>
            <m:r>
              <m:t>0.04</m:t>
            </m:r>
            <m:r>
              <m:t> </m:t>
            </m:r>
            <m:r>
              <m:t>m</m:t>
            </m:r>
            <m:r>
              <m:rPr>
                <m:sty m:val="p"/>
              </m:rPr>
              <m:t>|</m:t>
            </m:r>
          </m:den>
        </m:f>
        <m:r>
          <m:rPr>
            <m:sty m:val="p"/>
          </m:rPr>
          <m:t>=</m:t>
        </m:r>
        <m:r>
          <m:t>250000</m:t>
        </m:r>
        <m:r>
          <m:t> </m:t>
        </m:r>
        <m:r>
          <m:t>m</m:t>
        </m:r>
      </m:oMath>
    </w:p>
    <w:p>
      <w:pPr>
        <w:pStyle w:val="BodyText"/>
      </w:pPr>
      <m:oMath>
        <m:sSub>
          <m:e>
            <m:r>
              <m:t>a</m:t>
            </m:r>
          </m:e>
          <m:sub>
            <m:r>
              <m:t>1</m:t>
            </m:r>
          </m:sub>
        </m:sSub>
        <m:r>
          <m:rPr>
            <m:sty m:val="p"/>
          </m:rPr>
          <m:t>=</m:t>
        </m:r>
        <m:r>
          <m:rPr>
            <m:sty m:val="p"/>
          </m:rPr>
          <m:t>−</m:t>
        </m:r>
        <m:f>
          <m:fPr>
            <m:type m:val="lin"/>
          </m:fPr>
          <m:num>
            <m:r>
              <m:t>1</m:t>
            </m:r>
          </m:num>
          <m:den>
            <m:r>
              <m:t>2</m:t>
            </m:r>
          </m:den>
        </m:f>
        <m:r>
          <m:rPr>
            <m:sty m:val="p"/>
          </m:rPr>
          <m:t>(</m:t>
        </m:r>
        <m:r>
          <m:rPr>
            <m:sty m:val="p"/>
          </m:rPr>
          <m:t>−</m:t>
        </m:r>
        <m:r>
          <m:t>0.08</m:t>
        </m:r>
        <m:r>
          <m:t> </m:t>
        </m:r>
        <m:r>
          <m:t>m</m:t>
        </m:r>
        <m:r>
          <m:rPr>
            <m:sty m:val="p"/>
          </m:rPr>
          <m:t>)</m:t>
        </m:r>
        <m:r>
          <m:rPr>
            <m:sty m:val="p"/>
          </m:rPr>
          <m:t>=</m:t>
        </m:r>
        <m:r>
          <m:rPr>
            <m:sty m:val="p"/>
          </m:rPr>
          <m:t>−</m:t>
        </m:r>
        <m:r>
          <m:t>0.04</m:t>
        </m:r>
        <m:r>
          <m:t> </m:t>
        </m:r>
        <m:r>
          <m:t>m</m:t>
        </m:r>
      </m:oMath>
    </w:p>
    <w:p>
      <w:pPr>
        <w:pStyle w:val="BodyText"/>
      </w:pPr>
      <m:oMath>
        <m:sSub>
          <m:e>
            <m:r>
              <m:t>A</m:t>
            </m:r>
          </m:e>
          <m:sub>
            <m:r>
              <m:t>1</m:t>
            </m:r>
          </m:sub>
        </m:sSub>
        <m:r>
          <m:rPr>
            <m:sty m:val="p"/>
          </m:rPr>
          <m:t>=</m:t>
        </m:r>
        <m:r>
          <m:rPr>
            <m:sty m:val="p"/>
          </m:rPr>
          <m:t>(</m:t>
        </m:r>
        <m:r>
          <m:t>100</m:t>
        </m:r>
        <m:r>
          <m:t> </m:t>
        </m:r>
        <m:r>
          <m:t>m</m:t>
        </m:r>
        <m:sSup>
          <m:e>
            <m:r>
              <m:rPr>
                <m:sty m:val="p"/>
              </m:rPr>
              <m:t>)</m:t>
            </m:r>
          </m:e>
          <m:sup>
            <m:r>
              <m:t>2</m:t>
            </m:r>
          </m:sup>
        </m:sSup>
        <m:f>
          <m:fPr>
            <m:type m:val="lin"/>
          </m:fPr>
          <m:num>
            <m:r>
              <m:t>1</m:t>
            </m:r>
          </m:num>
          <m:den>
            <m:r>
              <m:rPr>
                <m:sty m:val="p"/>
              </m:rPr>
              <m:t>−</m:t>
            </m:r>
            <m:r>
              <m:t>0.04</m:t>
            </m:r>
            <m:r>
              <m:t> </m:t>
            </m:r>
            <m:r>
              <m:t>m</m:t>
            </m:r>
          </m:den>
        </m:f>
        <m:f>
          <m:fPr>
            <m:type m:val="lin"/>
          </m:fPr>
          <m:num>
            <m:r>
              <m:rPr>
                <m:sty m:val="p"/>
              </m:rPr>
              <m:t>−</m:t>
            </m:r>
            <m:r>
              <m:t>0.04</m:t>
            </m:r>
            <m:r>
              <m:t> </m:t>
            </m:r>
            <m:r>
              <m:t>m</m:t>
            </m:r>
          </m:num>
          <m:den>
            <m:r>
              <m:rPr>
                <m:sty m:val="p"/>
              </m:rPr>
              <m:t>|</m:t>
            </m:r>
            <m:r>
              <m:rPr>
                <m:sty m:val="p"/>
              </m:rPr>
              <m:t>−</m:t>
            </m:r>
            <m:r>
              <m:t>0.04</m:t>
            </m:r>
            <m:r>
              <m:t> </m:t>
            </m:r>
            <m:r>
              <m:t>m</m:t>
            </m:r>
            <m:r>
              <m:rPr>
                <m:sty m:val="p"/>
              </m:rPr>
              <m:t>|</m:t>
            </m:r>
          </m:den>
        </m:f>
        <m:r>
          <m:rPr>
            <m:sty m:val="p"/>
          </m:rPr>
          <m:t>=</m:t>
        </m:r>
        <m:r>
          <m:t>250000</m:t>
        </m:r>
        <m:r>
          <m:t> </m:t>
        </m:r>
        <m:r>
          <m:t>m</m:t>
        </m:r>
      </m:oMath>
    </w:p>
    <w:p>
      <w:pPr>
        <w:pStyle w:val="BodyText"/>
      </w:pPr>
      <w:r>
        <w:t xml:space="preserve">The parent curve is</w:t>
      </w:r>
    </w:p>
    <w:p>
      <w:pPr>
        <w:pStyle w:val="SourceCode"/>
      </w:pPr>
      <w:r>
        <w:rPr>
          <w:rStyle w:val="VerbatimChar"/>
        </w:rPr>
        <w:t xml:space="preserve">#96=IFCCARTESIANPOINT((0.,0.));</w:t>
      </w:r>
      <w:r>
        <w:br/>
      </w:r>
      <w:r>
        <w:rPr>
          <w:rStyle w:val="VerbatimChar"/>
        </w:rPr>
        <w:t xml:space="preserve">#97=IFCDIRECTION((1.,0.));</w:t>
      </w:r>
      <w:r>
        <w:br/>
      </w:r>
      <w:r>
        <w:rPr>
          <w:rStyle w:val="VerbatimChar"/>
        </w:rPr>
        <w:t xml:space="preserve">#98=IFCAXIS2PLACEMENT2D(#96,#97);</w:t>
      </w:r>
      <w:r>
        <w:br/>
      </w:r>
      <w:r>
        <w:rPr>
          <w:rStyle w:val="VerbatimChar"/>
        </w:rPr>
        <w:t xml:space="preserve">#99=IFCCOSINESPIRAL(#98,250000.,250000.);</w:t>
      </w:r>
    </w:p>
    <w:p>
      <w:pPr>
        <w:pStyle w:val="FirstParagraph"/>
      </w:pPr>
      <m:oMathPara>
        <m:oMathParaPr>
          <m:jc m:val="center"/>
        </m:oMathParaPr>
        <m:oMath>
          <m:r>
            <m:t>D</m:t>
          </m:r>
          <m:r>
            <m:rPr>
              <m:sty m:val="p"/>
            </m:rPr>
            <m:t>(</m:t>
          </m:r>
          <m:r>
            <m:t>0</m:t>
          </m:r>
          <m:r>
            <m:t> </m:t>
          </m:r>
          <m:r>
            <m:t>m</m:t>
          </m:r>
          <m:r>
            <m:rPr>
              <m:sty m:val="p"/>
            </m:rPr>
            <m:t>)</m:t>
          </m:r>
          <m:r>
            <m:rPr>
              <m:sty m:val="p"/>
            </m:rPr>
            <m:t>=</m:t>
          </m:r>
          <m:r>
            <m:rPr>
              <m:sty m:val="p"/>
            </m:rPr>
            <m:t>(</m:t>
          </m:r>
          <m:r>
            <m:t>100</m:t>
          </m:r>
          <m:r>
            <m:t> </m:t>
          </m:r>
          <m:r>
            <m:t>m</m:t>
          </m:r>
          <m:sSup>
            <m:e>
              <m:r>
                <m:rPr>
                  <m:sty m:val="p"/>
                </m:rPr>
                <m:t>)</m:t>
              </m:r>
            </m:e>
            <m:sup>
              <m:r>
                <m:t>2</m:t>
              </m:r>
            </m:sup>
          </m:sSup>
          <m:d>
            <m:dPr>
              <m:begChr m:val="("/>
              <m:sepChr m:val=""/>
              <m:endChr m:val=")"/>
              <m:grow/>
            </m:dPr>
            <m:e>
              <m:f>
                <m:fPr>
                  <m:type m:val="lin"/>
                </m:fPr>
                <m:num>
                  <m:r>
                    <m:t>1</m:t>
                  </m:r>
                </m:num>
                <m:den>
                  <m:r>
                    <m:t>250000</m:t>
                  </m:r>
                  <m:r>
                    <m:t> </m:t>
                  </m:r>
                  <m:r>
                    <m:t>m</m:t>
                  </m:r>
                </m:den>
              </m:f>
              <m:r>
                <m:rPr>
                  <m:sty m:val="p"/>
                </m:rPr>
                <m:t>+</m:t>
              </m:r>
              <m:f>
                <m:fPr>
                  <m:type m:val="lin"/>
                </m:fPr>
                <m:num>
                  <m:r>
                    <m:t>1</m:t>
                  </m:r>
                </m:num>
                <m:den>
                  <m:r>
                    <m:t>250000</m:t>
                  </m:r>
                  <m:r>
                    <m:t> </m:t>
                  </m:r>
                  <m:r>
                    <m:t>m</m:t>
                  </m:r>
                </m:den>
              </m:f>
              <m:r>
                <m:rPr>
                  <m:sty m:val="p"/>
                </m:rPr>
                <m:t>cos</m:t>
              </m:r>
              <m:d>
                <m:dPr>
                  <m:begChr m:val="("/>
                  <m:sepChr m:val=""/>
                  <m:endChr m:val=")"/>
                  <m:grow/>
                </m:dPr>
                <m:e>
                  <m:r>
                    <m:t>π</m:t>
                  </m:r>
                  <m:f>
                    <m:fPr>
                      <m:type m:val="lin"/>
                    </m:fPr>
                    <m:num>
                      <m:r>
                        <m:t>0</m:t>
                      </m:r>
                      <m:r>
                        <m:t> </m:t>
                      </m:r>
                      <m:r>
                        <m:t>m</m:t>
                      </m:r>
                    </m:num>
                    <m:den>
                      <m:r>
                        <m:t>100</m:t>
                      </m:r>
                      <m:r>
                        <m:t> </m:t>
                      </m:r>
                      <m:r>
                        <m:t>m</m:t>
                      </m:r>
                    </m:den>
                  </m:f>
                </m:e>
              </m:d>
            </m:e>
          </m:d>
          <m:r>
            <m:rPr>
              <m:sty m:val="p"/>
            </m:rPr>
            <m:t>=</m:t>
          </m:r>
          <m:r>
            <m:t>0.08</m:t>
          </m:r>
          <m:r>
            <m:t> </m:t>
          </m:r>
          <m:r>
            <m:t>m</m:t>
          </m:r>
        </m:oMath>
      </m:oMathPara>
    </w:p>
    <w:p>
      <w:pPr>
        <w:pStyle w:val="FirstParagraph"/>
      </w:pPr>
      <m:oMathPara>
        <m:oMathParaPr>
          <m:jc m:val="center"/>
        </m:oMathParaPr>
        <m:oMath>
          <m:sSup>
            <m:e>
              <m:r>
                <m:t>D</m:t>
              </m:r>
            </m:e>
            <m:sup>
              <m:r>
                <m:rPr>
                  <m:sty m:val="p"/>
                </m:rPr>
                <m:t>′</m:t>
              </m:r>
            </m:sup>
          </m:sSup>
          <m:r>
            <m:rPr>
              <m:sty m:val="p"/>
            </m:rPr>
            <m:t>(</m:t>
          </m:r>
          <m:r>
            <m:t>0</m:t>
          </m:r>
          <m:r>
            <m:t> </m:t>
          </m:r>
          <m:r>
            <m:t>m</m:t>
          </m:r>
          <m:r>
            <m:rPr>
              <m:sty m:val="p"/>
            </m:rPr>
            <m:t>)</m:t>
          </m:r>
          <m:r>
            <m:rPr>
              <m:sty m:val="p"/>
            </m:rPr>
            <m:t>=</m:t>
          </m:r>
          <m:r>
            <m:rPr>
              <m:sty m:val="p"/>
            </m:rPr>
            <m:t>(</m:t>
          </m:r>
          <m:r>
            <m:t>100</m:t>
          </m:r>
          <m:r>
            <m:t> </m:t>
          </m:r>
          <m:r>
            <m:t>m</m:t>
          </m:r>
          <m:sSup>
            <m:e>
              <m:r>
                <m:rPr>
                  <m:sty m:val="p"/>
                </m:rPr>
                <m:t>)</m:t>
              </m:r>
            </m:e>
            <m:sup>
              <m:r>
                <m:t>2</m:t>
              </m:r>
            </m:sup>
          </m:sSup>
          <m:d>
            <m:dPr>
              <m:begChr m:val="("/>
              <m:sepChr m:val=""/>
              <m:endChr m:val=")"/>
              <m:grow/>
            </m:dPr>
            <m:e>
              <m:r>
                <m:rPr>
                  <m:sty m:val="p"/>
                </m:rPr>
                <m:t>−</m:t>
              </m:r>
              <m:f>
                <m:fPr>
                  <m:type m:val="lin"/>
                </m:fPr>
                <m:num>
                  <m:r>
                    <m:t>π</m:t>
                  </m:r>
                </m:num>
                <m:den>
                  <m:r>
                    <m:rPr>
                      <m:sty m:val="p"/>
                    </m:rPr>
                    <m:t>(</m:t>
                  </m:r>
                  <m:r>
                    <m:t>250000</m:t>
                  </m:r>
                  <m:r>
                    <m:t> </m:t>
                  </m:r>
                  <m:r>
                    <m:t>m</m:t>
                  </m:r>
                  <m:r>
                    <m:rPr>
                      <m:sty m:val="p"/>
                    </m:rPr>
                    <m:t>)</m:t>
                  </m:r>
                  <m:r>
                    <m:rPr>
                      <m:sty m:val="p"/>
                    </m:rPr>
                    <m:t>(</m:t>
                  </m:r>
                  <m:r>
                    <m:t>100</m:t>
                  </m:r>
                  <m:r>
                    <m:t> </m:t>
                  </m:r>
                  <m:r>
                    <m:t>m</m:t>
                  </m:r>
                  <m:r>
                    <m:rPr>
                      <m:sty m:val="p"/>
                    </m:rPr>
                    <m:t>)</m:t>
                  </m:r>
                </m:den>
              </m:f>
              <m:r>
                <m:rPr>
                  <m:sty m:val="p"/>
                </m:rPr>
                <m:t>sin</m:t>
              </m:r>
              <m:d>
                <m:dPr>
                  <m:begChr m:val="("/>
                  <m:sepChr m:val=""/>
                  <m:endChr m:val=")"/>
                  <m:grow/>
                </m:dPr>
                <m:e>
                  <m:r>
                    <m:t>π</m:t>
                  </m:r>
                  <m:f>
                    <m:fPr>
                      <m:type m:val="lin"/>
                    </m:fPr>
                    <m:num>
                      <m:r>
                        <m:t>0</m:t>
                      </m:r>
                      <m:r>
                        <m:t> </m:t>
                      </m:r>
                      <m:r>
                        <m:t>m</m:t>
                      </m:r>
                    </m:num>
                    <m:den>
                      <m:r>
                        <m:t>100</m:t>
                      </m:r>
                      <m:r>
                        <m:t> </m:t>
                      </m:r>
                      <m:r>
                        <m:t>m</m:t>
                      </m:r>
                    </m:den>
                  </m:f>
                </m:e>
              </m:d>
            </m:e>
          </m:d>
          <m:r>
            <m:rPr>
              <m:sty m:val="p"/>
            </m:rPr>
            <m:t>=</m:t>
          </m:r>
          <m:r>
            <m:t>0</m:t>
          </m:r>
        </m:oMath>
      </m:oMathPara>
    </w:p>
    <w:p>
      <w:pPr>
        <w:pStyle w:val="FirstParagraph"/>
      </w:pPr>
      <m:oMath>
        <m:sSub>
          <m:e>
            <m:r>
              <m:t>θ</m:t>
            </m:r>
          </m:e>
          <m:sub>
            <m:r>
              <m:t>0</m:t>
            </m:r>
          </m:sub>
        </m:sSub>
        <m:r>
          <m:rPr>
            <m:sty m:val="p"/>
          </m:rPr>
          <m:t>=</m:t>
        </m:r>
        <m:r>
          <m:t>0</m:t>
        </m:r>
        <m:r>
          <m:rPr>
            <m:sty m:val="p"/>
          </m:rPr>
          <m:t>,</m:t>
        </m:r>
        <m:r>
          <m:t> </m:t>
        </m:r>
        <m:r>
          <m:t>d</m:t>
        </m:r>
        <m:sSub>
          <m:e>
            <m:r>
              <m:t>x</m:t>
            </m:r>
          </m:e>
          <m:sub>
            <m:r>
              <m:t>x</m:t>
            </m:r>
          </m:sub>
        </m:sSub>
        <m:r>
          <m:rPr>
            <m:sty m:val="p"/>
          </m:rPr>
          <m:t>=</m:t>
        </m:r>
        <m:r>
          <m:t>1</m:t>
        </m:r>
        <m:r>
          <m:rPr>
            <m:sty m:val="p"/>
          </m:rPr>
          <m:t>,</m:t>
        </m:r>
        <m:r>
          <m:t> </m:t>
        </m:r>
        <m:r>
          <m:t>d</m:t>
        </m:r>
        <m:sSub>
          <m:e>
            <m:r>
              <m:t>y</m:t>
            </m:r>
          </m:e>
          <m:sub>
            <m:r>
              <m:t>x</m:t>
            </m:r>
          </m:sub>
        </m:sSub>
        <m:r>
          <m:rPr>
            <m:sty m:val="p"/>
          </m:rPr>
          <m:t>=</m:t>
        </m:r>
        <m:r>
          <m:t>0</m:t>
        </m:r>
      </m:oMath>
    </w:p>
    <w:p>
      <w:pPr>
        <w:pStyle w:val="BodyText"/>
      </w:pPr>
      <w:r>
        <w:t xml:space="preserve">The cross-slope at the start of the segment is</w:t>
      </w:r>
    </w:p>
    <w:p>
      <w:pPr>
        <w:pStyle w:val="BodyText"/>
      </w:pPr>
      <m:oMath>
        <m:sSub>
          <m:e>
            <m:r>
              <m:t>ϕ</m:t>
            </m:r>
          </m:e>
          <m:sub>
            <m:r>
              <m:t>s</m:t>
            </m:r>
          </m:sub>
        </m:sSub>
        <m:r>
          <m:rPr>
            <m:sty m:val="p"/>
          </m:rPr>
          <m:t>=</m:t>
        </m:r>
        <m:sSup>
          <m:e>
            <m:r>
              <m:rPr>
                <m:sty m:val="p"/>
              </m:rPr>
              <m:t>cos</m:t>
            </m:r>
          </m:e>
          <m:sup>
            <m:r>
              <m:rPr>
                <m:sty m:val="p"/>
              </m:rPr>
              <m:t>−</m:t>
            </m:r>
            <m:r>
              <m:t>1</m:t>
            </m:r>
          </m:sup>
        </m:sSup>
        <m:d>
          <m:dPr>
            <m:begChr m:val="("/>
            <m:sepChr m:val=""/>
            <m:endChr m:val=")"/>
            <m:grow/>
          </m:dPr>
          <m:e>
            <m:f>
              <m:fPr>
                <m:type m:val="lin"/>
              </m:fPr>
              <m:num>
                <m:sSub>
                  <m:e>
                    <m:r>
                      <m:t>D</m:t>
                    </m:r>
                  </m:e>
                  <m:sub>
                    <m:r>
                      <m:t>s</m:t>
                    </m:r>
                    <m:r>
                      <m:t>r</m:t>
                    </m:r>
                  </m:sub>
                </m:sSub>
                <m:r>
                  <m:rPr>
                    <m:sty m:val="p"/>
                  </m:rPr>
                  <m:t>−</m:t>
                </m:r>
                <m:sSub>
                  <m:e>
                    <m:r>
                      <m:t>D</m:t>
                    </m:r>
                  </m:e>
                  <m:sub>
                    <m:r>
                      <m:t>s</m:t>
                    </m:r>
                    <m:r>
                      <m:t>l</m:t>
                    </m:r>
                  </m:sub>
                </m:sSub>
              </m:num>
              <m:den>
                <m:sSub>
                  <m:e>
                    <m:r>
                      <m:t>D</m:t>
                    </m:r>
                  </m:e>
                  <m:sub>
                    <m:r>
                      <m:t>r</m:t>
                    </m:r>
                    <m:r>
                      <m:t>h</m:t>
                    </m:r>
                  </m:sub>
                </m:sSub>
              </m:den>
            </m:f>
          </m:e>
        </m:d>
        <m:r>
          <m:rPr>
            <m:sty m:val="p"/>
          </m:rPr>
          <m:t>=</m:t>
        </m:r>
        <m:sSup>
          <m:e>
            <m:r>
              <m:rPr>
                <m:sty m:val="p"/>
              </m:rPr>
              <m:t>cos</m:t>
            </m:r>
          </m:e>
          <m:sup>
            <m:r>
              <m:rPr>
                <m:sty m:val="p"/>
              </m:rPr>
              <m:t>−</m:t>
            </m:r>
            <m:r>
              <m:t>1</m:t>
            </m:r>
          </m:sup>
        </m:sSup>
        <m:d>
          <m:dPr>
            <m:begChr m:val="("/>
            <m:sepChr m:val=""/>
            <m:endChr m:val=")"/>
            <m:grow/>
          </m:dPr>
          <m:e>
            <m:f>
              <m:fPr>
                <m:type m:val="lin"/>
              </m:fPr>
              <m:num>
                <m:r>
                  <m:t>0.16</m:t>
                </m:r>
                <m:r>
                  <m:rPr>
                    <m:sty m:val="p"/>
                  </m:rPr>
                  <m:t>−</m:t>
                </m:r>
                <m:r>
                  <m:t>0.0</m:t>
                </m:r>
              </m:num>
              <m:den>
                <m:r>
                  <m:t>1.5</m:t>
                </m:r>
              </m:den>
            </m:f>
          </m:e>
        </m:d>
        <m:r>
          <m:rPr>
            <m:sty m:val="p"/>
          </m:rPr>
          <m:t>=</m:t>
        </m:r>
        <m:r>
          <m:t>1.463926346</m:t>
        </m:r>
      </m:oMath>
    </w:p>
    <w:p>
      <w:pPr>
        <w:pStyle w:val="BodyText"/>
      </w:pPr>
      <w:r>
        <w:t xml:space="preserve">The cross slope orientation is</w:t>
      </w:r>
    </w:p>
    <w:p>
      <w:pPr>
        <w:pStyle w:val="BodyText"/>
      </w:pPr>
      <m:oMath>
        <m:r>
          <m:t>d</m:t>
        </m:r>
        <m:sSub>
          <m:e>
            <m:r>
              <m:t>y</m:t>
            </m:r>
          </m:e>
          <m:sub>
            <m:r>
              <m:t>z</m:t>
            </m:r>
          </m:sub>
        </m:sSub>
        <m:r>
          <m:rPr>
            <m:sty m:val="p"/>
          </m:rPr>
          <m:t>=</m:t>
        </m:r>
        <m:r>
          <m:rPr>
            <m:sty m:val="p"/>
          </m:rPr>
          <m:t>cos</m:t>
        </m:r>
        <m:r>
          <m:rPr>
            <m:sty m:val="p"/>
          </m:rPr>
          <m:t>(</m:t>
        </m:r>
        <m:sSub>
          <m:e>
            <m:r>
              <m:t>ϕ</m:t>
            </m:r>
          </m:e>
          <m:sub>
            <m:r>
              <m:t>s</m:t>
            </m:r>
          </m:sub>
        </m:sSub>
        <m:r>
          <m:rPr>
            <m:sty m:val="p"/>
          </m:rPr>
          <m:t>)</m:t>
        </m:r>
        <m:r>
          <m:rPr>
            <m:sty m:val="p"/>
          </m:rPr>
          <m:t>=</m:t>
        </m:r>
        <m:r>
          <m:rPr>
            <m:sty m:val="p"/>
          </m:rPr>
          <m:t>cos</m:t>
        </m:r>
        <m:r>
          <m:rPr>
            <m:sty m:val="p"/>
          </m:rPr>
          <m:t>(</m:t>
        </m:r>
        <m:r>
          <m:t>1.463926346</m:t>
        </m:r>
        <m:r>
          <m:rPr>
            <m:sty m:val="p"/>
          </m:rPr>
          <m:t>)</m:t>
        </m:r>
        <m:r>
          <m:rPr>
            <m:sty m:val="p"/>
          </m:rPr>
          <m:t>=</m:t>
        </m:r>
        <m:r>
          <m:t>0.106666667</m:t>
        </m:r>
      </m:oMath>
    </w:p>
    <w:p>
      <w:pPr>
        <w:pStyle w:val="BodyText"/>
      </w:pPr>
      <m:oMath>
        <m:r>
          <m:t>d</m:t>
        </m:r>
        <m:sSub>
          <m:e>
            <m:r>
              <m:t>z</m:t>
            </m:r>
          </m:e>
          <m:sub>
            <m:r>
              <m:t>z</m:t>
            </m:r>
          </m:sub>
        </m:sSub>
        <m:r>
          <m:rPr>
            <m:sty m:val="p"/>
          </m:rPr>
          <m:t>=</m:t>
        </m:r>
        <m:r>
          <m:rPr>
            <m:sty m:val="p"/>
          </m:rPr>
          <m:t>sin</m:t>
        </m:r>
        <m:r>
          <m:rPr>
            <m:sty m:val="p"/>
          </m:rPr>
          <m:t>(</m:t>
        </m:r>
        <m:sSub>
          <m:e>
            <m:r>
              <m:t>ϕ</m:t>
            </m:r>
          </m:e>
          <m:sub>
            <m:r>
              <m:t>s</m:t>
            </m:r>
          </m:sub>
        </m:sSub>
        <m:r>
          <m:rPr>
            <m:sty m:val="p"/>
          </m:rPr>
          <m:t>)</m:t>
        </m:r>
        <m:r>
          <m:rPr>
            <m:sty m:val="p"/>
          </m:rPr>
          <m:t>=</m:t>
        </m:r>
        <m:r>
          <m:rPr>
            <m:sty m:val="p"/>
          </m:rPr>
          <m:t>sin</m:t>
        </m:r>
        <m:r>
          <m:rPr>
            <m:sty m:val="p"/>
          </m:rPr>
          <m:t>(</m:t>
        </m:r>
        <m:r>
          <m:t>1.463926346</m:t>
        </m:r>
        <m:r>
          <m:rPr>
            <m:sty m:val="p"/>
          </m:rPr>
          <m:t>)</m:t>
        </m:r>
        <m:r>
          <m:rPr>
            <m:sty m:val="p"/>
          </m:rPr>
          <m:t>=</m:t>
        </m:r>
        <m:r>
          <m:t>0.994294837</m:t>
        </m:r>
      </m:oMath>
    </w:p>
    <w:p>
      <w:pPr>
        <w:pStyle w:val="SourceCode"/>
      </w:pPr>
      <w:r>
        <w:rPr>
          <w:rStyle w:val="VerbatimChar"/>
        </w:rPr>
        <w:t xml:space="preserve">#100=IFCCARTESIANPOINT((0.,0.08,0.));</w:t>
      </w:r>
      <w:r>
        <w:br/>
      </w:r>
      <w:r>
        <w:rPr>
          <w:rStyle w:val="VerbatimChar"/>
        </w:rPr>
        <w:t xml:space="preserve">#101=IFCDIRECTION((0.,0.10666666666666667,0.99429483666678176));</w:t>
      </w:r>
      <w:r>
        <w:br/>
      </w:r>
      <w:r>
        <w:rPr>
          <w:rStyle w:val="VerbatimChar"/>
        </w:rPr>
        <w:t xml:space="preserve">#102=IFCDIRECTION((1.,0.,0.));</w:t>
      </w:r>
      <w:r>
        <w:br/>
      </w:r>
      <w:r>
        <w:rPr>
          <w:rStyle w:val="VerbatimChar"/>
        </w:rPr>
        <w:t xml:space="preserve">#103=IFCAXIS2PLACEMENT3D(#100,#101,#102);</w:t>
      </w:r>
      <w:r>
        <w:br/>
      </w:r>
      <w:r>
        <w:rPr>
          <w:rStyle w:val="VerbatimChar"/>
        </w:rPr>
        <w:t xml:space="preserve">#104=IFCCURVESEGMENT(.DISCONTINUOUS.,#103,IFCLENGTHMEASURE(0.),IFCLENGTHMEASURE(100.),#99);</w:t>
      </w:r>
    </w:p>
    <w:bookmarkEnd w:id="274"/>
    <w:bookmarkStart w:id="279" w:name="compute-point-on-curve-16"/>
    <w:p>
      <w:pPr>
        <w:pStyle w:val="Heading3"/>
      </w:pPr>
      <w:r>
        <w:t xml:space="preserve">4.7.3 Compute Point on Curve</w:t>
      </w:r>
    </w:p>
    <w:p>
      <w:pPr>
        <w:pStyle w:val="FirstParagraph"/>
      </w:pPr>
      <w:r>
        <w:t xml:space="preserve">Compute the cant placement matrix for a point</w:t>
      </w:r>
      <w:r>
        <w:t xml:space="preserve"> </w:t>
      </w:r>
      <m:oMath>
        <m:r>
          <m:t>ℓ</m:t>
        </m:r>
        <m:r>
          <m:rPr>
            <m:sty m:val="p"/>
          </m:rPr>
          <m:t>=</m:t>
        </m:r>
        <m:r>
          <m:t>50</m:t>
        </m:r>
        <m:r>
          <m:t> </m:t>
        </m:r>
        <m:r>
          <m:t>m</m:t>
        </m:r>
      </m:oMath>
      <w:r>
        <w:t xml:space="preserve"> </w:t>
      </w:r>
      <w:r>
        <w:t xml:space="preserve">from the start of the curve segment using the algorithm in Section 4.2.</w:t>
      </w:r>
    </w:p>
    <w:bookmarkStart w:id="275" w:name="X0412abd5b2463fd52744574f33c40bd7f9b9f65"/>
    <w:p>
      <w:pPr>
        <w:pStyle w:val="Heading4"/>
      </w:pPr>
      <w:r>
        <w:t xml:space="preserve">Step 1 — Form the curve segment placement matrix</w:t>
      </w:r>
      <w:r>
        <w:t xml:space="preserve"> </w:t>
      </w:r>
      <m:oMath>
        <m:sSub>
          <m:e>
            <m:r>
              <m:t>M</m:t>
            </m:r>
          </m:e>
          <m:sub>
            <m:r>
              <m:t>C</m:t>
            </m:r>
            <m:r>
              <m:t>S</m:t>
            </m:r>
            <m:r>
              <m:t>P</m:t>
            </m:r>
          </m:sub>
        </m:sSub>
      </m:oMath>
    </w:p>
    <w:p>
      <w:pPr>
        <w:pStyle w:val="FirstParagraph"/>
      </w:pPr>
      <m:oMath>
        <m:sSub>
          <m:e>
            <m:r>
              <m:rPr>
                <m:sty m:val="b"/>
              </m:rPr>
              <m:t>R</m:t>
            </m:r>
            <m:r>
              <m:rPr>
                <m:sty m:val="b"/>
              </m:rPr>
              <m:t>e</m:t>
            </m:r>
            <m:r>
              <m:rPr>
                <m:sty m:val="b"/>
              </m:rPr>
              <m:t>f</m:t>
            </m:r>
            <m:r>
              <m:rPr>
                <m:sty m:val="b"/>
              </m:rPr>
              <m:t>D</m:t>
            </m:r>
            <m:r>
              <m:rPr>
                <m:sty m:val="b"/>
              </m:rPr>
              <m:t>i</m:t>
            </m:r>
            <m:r>
              <m:rPr>
                <m:sty m:val="b"/>
              </m:rPr>
              <m:t>r</m:t>
            </m:r>
          </m:e>
          <m:sub>
            <m:r>
              <m:t>p</m:t>
            </m:r>
          </m:sub>
        </m:sSub>
        <m:r>
          <m:rPr>
            <m:sty m:val="p"/>
          </m:rPr>
          <m:t>=</m:t>
        </m:r>
        <m:r>
          <m:rPr>
            <m:sty m:val="p"/>
          </m:rPr>
          <m:t>(</m:t>
        </m:r>
        <m:r>
          <m:t>1</m:t>
        </m:r>
        <m:r>
          <m:rPr>
            <m:sty m:val="p"/>
          </m:rPr>
          <m:t>,</m:t>
        </m:r>
        <m:r>
          <m:t> </m:t>
        </m:r>
        <m:r>
          <m:t>0</m:t>
        </m:r>
        <m:r>
          <m:rPr>
            <m:sty m:val="p"/>
          </m:rPr>
          <m:t>,</m:t>
        </m:r>
        <m:r>
          <m:t> </m:t>
        </m:r>
        <m:r>
          <m:t>0</m:t>
        </m:r>
        <m:r>
          <m:rPr>
            <m:sty m:val="p"/>
          </m:rPr>
          <m:t>)</m:t>
        </m:r>
      </m:oMath>
    </w:p>
    <w:p>
      <w:pPr>
        <w:pStyle w:val="BodyText"/>
      </w:pPr>
      <m:oMath>
        <m:sSub>
          <m:e>
            <m:r>
              <m:rPr>
                <m:sty m:val="b"/>
              </m:rPr>
              <m:t>A</m:t>
            </m:r>
            <m:r>
              <m:rPr>
                <m:sty m:val="b"/>
              </m:rPr>
              <m:t>x</m:t>
            </m:r>
            <m:r>
              <m:rPr>
                <m:sty m:val="b"/>
              </m:rPr>
              <m:t>i</m:t>
            </m:r>
            <m:r>
              <m:rPr>
                <m:sty m:val="b"/>
              </m:rPr>
              <m:t>s</m:t>
            </m:r>
          </m:e>
          <m:sub>
            <m:r>
              <m:t>p</m:t>
            </m:r>
          </m:sub>
        </m:sSub>
        <m:r>
          <m:rPr>
            <m:sty m:val="p"/>
          </m:rPr>
          <m:t>=</m:t>
        </m:r>
        <m:r>
          <m:rPr>
            <m:sty m:val="p"/>
          </m:rPr>
          <m:t>(</m:t>
        </m:r>
        <m:r>
          <m:t>0</m:t>
        </m:r>
        <m:r>
          <m:rPr>
            <m:sty m:val="p"/>
          </m:rPr>
          <m:t>,</m:t>
        </m:r>
        <m:r>
          <m:t> </m:t>
        </m:r>
        <m:r>
          <m:t>0.106064981</m:t>
        </m:r>
        <m:r>
          <m:rPr>
            <m:sty m:val="p"/>
          </m:rPr>
          <m:t>,</m:t>
        </m:r>
        <m:r>
          <m:t> </m:t>
        </m:r>
        <m:r>
          <m:t>0.994359201</m:t>
        </m:r>
        <m:r>
          <m:rPr>
            <m:sty m:val="p"/>
          </m:rPr>
          <m:t>)</m:t>
        </m:r>
      </m:oMath>
    </w:p>
    <w:p>
      <w:pPr>
        <w:pStyle w:val="BodyText"/>
      </w:pPr>
      <m:oMath>
        <m:sSub>
          <m:e>
            <m:r>
              <m:rPr>
                <m:sty m:val="b"/>
              </m:rPr>
              <m:t>Y</m:t>
            </m:r>
          </m:e>
          <m:sub>
            <m:r>
              <m:t>p</m:t>
            </m:r>
          </m:sub>
        </m:sSub>
        <m:r>
          <m:rPr>
            <m:sty m:val="p"/>
          </m:rPr>
          <m:t>=</m:t>
        </m:r>
        <m:sSub>
          <m:e>
            <m:r>
              <m:rPr>
                <m:sty m:val="b"/>
              </m:rPr>
              <m:t>A</m:t>
            </m:r>
            <m:r>
              <m:rPr>
                <m:sty m:val="b"/>
              </m:rPr>
              <m:t>x</m:t>
            </m:r>
            <m:r>
              <m:rPr>
                <m:sty m:val="b"/>
              </m:rPr>
              <m:t>i</m:t>
            </m:r>
            <m:r>
              <m:rPr>
                <m:sty m:val="b"/>
              </m:rPr>
              <m:t>s</m:t>
            </m:r>
          </m:e>
          <m:sub>
            <m:r>
              <m:t>p</m:t>
            </m:r>
          </m:sub>
        </m:sSub>
        <m:r>
          <m:rPr>
            <m:sty m:val="p"/>
          </m:rPr>
          <m:t>×</m:t>
        </m:r>
        <m:sSub>
          <m:e>
            <m:r>
              <m:rPr>
                <m:sty m:val="b"/>
              </m:rPr>
              <m:t>R</m:t>
            </m:r>
            <m:r>
              <m:rPr>
                <m:sty m:val="b"/>
              </m:rPr>
              <m:t>e</m:t>
            </m:r>
            <m:r>
              <m:rPr>
                <m:sty m:val="b"/>
              </m:rPr>
              <m:t>f</m:t>
            </m:r>
            <m:r>
              <m:rPr>
                <m:sty m:val="b"/>
              </m:rPr>
              <m:t>D</m:t>
            </m:r>
            <m:r>
              <m:rPr>
                <m:sty m:val="b"/>
              </m:rPr>
              <m:t>i</m:t>
            </m:r>
            <m:r>
              <m:rPr>
                <m:sty m:val="b"/>
              </m:rPr>
              <m:t>r</m:t>
            </m:r>
          </m:e>
          <m:sub>
            <m:r>
              <m:t>p</m:t>
            </m:r>
          </m:sub>
        </m:sSub>
        <m:r>
          <m:rPr>
            <m:sty m:val="p"/>
          </m:rPr>
          <m:t>=</m:t>
        </m:r>
        <m:r>
          <m:rPr>
            <m:sty m:val="p"/>
          </m:rPr>
          <m:t>(</m:t>
        </m:r>
        <m:r>
          <m:t>0</m:t>
        </m:r>
        <m:r>
          <m:rPr>
            <m:sty m:val="p"/>
          </m:rPr>
          <m:t>,</m:t>
        </m:r>
        <m:r>
          <m:t> </m:t>
        </m:r>
        <m:r>
          <m:t>0.9943592</m:t>
        </m:r>
        <m:r>
          <m:rPr>
            <m:sty m:val="p"/>
          </m:rPr>
          <m:t>,</m:t>
        </m:r>
        <m:r>
          <m:t> </m:t>
        </m:r>
        <m:r>
          <m:rPr>
            <m:sty m:val="p"/>
          </m:rPr>
          <m:t>−</m:t>
        </m:r>
        <m:r>
          <m:t>0.10606498</m:t>
        </m:r>
        <m:r>
          <m:rPr>
            <m:sty m:val="p"/>
          </m:rPr>
          <m:t>)</m:t>
        </m:r>
      </m:oMath>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rPr>
                        <m:sty m:val="p"/>
                      </m:rPr>
                      <m:t>−</m:t>
                    </m:r>
                    <m:r>
                      <m:t>0</m:t>
                    </m:r>
                  </m:e>
                  <m:e>
                    <m:r>
                      <m:t>0.994294836666782</m:t>
                    </m:r>
                  </m:e>
                  <m:e>
                    <m:r>
                      <m:t>0.106666666666667</m:t>
                    </m:r>
                  </m:e>
                  <m:e>
                    <m:r>
                      <m:t>0.08</m:t>
                    </m:r>
                  </m:e>
                </m:mr>
                <m:mr>
                  <m:e>
                    <m:r>
                      <m:t>0</m:t>
                    </m:r>
                  </m:e>
                  <m:e>
                    <m:r>
                      <m:rPr>
                        <m:sty m:val="p"/>
                      </m:rPr>
                      <m:t>−</m:t>
                    </m:r>
                    <m:r>
                      <m:t>0.106666666666667</m:t>
                    </m:r>
                  </m:e>
                  <m:e>
                    <m:r>
                      <m:t>0.994294836666782</m:t>
                    </m:r>
                  </m:e>
                  <m:e>
                    <m:r>
                      <m:t>0</m:t>
                    </m:r>
                  </m:e>
                </m:mr>
                <m:mr>
                  <m:e>
                    <m:r>
                      <m:t>0</m:t>
                    </m:r>
                  </m:e>
                  <m:e>
                    <m:r>
                      <m:t>0</m:t>
                    </m:r>
                  </m:e>
                  <m:e>
                    <m:r>
                      <m:t>0</m:t>
                    </m:r>
                  </m:e>
                  <m:e>
                    <m:r>
                      <m:t>1</m:t>
                    </m:r>
                  </m:e>
                </m:mr>
              </m:m>
            </m:e>
          </m:d>
        </m:oMath>
      </m:oMathPara>
    </w:p>
    <w:bookmarkEnd w:id="275"/>
    <w:bookmarkStart w:id="276" w:name="Xc2deb48283404a9dfa23ac1da64bba450c00c24"/>
    <w:p>
      <w:pPr>
        <w:pStyle w:val="Heading4"/>
      </w:pPr>
      <w:r>
        <w:t xml:space="preserve">Step 2 — Evaluate the parent curve at the trim start —</w:t>
      </w:r>
      <w:r>
        <w:t xml:space="preserve"> </w:t>
      </w:r>
      <m:oMath>
        <m:sSub>
          <m:e>
            <m:r>
              <m:t>M</m:t>
            </m:r>
          </m:e>
          <m:sub>
            <m:r>
              <m:t>P</m:t>
            </m:r>
            <m:r>
              <m:t>C</m:t>
            </m:r>
            <m:r>
              <m:t>S</m:t>
            </m:r>
          </m:sub>
        </m:sSub>
      </m:oMath>
    </w:p>
    <w:p>
      <w:pPr>
        <w:pStyle w:val="FirstParagraph"/>
      </w:pPr>
      <m:oMath>
        <m:sSub>
          <m:e>
            <m:r>
              <m:t>s</m:t>
            </m:r>
          </m:e>
          <m:sub>
            <m:r>
              <m:t>0</m:t>
            </m:r>
          </m:sub>
        </m:sSub>
        <m:r>
          <m:rPr>
            <m:sty m:val="p"/>
          </m:rPr>
          <m:t>=</m:t>
        </m:r>
        <m:r>
          <m:t>0</m:t>
        </m:r>
        <m:r>
          <m:rPr>
            <m:sty m:val="p"/>
          </m:rPr>
          <m:t>,</m:t>
        </m:r>
        <m:r>
          <m:t> </m:t>
        </m:r>
        <m:r>
          <m:t>D</m:t>
        </m:r>
        <m:r>
          <m:rPr>
            <m:sty m:val="p"/>
          </m:rPr>
          <m:t>(</m:t>
        </m:r>
        <m:r>
          <m:t>0</m:t>
        </m:r>
        <m:r>
          <m:rPr>
            <m:sty m:val="p"/>
          </m:rPr>
          <m:t>)</m:t>
        </m:r>
        <m:r>
          <m:rPr>
            <m:sty m:val="p"/>
          </m:rPr>
          <m:t>=</m:t>
        </m:r>
        <m:r>
          <m:t>0.08</m:t>
        </m:r>
        <m:r>
          <m:t> </m:t>
        </m:r>
        <m:r>
          <m:t>m</m:t>
        </m:r>
        <m:r>
          <m:rPr>
            <m:sty m:val="p"/>
          </m:rPr>
          <m:t>,</m:t>
        </m:r>
        <m:r>
          <m:t> </m:t>
        </m:r>
        <m:sSup>
          <m:e>
            <m:r>
              <m:t>D</m:t>
            </m:r>
          </m:e>
          <m:sup>
            <m:r>
              <m:rPr>
                <m:sty m:val="p"/>
              </m:rPr>
              <m:t>′</m:t>
            </m:r>
          </m:sup>
        </m:sSup>
        <m:r>
          <m:rPr>
            <m:sty m:val="p"/>
          </m:rPr>
          <m:t>(</m:t>
        </m:r>
        <m:r>
          <m:t>0</m:t>
        </m:r>
        <m:r>
          <m:rPr>
            <m:sty m:val="p"/>
          </m:rPr>
          <m:t>)</m:t>
        </m:r>
        <m:r>
          <m:rPr>
            <m:sty m:val="p"/>
          </m:rPr>
          <m:t>=</m:t>
        </m:r>
        <m:r>
          <m:t>0</m:t>
        </m:r>
        <m:r>
          <m:rPr>
            <m:sty m:val="p"/>
          </m:rPr>
          <m:t>,</m:t>
        </m:r>
        <m:r>
          <m:t> </m:t>
        </m:r>
        <m:sSub>
          <m:e>
            <m:r>
              <m:t>θ</m:t>
            </m:r>
          </m:e>
          <m:sub>
            <m:r>
              <m:t>s</m:t>
            </m:r>
          </m:sub>
        </m:sSub>
        <m:r>
          <m:rPr>
            <m:sty m:val="p"/>
          </m:rPr>
          <m:t>=</m:t>
        </m:r>
        <m:r>
          <m:t>0</m:t>
        </m:r>
      </m:oMath>
    </w:p>
    <w:p>
      <w:pPr>
        <w:pStyle w:val="BodyText"/>
      </w:pPr>
      <m:oMathPara>
        <m:oMathParaPr>
          <m:jc m:val="center"/>
        </m:oMathParaPr>
        <m:oMath>
          <m:sSub>
            <m:e>
              <m:r>
                <m:t>ϕ</m:t>
              </m:r>
            </m:e>
            <m:sub>
              <m:r>
                <m:t>s</m:t>
              </m:r>
            </m:sub>
          </m:sSub>
          <m:r>
            <m:rPr>
              <m:sty m:val="p"/>
            </m:rPr>
            <m:t>=</m:t>
          </m:r>
          <m:sSup>
            <m:e>
              <m:r>
                <m:rPr>
                  <m:sty m:val="p"/>
                </m:rPr>
                <m:t>cos</m:t>
              </m:r>
            </m:e>
            <m:sup>
              <m:r>
                <m:rPr>
                  <m:sty m:val="p"/>
                </m:rPr>
                <m:t>−</m:t>
              </m:r>
              <m:r>
                <m:t>1</m:t>
              </m:r>
            </m:sup>
          </m:sSup>
          <m:d>
            <m:dPr>
              <m:begChr m:val="("/>
              <m:sepChr m:val=""/>
              <m:endChr m:val=")"/>
              <m:grow/>
            </m:dPr>
            <m:e>
              <m:f>
                <m:fPr>
                  <m:type m:val="lin"/>
                </m:fPr>
                <m:num>
                  <m:sSub>
                    <m:e>
                      <m:r>
                        <m:t>D</m:t>
                      </m:r>
                    </m:e>
                    <m:sub>
                      <m:r>
                        <m:t>s</m:t>
                      </m:r>
                      <m:r>
                        <m:t>r</m:t>
                      </m:r>
                    </m:sub>
                  </m:sSub>
                  <m:r>
                    <m:rPr>
                      <m:sty m:val="p"/>
                    </m:rPr>
                    <m:t>−</m:t>
                  </m:r>
                  <m:sSub>
                    <m:e>
                      <m:r>
                        <m:t>D</m:t>
                      </m:r>
                    </m:e>
                    <m:sub>
                      <m:r>
                        <m:t>s</m:t>
                      </m:r>
                      <m:r>
                        <m:t>l</m:t>
                      </m:r>
                    </m:sub>
                  </m:sSub>
                </m:num>
                <m:den>
                  <m:sSub>
                    <m:e>
                      <m:r>
                        <m:t>D</m:t>
                      </m:r>
                    </m:e>
                    <m:sub>
                      <m:r>
                        <m:t>r</m:t>
                      </m:r>
                      <m:r>
                        <m:t>h</m:t>
                      </m:r>
                    </m:sub>
                  </m:sSub>
                </m:den>
              </m:f>
            </m:e>
          </m:d>
          <m:r>
            <m:rPr>
              <m:sty m:val="p"/>
            </m:rPr>
            <m:t>=</m:t>
          </m:r>
          <m:sSup>
            <m:e>
              <m:r>
                <m:rPr>
                  <m:sty m:val="p"/>
                </m:rPr>
                <m:t>cos</m:t>
              </m:r>
            </m:e>
            <m:sup>
              <m:r>
                <m:rPr>
                  <m:sty m:val="p"/>
                </m:rPr>
                <m:t>−</m:t>
              </m:r>
              <m:r>
                <m:t>1</m:t>
              </m:r>
            </m:sup>
          </m:sSup>
          <m:d>
            <m:dPr>
              <m:begChr m:val="("/>
              <m:sepChr m:val=""/>
              <m:endChr m:val=")"/>
              <m:grow/>
            </m:dPr>
            <m:e>
              <m:f>
                <m:fPr>
                  <m:type m:val="lin"/>
                </m:fPr>
                <m:num>
                  <m:r>
                    <m:t>0.16</m:t>
                  </m:r>
                  <m:r>
                    <m:rPr>
                      <m:sty m:val="p"/>
                    </m:rPr>
                    <m:t>−</m:t>
                  </m:r>
                  <m:r>
                    <m:t>0</m:t>
                  </m:r>
                </m:num>
                <m:den>
                  <m:r>
                    <m:t>1.5</m:t>
                  </m:r>
                </m:den>
              </m:f>
            </m:e>
          </m:d>
          <m:r>
            <m:rPr>
              <m:sty m:val="p"/>
            </m:rPr>
            <m:t>=</m:t>
          </m:r>
          <m:r>
            <m:t>1.463926346</m:t>
          </m:r>
        </m:oMath>
      </m:oMathPara>
    </w:p>
    <w:p>
      <w:pPr>
        <w:pStyle w:val="FirstParagraph"/>
      </w:pPr>
      <m:oMath>
        <m:sSub>
          <m:e>
            <m:r>
              <m:rPr>
                <m:sty m:val="b"/>
              </m:rPr>
              <m:t>X</m:t>
            </m:r>
          </m:e>
          <m:sub>
            <m:r>
              <m:t>s</m:t>
            </m:r>
          </m:sub>
        </m:sSub>
        <m:r>
          <m:rPr>
            <m:sty m:val="p"/>
          </m:rPr>
          <m:t>=</m:t>
        </m:r>
        <m:r>
          <m:rPr>
            <m:sty m:val="p"/>
          </m:rPr>
          <m:t>(</m:t>
        </m:r>
        <m:r>
          <m:t>1</m:t>
        </m:r>
        <m:r>
          <m:rPr>
            <m:sty m:val="p"/>
          </m:rPr>
          <m:t>,</m:t>
        </m:r>
        <m:r>
          <m:t> </m:t>
        </m:r>
        <m:r>
          <m:t>0</m:t>
        </m:r>
        <m:r>
          <m:rPr>
            <m:sty m:val="p"/>
          </m:rPr>
          <m:t>,</m:t>
        </m:r>
        <m:r>
          <m:t> </m:t>
        </m:r>
        <m:r>
          <m:t>0</m:t>
        </m:r>
        <m:r>
          <m:rPr>
            <m:sty m:val="p"/>
          </m:rPr>
          <m:t>)</m:t>
        </m:r>
      </m:oMath>
    </w:p>
    <w:p>
      <w:pPr>
        <w:pStyle w:val="BodyText"/>
      </w:pPr>
      <m:oMath>
        <m:sSub>
          <m:e>
            <m:r>
              <m:rPr>
                <m:sty m:val="b"/>
              </m:rPr>
              <m:t>Z</m:t>
            </m:r>
          </m:e>
          <m:sub>
            <m:r>
              <m:t>s</m:t>
            </m:r>
          </m:sub>
        </m:sSub>
        <m:r>
          <m:rPr>
            <m:sty m:val="p"/>
          </m:rPr>
          <m:t>=</m:t>
        </m:r>
        <m:r>
          <m:rPr>
            <m:sty m:val="p"/>
          </m:rPr>
          <m:t>(</m:t>
        </m:r>
        <m:r>
          <m:t>0</m:t>
        </m:r>
        <m:r>
          <m:rPr>
            <m:sty m:val="p"/>
          </m:rPr>
          <m:t>,</m:t>
        </m:r>
        <m:r>
          <m:t> </m:t>
        </m:r>
        <m:r>
          <m:t>0.106064981</m:t>
        </m:r>
        <m:r>
          <m:rPr>
            <m:sty m:val="p"/>
          </m:rPr>
          <m:t>,</m:t>
        </m:r>
        <m:r>
          <m:t> </m:t>
        </m:r>
        <m:r>
          <m:t>0.994359201</m:t>
        </m:r>
        <m:r>
          <m:rPr>
            <m:sty m:val="p"/>
          </m:rPr>
          <m:t>)</m:t>
        </m:r>
      </m:oMath>
    </w:p>
    <w:p>
      <w:pPr>
        <w:pStyle w:val="BodyText"/>
      </w:pPr>
      <m:oMath>
        <m:sSub>
          <m:e>
            <m:r>
              <m:rPr>
                <m:sty m:val="b"/>
              </m:rPr>
              <m:t>Y</m:t>
            </m:r>
          </m:e>
          <m:sub>
            <m:r>
              <m:t>s</m:t>
            </m:r>
          </m:sub>
        </m:sSub>
        <m:r>
          <m:rPr>
            <m:sty m:val="p"/>
          </m:rPr>
          <m:t>=</m:t>
        </m:r>
        <m:sSub>
          <m:e>
            <m:r>
              <m:rPr>
                <m:sty m:val="b"/>
              </m:rPr>
              <m:t>Z</m:t>
            </m:r>
          </m:e>
          <m:sub>
            <m:r>
              <m:t>s</m:t>
            </m:r>
          </m:sub>
        </m:sSub>
        <m:r>
          <m:rPr>
            <m:sty m:val="p"/>
          </m:rPr>
          <m:t>×</m:t>
        </m:r>
        <m:sSub>
          <m:e>
            <m:r>
              <m:rPr>
                <m:sty m:val="b"/>
              </m:rPr>
              <m:t>X</m:t>
            </m:r>
          </m:e>
          <m:sub>
            <m:r>
              <m:t>s</m:t>
            </m:r>
          </m:sub>
        </m:sSub>
        <m:r>
          <m:rPr>
            <m:sty m:val="p"/>
          </m:rPr>
          <m:t>=</m:t>
        </m:r>
        <m:r>
          <m:rPr>
            <m:sty m:val="p"/>
          </m:rPr>
          <m:t>(</m:t>
        </m:r>
        <m:r>
          <m:t>0</m:t>
        </m:r>
        <m:r>
          <m:rPr>
            <m:sty m:val="p"/>
          </m:rPr>
          <m:t>,</m:t>
        </m:r>
        <m:r>
          <m:t> </m:t>
        </m:r>
        <m:r>
          <m:t>0.9943592</m:t>
        </m:r>
        <m:r>
          <m:rPr>
            <m:sty m:val="p"/>
          </m:rPr>
          <m:t>,</m:t>
        </m:r>
        <m:r>
          <m:t> </m:t>
        </m:r>
        <m:r>
          <m:rPr>
            <m:sty m:val="p"/>
          </m:rPr>
          <m:t>−</m:t>
        </m:r>
        <m:r>
          <m:t>0.10606498</m:t>
        </m:r>
        <m:r>
          <m:rPr>
            <m:sty m:val="p"/>
          </m:rPr>
          <m:t>)</m:t>
        </m:r>
      </m:oMath>
    </w:p>
    <w:p>
      <w:pPr>
        <w:pStyle w:val="BodyText"/>
      </w:pPr>
      <m:oMath>
        <m:sSub>
          <m:e>
            <m:r>
              <m:rPr>
                <m:sty m:val="b"/>
              </m:rPr>
              <m:t>A</m:t>
            </m:r>
            <m:r>
              <m:rPr>
                <m:sty m:val="b"/>
              </m:rPr>
              <m:t>x</m:t>
            </m:r>
            <m:r>
              <m:rPr>
                <m:sty m:val="b"/>
              </m:rPr>
              <m:t>i</m:t>
            </m:r>
            <m:r>
              <m:rPr>
                <m:sty m:val="b"/>
              </m:rPr>
              <m:t>s</m:t>
            </m:r>
          </m:e>
          <m:sub>
            <m:r>
              <m:t>s</m:t>
            </m:r>
          </m:sub>
        </m:sSub>
        <m:r>
          <m:rPr>
            <m:sty m:val="p"/>
          </m:rPr>
          <m:t>=</m:t>
        </m:r>
        <m:sSub>
          <m:e>
            <m:r>
              <m:rPr>
                <m:sty m:val="b"/>
              </m:rPr>
              <m:t>X</m:t>
            </m:r>
          </m:e>
          <m:sub>
            <m:r>
              <m:t>s</m:t>
            </m:r>
          </m:sub>
        </m:sSub>
        <m:r>
          <m:rPr>
            <m:sty m:val="p"/>
          </m:rPr>
          <m:t>×</m:t>
        </m:r>
        <m:sSub>
          <m:e>
            <m:r>
              <m:rPr>
                <m:sty m:val="b"/>
              </m:rPr>
              <m:t>Y</m:t>
            </m:r>
          </m:e>
          <m:sub>
            <m:r>
              <m:t>s</m:t>
            </m:r>
          </m:sub>
        </m:sSub>
        <m:r>
          <m:rPr>
            <m:sty m:val="p"/>
          </m:rPr>
          <m:t>=</m:t>
        </m:r>
        <m:r>
          <m:rPr>
            <m:sty m:val="p"/>
          </m:rPr>
          <m:t>(</m:t>
        </m:r>
        <m:r>
          <m:t>0</m:t>
        </m:r>
        <m:r>
          <m:rPr>
            <m:sty m:val="p"/>
          </m:rPr>
          <m:t>,</m:t>
        </m:r>
        <m:r>
          <m:t> </m:t>
        </m:r>
        <m:r>
          <m:t>0.106064981</m:t>
        </m:r>
        <m:r>
          <m:rPr>
            <m:sty m:val="p"/>
          </m:rPr>
          <m:t>,</m:t>
        </m:r>
        <m:r>
          <m:t> </m:t>
        </m:r>
        <m:r>
          <m:t>0.994359201</m:t>
        </m:r>
        <m:r>
          <m:rPr>
            <m:sty m:val="p"/>
          </m:rPr>
          <m:t>)</m:t>
        </m:r>
      </m:oMath>
    </w:p>
    <w:p>
      <w:pPr>
        <w:pStyle w:val="BodyText"/>
      </w:pPr>
      <m:oMath>
        <m:sSub>
          <m:e>
            <m:r>
              <m:rPr>
                <m:sty m:val="b"/>
              </m:rPr>
              <m:t>R</m:t>
            </m:r>
            <m:r>
              <m:rPr>
                <m:sty m:val="b"/>
              </m:rPr>
              <m:t>e</m:t>
            </m:r>
            <m:r>
              <m:rPr>
                <m:sty m:val="b"/>
              </m:rPr>
              <m:t>f</m:t>
            </m:r>
            <m:r>
              <m:rPr>
                <m:sty m:val="b"/>
              </m:rPr>
              <m:t>D</m:t>
            </m:r>
            <m:r>
              <m:rPr>
                <m:sty m:val="b"/>
              </m:rPr>
              <m:t>i</m:t>
            </m:r>
            <m:r>
              <m:rPr>
                <m:sty m:val="b"/>
              </m:rPr>
              <m:t>r</m:t>
            </m:r>
          </m:e>
          <m:sub>
            <m:r>
              <m:t>s</m:t>
            </m:r>
          </m:sub>
        </m:sSub>
        <m:r>
          <m:rPr>
            <m:sty m:val="p"/>
          </m:rPr>
          <m:t>=</m:t>
        </m:r>
        <m:sSub>
          <m:e>
            <m:r>
              <m:rPr>
                <m:sty m:val="b"/>
              </m:rPr>
              <m:t>Y</m:t>
            </m:r>
          </m:e>
          <m:sub>
            <m:r>
              <m:t>s</m:t>
            </m:r>
          </m:sub>
        </m:sSub>
        <m:r>
          <m:rPr>
            <m:sty m:val="p"/>
          </m:rPr>
          <m:t>×</m:t>
        </m:r>
        <m:sSub>
          <m:e>
            <m:r>
              <m:rPr>
                <m:sty m:val="b"/>
              </m:rPr>
              <m:t>A</m:t>
            </m:r>
            <m:r>
              <m:rPr>
                <m:sty m:val="b"/>
              </m:rPr>
              <m:t>x</m:t>
            </m:r>
            <m:r>
              <m:rPr>
                <m:sty m:val="b"/>
              </m:rPr>
              <m:t>i</m:t>
            </m:r>
            <m:r>
              <m:rPr>
                <m:sty m:val="b"/>
              </m:rPr>
              <m:t>s</m:t>
            </m:r>
          </m:e>
          <m:sub>
            <m:r>
              <m:t>s</m:t>
            </m:r>
          </m:sub>
        </m:sSub>
        <m:r>
          <m:rPr>
            <m:sty m:val="p"/>
          </m:rPr>
          <m:t>=</m:t>
        </m:r>
        <m:r>
          <m:rPr>
            <m:sty m:val="p"/>
          </m:rPr>
          <m:t>(</m:t>
        </m:r>
        <m:r>
          <m:t>1</m:t>
        </m:r>
        <m:r>
          <m:rPr>
            <m:sty m:val="p"/>
          </m:rPr>
          <m:t>,</m:t>
        </m:r>
        <m:r>
          <m:t> </m:t>
        </m:r>
        <m:r>
          <m:t>0</m:t>
        </m:r>
        <m:r>
          <m:rPr>
            <m:sty m:val="p"/>
          </m:rPr>
          <m:t>,</m:t>
        </m:r>
        <m:r>
          <m:t> </m:t>
        </m:r>
        <m:r>
          <m:t>0</m:t>
        </m:r>
        <m:r>
          <m:rPr>
            <m:sty m:val="p"/>
          </m:rPr>
          <m:t>)</m:t>
        </m:r>
      </m:oMath>
    </w:p>
    <w:p>
      <w:pPr>
        <w:pStyle w:val="BodyText"/>
      </w:pPr>
      <m:oMathPara>
        <m:oMathParaPr>
          <m:jc m:val="center"/>
        </m:oMathParaPr>
        <m:oMath>
          <m:sSub>
            <m:e>
              <m:r>
                <m:t>M</m:t>
              </m:r>
            </m:e>
            <m:sub>
              <m:r>
                <m:t>P</m:t>
              </m:r>
              <m:r>
                <m:t>C</m:t>
              </m:r>
              <m:r>
                <m:t>S</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rPr>
                        <m:sty m:val="p"/>
                      </m:rPr>
                      <m:t>−</m:t>
                    </m:r>
                    <m:r>
                      <m:t>0</m:t>
                    </m:r>
                  </m:e>
                  <m:e>
                    <m:r>
                      <m:t>0.994294836666782</m:t>
                    </m:r>
                  </m:e>
                  <m:e>
                    <m:r>
                      <m:t>0.106666666666667</m:t>
                    </m:r>
                  </m:e>
                  <m:e>
                    <m:r>
                      <m:t>0.08</m:t>
                    </m:r>
                  </m:e>
                </m:mr>
                <m:mr>
                  <m:e>
                    <m:r>
                      <m:t>0</m:t>
                    </m:r>
                  </m:e>
                  <m:e>
                    <m:r>
                      <m:rPr>
                        <m:sty m:val="p"/>
                      </m:rPr>
                      <m:t>−</m:t>
                    </m:r>
                    <m:r>
                      <m:t>0.106666666666667</m:t>
                    </m:r>
                  </m:e>
                  <m:e>
                    <m:r>
                      <m:t>0.994294836666782</m:t>
                    </m:r>
                  </m:e>
                  <m:e>
                    <m:r>
                      <m:t>0</m:t>
                    </m:r>
                  </m:e>
                </m:mr>
                <m:mr>
                  <m:e>
                    <m:r>
                      <m:t>0</m:t>
                    </m:r>
                  </m:e>
                  <m:e>
                    <m:r>
                      <m:t>0</m:t>
                    </m:r>
                  </m:e>
                  <m:e>
                    <m:r>
                      <m:t>0</m:t>
                    </m:r>
                  </m:e>
                  <m:e>
                    <m:r>
                      <m:t>1</m:t>
                    </m:r>
                  </m:e>
                </m:mr>
              </m:m>
            </m:e>
          </m:d>
        </m:oMath>
      </m:oMathPara>
    </w:p>
    <w:p>
      <w:pPr>
        <w:pStyle w:val="FirstParagraph"/>
      </w:pPr>
      <m:oMath>
        <m:sSub>
          <m:e>
            <m:r>
              <m:t>M</m:t>
            </m:r>
          </m:e>
          <m:sub>
            <m:r>
              <m:t>P</m:t>
            </m:r>
            <m:r>
              <m:t>C</m:t>
            </m:r>
            <m:r>
              <m:t>S</m:t>
            </m:r>
          </m:sub>
        </m:sSub>
        <m:r>
          <m:rPr>
            <m:sty m:val="p"/>
          </m:rPr>
          <m:t>=</m:t>
        </m:r>
        <m:sSub>
          <m:e>
            <m:r>
              <m:t>M</m:t>
            </m:r>
          </m:e>
          <m:sub>
            <m:r>
              <m:t>C</m:t>
            </m:r>
            <m:r>
              <m:t>S</m:t>
            </m:r>
            <m:r>
              <m:t>P</m:t>
            </m:r>
          </m:sub>
        </m:sSub>
      </m:oMath>
      <w:r>
        <w:t xml:space="preserve">, because</w:t>
      </w:r>
      <w:r>
        <w:t xml:space="preserve"> </w:t>
      </w:r>
      <m:oMath>
        <m:sSub>
          <m:e>
            <m:r>
              <m:t>θ</m:t>
            </m:r>
          </m:e>
          <m:sub>
            <m:r>
              <m:t>s</m:t>
            </m:r>
          </m:sub>
        </m:sSub>
        <m:r>
          <m:rPr>
            <m:sty m:val="p"/>
          </m:rPr>
          <m:t>=</m:t>
        </m:r>
        <m:r>
          <m:t>0</m:t>
        </m:r>
      </m:oMath>
      <w:r>
        <w:t xml:space="preserve"> </w:t>
      </w:r>
      <w:r>
        <w:t xml:space="preserve">and the placement location and orientation match the parent curve at the trim start exactly.</w:t>
      </w:r>
    </w:p>
    <w:bookmarkEnd w:id="276"/>
    <w:bookmarkStart w:id="277" w:name="X397c691a507a64514214afcffcc284a433b87e1"/>
    <w:p>
      <w:pPr>
        <w:pStyle w:val="Heading4"/>
      </w:pPr>
      <w:r>
        <w:t xml:space="preserve">Step 3 — Evaluate the parent curve at</w:t>
      </w:r>
      <w:r>
        <w:t xml:space="preserve"> </w:t>
      </w:r>
      <m:oMath>
        <m:r>
          <m:t>ℓ</m:t>
        </m:r>
        <m:r>
          <m:rPr>
            <m:sty m:val="p"/>
          </m:rPr>
          <m:t>=</m:t>
        </m:r>
        <m:r>
          <m:t>50</m:t>
        </m:r>
        <m:r>
          <m:t> </m:t>
        </m:r>
        <m:r>
          <m:t>m</m:t>
        </m:r>
      </m:oMath>
      <w:r>
        <w:t xml:space="preserve"> </w:t>
      </w:r>
      <w:r>
        <w:t xml:space="preserve">—</w:t>
      </w:r>
      <w:r>
        <w:t xml:space="preserve"> </w:t>
      </w:r>
      <m:oMath>
        <m:sSub>
          <m:e>
            <m:r>
              <m:t>M</m:t>
            </m:r>
          </m:e>
          <m:sub>
            <m:r>
              <m:t>P</m:t>
            </m:r>
            <m:r>
              <m:t>C</m:t>
            </m:r>
            <m:r>
              <m:t>ℓ</m:t>
            </m:r>
          </m:sub>
        </m:sSub>
      </m:oMath>
    </w:p>
    <w:p>
      <w:pPr>
        <w:pStyle w:val="FirstParagraph"/>
      </w:pPr>
      <m:oMath>
        <m:r>
          <m:t>D</m:t>
        </m:r>
        <m:r>
          <m:rPr>
            <m:sty m:val="p"/>
          </m:rPr>
          <m:t>(</m:t>
        </m:r>
        <m:r>
          <m:t>50</m:t>
        </m:r>
        <m:r>
          <m:t> </m:t>
        </m:r>
        <m:r>
          <m:t>m</m:t>
        </m:r>
        <m:r>
          <m:rPr>
            <m:sty m:val="p"/>
          </m:rPr>
          <m:t>)</m:t>
        </m:r>
        <m:r>
          <m:rPr>
            <m:sty m:val="p"/>
          </m:rPr>
          <m:t>=</m:t>
        </m:r>
        <m:r>
          <m:t>0.04</m:t>
        </m:r>
        <m:r>
          <m:t> </m:t>
        </m:r>
        <m:r>
          <m:t>m</m:t>
        </m:r>
        <m:r>
          <m:rPr>
            <m:sty m:val="p"/>
          </m:rPr>
          <m:t>,</m:t>
        </m:r>
        <m:r>
          <m:t> </m:t>
        </m:r>
        <m:sSup>
          <m:e>
            <m:r>
              <m:t>D</m:t>
            </m:r>
          </m:e>
          <m:sup>
            <m:r>
              <m:rPr>
                <m:sty m:val="p"/>
              </m:rPr>
              <m:t>′</m:t>
            </m:r>
          </m:sup>
        </m:sSup>
        <m:r>
          <m:rPr>
            <m:sty m:val="p"/>
          </m:rPr>
          <m:t>(</m:t>
        </m:r>
        <m:r>
          <m:t>50</m:t>
        </m:r>
        <m:r>
          <m:t> </m:t>
        </m:r>
        <m:r>
          <m:t>m</m:t>
        </m:r>
        <m:r>
          <m:rPr>
            <m:sty m:val="p"/>
          </m:rPr>
          <m:t>)</m:t>
        </m:r>
        <m:r>
          <m:rPr>
            <m:sty m:val="p"/>
          </m:rPr>
          <m:t>=</m:t>
        </m:r>
        <m:r>
          <m:rPr>
            <m:sty m:val="p"/>
          </m:rPr>
          <m:t>−</m:t>
        </m:r>
        <m:r>
          <m:t>0.00125664</m:t>
        </m:r>
        <m:r>
          <m:rPr>
            <m:sty m:val="p"/>
          </m:rPr>
          <m:t>,</m:t>
        </m:r>
        <m:r>
          <m:t> </m:t>
        </m:r>
        <m:sSub>
          <m:e>
            <m:r>
              <m:t>θ</m:t>
            </m:r>
          </m:e>
          <m:sub>
            <m:r>
              <m:t>ℓ</m:t>
            </m:r>
          </m:sub>
        </m:sSub>
        <m:r>
          <m:rPr>
            <m:sty m:val="p"/>
          </m:rPr>
          <m:t>=</m:t>
        </m:r>
        <m:r>
          <m:rPr>
            <m:sty m:val="p"/>
          </m:rPr>
          <m:t>−</m:t>
        </m:r>
        <m:r>
          <m:t>0.001256636</m:t>
        </m:r>
      </m:oMath>
    </w:p>
    <w:p>
      <w:pPr>
        <w:pStyle w:val="BodyText"/>
      </w:pPr>
      <m:oMath>
        <m:r>
          <m:t>ϕ</m:t>
        </m:r>
        <m:r>
          <m:rPr>
            <m:sty m:val="p"/>
          </m:rPr>
          <m:t>(</m:t>
        </m:r>
        <m:r>
          <m:t>ℓ</m:t>
        </m:r>
        <m:r>
          <m:rPr>
            <m:sty m:val="p"/>
          </m:rPr>
          <m:t>)</m:t>
        </m:r>
        <m:r>
          <m:rPr>
            <m:sty m:val="p"/>
          </m:rPr>
          <m:t>=</m:t>
        </m:r>
        <m:r>
          <m:t>1.463926346</m:t>
        </m:r>
        <m:r>
          <m:rPr>
            <m:sty m:val="p"/>
          </m:rPr>
          <m:t>+</m:t>
        </m:r>
        <m:d>
          <m:dPr>
            <m:begChr m:val="("/>
            <m:sepChr m:val=""/>
            <m:endChr m:val=")"/>
            <m:grow/>
          </m:dPr>
          <m:e>
            <m:f>
              <m:fPr>
                <m:type m:val="lin"/>
              </m:fPr>
              <m:num>
                <m:f>
                  <m:fPr>
                    <m:type m:val="lin"/>
                  </m:fPr>
                  <m:num>
                    <m:r>
                      <m:t>π</m:t>
                    </m:r>
                  </m:num>
                  <m:den>
                    <m:r>
                      <m:t>2</m:t>
                    </m:r>
                  </m:den>
                </m:f>
                <m:r>
                  <m:rPr>
                    <m:sty m:val="p"/>
                  </m:rPr>
                  <m:t>−</m:t>
                </m:r>
                <m:r>
                  <m:t>1.463926346</m:t>
                </m:r>
              </m:num>
              <m:den>
                <m:r>
                  <m:rPr>
                    <m:sty m:val="p"/>
                  </m:rPr>
                  <m:t>−</m:t>
                </m:r>
                <m:r>
                  <m:t>0.08</m:t>
                </m:r>
              </m:den>
            </m:f>
          </m:e>
        </m:d>
        <m:r>
          <m:rPr>
            <m:sty m:val="p"/>
          </m:rPr>
          <m:t>(</m:t>
        </m:r>
        <m:r>
          <m:t>0.04</m:t>
        </m:r>
        <m:r>
          <m:rPr>
            <m:sty m:val="p"/>
          </m:rPr>
          <m:t>−</m:t>
        </m:r>
        <m:r>
          <m:t>0.08</m:t>
        </m:r>
        <m:r>
          <m:rPr>
            <m:sty m:val="p"/>
          </m:rPr>
          <m:t>)</m:t>
        </m:r>
        <m:r>
          <m:rPr>
            <m:sty m:val="p"/>
          </m:rPr>
          <m:t>=</m:t>
        </m:r>
        <m:r>
          <m:t>1.517361336</m:t>
        </m:r>
      </m:oMath>
    </w:p>
    <w:p>
      <w:pPr>
        <w:pStyle w:val="BodyText"/>
      </w:pPr>
      <m:oMath>
        <m:sSub>
          <m:e>
            <m:r>
              <m:rPr>
                <m:sty m:val="b"/>
              </m:rPr>
              <m:t>X</m:t>
            </m:r>
          </m:e>
          <m:sub>
            <m:r>
              <m:t>ℓ</m:t>
            </m:r>
          </m:sub>
        </m:sSub>
        <m:r>
          <m:rPr>
            <m:sty m:val="p"/>
          </m:rPr>
          <m:t>=</m:t>
        </m:r>
        <m:r>
          <m:rPr>
            <m:sty m:val="p"/>
          </m:rPr>
          <m:t>(</m:t>
        </m:r>
        <m:r>
          <m:t>0.99999921</m:t>
        </m:r>
        <m:r>
          <m:rPr>
            <m:sty m:val="p"/>
          </m:rPr>
          <m:t>,</m:t>
        </m:r>
        <m:r>
          <m:t> </m:t>
        </m:r>
        <m:r>
          <m:rPr>
            <m:sty m:val="p"/>
          </m:rPr>
          <m:t>−</m:t>
        </m:r>
        <m:r>
          <m:t>0.001256636</m:t>
        </m:r>
        <m:r>
          <m:rPr>
            <m:sty m:val="p"/>
          </m:rPr>
          <m:t>,</m:t>
        </m:r>
        <m:r>
          <m:t> </m:t>
        </m:r>
        <m:r>
          <m:t>0</m:t>
        </m:r>
        <m:r>
          <m:rPr>
            <m:sty m:val="p"/>
          </m:rPr>
          <m:t>)</m:t>
        </m:r>
      </m:oMath>
    </w:p>
    <w:p>
      <w:pPr>
        <w:pStyle w:val="BodyText"/>
      </w:pPr>
      <m:oMath>
        <m:sSub>
          <m:e>
            <m:r>
              <m:rPr>
                <m:sty m:val="b"/>
              </m:rPr>
              <m:t>Z</m:t>
            </m:r>
          </m:e>
          <m:sub>
            <m:r>
              <m:t>ℓ</m:t>
            </m:r>
          </m:sub>
        </m:sSub>
        <m:r>
          <m:rPr>
            <m:sty m:val="p"/>
          </m:rPr>
          <m:t>=</m:t>
        </m:r>
        <m:r>
          <m:rPr>
            <m:sty m:val="p"/>
          </m:rPr>
          <m:t>(</m:t>
        </m:r>
        <m:r>
          <m:t>0</m:t>
        </m:r>
        <m:r>
          <m:rPr>
            <m:sty m:val="p"/>
          </m:rPr>
          <m:t>,</m:t>
        </m:r>
        <m:r>
          <m:t> </m:t>
        </m:r>
        <m:r>
          <m:t>0.053107436</m:t>
        </m:r>
        <m:r>
          <m:rPr>
            <m:sty m:val="p"/>
          </m:rPr>
          <m:t>,</m:t>
        </m:r>
        <m:r>
          <m:t> </m:t>
        </m:r>
        <m:r>
          <m:t>0.998588804</m:t>
        </m:r>
        <m:r>
          <m:rPr>
            <m:sty m:val="p"/>
          </m:rPr>
          <m:t>)</m:t>
        </m:r>
      </m:oMath>
    </w:p>
    <w:p>
      <w:pPr>
        <w:pStyle w:val="BodyText"/>
      </w:pPr>
      <m:oMath>
        <m:sSub>
          <m:e>
            <m:r>
              <m:rPr>
                <m:sty m:val="b"/>
              </m:rPr>
              <m:t>Y</m:t>
            </m:r>
          </m:e>
          <m:sub>
            <m:r>
              <m:t>ℓ</m:t>
            </m:r>
          </m:sub>
        </m:sSub>
        <m:r>
          <m:rPr>
            <m:sty m:val="p"/>
          </m:rPr>
          <m:t>=</m:t>
        </m:r>
        <m:sSub>
          <m:e>
            <m:r>
              <m:rPr>
                <m:sty m:val="b"/>
              </m:rPr>
              <m:t>Z</m:t>
            </m:r>
          </m:e>
          <m:sub>
            <m:r>
              <m:t>ℓ</m:t>
            </m:r>
          </m:sub>
        </m:sSub>
        <m:r>
          <m:rPr>
            <m:sty m:val="p"/>
          </m:rPr>
          <m:t>×</m:t>
        </m:r>
        <m:sSub>
          <m:e>
            <m:r>
              <m:rPr>
                <m:sty m:val="b"/>
              </m:rPr>
              <m:t>X</m:t>
            </m:r>
          </m:e>
          <m:sub>
            <m:r>
              <m:t>ℓ</m:t>
            </m:r>
          </m:sub>
        </m:sSub>
        <m:r>
          <m:rPr>
            <m:sty m:val="p"/>
          </m:rPr>
          <m:t>=</m:t>
        </m:r>
        <m:r>
          <m:rPr>
            <m:sty m:val="p"/>
          </m:rPr>
          <m:t>(</m:t>
        </m:r>
        <m:r>
          <m:t>0.001255</m:t>
        </m:r>
        <m:r>
          <m:rPr>
            <m:sty m:val="p"/>
          </m:rPr>
          <m:t>,</m:t>
        </m:r>
        <m:r>
          <m:t> </m:t>
        </m:r>
        <m:r>
          <m:t>0.998588</m:t>
        </m:r>
        <m:r>
          <m:rPr>
            <m:sty m:val="p"/>
          </m:rPr>
          <m:t>,</m:t>
        </m:r>
        <m:r>
          <m:t> </m:t>
        </m:r>
        <m:r>
          <m:rPr>
            <m:sty m:val="p"/>
          </m:rPr>
          <m:t>−</m:t>
        </m:r>
        <m:r>
          <m:t>0.053107</m:t>
        </m:r>
        <m:r>
          <m:rPr>
            <m:sty m:val="p"/>
          </m:rPr>
          <m:t>)</m:t>
        </m:r>
      </m:oMath>
    </w:p>
    <w:p>
      <w:pPr>
        <w:pStyle w:val="BodyText"/>
      </w:pPr>
      <m:oMath>
        <m:sSub>
          <m:e>
            <m:r>
              <m:rPr>
                <m:sty m:val="b"/>
              </m:rPr>
              <m:t>A</m:t>
            </m:r>
            <m:r>
              <m:rPr>
                <m:sty m:val="b"/>
              </m:rPr>
              <m:t>x</m:t>
            </m:r>
            <m:r>
              <m:rPr>
                <m:sty m:val="b"/>
              </m:rPr>
              <m:t>i</m:t>
            </m:r>
            <m:r>
              <m:rPr>
                <m:sty m:val="b"/>
              </m:rPr>
              <m:t>s</m:t>
            </m:r>
          </m:e>
          <m:sub>
            <m:r>
              <m:t>ℓ</m:t>
            </m:r>
          </m:sub>
        </m:sSub>
        <m:r>
          <m:rPr>
            <m:sty m:val="p"/>
          </m:rPr>
          <m:t>=</m:t>
        </m:r>
        <m:sSub>
          <m:e>
            <m:r>
              <m:rPr>
                <m:sty m:val="b"/>
              </m:rPr>
              <m:t>X</m:t>
            </m:r>
          </m:e>
          <m:sub>
            <m:r>
              <m:t>ℓ</m:t>
            </m:r>
          </m:sub>
        </m:sSub>
        <m:r>
          <m:rPr>
            <m:sty m:val="p"/>
          </m:rPr>
          <m:t>×</m:t>
        </m:r>
        <m:sSub>
          <m:e>
            <m:r>
              <m:rPr>
                <m:sty m:val="b"/>
              </m:rPr>
              <m:t>Y</m:t>
            </m:r>
          </m:e>
          <m:sub>
            <m:r>
              <m:t>ℓ</m:t>
            </m:r>
          </m:sub>
        </m:sSub>
        <m:r>
          <m:rPr>
            <m:sty m:val="p"/>
          </m:rPr>
          <m:t>=</m:t>
        </m:r>
        <m:r>
          <m:rPr>
            <m:sty m:val="p"/>
          </m:rPr>
          <m:t>(</m:t>
        </m:r>
        <m:r>
          <m:t>0.0000667</m:t>
        </m:r>
        <m:r>
          <m:rPr>
            <m:sty m:val="p"/>
          </m:rPr>
          <m:t>,</m:t>
        </m:r>
        <m:r>
          <m:t> </m:t>
        </m:r>
        <m:r>
          <m:t>0.053107</m:t>
        </m:r>
        <m:r>
          <m:rPr>
            <m:sty m:val="p"/>
          </m:rPr>
          <m:t>,</m:t>
        </m:r>
        <m:r>
          <m:t> </m:t>
        </m:r>
        <m:r>
          <m:t>0.998589</m:t>
        </m:r>
        <m:r>
          <m:rPr>
            <m:sty m:val="p"/>
          </m:rPr>
          <m:t>)</m:t>
        </m:r>
      </m:oMath>
    </w:p>
    <w:p>
      <w:pPr>
        <w:pStyle w:val="BodyText"/>
      </w:pPr>
      <m:oMath>
        <m:sSub>
          <m:e>
            <m:r>
              <m:rPr>
                <m:sty m:val="b"/>
              </m:rPr>
              <m:t>R</m:t>
            </m:r>
            <m:r>
              <m:rPr>
                <m:sty m:val="b"/>
              </m:rPr>
              <m:t>e</m:t>
            </m:r>
            <m:r>
              <m:rPr>
                <m:sty m:val="b"/>
              </m:rPr>
              <m:t>f</m:t>
            </m:r>
            <m:r>
              <m:rPr>
                <m:sty m:val="b"/>
              </m:rPr>
              <m:t>D</m:t>
            </m:r>
            <m:r>
              <m:rPr>
                <m:sty m:val="b"/>
              </m:rPr>
              <m:t>i</m:t>
            </m:r>
            <m:r>
              <m:rPr>
                <m:sty m:val="b"/>
              </m:rPr>
              <m:t>r</m:t>
            </m:r>
          </m:e>
          <m:sub>
            <m:r>
              <m:t>ℓ</m:t>
            </m:r>
          </m:sub>
        </m:sSub>
        <m:r>
          <m:rPr>
            <m:sty m:val="p"/>
          </m:rPr>
          <m:t>=</m:t>
        </m:r>
        <m:sSub>
          <m:e>
            <m:r>
              <m:rPr>
                <m:sty m:val="b"/>
              </m:rPr>
              <m:t>Y</m:t>
            </m:r>
          </m:e>
          <m:sub>
            <m:r>
              <m:t>ℓ</m:t>
            </m:r>
          </m:sub>
        </m:sSub>
        <m:r>
          <m:rPr>
            <m:sty m:val="p"/>
          </m:rPr>
          <m:t>×</m:t>
        </m:r>
        <m:sSub>
          <m:e>
            <m:r>
              <m:rPr>
                <m:sty m:val="b"/>
              </m:rPr>
              <m:t>A</m:t>
            </m:r>
            <m:r>
              <m:rPr>
                <m:sty m:val="b"/>
              </m:rPr>
              <m:t>x</m:t>
            </m:r>
            <m:r>
              <m:rPr>
                <m:sty m:val="b"/>
              </m:rPr>
              <m:t>i</m:t>
            </m:r>
            <m:r>
              <m:rPr>
                <m:sty m:val="b"/>
              </m:rPr>
              <m:t>s</m:t>
            </m:r>
          </m:e>
          <m:sub>
            <m:r>
              <m:t>ℓ</m:t>
            </m:r>
          </m:sub>
        </m:sSub>
        <m:r>
          <m:rPr>
            <m:sty m:val="p"/>
          </m:rPr>
          <m:t>=</m:t>
        </m:r>
        <m:r>
          <m:rPr>
            <m:sty m:val="p"/>
          </m:rPr>
          <m:t>(</m:t>
        </m:r>
        <m:r>
          <m:t>0.99999921</m:t>
        </m:r>
        <m:r>
          <m:rPr>
            <m:sty m:val="p"/>
          </m:rPr>
          <m:t>,</m:t>
        </m:r>
        <m:r>
          <m:t> </m:t>
        </m:r>
        <m:r>
          <m:rPr>
            <m:sty m:val="p"/>
          </m:rPr>
          <m:t>−</m:t>
        </m:r>
        <m:r>
          <m:t>0.001256636</m:t>
        </m:r>
        <m:r>
          <m:rPr>
            <m:sty m:val="p"/>
          </m:rPr>
          <m:t>,</m:t>
        </m:r>
        <m:r>
          <m:t> </m:t>
        </m:r>
        <m:r>
          <m:t>0</m:t>
        </m:r>
        <m:r>
          <m:rPr>
            <m:sty m:val="p"/>
          </m:rPr>
          <m:t>)</m:t>
        </m:r>
      </m:oMath>
    </w:p>
    <w:p>
      <w:pPr>
        <w:pStyle w:val="BodyText"/>
      </w:pPr>
      <m:oMathPara>
        <m:oMathParaPr>
          <m:jc m:val="center"/>
        </m:oMathParaPr>
        <m:oMath>
          <m:sSub>
            <m:e>
              <m:r>
                <m:t>M</m:t>
              </m:r>
            </m:e>
            <m:sub>
              <m:r>
                <m:t>P</m:t>
              </m:r>
              <m:r>
                <m:t>C</m:t>
              </m:r>
              <m:r>
                <m:t>ℓ</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0.999999999921043</m:t>
                    </m:r>
                  </m:e>
                  <m:e>
                    <m:r>
                      <m:t>1.25484345139712</m:t>
                    </m:r>
                    <m:r>
                      <m:t>e</m:t>
                    </m:r>
                    <m:r>
                      <m:rPr>
                        <m:sty m:val="p"/>
                      </m:rPr>
                      <m:t>−</m:t>
                    </m:r>
                    <m:r>
                      <m:t>05</m:t>
                    </m:r>
                  </m:e>
                  <m:e>
                    <m:r>
                      <m:t>6.71164391931997</m:t>
                    </m:r>
                    <m:r>
                      <m:t>e</m:t>
                    </m:r>
                    <m:r>
                      <m:rPr>
                        <m:sty m:val="p"/>
                      </m:rPr>
                      <m:t>−</m:t>
                    </m:r>
                    <m:r>
                      <m:t>07</m:t>
                    </m:r>
                  </m:e>
                  <m:e>
                    <m:r>
                      <m:t>50</m:t>
                    </m:r>
                  </m:e>
                </m:mr>
                <m:mr>
                  <m:e>
                    <m:r>
                      <m:rPr>
                        <m:sty m:val="p"/>
                      </m:rPr>
                      <m:t>−</m:t>
                    </m:r>
                    <m:r>
                      <m:t>1.2566370613367</m:t>
                    </m:r>
                    <m:r>
                      <m:t>e</m:t>
                    </m:r>
                    <m:r>
                      <m:rPr>
                        <m:sty m:val="p"/>
                      </m:rPr>
                      <m:t>−</m:t>
                    </m:r>
                    <m:r>
                      <m:t>05</m:t>
                    </m:r>
                  </m:e>
                  <m:e>
                    <m:r>
                      <m:t>0.998572690481733</m:t>
                    </m:r>
                  </m:e>
                  <m:e>
                    <m:r>
                      <m:t>0.0534095653016217</m:t>
                    </m:r>
                  </m:e>
                  <m:e>
                    <m:r>
                      <m:t>0.04</m:t>
                    </m:r>
                  </m:e>
                </m:mr>
                <m:mr>
                  <m:e>
                    <m:r>
                      <m:t>0</m:t>
                    </m:r>
                  </m:e>
                  <m:e>
                    <m:r>
                      <m:rPr>
                        <m:sty m:val="p"/>
                      </m:rPr>
                      <m:t>−</m:t>
                    </m:r>
                    <m:r>
                      <m:t>0.0534095653058388</m:t>
                    </m:r>
                  </m:e>
                  <m:e>
                    <m:r>
                      <m:t>0.998572690560578</m:t>
                    </m:r>
                  </m:e>
                  <m:e>
                    <m:r>
                      <m:t>0</m:t>
                    </m:r>
                  </m:e>
                </m:mr>
                <m:mr>
                  <m:e>
                    <m:r>
                      <m:t>0</m:t>
                    </m:r>
                  </m:e>
                  <m:e>
                    <m:r>
                      <m:t>0</m:t>
                    </m:r>
                  </m:e>
                  <m:e>
                    <m:r>
                      <m:t>0</m:t>
                    </m:r>
                  </m:e>
                  <m:e>
                    <m:r>
                      <m:t>1</m:t>
                    </m:r>
                  </m:e>
                </m:mr>
              </m:m>
            </m:e>
          </m:d>
        </m:oMath>
      </m:oMathPara>
    </w:p>
    <w:bookmarkEnd w:id="277"/>
    <w:bookmarkStart w:id="278" w:name="X97ed79648cc6f42bde715c34e9ef0c1dff7cf7a"/>
    <w:p>
      <w:pPr>
        <w:pStyle w:val="Heading4"/>
      </w:pPr>
      <w:r>
        <w:t xml:space="preserve">Step 4 — Compute the cant placement matrix</w:t>
      </w:r>
      <w:r>
        <w:t xml:space="preserve"> </w:t>
      </w:r>
      <m:oMath>
        <m:sSub>
          <m:e>
            <m:r>
              <m:t>M</m:t>
            </m:r>
          </m:e>
          <m:sub>
            <m:r>
              <m:t>c</m:t>
            </m:r>
          </m:sub>
        </m:sSub>
      </m:oMath>
    </w:p>
    <w:p>
      <w:pPr>
        <w:pStyle w:val="FirstParagraph"/>
      </w:pPr>
      <w:r>
        <w:rPr>
          <w:b/>
          <w:bCs/>
        </w:rPr>
        <w:t xml:space="preserve">Rotation</w:t>
      </w:r>
    </w:p>
    <w:p>
      <w:pPr>
        <w:pStyle w:val="BodyText"/>
      </w:pPr>
      <m:oMathPara>
        <m:oMathParaPr>
          <m:jc m:val="center"/>
        </m:oMathParaPr>
        <m:oMath>
          <m:sSub>
            <m:e>
              <m:r>
                <m:t>R</m:t>
              </m:r>
            </m:e>
            <m:sub>
              <m:r>
                <m:t>c</m:t>
              </m:r>
            </m:sub>
          </m:sSub>
          <m:r>
            <m:rPr>
              <m:sty m:val="p"/>
            </m:rPr>
            <m:t>=</m:t>
          </m:r>
          <m:sSub>
            <m:e>
              <m:r>
                <m:t>R</m:t>
              </m:r>
            </m:e>
            <m:sub>
              <m:r>
                <m:t>P</m:t>
              </m:r>
              <m:r>
                <m:t>C</m:t>
              </m:r>
              <m:r>
                <m:t>ℓ</m:t>
              </m:r>
            </m:sub>
          </m:sSub>
          <m:r>
            <m:rPr>
              <m:sty m:val="p"/>
            </m:rPr>
            <m:t>⋅</m:t>
          </m:r>
          <m:sSubSup>
            <m:e>
              <m:r>
                <m:t>R</m:t>
              </m:r>
            </m:e>
            <m:sub>
              <m:r>
                <m:t>P</m:t>
              </m:r>
              <m:r>
                <m:t>C</m:t>
              </m:r>
              <m:r>
                <m:t>S</m:t>
              </m:r>
            </m:sub>
            <m:sup>
              <m:r>
                <m:t>T</m:t>
              </m:r>
            </m:sup>
          </m:sSubSup>
          <m:r>
            <m:rPr>
              <m:sty m:val="p"/>
            </m:rPr>
            <m:t>⋅</m:t>
          </m:r>
          <m:sSub>
            <m:e>
              <m:r>
                <m:t>R</m:t>
              </m:r>
            </m:e>
            <m:sub>
              <m:r>
                <m:t>C</m:t>
              </m:r>
              <m:r>
                <m:t>S</m:t>
              </m:r>
              <m:r>
                <m:t>P</m:t>
              </m:r>
            </m:sub>
          </m:sSub>
        </m:oMath>
      </m:oMathPara>
    </w:p>
    <w:p>
      <w:pPr>
        <w:pStyle w:val="FirstParagraph"/>
      </w:pPr>
      <w:r>
        <w:rPr>
          <w:b/>
          <w:bCs/>
        </w:rPr>
        <w:t xml:space="preserve">Translation</w:t>
      </w:r>
    </w:p>
    <w:p>
      <w:pPr>
        <w:pStyle w:val="BodyText"/>
      </w:pPr>
      <m:oMathPara>
        <m:oMathParaPr>
          <m:jc m:val="center"/>
        </m:oMathParaPr>
        <m:oMath>
          <m:sSub>
            <m:e>
              <m:r>
                <m:rPr>
                  <m:sty m:val="b"/>
                </m:rPr>
                <m:t>T</m:t>
              </m:r>
            </m:e>
            <m:sub>
              <m:r>
                <m:t>c</m:t>
              </m:r>
            </m:sub>
          </m:sSub>
          <m:r>
            <m:rPr>
              <m:sty m:val="p"/>
            </m:rPr>
            <m:t>=</m:t>
          </m:r>
          <m:sSub>
            <m:e>
              <m:r>
                <m:rPr>
                  <m:sty m:val="b"/>
                </m:rPr>
                <m:t>T</m:t>
              </m:r>
            </m:e>
            <m:sub>
              <m:r>
                <m:t>P</m:t>
              </m:r>
              <m:r>
                <m:t>C</m:t>
              </m:r>
              <m:r>
                <m:t>ℓ</m:t>
              </m:r>
            </m:sub>
          </m:sSub>
          <m:r>
            <m:rPr>
              <m:sty m:val="p"/>
            </m:rPr>
            <m:t>−</m:t>
          </m:r>
          <m:sSub>
            <m:e>
              <m:r>
                <m:rPr>
                  <m:sty m:val="b"/>
                </m:rPr>
                <m:t>T</m:t>
              </m:r>
            </m:e>
            <m:sub>
              <m:r>
                <m:t>P</m:t>
              </m:r>
              <m:r>
                <m:t>C</m:t>
              </m:r>
              <m:r>
                <m:t>S</m:t>
              </m:r>
            </m:sub>
          </m:sSub>
          <m:r>
            <m:rPr>
              <m:sty m:val="p"/>
            </m:rPr>
            <m:t>+</m:t>
          </m:r>
          <m:sSub>
            <m:e>
              <m:r>
                <m:rPr>
                  <m:sty m:val="b"/>
                </m:rPr>
                <m:t>T</m:t>
              </m:r>
            </m:e>
            <m:sub>
              <m:r>
                <m:t>C</m:t>
              </m:r>
              <m:r>
                <m:t>S</m:t>
              </m:r>
              <m:r>
                <m:t>P</m:t>
              </m:r>
            </m:sub>
          </m:sSub>
        </m:oMath>
      </m:oMathPara>
    </w:p>
    <w:p>
      <w:pPr>
        <w:pStyle w:val="FirstParagraph"/>
      </w:pPr>
      <w:r>
        <w:rPr>
          <w:b/>
          <w:bCs/>
        </w:rPr>
        <w:t xml:space="preserve">Assemble</w:t>
      </w:r>
    </w:p>
    <w:p>
      <w:pPr>
        <w:pStyle w:val="BodyText"/>
      </w:pPr>
      <m:oMathPara>
        <m:oMathParaPr>
          <m:jc m:val="center"/>
        </m:oMathParaPr>
        <m:oMath>
          <m:sSub>
            <m:e>
              <m: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R</m:t>
                        </m:r>
                      </m:e>
                      <m:sub>
                        <m:r>
                          <m:t>c</m:t>
                        </m:r>
                      </m:sub>
                    </m:sSub>
                  </m:e>
                  <m:e>
                    <m:sSub>
                      <m:e>
                        <m:r>
                          <m:rPr>
                            <m:sty m:val="b"/>
                          </m:rPr>
                          <m:t>T</m:t>
                        </m:r>
                      </m:e>
                      <m:sub>
                        <m:r>
                          <m:t>c</m:t>
                        </m:r>
                      </m:sub>
                    </m:sSub>
                  </m:e>
                </m:mr>
                <m:mr>
                  <m:e>
                    <m:sSup>
                      <m:e>
                        <m:r>
                          <m:rPr>
                            <m:sty m:val="b"/>
                          </m:rPr>
                          <m:t>0</m:t>
                        </m:r>
                      </m:e>
                      <m:sup>
                        <m:r>
                          <m:t>T</m:t>
                        </m:r>
                      </m:sup>
                    </m:sSup>
                  </m:e>
                  <m:e>
                    <m:r>
                      <m:t>1</m:t>
                    </m:r>
                  </m:e>
                </m:mr>
              </m:m>
            </m:e>
          </m:d>
        </m:oMath>
      </m:oMathPara>
    </w:p>
    <w:p>
      <w:pPr>
        <w:pStyle w:val="FirstParagraph"/>
      </w:pPr>
      <m:oMathPara>
        <m:oMathParaPr>
          <m:jc m:val="center"/>
        </m:oMathParaPr>
        <m:oMath>
          <m:sSub>
            <m:e>
              <m: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0.999999999921043</m:t>
                    </m:r>
                  </m:e>
                  <m:e>
                    <m:r>
                      <m:t>1.25484345139712</m:t>
                    </m:r>
                    <m:r>
                      <m:t>e</m:t>
                    </m:r>
                    <m:r>
                      <m:rPr>
                        <m:sty m:val="p"/>
                      </m:rPr>
                      <m:t>−</m:t>
                    </m:r>
                    <m:r>
                      <m:t>05</m:t>
                    </m:r>
                  </m:e>
                  <m:e>
                    <m:r>
                      <m:t>6.71164391931997</m:t>
                    </m:r>
                    <m:r>
                      <m:t>e</m:t>
                    </m:r>
                    <m:r>
                      <m:rPr>
                        <m:sty m:val="p"/>
                      </m:rPr>
                      <m:t>−</m:t>
                    </m:r>
                    <m:r>
                      <m:t>07</m:t>
                    </m:r>
                  </m:e>
                  <m:e>
                    <m:r>
                      <m:t>50</m:t>
                    </m:r>
                  </m:e>
                </m:mr>
                <m:mr>
                  <m:e>
                    <m:r>
                      <m:rPr>
                        <m:sty m:val="p"/>
                      </m:rPr>
                      <m:t>−</m:t>
                    </m:r>
                    <m:r>
                      <m:t>1.2566370613367</m:t>
                    </m:r>
                    <m:r>
                      <m:t>e</m:t>
                    </m:r>
                    <m:r>
                      <m:rPr>
                        <m:sty m:val="p"/>
                      </m:rPr>
                      <m:t>−</m:t>
                    </m:r>
                    <m:r>
                      <m:t>05</m:t>
                    </m:r>
                  </m:e>
                  <m:e>
                    <m:r>
                      <m:t>0.998572690481733</m:t>
                    </m:r>
                  </m:e>
                  <m:e>
                    <m:r>
                      <m:t>0.0534095653016218</m:t>
                    </m:r>
                  </m:e>
                  <m:e>
                    <m:r>
                      <m:t>0.04</m:t>
                    </m:r>
                  </m:e>
                </m:mr>
                <m:mr>
                  <m:e>
                    <m:r>
                      <m:t>0</m:t>
                    </m:r>
                  </m:e>
                  <m:e>
                    <m:r>
                      <m:rPr>
                        <m:sty m:val="p"/>
                      </m:rPr>
                      <m:t>−</m:t>
                    </m:r>
                    <m:r>
                      <m:t>0.0534095653058388</m:t>
                    </m:r>
                  </m:e>
                  <m:e>
                    <m:r>
                      <m:t>0.998572690560577</m:t>
                    </m:r>
                  </m:e>
                  <m:e>
                    <m:r>
                      <m:t>0</m:t>
                    </m:r>
                  </m:e>
                </m:mr>
                <m:mr>
                  <m:e>
                    <m:r>
                      <m:t>0</m:t>
                    </m:r>
                  </m:e>
                  <m:e>
                    <m:r>
                      <m:t>0</m:t>
                    </m:r>
                  </m:e>
                  <m:e>
                    <m:r>
                      <m:t>0</m:t>
                    </m:r>
                  </m:e>
                  <m:e>
                    <m:r>
                      <m:t>1</m:t>
                    </m:r>
                  </m:e>
                </m:mr>
              </m:m>
            </m:e>
          </m:d>
        </m:oMath>
      </m:oMathPara>
    </w:p>
    <w:bookmarkEnd w:id="278"/>
    <w:bookmarkEnd w:id="279"/>
    <w:bookmarkEnd w:id="280"/>
    <w:bookmarkStart w:id="288" w:name="sine-curve"/>
    <w:p>
      <w:pPr>
        <w:pStyle w:val="Heading2"/>
      </w:pPr>
      <w:r>
        <w:t xml:space="preserve">4.8 Sine Curve</w:t>
      </w:r>
    </w:p>
    <w:p>
      <w:pPr>
        <w:pStyle w:val="FirstParagraph"/>
      </w:pPr>
      <w:r>
        <w:t xml:space="preserve">A Sine transition in cant is represented with an</w:t>
      </w:r>
      <w:r>
        <w:t xml:space="preserve"> </w:t>
      </w:r>
      <w:r>
        <w:rPr>
          <w:rStyle w:val="VerbatimChar"/>
        </w:rPr>
        <w:t xml:space="preserve">IfcSineSpiral</w:t>
      </w:r>
    </w:p>
    <w:bookmarkStart w:id="281" w:name="parent-curve-parametric-equations-17"/>
    <w:p>
      <w:pPr>
        <w:pStyle w:val="Heading3"/>
      </w:pPr>
      <w:r>
        <w:t xml:space="preserve">4.8.1 Parent Curve Parametric Equations</w:t>
      </w:r>
    </w:p>
    <w:p>
      <w:pPr>
        <w:pStyle w:val="FirstParagraph"/>
      </w:pPr>
      <w:r>
        <w:t xml:space="preserve">The deviating elevation and its rate of change are given by the following equations.</w:t>
      </w:r>
    </w:p>
    <w:p>
      <w:pPr>
        <w:pStyle w:val="BodyText"/>
      </w:pPr>
      <m:oMathPara>
        <m:oMathParaPr>
          <m:jc m:val="center"/>
        </m:oMathParaPr>
        <m:oMath>
          <m:f>
            <m:fPr>
              <m:type m:val="lin"/>
            </m:fPr>
            <m:num>
              <m:r>
                <m:t>D</m:t>
              </m:r>
              <m:r>
                <m:rPr>
                  <m:sty m:val="p"/>
                </m:rPr>
                <m:t>(</m:t>
              </m:r>
              <m:r>
                <m:t>s</m:t>
              </m:r>
              <m:r>
                <m:rPr>
                  <m:sty m:val="p"/>
                </m:rPr>
                <m:t>)</m:t>
              </m:r>
            </m:num>
            <m:den>
              <m:sSup>
                <m:e>
                  <m:r>
                    <m:t>L</m:t>
                  </m:r>
                </m:e>
                <m:sup>
                  <m:r>
                    <m:t>2</m:t>
                  </m:r>
                </m:sup>
              </m:sSup>
            </m:den>
          </m:f>
          <m:r>
            <m:rPr>
              <m:sty m:val="p"/>
            </m:rPr>
            <m:t>=</m:t>
          </m:r>
          <m:f>
            <m:fPr>
              <m:type m:val="lin"/>
            </m:fPr>
            <m:num>
              <m:r>
                <m:t>1</m:t>
              </m:r>
            </m:num>
            <m:den>
              <m:sSub>
                <m:e>
                  <m:r>
                    <m:t>A</m:t>
                  </m:r>
                </m:e>
                <m:sub>
                  <m:r>
                    <m:t>0</m:t>
                  </m:r>
                </m:sub>
              </m:sSub>
            </m:den>
          </m:f>
          <m:r>
            <m:rPr>
              <m:sty m:val="p"/>
            </m:rPr>
            <m:t>+</m:t>
          </m:r>
          <m:f>
            <m:fPr>
              <m:type m:val="lin"/>
            </m:fPr>
            <m:num>
              <m:sSub>
                <m:e>
                  <m:r>
                    <m:t>A</m:t>
                  </m:r>
                </m:e>
                <m:sub>
                  <m:r>
                    <m:t>1</m:t>
                  </m:r>
                </m:sub>
              </m:sSub>
            </m:num>
            <m:den>
              <m:d>
                <m:dPr>
                  <m:begChr m:val="|"/>
                  <m:sepChr m:val=""/>
                  <m:endChr m:val="|"/>
                  <m:grow/>
                </m:dPr>
                <m:e>
                  <m:sSub>
                    <m:e>
                      <m:r>
                        <m:t>A</m:t>
                      </m:r>
                    </m:e>
                    <m:sub>
                      <m:r>
                        <m:t>1</m:t>
                      </m:r>
                    </m:sub>
                  </m:sSub>
                </m:e>
              </m:d>
            </m:den>
          </m:f>
          <m:sSup>
            <m:e>
              <m:d>
                <m:dPr>
                  <m:begChr m:val="("/>
                  <m:sepChr m:val=""/>
                  <m:endChr m:val=")"/>
                  <m:grow/>
                </m:dPr>
                <m:e>
                  <m:f>
                    <m:fPr>
                      <m:type m:val="lin"/>
                    </m:fPr>
                    <m:num>
                      <m:r>
                        <m:t>1</m:t>
                      </m:r>
                    </m:num>
                    <m:den>
                      <m:sSub>
                        <m:e>
                          <m:r>
                            <m:t>A</m:t>
                          </m:r>
                        </m:e>
                        <m:sub>
                          <m:r>
                            <m:t>1</m:t>
                          </m:r>
                        </m:sub>
                      </m:sSub>
                    </m:den>
                  </m:f>
                </m:e>
              </m:d>
            </m:e>
            <m:sup>
              <m:r>
                <m:t>2</m:t>
              </m:r>
            </m:sup>
          </m:sSup>
          <m:r>
            <m:t>s</m:t>
          </m:r>
          <m:r>
            <m:rPr>
              <m:sty m:val="p"/>
            </m:rPr>
            <m:t>+</m:t>
          </m:r>
          <m:f>
            <m:fPr>
              <m:type m:val="lin"/>
            </m:fPr>
            <m:num>
              <m:r>
                <m:t>1</m:t>
              </m:r>
            </m:num>
            <m:den>
              <m:sSub>
                <m:e>
                  <m:r>
                    <m:t>A</m:t>
                  </m:r>
                </m:e>
                <m:sub>
                  <m:r>
                    <m:t>2</m:t>
                  </m:r>
                </m:sub>
              </m:sSub>
            </m:den>
          </m:f>
          <m:r>
            <m:rPr>
              <m:sty m:val="p"/>
            </m:rPr>
            <m:t>sin</m:t>
          </m:r>
          <m:d>
            <m:dPr>
              <m:begChr m:val="("/>
              <m:sepChr m:val=""/>
              <m:endChr m:val=")"/>
              <m:grow/>
            </m:dPr>
            <m:e>
              <m:r>
                <m:t>2</m:t>
              </m:r>
              <m:r>
                <m:t>π</m:t>
              </m:r>
              <m:f>
                <m:fPr>
                  <m:type m:val="lin"/>
                </m:fPr>
                <m:num>
                  <m:r>
                    <m:t>s</m:t>
                  </m:r>
                </m:num>
                <m:den>
                  <m:r>
                    <m:t>L</m:t>
                  </m:r>
                </m:den>
              </m:f>
            </m:e>
          </m:d>
        </m:oMath>
      </m:oMathPara>
    </w:p>
    <w:p>
      <w:pPr>
        <w:pStyle w:val="FirstParagraph"/>
      </w:pPr>
      <m:oMathPara>
        <m:oMathParaPr>
          <m:jc m:val="center"/>
        </m:oMathParaPr>
        <m:oMath>
          <m:f>
            <m:fPr>
              <m:type m:val="lin"/>
            </m:fPr>
            <m:num>
              <m:r>
                <m:t>d</m:t>
              </m:r>
            </m:num>
            <m:den>
              <m:r>
                <m:t>d</m:t>
              </m:r>
              <m:r>
                <m:t>s</m:t>
              </m:r>
            </m:den>
          </m:f>
          <m:r>
            <m:t>D</m:t>
          </m:r>
          <m:r>
            <m:rPr>
              <m:sty m:val="p"/>
            </m:rPr>
            <m:t>(</m:t>
          </m:r>
          <m:r>
            <m:t>s</m:t>
          </m:r>
          <m:r>
            <m:rPr>
              <m:sty m:val="p"/>
            </m:rPr>
            <m:t>)</m:t>
          </m:r>
          <m:r>
            <m:rPr>
              <m:sty m:val="p"/>
            </m:rPr>
            <m:t>=</m:t>
          </m:r>
          <m:sSup>
            <m:e>
              <m:r>
                <m:t>L</m:t>
              </m:r>
            </m:e>
            <m:sup>
              <m:r>
                <m:t>2</m:t>
              </m:r>
            </m:sup>
          </m:sSup>
          <m:d>
            <m:dPr>
              <m:begChr m:val="("/>
              <m:sepChr m:val=""/>
              <m:endChr m:val=")"/>
              <m:grow/>
            </m:dPr>
            <m:e>
              <m:f>
                <m:fPr>
                  <m:type m:val="lin"/>
                </m:fPr>
                <m:num>
                  <m:sSub>
                    <m:e>
                      <m:r>
                        <m:t>A</m:t>
                      </m:r>
                    </m:e>
                    <m:sub>
                      <m:r>
                        <m:t>1</m:t>
                      </m:r>
                    </m:sub>
                  </m:sSub>
                </m:num>
                <m:den>
                  <m:d>
                    <m:dPr>
                      <m:begChr m:val="|"/>
                      <m:sepChr m:val=""/>
                      <m:endChr m:val="|"/>
                      <m:grow/>
                    </m:dPr>
                    <m:e>
                      <m:sSub>
                        <m:e>
                          <m:r>
                            <m:t>A</m:t>
                          </m:r>
                        </m:e>
                        <m:sub>
                          <m:r>
                            <m:t>1</m:t>
                          </m:r>
                        </m:sub>
                      </m:sSub>
                    </m:e>
                  </m:d>
                </m:den>
              </m:f>
              <m:sSup>
                <m:e>
                  <m:d>
                    <m:dPr>
                      <m:begChr m:val="("/>
                      <m:sepChr m:val=""/>
                      <m:endChr m:val=")"/>
                      <m:grow/>
                    </m:dPr>
                    <m:e>
                      <m:f>
                        <m:fPr>
                          <m:type m:val="lin"/>
                        </m:fPr>
                        <m:num>
                          <m:r>
                            <m:t>1</m:t>
                          </m:r>
                        </m:num>
                        <m:den>
                          <m:sSub>
                            <m:e>
                              <m:r>
                                <m:t>A</m:t>
                              </m:r>
                            </m:e>
                            <m:sub>
                              <m:r>
                                <m:t>1</m:t>
                              </m:r>
                            </m:sub>
                          </m:sSub>
                        </m:den>
                      </m:f>
                    </m:e>
                  </m:d>
                </m:e>
                <m:sup>
                  <m:r>
                    <m:t>2</m:t>
                  </m:r>
                </m:sup>
              </m:sSup>
              <m:r>
                <m:rPr>
                  <m:sty m:val="p"/>
                </m:rPr>
                <m:t>+</m:t>
              </m:r>
              <m:f>
                <m:fPr>
                  <m:type m:val="lin"/>
                </m:fPr>
                <m:num>
                  <m:r>
                    <m:t>2</m:t>
                  </m:r>
                  <m:r>
                    <m:t>π</m:t>
                  </m:r>
                </m:num>
                <m:den>
                  <m:r>
                    <m:t>L</m:t>
                  </m:r>
                  <m:sSub>
                    <m:e>
                      <m:r>
                        <m:t>A</m:t>
                      </m:r>
                    </m:e>
                    <m:sub>
                      <m:r>
                        <m:t>2</m:t>
                      </m:r>
                    </m:sub>
                  </m:sSub>
                </m:den>
              </m:f>
              <m:r>
                <m:rPr>
                  <m:sty m:val="p"/>
                </m:rPr>
                <m:t>cos</m:t>
              </m:r>
              <m:d>
                <m:dPr>
                  <m:begChr m:val="("/>
                  <m:sepChr m:val=""/>
                  <m:endChr m:val=")"/>
                  <m:grow/>
                </m:dPr>
                <m:e>
                  <m:r>
                    <m:t>2</m:t>
                  </m:r>
                  <m:r>
                    <m:t>π</m:t>
                  </m:r>
                  <m:f>
                    <m:fPr>
                      <m:type m:val="lin"/>
                    </m:fPr>
                    <m:num>
                      <m:r>
                        <m:t>s</m:t>
                      </m:r>
                    </m:num>
                    <m:den>
                      <m:r>
                        <m:t>L</m:t>
                      </m:r>
                    </m:den>
                  </m:f>
                </m:e>
              </m:d>
            </m:e>
          </m:d>
        </m:oMath>
      </m:oMathPara>
    </w:p>
    <w:p>
      <w:pPr>
        <w:pStyle w:val="FirstParagraph"/>
      </w:pPr>
      <w:r>
        <w:t xml:space="preserve">Constant term:</w:t>
      </w:r>
    </w:p>
    <w:p>
      <w:pPr>
        <w:pStyle w:val="BodyText"/>
      </w:pPr>
      <m:oMathPara>
        <m:oMathParaPr>
          <m:jc m:val="center"/>
        </m:oMathParaPr>
        <m:oMath>
          <m:sSub>
            <m:e>
              <m:r>
                <m:t>a</m:t>
              </m:r>
            </m:e>
            <m:sub>
              <m:r>
                <m:t>0</m:t>
              </m:r>
            </m:sub>
          </m:sSub>
          <m:r>
            <m:rPr>
              <m:sty m:val="p"/>
            </m:rPr>
            <m:t>=</m:t>
          </m:r>
          <m:sSub>
            <m:e>
              <m:r>
                <m:t>D</m:t>
              </m:r>
            </m:e>
            <m:sub>
              <m:r>
                <m:t>s</m:t>
              </m:r>
            </m:sub>
          </m:sSub>
        </m:oMath>
      </m:oMathPara>
    </w:p>
    <w:p>
      <w:pPr>
        <w:pStyle w:val="FirstParagraph"/>
      </w:pPr>
      <m:oMathPara>
        <m:oMathParaPr>
          <m:jc m:val="center"/>
        </m:oMathParaPr>
        <m:oMath>
          <m:sSub>
            <m:e>
              <m:r>
                <m:t>A</m:t>
              </m:r>
            </m:e>
            <m:sub>
              <m:r>
                <m:t>0</m:t>
              </m:r>
            </m:sub>
          </m:sSub>
          <m:r>
            <m:rPr>
              <m:sty m:val="p"/>
            </m:rPr>
            <m:t>=</m:t>
          </m:r>
          <m:sSup>
            <m:e>
              <m:r>
                <m:t>L</m:t>
              </m:r>
            </m:e>
            <m:sup>
              <m:r>
                <m:t>2</m:t>
              </m:r>
            </m:sup>
          </m:sSup>
          <m:f>
            <m:fPr>
              <m:type m:val="lin"/>
            </m:fPr>
            <m:num>
              <m:r>
                <m:t>1</m:t>
              </m:r>
            </m:num>
            <m:den>
              <m:sSub>
                <m:e>
                  <m:r>
                    <m:t>a</m:t>
                  </m:r>
                </m:e>
                <m:sub>
                  <m:r>
                    <m:t>0</m:t>
                  </m:r>
                </m:sub>
              </m:sSub>
            </m:den>
          </m:f>
          <m:f>
            <m:fPr>
              <m:type m:val="lin"/>
            </m:fPr>
            <m:num>
              <m:sSub>
                <m:e>
                  <m:r>
                    <m:t>a</m:t>
                  </m:r>
                </m:e>
                <m:sub>
                  <m:r>
                    <m:t>0</m:t>
                  </m:r>
                </m:sub>
              </m:sSub>
            </m:num>
            <m:den>
              <m:r>
                <m:rPr>
                  <m:sty m:val="p"/>
                </m:rPr>
                <m:t>|</m:t>
              </m:r>
              <m:sSub>
                <m:e>
                  <m:r>
                    <m:t>a</m:t>
                  </m:r>
                </m:e>
                <m:sub>
                  <m:r>
                    <m:t>0</m:t>
                  </m:r>
                </m:sub>
              </m:sSub>
              <m:r>
                <m:rPr>
                  <m:sty m:val="p"/>
                </m:rPr>
                <m:t>|</m:t>
              </m:r>
            </m:den>
          </m:f>
        </m:oMath>
      </m:oMathPara>
    </w:p>
    <w:p>
      <w:pPr>
        <w:pStyle w:val="FirstParagraph"/>
      </w:pPr>
      <w:r>
        <w:t xml:space="preserve">Linear term:</w:t>
      </w:r>
    </w:p>
    <w:p>
      <w:pPr>
        <w:pStyle w:val="BodyText"/>
      </w:pPr>
      <m:oMathPara>
        <m:oMathParaPr>
          <m:jc m:val="center"/>
        </m:oMathParaPr>
        <m:oMath>
          <m:sSub>
            <m:e>
              <m:r>
                <m:t>a</m:t>
              </m:r>
            </m:e>
            <m:sub>
              <m:r>
                <m:t>1</m:t>
              </m:r>
            </m:sub>
          </m:sSub>
          <m:r>
            <m:rPr>
              <m:sty m:val="p"/>
            </m:rPr>
            <m:t>=</m:t>
          </m:r>
          <m:r>
            <m:rPr>
              <m:sty m:val="p"/>
            </m:rPr>
            <m:t>Δ</m:t>
          </m:r>
          <m:r>
            <m:t>D</m:t>
          </m:r>
        </m:oMath>
      </m:oMathPara>
    </w:p>
    <w:p>
      <w:pPr>
        <w:pStyle w:val="FirstParagraph"/>
      </w:pPr>
      <m:oMathPara>
        <m:oMathParaPr>
          <m:jc m:val="center"/>
        </m:oMathParaPr>
        <m:oMath>
          <m:sSub>
            <m:e>
              <m:r>
                <m:t>A</m:t>
              </m:r>
            </m:e>
            <m:sub>
              <m:r>
                <m:t>1</m:t>
              </m:r>
            </m:sub>
          </m:sSub>
          <m:r>
            <m:rPr>
              <m:sty m:val="p"/>
            </m:rPr>
            <m:t>=</m:t>
          </m:r>
          <m:sSup>
            <m:e>
              <m:r>
                <m:t>L</m:t>
              </m:r>
            </m:e>
            <m:sup>
              <m:f>
                <m:fPr>
                  <m:type m:val="lin"/>
                </m:fPr>
                <m:num>
                  <m:r>
                    <m:t>3</m:t>
                  </m:r>
                </m:num>
                <m:den>
                  <m:r>
                    <m:t>2</m:t>
                  </m:r>
                </m:den>
              </m:f>
            </m:sup>
          </m:sSup>
          <m:f>
            <m:fPr>
              <m:type m:val="lin"/>
            </m:fPr>
            <m:num>
              <m:r>
                <m:t>1</m:t>
              </m:r>
            </m:num>
            <m:den>
              <m:rad>
                <m:radPr>
                  <m:degHide m:val="on"/>
                </m:radPr>
                <m:deg/>
                <m:e>
                  <m:r>
                    <m:rPr>
                      <m:sty m:val="p"/>
                    </m:rPr>
                    <m:t>|</m:t>
                  </m:r>
                  <m:sSub>
                    <m:e>
                      <m:r>
                        <m:t>a</m:t>
                      </m:r>
                    </m:e>
                    <m:sub>
                      <m:r>
                        <m:t>1</m:t>
                      </m:r>
                    </m:sub>
                  </m:sSub>
                  <m:r>
                    <m:rPr>
                      <m:sty m:val="p"/>
                    </m:rPr>
                    <m:t>|</m:t>
                  </m:r>
                </m:e>
              </m:rad>
            </m:den>
          </m:f>
          <m:f>
            <m:fPr>
              <m:type m:val="lin"/>
            </m:fPr>
            <m:num>
              <m:sSub>
                <m:e>
                  <m:r>
                    <m:t>a</m:t>
                  </m:r>
                </m:e>
                <m:sub>
                  <m:r>
                    <m:t>1</m:t>
                  </m:r>
                </m:sub>
              </m:sSub>
            </m:num>
            <m:den>
              <m:r>
                <m:rPr>
                  <m:sty m:val="p"/>
                </m:rPr>
                <m:t>|</m:t>
              </m:r>
              <m:sSub>
                <m:e>
                  <m:r>
                    <m:t>a</m:t>
                  </m:r>
                </m:e>
                <m:sub>
                  <m:r>
                    <m:t>1</m:t>
                  </m:r>
                </m:sub>
              </m:sSub>
              <m:r>
                <m:rPr>
                  <m:sty m:val="p"/>
                </m:rPr>
                <m:t>|</m:t>
              </m:r>
            </m:den>
          </m:f>
        </m:oMath>
      </m:oMathPara>
    </w:p>
    <w:p>
      <w:pPr>
        <w:pStyle w:val="FirstParagraph"/>
      </w:pPr>
      <w:r>
        <w:t xml:space="preserve">Sine term:</w:t>
      </w:r>
    </w:p>
    <w:p>
      <w:pPr>
        <w:pStyle w:val="BodyText"/>
      </w:pPr>
      <m:oMathPara>
        <m:oMathParaPr>
          <m:jc m:val="center"/>
        </m:oMathParaPr>
        <m:oMath>
          <m:sSub>
            <m:e>
              <m:r>
                <m:t>a</m:t>
              </m:r>
            </m:e>
            <m:sub>
              <m:r>
                <m:t>2</m:t>
              </m:r>
            </m:sub>
          </m:sSub>
          <m:r>
            <m:rPr>
              <m:sty m:val="p"/>
            </m:rPr>
            <m:t>=</m:t>
          </m:r>
          <m:r>
            <m:rPr>
              <m:sty m:val="p"/>
            </m:rPr>
            <m:t>−</m:t>
          </m:r>
          <m:f>
            <m:fPr>
              <m:type m:val="lin"/>
            </m:fPr>
            <m:num>
              <m:r>
                <m:t>1</m:t>
              </m:r>
            </m:num>
            <m:den>
              <m:r>
                <m:t>2</m:t>
              </m:r>
              <m:r>
                <m:t>π</m:t>
              </m:r>
            </m:den>
          </m:f>
          <m:r>
            <m:rPr>
              <m:sty m:val="p"/>
            </m:rPr>
            <m:t>Δ</m:t>
          </m:r>
          <m:r>
            <m:t>D</m:t>
          </m:r>
        </m:oMath>
      </m:oMathPara>
    </w:p>
    <w:p>
      <w:pPr>
        <w:pStyle w:val="FirstParagraph"/>
      </w:pPr>
      <m:oMathPara>
        <m:oMathParaPr>
          <m:jc m:val="center"/>
        </m:oMathParaPr>
        <m:oMath>
          <m:sSub>
            <m:e>
              <m:r>
                <m:t>A</m:t>
              </m:r>
            </m:e>
            <m:sub>
              <m:r>
                <m:t>2</m:t>
              </m:r>
            </m:sub>
          </m:sSub>
          <m:r>
            <m:rPr>
              <m:sty m:val="p"/>
            </m:rPr>
            <m:t>=</m:t>
          </m:r>
          <m:sSup>
            <m:e>
              <m:r>
                <m:t>L</m:t>
              </m:r>
            </m:e>
            <m:sup>
              <m:r>
                <m:t>2</m:t>
              </m:r>
            </m:sup>
          </m:sSup>
          <m:f>
            <m:fPr>
              <m:type m:val="lin"/>
            </m:fPr>
            <m:num>
              <m:r>
                <m:t>1</m:t>
              </m:r>
            </m:num>
            <m:den>
              <m:sSub>
                <m:e>
                  <m:r>
                    <m:t>a</m:t>
                  </m:r>
                </m:e>
                <m:sub>
                  <m:r>
                    <m:t>2</m:t>
                  </m:r>
                </m:sub>
              </m:sSub>
            </m:den>
          </m:f>
          <m:f>
            <m:fPr>
              <m:type m:val="lin"/>
            </m:fPr>
            <m:num>
              <m:sSub>
                <m:e>
                  <m:r>
                    <m:t>a</m:t>
                  </m:r>
                </m:e>
                <m:sub>
                  <m:r>
                    <m:t>2</m:t>
                  </m:r>
                </m:sub>
              </m:sSub>
            </m:num>
            <m:den>
              <m:r>
                <m:rPr>
                  <m:sty m:val="p"/>
                </m:rPr>
                <m:t>|</m:t>
              </m:r>
              <m:sSub>
                <m:e>
                  <m:r>
                    <m:t>a</m:t>
                  </m:r>
                </m:e>
                <m:sub>
                  <m:r>
                    <m:t>2</m:t>
                  </m:r>
                </m:sub>
              </m:sSub>
              <m:r>
                <m:rPr>
                  <m:sty m:val="p"/>
                </m:rPr>
                <m:t>|</m:t>
              </m:r>
            </m:den>
          </m:f>
        </m:oMath>
      </m:oMathPara>
    </w:p>
    <w:bookmarkEnd w:id="281"/>
    <w:bookmarkStart w:id="282" w:name="Xacd3f8bf771dd8eecd90483241c2c4f3e6e0462"/>
    <w:p>
      <w:pPr>
        <w:pStyle w:val="Heading3"/>
      </w:pPr>
      <w:r>
        <w:t xml:space="preserve">4.8.2 Semantic Definition to Geometry Mapping</w:t>
      </w:r>
    </w:p>
    <w:p>
      <w:pPr>
        <w:pStyle w:val="FirstParagraph"/>
      </w:pPr>
      <w:r>
        <w:t xml:space="preserve">Consider an alignment segment that has a Sine transition curve towards the left. The start cant is</w:t>
      </w:r>
      <w:r>
        <w:t xml:space="preserve"> </w:t>
      </w:r>
      <m:oMath>
        <m:r>
          <m:t>160</m:t>
        </m:r>
        <m:r>
          <m:t> </m:t>
        </m:r>
        <m:r>
          <m:t>m</m:t>
        </m:r>
        <m:r>
          <m:t>m</m:t>
        </m:r>
      </m:oMath>
      <w:r>
        <w:t xml:space="preserve"> </w:t>
      </w:r>
      <w:r>
        <w:t xml:space="preserve">and transitions to zero over</w:t>
      </w:r>
      <w:r>
        <w:t xml:space="preserve"> </w:t>
      </w:r>
      <m:oMath>
        <m:r>
          <m:t>100</m:t>
        </m:r>
        <m:r>
          <m:t> </m:t>
        </m:r>
        <m:r>
          <m:t>m</m:t>
        </m:r>
      </m:oMath>
      <w:r>
        <w:t xml:space="preserve">.</w:t>
      </w:r>
    </w:p>
    <w:p>
      <w:pPr>
        <w:pStyle w:val="SourceCode"/>
      </w:pPr>
      <w:r>
        <w:rPr>
          <w:rStyle w:val="VerbatimChar"/>
        </w:rPr>
        <w:t xml:space="preserve">#64=IFCALIGNMENTCANTSEGMENT($,$,0.,100.,0.,0.,0.16,0.,.SINECURVE.);</w:t>
      </w:r>
    </w:p>
    <w:p>
      <w:pPr>
        <w:pStyle w:val="FirstParagraph"/>
      </w:pPr>
      <w:r>
        <w:t xml:space="preserve">Compute the parent curve parameters</w:t>
      </w:r>
    </w:p>
    <w:p>
      <w:pPr>
        <w:pStyle w:val="BodyText"/>
      </w:pPr>
      <m:oMath>
        <m:sSub>
          <m:e>
            <m:r>
              <m:t>D</m:t>
            </m:r>
          </m:e>
          <m:sub>
            <m:r>
              <m:t>s</m:t>
            </m:r>
          </m:sub>
        </m:sSub>
        <m:r>
          <m:rPr>
            <m:sty m:val="p"/>
          </m:rPr>
          <m:t>=</m:t>
        </m:r>
        <m:f>
          <m:fPr>
            <m:type m:val="lin"/>
          </m:fPr>
          <m:num>
            <m:r>
              <m:t>0</m:t>
            </m:r>
            <m:r>
              <m:rPr>
                <m:sty m:val="p"/>
              </m:rPr>
              <m:t>+</m:t>
            </m:r>
            <m:r>
              <m:t>0.16</m:t>
            </m:r>
          </m:num>
          <m:den>
            <m:r>
              <m:t>2</m:t>
            </m:r>
          </m:den>
        </m:f>
        <m:r>
          <m:rPr>
            <m:sty m:val="p"/>
          </m:rPr>
          <m:t>=</m:t>
        </m:r>
        <m:r>
          <m:t>0.08</m:t>
        </m:r>
        <m:r>
          <m:t> </m:t>
        </m:r>
        <m:r>
          <m:t>m</m:t>
        </m:r>
        <m:r>
          <m:rPr>
            <m:sty m:val="p"/>
          </m:rPr>
          <m:t>,</m:t>
        </m:r>
        <m:r>
          <m:t> </m:t>
        </m:r>
        <m:sSub>
          <m:e>
            <m:r>
              <m:t>D</m:t>
            </m:r>
          </m:e>
          <m:sub>
            <m:r>
              <m:t>e</m:t>
            </m:r>
          </m:sub>
        </m:sSub>
        <m:r>
          <m:rPr>
            <m:sty m:val="p"/>
          </m:rPr>
          <m:t>=</m:t>
        </m:r>
        <m:f>
          <m:fPr>
            <m:type m:val="lin"/>
          </m:fPr>
          <m:num>
            <m:r>
              <m:t>0</m:t>
            </m:r>
            <m:r>
              <m:rPr>
                <m:sty m:val="p"/>
              </m:rPr>
              <m:t>+</m:t>
            </m:r>
            <m:r>
              <m:t>0</m:t>
            </m:r>
            <m:r>
              <m:t> </m:t>
            </m:r>
            <m:r>
              <m:t>m</m:t>
            </m:r>
          </m:num>
          <m:den>
            <m:r>
              <m:t>2</m:t>
            </m:r>
          </m:den>
        </m:f>
        <m:r>
          <m:rPr>
            <m:sty m:val="p"/>
          </m:rPr>
          <m:t>=</m:t>
        </m:r>
        <m:r>
          <m:t>0</m:t>
        </m:r>
        <m:r>
          <m:rPr>
            <m:sty m:val="p"/>
          </m:rPr>
          <m:t>.</m:t>
        </m:r>
        <m:r>
          <m:t> </m:t>
        </m:r>
        <m:r>
          <m:t>m</m:t>
        </m:r>
        <m:r>
          <m:rPr>
            <m:sty m:val="p"/>
          </m:rPr>
          <m:t>,</m:t>
        </m:r>
        <m:r>
          <m:t> </m:t>
        </m:r>
        <m:r>
          <m:rPr>
            <m:sty m:val="p"/>
          </m:rPr>
          <m:t>Δ</m:t>
        </m:r>
        <m:r>
          <m:t>D</m:t>
        </m:r>
        <m:r>
          <m:rPr>
            <m:sty m:val="p"/>
          </m:rPr>
          <m:t>=</m:t>
        </m:r>
        <m:r>
          <m:t>0.0</m:t>
        </m:r>
        <m:r>
          <m:t> </m:t>
        </m:r>
        <m:r>
          <m:t>m</m:t>
        </m:r>
        <m:r>
          <m:rPr>
            <m:sty m:val="p"/>
          </m:rPr>
          <m:t>−</m:t>
        </m:r>
        <m:r>
          <m:t>0.08</m:t>
        </m:r>
        <m:r>
          <m:t> </m:t>
        </m:r>
        <m:r>
          <m:t>m</m:t>
        </m:r>
        <m:r>
          <m:rPr>
            <m:sty m:val="p"/>
          </m:rPr>
          <m:t>=</m:t>
        </m:r>
        <m:r>
          <m:rPr>
            <m:sty m:val="p"/>
          </m:rPr>
          <m:t>−</m:t>
        </m:r>
        <m:r>
          <m:t>0.08</m:t>
        </m:r>
        <m:r>
          <m:t> </m:t>
        </m:r>
        <m:r>
          <m:t>m</m:t>
        </m:r>
      </m:oMath>
    </w:p>
    <w:p>
      <w:pPr>
        <w:pStyle w:val="BodyText"/>
      </w:pPr>
      <w:r>
        <w:t xml:space="preserve">Constant term:</w:t>
      </w:r>
      <w:r>
        <w:t xml:space="preserve"> </w:t>
      </w:r>
      <m:oMath>
        <m:sSub>
          <m:e>
            <m:r>
              <m:t>a</m:t>
            </m:r>
          </m:e>
          <m:sub>
            <m:r>
              <m:t>0</m:t>
            </m:r>
          </m:sub>
        </m:sSub>
        <m:r>
          <m:rPr>
            <m:sty m:val="p"/>
          </m:rPr>
          <m:t>=</m:t>
        </m:r>
        <m:r>
          <m:t>0.08</m:t>
        </m:r>
        <m:r>
          <m:t> </m:t>
        </m:r>
        <m:r>
          <m:t>m</m:t>
        </m:r>
      </m:oMath>
    </w:p>
    <w:p>
      <w:pPr>
        <w:pStyle w:val="BodyText"/>
      </w:pPr>
      <m:oMath>
        <m:sSub>
          <m:e>
            <m:r>
              <m:t>A</m:t>
            </m:r>
          </m:e>
          <m:sub>
            <m:r>
              <m:t>0</m:t>
            </m:r>
          </m:sub>
        </m:sSub>
        <m:r>
          <m:rPr>
            <m:sty m:val="p"/>
          </m:rPr>
          <m:t>=</m:t>
        </m:r>
        <m:r>
          <m:rPr>
            <m:sty m:val="p"/>
          </m:rPr>
          <m:t>(</m:t>
        </m:r>
        <m:r>
          <m:t>100</m:t>
        </m:r>
        <m:r>
          <m:t> </m:t>
        </m:r>
        <m:r>
          <m:t>m</m:t>
        </m:r>
        <m:sSup>
          <m:e>
            <m:r>
              <m:rPr>
                <m:sty m:val="p"/>
              </m:rPr>
              <m:t>)</m:t>
            </m:r>
          </m:e>
          <m:sup>
            <m:r>
              <m:t>2</m:t>
            </m:r>
          </m:sup>
        </m:sSup>
        <m:f>
          <m:fPr>
            <m:type m:val="lin"/>
          </m:fPr>
          <m:num>
            <m:r>
              <m:t>1</m:t>
            </m:r>
          </m:num>
          <m:den>
            <m:r>
              <m:t>0.08</m:t>
            </m:r>
            <m:r>
              <m:t> </m:t>
            </m:r>
            <m:r>
              <m:t>m</m:t>
            </m:r>
          </m:den>
        </m:f>
        <m:f>
          <m:fPr>
            <m:type m:val="lin"/>
          </m:fPr>
          <m:num>
            <m:r>
              <m:t>0.08</m:t>
            </m:r>
            <m:r>
              <m:t> </m:t>
            </m:r>
            <m:r>
              <m:t>m</m:t>
            </m:r>
          </m:num>
          <m:den>
            <m:r>
              <m:rPr>
                <m:sty m:val="p"/>
              </m:rPr>
              <m:t>|</m:t>
            </m:r>
            <m:r>
              <m:t>0.08</m:t>
            </m:r>
            <m:r>
              <m:t> </m:t>
            </m:r>
            <m:r>
              <m:t>m</m:t>
            </m:r>
            <m:r>
              <m:rPr>
                <m:sty m:val="p"/>
              </m:rPr>
              <m:t>|</m:t>
            </m:r>
          </m:den>
        </m:f>
        <m:r>
          <m:rPr>
            <m:sty m:val="p"/>
          </m:rPr>
          <m:t>=</m:t>
        </m:r>
        <m:r>
          <m:t>125000</m:t>
        </m:r>
        <m:r>
          <m:t> </m:t>
        </m:r>
        <m:r>
          <m:t>m</m:t>
        </m:r>
      </m:oMath>
    </w:p>
    <w:p>
      <w:pPr>
        <w:pStyle w:val="BodyText"/>
      </w:pPr>
      <w:r>
        <w:t xml:space="preserve">Linear term:</w:t>
      </w:r>
      <w:r>
        <w:t xml:space="preserve"> </w:t>
      </w:r>
      <m:oMath>
        <m:sSub>
          <m:e>
            <m:r>
              <m:t>a</m:t>
            </m:r>
          </m:e>
          <m:sub>
            <m:r>
              <m:t>1</m:t>
            </m:r>
          </m:sub>
        </m:sSub>
        <m:r>
          <m:rPr>
            <m:sty m:val="p"/>
          </m:rPr>
          <m:t>=</m:t>
        </m:r>
        <m:r>
          <m:rPr>
            <m:sty m:val="p"/>
          </m:rPr>
          <m:t>−</m:t>
        </m:r>
        <m:r>
          <m:t>0.08</m:t>
        </m:r>
        <m:r>
          <m:t> </m:t>
        </m:r>
        <m:r>
          <m:t>m</m:t>
        </m:r>
      </m:oMath>
    </w:p>
    <w:p>
      <w:pPr>
        <w:pStyle w:val="BodyText"/>
      </w:pPr>
      <m:oMath>
        <m:sSub>
          <m:e>
            <m:r>
              <m:t>A</m:t>
            </m:r>
          </m:e>
          <m:sub>
            <m:r>
              <m:t>1</m:t>
            </m:r>
          </m:sub>
        </m:sSub>
        <m:r>
          <m:rPr>
            <m:sty m:val="p"/>
          </m:rPr>
          <m:t>=</m:t>
        </m:r>
        <m:r>
          <m:rPr>
            <m:sty m:val="p"/>
          </m:rPr>
          <m:t>(</m:t>
        </m:r>
        <m:r>
          <m:t>100</m:t>
        </m:r>
        <m:r>
          <m:t> </m:t>
        </m:r>
        <m:r>
          <m:t>m</m:t>
        </m:r>
        <m:sSup>
          <m:e>
            <m:r>
              <m:rPr>
                <m:sty m:val="p"/>
              </m:rPr>
              <m:t>)</m:t>
            </m:r>
          </m:e>
          <m:sup>
            <m:f>
              <m:fPr>
                <m:type m:val="lin"/>
              </m:fPr>
              <m:num>
                <m:r>
                  <m:t>3</m:t>
                </m:r>
              </m:num>
              <m:den>
                <m:r>
                  <m:t>2</m:t>
                </m:r>
              </m:den>
            </m:f>
          </m:sup>
        </m:sSup>
        <m:f>
          <m:fPr>
            <m:type m:val="lin"/>
          </m:fPr>
          <m:num>
            <m:r>
              <m:t>1</m:t>
            </m:r>
          </m:num>
          <m:den>
            <m:rad>
              <m:radPr>
                <m:degHide m:val="on"/>
              </m:radPr>
              <m:deg/>
              <m:e>
                <m:r>
                  <m:rPr>
                    <m:sty m:val="p"/>
                  </m:rPr>
                  <m:t>|</m:t>
                </m:r>
                <m:r>
                  <m:rPr>
                    <m:sty m:val="p"/>
                  </m:rPr>
                  <m:t>−</m:t>
                </m:r>
                <m:r>
                  <m:t>0.08</m:t>
                </m:r>
                <m:r>
                  <m:t> </m:t>
                </m:r>
                <m:r>
                  <m:t>m</m:t>
                </m:r>
                <m:r>
                  <m:rPr>
                    <m:sty m:val="p"/>
                  </m:rPr>
                  <m:t>|</m:t>
                </m:r>
              </m:e>
            </m:rad>
          </m:den>
        </m:f>
        <m:f>
          <m:fPr>
            <m:type m:val="lin"/>
          </m:fPr>
          <m:num>
            <m:r>
              <m:rPr>
                <m:sty m:val="p"/>
              </m:rPr>
              <m:t>−</m:t>
            </m:r>
            <m:r>
              <m:t>0.08</m:t>
            </m:r>
            <m:r>
              <m:t> </m:t>
            </m:r>
            <m:r>
              <m:t>m</m:t>
            </m:r>
          </m:num>
          <m:den>
            <m:r>
              <m:rPr>
                <m:sty m:val="p"/>
              </m:rPr>
              <m:t>|</m:t>
            </m:r>
            <m:r>
              <m:rPr>
                <m:sty m:val="p"/>
              </m:rPr>
              <m:t>−</m:t>
            </m:r>
            <m:r>
              <m:t>0.08</m:t>
            </m:r>
            <m:r>
              <m:t> </m:t>
            </m:r>
            <m:r>
              <m:t>m</m:t>
            </m:r>
            <m:r>
              <m:rPr>
                <m:sty m:val="p"/>
              </m:rPr>
              <m:t>|</m:t>
            </m:r>
          </m:den>
        </m:f>
        <m:r>
          <m:rPr>
            <m:sty m:val="p"/>
          </m:rPr>
          <m:t>=</m:t>
        </m:r>
        <m:r>
          <m:rPr>
            <m:sty m:val="p"/>
          </m:rPr>
          <m:t>−</m:t>
        </m:r>
        <m:r>
          <m:t>3535.533906</m:t>
        </m:r>
        <m:r>
          <m:t> </m:t>
        </m:r>
        <m:r>
          <m:t>m</m:t>
        </m:r>
      </m:oMath>
    </w:p>
    <w:p>
      <w:pPr>
        <w:pStyle w:val="BodyText"/>
      </w:pPr>
      <w:r>
        <w:t xml:space="preserve">Sine term:</w:t>
      </w:r>
      <w:r>
        <w:t xml:space="preserve"> </w:t>
      </w:r>
      <m:oMath>
        <m:sSub>
          <m:e>
            <m:r>
              <m:t>a</m:t>
            </m:r>
          </m:e>
          <m:sub>
            <m:r>
              <m:t>2</m:t>
            </m:r>
          </m:sub>
        </m:sSub>
        <m:r>
          <m:rPr>
            <m:sty m:val="p"/>
          </m:rPr>
          <m:t>=</m:t>
        </m:r>
        <m:r>
          <m:rPr>
            <m:sty m:val="p"/>
          </m:rPr>
          <m:t>−</m:t>
        </m:r>
        <m:f>
          <m:fPr>
            <m:type m:val="lin"/>
          </m:fPr>
          <m:num>
            <m:r>
              <m:t>1</m:t>
            </m:r>
          </m:num>
          <m:den>
            <m:r>
              <m:t>2</m:t>
            </m:r>
            <m:r>
              <m:t>π</m:t>
            </m:r>
          </m:den>
        </m:f>
        <m:r>
          <m:rPr>
            <m:sty m:val="p"/>
          </m:rPr>
          <m:t>(</m:t>
        </m:r>
        <m:r>
          <m:t>0.08</m:t>
        </m:r>
        <m:r>
          <m:t> </m:t>
        </m:r>
        <m:r>
          <m:t>m</m:t>
        </m:r>
        <m:r>
          <m:rPr>
            <m:sty m:val="p"/>
          </m:rPr>
          <m:t>)</m:t>
        </m:r>
        <m:r>
          <m:rPr>
            <m:sty m:val="p"/>
          </m:rPr>
          <m:t>=</m:t>
        </m:r>
        <m:r>
          <m:rPr>
            <m:sty m:val="p"/>
          </m:rPr>
          <m:t>−</m:t>
        </m:r>
        <m:r>
          <m:t>0.0127324</m:t>
        </m:r>
        <m:r>
          <m:t> </m:t>
        </m:r>
        <m:r>
          <m:t>m</m:t>
        </m:r>
      </m:oMath>
    </w:p>
    <w:p>
      <w:pPr>
        <w:pStyle w:val="BodyText"/>
      </w:pPr>
      <m:oMath>
        <m:sSub>
          <m:e>
            <m:r>
              <m:t>A</m:t>
            </m:r>
          </m:e>
          <m:sub>
            <m:r>
              <m:t>2</m:t>
            </m:r>
          </m:sub>
        </m:sSub>
        <m:r>
          <m:rPr>
            <m:sty m:val="p"/>
          </m:rPr>
          <m:t>=</m:t>
        </m:r>
        <m:r>
          <m:rPr>
            <m:sty m:val="p"/>
          </m:rPr>
          <m:t>(</m:t>
        </m:r>
        <m:r>
          <m:t>100</m:t>
        </m:r>
        <m:r>
          <m:t> </m:t>
        </m:r>
        <m:r>
          <m:t>m</m:t>
        </m:r>
        <m:sSup>
          <m:e>
            <m:r>
              <m:rPr>
                <m:sty m:val="p"/>
              </m:rPr>
              <m:t>)</m:t>
            </m:r>
          </m:e>
          <m:sup>
            <m:r>
              <m:t>2</m:t>
            </m:r>
          </m:sup>
        </m:sSup>
        <m:f>
          <m:fPr>
            <m:type m:val="lin"/>
          </m:fPr>
          <m:num>
            <m:r>
              <m:t>1</m:t>
            </m:r>
          </m:num>
          <m:den>
            <m:r>
              <m:rPr>
                <m:sty m:val="p"/>
              </m:rPr>
              <m:t>−</m:t>
            </m:r>
            <m:r>
              <m:t>0.0127324</m:t>
            </m:r>
            <m:r>
              <m:t> </m:t>
            </m:r>
            <m:r>
              <m:t>m</m:t>
            </m:r>
          </m:den>
        </m:f>
        <m:f>
          <m:fPr>
            <m:type m:val="lin"/>
          </m:fPr>
          <m:num>
            <m:r>
              <m:rPr>
                <m:sty m:val="p"/>
              </m:rPr>
              <m:t>−</m:t>
            </m:r>
            <m:r>
              <m:t>0.0127324</m:t>
            </m:r>
            <m:r>
              <m:t> </m:t>
            </m:r>
            <m:r>
              <m:t>m</m:t>
            </m:r>
          </m:num>
          <m:den>
            <m:r>
              <m:rPr>
                <m:sty m:val="p"/>
              </m:rPr>
              <m:t>|</m:t>
            </m:r>
            <m:r>
              <m:rPr>
                <m:sty m:val="p"/>
              </m:rPr>
              <m:t>−</m:t>
            </m:r>
            <m:r>
              <m:t>0.0127324</m:t>
            </m:r>
            <m:r>
              <m:t> </m:t>
            </m:r>
            <m:r>
              <m:t>m</m:t>
            </m:r>
            <m:r>
              <m:rPr>
                <m:sty m:val="p"/>
              </m:rPr>
              <m:t>|</m:t>
            </m:r>
          </m:den>
        </m:f>
        <m:r>
          <m:rPr>
            <m:sty m:val="p"/>
          </m:rPr>
          <m:t>=</m:t>
        </m:r>
        <m:r>
          <m:t>785398.1634</m:t>
        </m:r>
        <m:r>
          <m:t> </m:t>
        </m:r>
        <m:r>
          <m:t>m</m:t>
        </m:r>
      </m:oMath>
    </w:p>
    <w:p>
      <w:pPr>
        <w:pStyle w:val="BodyText"/>
      </w:pPr>
      <w:r>
        <w:t xml:space="preserve">The parent curve is</w:t>
      </w:r>
    </w:p>
    <w:p>
      <w:pPr>
        <w:pStyle w:val="SourceCode"/>
      </w:pPr>
      <w:r>
        <w:rPr>
          <w:rStyle w:val="VerbatimChar"/>
        </w:rPr>
        <w:t xml:space="preserve">#96=IFCCARTESIANPOINT((0.,0.));</w:t>
      </w:r>
      <w:r>
        <w:br/>
      </w:r>
      <w:r>
        <w:rPr>
          <w:rStyle w:val="VerbatimChar"/>
        </w:rPr>
        <w:t xml:space="preserve">#97=IFCDIRECTION((1.,0.));</w:t>
      </w:r>
      <w:r>
        <w:br/>
      </w:r>
      <w:r>
        <w:rPr>
          <w:rStyle w:val="VerbatimChar"/>
        </w:rPr>
        <w:t xml:space="preserve">#98=IFCAXIS2PLACEMENT2D(#96,#97);</w:t>
      </w:r>
      <w:r>
        <w:br/>
      </w:r>
      <w:r>
        <w:rPr>
          <w:rStyle w:val="VerbatimChar"/>
        </w:rPr>
        <w:t xml:space="preserve">#99=IFCSINESPIRAL(#98,785398.16339744814,-3535.533905932738,125000.);</w:t>
      </w:r>
    </w:p>
    <w:p>
      <w:pPr>
        <w:pStyle w:val="FirstParagraph"/>
      </w:pPr>
      <m:oMathPara>
        <m:oMathParaPr>
          <m:jc m:val="center"/>
        </m:oMathParaPr>
        <m:oMath>
          <m:r>
            <m:t>D</m:t>
          </m:r>
          <m:r>
            <m:rPr>
              <m:sty m:val="p"/>
            </m:rPr>
            <m:t>(</m:t>
          </m:r>
          <m:r>
            <m:t>0</m:t>
          </m:r>
          <m:r>
            <m:t> </m:t>
          </m:r>
          <m:r>
            <m:t>m</m:t>
          </m:r>
          <m:r>
            <m:rPr>
              <m:sty m:val="p"/>
            </m:rPr>
            <m:t>)</m:t>
          </m:r>
          <m:r>
            <m:rPr>
              <m:sty m:val="p"/>
            </m:rPr>
            <m:t>=</m:t>
          </m:r>
          <m:r>
            <m:rPr>
              <m:sty m:val="p"/>
            </m:rPr>
            <m:t>(</m:t>
          </m:r>
          <m:r>
            <m:t>100</m:t>
          </m:r>
          <m:r>
            <m:t> </m:t>
          </m:r>
          <m:r>
            <m:t>m</m:t>
          </m:r>
          <m:sSup>
            <m:e>
              <m:r>
                <m:rPr>
                  <m:sty m:val="p"/>
                </m:rPr>
                <m:t>)</m:t>
              </m:r>
            </m:e>
            <m:sup>
              <m:r>
                <m:t>2</m:t>
              </m:r>
            </m:sup>
          </m:sSup>
          <m:d>
            <m:dPr>
              <m:begChr m:val="("/>
              <m:sepChr m:val=""/>
              <m:endChr m:val=")"/>
              <m:grow/>
            </m:dPr>
            <m:e>
              <m:f>
                <m:fPr>
                  <m:type m:val="lin"/>
                </m:fPr>
                <m:num>
                  <m:r>
                    <m:t>1</m:t>
                  </m:r>
                </m:num>
                <m:den>
                  <m:r>
                    <m:t>125000</m:t>
                  </m:r>
                  <m:r>
                    <m:t> </m:t>
                  </m:r>
                  <m:r>
                    <m:t>m</m:t>
                  </m:r>
                </m:den>
              </m:f>
              <m:r>
                <m:rPr>
                  <m:sty m:val="p"/>
                </m:rPr>
                <m:t>+</m:t>
              </m:r>
              <m:d>
                <m:dPr>
                  <m:begChr m:val="("/>
                  <m:sepChr m:val=""/>
                  <m:endChr m:val=")"/>
                  <m:grow/>
                </m:dPr>
                <m:e>
                  <m:f>
                    <m:fPr>
                      <m:type m:val="lin"/>
                    </m:fPr>
                    <m:num>
                      <m:r>
                        <m:rPr>
                          <m:sty m:val="p"/>
                        </m:rPr>
                        <m:t>−</m:t>
                      </m:r>
                      <m:r>
                        <m:t>3535.533906</m:t>
                      </m:r>
                      <m:r>
                        <m:t> </m:t>
                      </m:r>
                      <m:r>
                        <m:t>m</m:t>
                      </m:r>
                    </m:num>
                    <m:den>
                      <m:r>
                        <m:rPr>
                          <m:sty m:val="p"/>
                        </m:rPr>
                        <m:t>|</m:t>
                      </m:r>
                      <m:r>
                        <m:rPr>
                          <m:sty m:val="p"/>
                        </m:rPr>
                        <m:t>−</m:t>
                      </m:r>
                      <m:r>
                        <m:t>3535.533906</m:t>
                      </m:r>
                      <m:r>
                        <m:t> </m:t>
                      </m:r>
                      <m:r>
                        <m:t>m</m:t>
                      </m:r>
                      <m:r>
                        <m:rPr>
                          <m:sty m:val="p"/>
                        </m:rPr>
                        <m:t>|</m:t>
                      </m:r>
                    </m:den>
                  </m:f>
                </m:e>
              </m:d>
              <m:sSup>
                <m:e>
                  <m:d>
                    <m:dPr>
                      <m:begChr m:val="("/>
                      <m:sepChr m:val=""/>
                      <m:endChr m:val=")"/>
                      <m:grow/>
                    </m:dPr>
                    <m:e>
                      <m:f>
                        <m:fPr>
                          <m:type m:val="lin"/>
                        </m:fPr>
                        <m:num>
                          <m:r>
                            <m:t>1</m:t>
                          </m:r>
                        </m:num>
                        <m:den>
                          <m:r>
                            <m:rPr>
                              <m:sty m:val="p"/>
                            </m:rPr>
                            <m:t>−</m:t>
                          </m:r>
                          <m:r>
                            <m:t>3535.533906</m:t>
                          </m:r>
                          <m:r>
                            <m:t> </m:t>
                          </m:r>
                          <m:r>
                            <m:t>m</m:t>
                          </m:r>
                        </m:den>
                      </m:f>
                    </m:e>
                  </m:d>
                </m:e>
                <m:sup>
                  <m:r>
                    <m:t>2</m:t>
                  </m:r>
                </m:sup>
              </m:sSup>
              <m:r>
                <m:rPr>
                  <m:sty m:val="p"/>
                </m:rPr>
                <m:t>(</m:t>
              </m:r>
              <m:r>
                <m:t>0</m:t>
              </m:r>
              <m:r>
                <m:t> </m:t>
              </m:r>
              <m:r>
                <m:t>m</m:t>
              </m:r>
              <m:r>
                <m:rPr>
                  <m:sty m:val="p"/>
                </m:rPr>
                <m:t>)</m:t>
              </m:r>
              <m:r>
                <m:rPr>
                  <m:sty m:val="p"/>
                </m:rPr>
                <m:t>+</m:t>
              </m:r>
              <m:f>
                <m:fPr>
                  <m:type m:val="lin"/>
                </m:fPr>
                <m:num>
                  <m:r>
                    <m:t>1</m:t>
                  </m:r>
                </m:num>
                <m:den>
                  <m:r>
                    <m:t>785398.1634</m:t>
                  </m:r>
                  <m:r>
                    <m:t> </m:t>
                  </m:r>
                  <m:r>
                    <m:t>m</m:t>
                  </m:r>
                </m:den>
              </m:f>
              <m:r>
                <m:rPr>
                  <m:sty m:val="p"/>
                </m:rPr>
                <m:t>sin</m:t>
              </m:r>
              <m:d>
                <m:dPr>
                  <m:begChr m:val="("/>
                  <m:sepChr m:val=""/>
                  <m:endChr m:val=")"/>
                  <m:grow/>
                </m:dPr>
                <m:e>
                  <m:r>
                    <m:t>2</m:t>
                  </m:r>
                  <m:r>
                    <m:t>π</m:t>
                  </m:r>
                  <m:f>
                    <m:fPr>
                      <m:type m:val="lin"/>
                    </m:fPr>
                    <m:num>
                      <m:r>
                        <m:t>0</m:t>
                      </m:r>
                      <m:r>
                        <m:t> </m:t>
                      </m:r>
                      <m:r>
                        <m:t>m</m:t>
                      </m:r>
                    </m:num>
                    <m:den>
                      <m:r>
                        <m:t>100</m:t>
                      </m:r>
                      <m:r>
                        <m:t> </m:t>
                      </m:r>
                      <m:r>
                        <m:t>m</m:t>
                      </m:r>
                    </m:den>
                  </m:f>
                </m:e>
              </m:d>
            </m:e>
          </m:d>
          <m:r>
            <m:rPr>
              <m:sty m:val="p"/>
            </m:rPr>
            <m:t>=</m:t>
          </m:r>
          <m:r>
            <m:t>0.08</m:t>
          </m:r>
          <m:r>
            <m:t> </m:t>
          </m:r>
          <m:r>
            <m:t>m</m:t>
          </m:r>
        </m:oMath>
      </m:oMathPara>
    </w:p>
    <w:p>
      <w:pPr>
        <w:pStyle w:val="FirstParagraph"/>
      </w:pPr>
      <m:oMathPara>
        <m:oMathParaPr>
          <m:jc m:val="center"/>
        </m:oMathParaPr>
        <m:oMath>
          <m:sSup>
            <m:e>
              <m:r>
                <m:t>D</m:t>
              </m:r>
            </m:e>
            <m:sup>
              <m:r>
                <m:rPr>
                  <m:sty m:val="p"/>
                </m:rPr>
                <m:t>′</m:t>
              </m:r>
            </m:sup>
          </m:sSup>
          <m:r>
            <m:rPr>
              <m:sty m:val="p"/>
            </m:rPr>
            <m:t>(</m:t>
          </m:r>
          <m:r>
            <m:t>0</m:t>
          </m:r>
          <m:r>
            <m:t> </m:t>
          </m:r>
          <m:r>
            <m:t>m</m:t>
          </m:r>
          <m:r>
            <m:rPr>
              <m:sty m:val="p"/>
            </m:rPr>
            <m:t>)</m:t>
          </m:r>
          <m:r>
            <m:rPr>
              <m:sty m:val="p"/>
            </m:rPr>
            <m:t>=</m:t>
          </m:r>
          <m:r>
            <m:rPr>
              <m:sty m:val="p"/>
            </m:rPr>
            <m:t>(</m:t>
          </m:r>
          <m:r>
            <m:t>100</m:t>
          </m:r>
          <m:r>
            <m:t> </m:t>
          </m:r>
          <m:r>
            <m:t>m</m:t>
          </m:r>
          <m:sSup>
            <m:e>
              <m:r>
                <m:rPr>
                  <m:sty m:val="p"/>
                </m:rPr>
                <m:t>)</m:t>
              </m:r>
            </m:e>
            <m:sup>
              <m:r>
                <m:t>2</m:t>
              </m:r>
            </m:sup>
          </m:sSup>
          <m:d>
            <m:dPr>
              <m:begChr m:val="("/>
              <m:sepChr m:val=""/>
              <m:endChr m:val=")"/>
              <m:grow/>
            </m:dPr>
            <m:e>
              <m:f>
                <m:fPr>
                  <m:type m:val="lin"/>
                </m:fPr>
                <m:num>
                  <m:r>
                    <m:rPr>
                      <m:sty m:val="p"/>
                    </m:rPr>
                    <m:t>−</m:t>
                  </m:r>
                  <m:r>
                    <m:t>3535.533906</m:t>
                  </m:r>
                </m:num>
                <m:den>
                  <m:d>
                    <m:dPr>
                      <m:begChr m:val="|"/>
                      <m:sepChr m:val=""/>
                      <m:endChr m:val="|"/>
                      <m:grow/>
                    </m:dPr>
                    <m:e>
                      <m:r>
                        <m:rPr>
                          <m:sty m:val="p"/>
                        </m:rPr>
                        <m:t>−</m:t>
                      </m:r>
                      <m:r>
                        <m:t>3535.533906</m:t>
                      </m:r>
                    </m:e>
                  </m:d>
                </m:den>
              </m:f>
              <m:sSup>
                <m:e>
                  <m:d>
                    <m:dPr>
                      <m:begChr m:val="("/>
                      <m:sepChr m:val=""/>
                      <m:endChr m:val=")"/>
                      <m:grow/>
                    </m:dPr>
                    <m:e>
                      <m:f>
                        <m:fPr>
                          <m:type m:val="lin"/>
                        </m:fPr>
                        <m:num>
                          <m:r>
                            <m:t>1</m:t>
                          </m:r>
                        </m:num>
                        <m:den>
                          <m:r>
                            <m:rPr>
                              <m:sty m:val="p"/>
                            </m:rPr>
                            <m:t>−</m:t>
                          </m:r>
                          <m:r>
                            <m:t>3535.533906</m:t>
                          </m:r>
                        </m:den>
                      </m:f>
                    </m:e>
                  </m:d>
                </m:e>
                <m:sup>
                  <m:r>
                    <m:t>2</m:t>
                  </m:r>
                </m:sup>
              </m:sSup>
              <m:r>
                <m:rPr>
                  <m:sty m:val="p"/>
                </m:rPr>
                <m:t>+</m:t>
              </m:r>
              <m:f>
                <m:fPr>
                  <m:type m:val="lin"/>
                </m:fPr>
                <m:num>
                  <m:r>
                    <m:t>2</m:t>
                  </m:r>
                  <m:r>
                    <m:t>π</m:t>
                  </m:r>
                </m:num>
                <m:den>
                  <m:r>
                    <m:rPr>
                      <m:sty m:val="p"/>
                    </m:rPr>
                    <m:t>(</m:t>
                  </m:r>
                  <m:r>
                    <m:t>100</m:t>
                  </m:r>
                  <m:r>
                    <m:t> </m:t>
                  </m:r>
                  <m:r>
                    <m:t>m</m:t>
                  </m:r>
                  <m:r>
                    <m:rPr>
                      <m:sty m:val="p"/>
                    </m:rPr>
                    <m:t>)</m:t>
                  </m:r>
                  <m:r>
                    <m:rPr>
                      <m:sty m:val="p"/>
                    </m:rPr>
                    <m:t>(</m:t>
                  </m:r>
                  <m:r>
                    <m:t>785398.1634</m:t>
                  </m:r>
                  <m:r>
                    <m:t> </m:t>
                  </m:r>
                  <m:r>
                    <m:t>m</m:t>
                  </m:r>
                  <m:r>
                    <m:rPr>
                      <m:sty m:val="p"/>
                    </m:rPr>
                    <m:t>)</m:t>
                  </m:r>
                </m:den>
              </m:f>
              <m:r>
                <m:rPr>
                  <m:sty m:val="p"/>
                </m:rPr>
                <m:t>cos</m:t>
              </m:r>
              <m:d>
                <m:dPr>
                  <m:begChr m:val="("/>
                  <m:sepChr m:val=""/>
                  <m:endChr m:val=")"/>
                  <m:grow/>
                </m:dPr>
                <m:e>
                  <m:r>
                    <m:t>2</m:t>
                  </m:r>
                  <m:r>
                    <m:t>π</m:t>
                  </m:r>
                  <m:f>
                    <m:fPr>
                      <m:type m:val="lin"/>
                    </m:fPr>
                    <m:num>
                      <m:r>
                        <m:t>0</m:t>
                      </m:r>
                      <m:r>
                        <m:t> </m:t>
                      </m:r>
                      <m:r>
                        <m:t>m</m:t>
                      </m:r>
                    </m:num>
                    <m:den>
                      <m:r>
                        <m:t>100</m:t>
                      </m:r>
                      <m:r>
                        <m:t> </m:t>
                      </m:r>
                      <m:r>
                        <m:t>m</m:t>
                      </m:r>
                    </m:den>
                  </m:f>
                </m:e>
              </m:d>
            </m:e>
          </m:d>
          <m:r>
            <m:rPr>
              <m:sty m:val="p"/>
            </m:rPr>
            <m:t>=</m:t>
          </m:r>
          <m:r>
            <m:t>0</m:t>
          </m:r>
          <m:r>
            <m:rPr>
              <m:sty m:val="p"/>
            </m:rPr>
            <m:t>.</m:t>
          </m:r>
        </m:oMath>
      </m:oMathPara>
    </w:p>
    <w:p>
      <w:pPr>
        <w:pStyle w:val="FirstParagraph"/>
      </w:pPr>
      <m:oMath>
        <m:sSub>
          <m:e>
            <m:r>
              <m:t>θ</m:t>
            </m:r>
          </m:e>
          <m:sub>
            <m:r>
              <m:t>0</m:t>
            </m:r>
          </m:sub>
        </m:sSub>
        <m:r>
          <m:rPr>
            <m:sty m:val="p"/>
          </m:rPr>
          <m:t>=</m:t>
        </m:r>
        <m:r>
          <m:t>0</m:t>
        </m:r>
      </m:oMath>
    </w:p>
    <w:p>
      <w:pPr>
        <w:pStyle w:val="BodyText"/>
      </w:pPr>
      <m:oMath>
        <m:r>
          <m:t>d</m:t>
        </m:r>
        <m:sSub>
          <m:e>
            <m:r>
              <m:t>x</m:t>
            </m:r>
          </m:e>
          <m:sub>
            <m:r>
              <m:t>x</m:t>
            </m:r>
          </m:sub>
        </m:sSub>
        <m:r>
          <m:rPr>
            <m:sty m:val="p"/>
          </m:rPr>
          <m:t>=</m:t>
        </m:r>
        <m:r>
          <m:rPr>
            <m:sty m:val="p"/>
          </m:rPr>
          <m:t>cos</m:t>
        </m:r>
        <m:r>
          <m:rPr>
            <m:sty m:val="p"/>
          </m:rPr>
          <m:t>(</m:t>
        </m:r>
        <m:sSub>
          <m:e>
            <m:r>
              <m:t>θ</m:t>
            </m:r>
          </m:e>
          <m:sub>
            <m:r>
              <m:t>0</m:t>
            </m:r>
          </m:sub>
        </m:sSub>
        <m:r>
          <m:rPr>
            <m:sty m:val="p"/>
          </m:rPr>
          <m:t>)</m:t>
        </m:r>
        <m:r>
          <m:rPr>
            <m:sty m:val="p"/>
          </m:rPr>
          <m:t>=</m:t>
        </m:r>
        <m:r>
          <m:t>1</m:t>
        </m:r>
      </m:oMath>
    </w:p>
    <w:p>
      <w:pPr>
        <w:pStyle w:val="BodyText"/>
      </w:pPr>
      <m:oMath>
        <m:r>
          <m:t>d</m:t>
        </m:r>
        <m:sSub>
          <m:e>
            <m:r>
              <m:t>x</m:t>
            </m:r>
          </m:e>
          <m:sub>
            <m:r>
              <m:t>y</m:t>
            </m:r>
          </m:sub>
        </m:sSub>
        <m:r>
          <m:rPr>
            <m:sty m:val="p"/>
          </m:rPr>
          <m:t>=</m:t>
        </m:r>
        <m:r>
          <m:rPr>
            <m:sty m:val="p"/>
          </m:rPr>
          <m:t>sin</m:t>
        </m:r>
        <m:r>
          <m:rPr>
            <m:sty m:val="p"/>
          </m:rPr>
          <m:t>(</m:t>
        </m:r>
        <m:sSub>
          <m:e>
            <m:r>
              <m:t>θ</m:t>
            </m:r>
          </m:e>
          <m:sub>
            <m:r>
              <m:t>0</m:t>
            </m:r>
          </m:sub>
        </m:sSub>
        <m:r>
          <m:rPr>
            <m:sty m:val="p"/>
          </m:rPr>
          <m:t>)</m:t>
        </m:r>
        <m:r>
          <m:rPr>
            <m:sty m:val="p"/>
          </m:rPr>
          <m:t>=</m:t>
        </m:r>
        <m:r>
          <m:t>0</m:t>
        </m:r>
      </m:oMath>
    </w:p>
    <w:p>
      <w:pPr>
        <w:pStyle w:val="BodyText"/>
      </w:pPr>
      <w:r>
        <w:t xml:space="preserve">The cross-slope at the start of the segment is</w:t>
      </w:r>
    </w:p>
    <w:p>
      <w:pPr>
        <w:pStyle w:val="BodyText"/>
      </w:pPr>
      <m:oMath>
        <m:sSub>
          <m:e>
            <m:r>
              <m:t>ϕ</m:t>
            </m:r>
          </m:e>
          <m:sub>
            <m:r>
              <m:t>s</m:t>
            </m:r>
          </m:sub>
        </m:sSub>
        <m:r>
          <m:rPr>
            <m:sty m:val="p"/>
          </m:rPr>
          <m:t>=</m:t>
        </m:r>
        <m:sSup>
          <m:e>
            <m:r>
              <m:rPr>
                <m:sty m:val="p"/>
              </m:rPr>
              <m:t>cos</m:t>
            </m:r>
          </m:e>
          <m:sup>
            <m:r>
              <m:rPr>
                <m:sty m:val="p"/>
              </m:rPr>
              <m:t>−</m:t>
            </m:r>
            <m:r>
              <m:t>1</m:t>
            </m:r>
          </m:sup>
        </m:sSup>
        <m:d>
          <m:dPr>
            <m:begChr m:val="("/>
            <m:sepChr m:val=""/>
            <m:endChr m:val=")"/>
            <m:grow/>
          </m:dPr>
          <m:e>
            <m:f>
              <m:fPr>
                <m:type m:val="lin"/>
              </m:fPr>
              <m:num>
                <m:sSub>
                  <m:e>
                    <m:r>
                      <m:t>D</m:t>
                    </m:r>
                  </m:e>
                  <m:sub>
                    <m:r>
                      <m:t>s</m:t>
                    </m:r>
                    <m:r>
                      <m:t>r</m:t>
                    </m:r>
                  </m:sub>
                </m:sSub>
                <m:r>
                  <m:rPr>
                    <m:sty m:val="p"/>
                  </m:rPr>
                  <m:t>−</m:t>
                </m:r>
                <m:sSub>
                  <m:e>
                    <m:r>
                      <m:t>D</m:t>
                    </m:r>
                  </m:e>
                  <m:sub>
                    <m:r>
                      <m:t>s</m:t>
                    </m:r>
                    <m:r>
                      <m:t>l</m:t>
                    </m:r>
                  </m:sub>
                </m:sSub>
              </m:num>
              <m:den>
                <m:sSub>
                  <m:e>
                    <m:r>
                      <m:t>D</m:t>
                    </m:r>
                  </m:e>
                  <m:sub>
                    <m:r>
                      <m:t>r</m:t>
                    </m:r>
                    <m:r>
                      <m:t>h</m:t>
                    </m:r>
                  </m:sub>
                </m:sSub>
              </m:den>
            </m:f>
          </m:e>
        </m:d>
        <m:r>
          <m:rPr>
            <m:sty m:val="p"/>
          </m:rPr>
          <m:t>=</m:t>
        </m:r>
        <m:sSup>
          <m:e>
            <m:r>
              <m:rPr>
                <m:sty m:val="p"/>
              </m:rPr>
              <m:t>cos</m:t>
            </m:r>
          </m:e>
          <m:sup>
            <m:r>
              <m:rPr>
                <m:sty m:val="p"/>
              </m:rPr>
              <m:t>−</m:t>
            </m:r>
            <m:r>
              <m:t>1</m:t>
            </m:r>
          </m:sup>
        </m:sSup>
        <m:d>
          <m:dPr>
            <m:begChr m:val="("/>
            <m:sepChr m:val=""/>
            <m:endChr m:val=")"/>
            <m:grow/>
          </m:dPr>
          <m:e>
            <m:f>
              <m:fPr>
                <m:type m:val="lin"/>
              </m:fPr>
              <m:num>
                <m:r>
                  <m:t>0.16</m:t>
                </m:r>
                <m:r>
                  <m:rPr>
                    <m:sty m:val="p"/>
                  </m:rPr>
                  <m:t>−</m:t>
                </m:r>
                <m:r>
                  <m:t>0.0</m:t>
                </m:r>
              </m:num>
              <m:den>
                <m:r>
                  <m:t>1.5</m:t>
                </m:r>
              </m:den>
            </m:f>
          </m:e>
        </m:d>
        <m:r>
          <m:rPr>
            <m:sty m:val="p"/>
          </m:rPr>
          <m:t>=</m:t>
        </m:r>
        <m:r>
          <m:t>1.463926346</m:t>
        </m:r>
      </m:oMath>
    </w:p>
    <w:p>
      <w:pPr>
        <w:pStyle w:val="BodyText"/>
      </w:pPr>
      <w:r>
        <w:t xml:space="preserve">The cross slope orientation is</w:t>
      </w:r>
    </w:p>
    <w:p>
      <w:pPr>
        <w:pStyle w:val="BodyText"/>
      </w:pPr>
      <m:oMath>
        <m:r>
          <m:t>d</m:t>
        </m:r>
        <m:sSub>
          <m:e>
            <m:r>
              <m:t>y</m:t>
            </m:r>
          </m:e>
          <m:sub>
            <m:r>
              <m:t>z</m:t>
            </m:r>
          </m:sub>
        </m:sSub>
        <m:r>
          <m:rPr>
            <m:sty m:val="p"/>
          </m:rPr>
          <m:t>=</m:t>
        </m:r>
        <m:r>
          <m:rPr>
            <m:sty m:val="p"/>
          </m:rPr>
          <m:t>cos</m:t>
        </m:r>
        <m:r>
          <m:rPr>
            <m:sty m:val="p"/>
          </m:rPr>
          <m:t>(</m:t>
        </m:r>
        <m:sSub>
          <m:e>
            <m:r>
              <m:t>ϕ</m:t>
            </m:r>
          </m:e>
          <m:sub>
            <m:r>
              <m:t>s</m:t>
            </m:r>
          </m:sub>
        </m:sSub>
        <m:r>
          <m:rPr>
            <m:sty m:val="p"/>
          </m:rPr>
          <m:t>)</m:t>
        </m:r>
        <m:r>
          <m:rPr>
            <m:sty m:val="p"/>
          </m:rPr>
          <m:t>=</m:t>
        </m:r>
        <m:r>
          <m:rPr>
            <m:sty m:val="p"/>
          </m:rPr>
          <m:t>cos</m:t>
        </m:r>
        <m:r>
          <m:rPr>
            <m:sty m:val="p"/>
          </m:rPr>
          <m:t>(</m:t>
        </m:r>
        <m:r>
          <m:t>1.463926346</m:t>
        </m:r>
        <m:r>
          <m:rPr>
            <m:sty m:val="p"/>
          </m:rPr>
          <m:t>)</m:t>
        </m:r>
        <m:r>
          <m:rPr>
            <m:sty m:val="p"/>
          </m:rPr>
          <m:t>=</m:t>
        </m:r>
        <m:r>
          <m:t>0.106666667</m:t>
        </m:r>
      </m:oMath>
    </w:p>
    <w:p>
      <w:pPr>
        <w:pStyle w:val="BodyText"/>
      </w:pPr>
      <m:oMath>
        <m:r>
          <m:t>d</m:t>
        </m:r>
        <m:sSub>
          <m:e>
            <m:r>
              <m:t>z</m:t>
            </m:r>
          </m:e>
          <m:sub>
            <m:r>
              <m:t>z</m:t>
            </m:r>
          </m:sub>
        </m:sSub>
        <m:r>
          <m:rPr>
            <m:sty m:val="p"/>
          </m:rPr>
          <m:t>=</m:t>
        </m:r>
        <m:r>
          <m:rPr>
            <m:sty m:val="p"/>
          </m:rPr>
          <m:t>sin</m:t>
        </m:r>
        <m:r>
          <m:rPr>
            <m:sty m:val="p"/>
          </m:rPr>
          <m:t>(</m:t>
        </m:r>
        <m:sSub>
          <m:e>
            <m:r>
              <m:t>ϕ</m:t>
            </m:r>
          </m:e>
          <m:sub>
            <m:r>
              <m:t>s</m:t>
            </m:r>
          </m:sub>
        </m:sSub>
        <m:r>
          <m:rPr>
            <m:sty m:val="p"/>
          </m:rPr>
          <m:t>)</m:t>
        </m:r>
        <m:r>
          <m:rPr>
            <m:sty m:val="p"/>
          </m:rPr>
          <m:t>=</m:t>
        </m:r>
        <m:r>
          <m:rPr>
            <m:sty m:val="p"/>
          </m:rPr>
          <m:t>sin</m:t>
        </m:r>
        <m:r>
          <m:rPr>
            <m:sty m:val="p"/>
          </m:rPr>
          <m:t>(</m:t>
        </m:r>
        <m:r>
          <m:t>1.463926346</m:t>
        </m:r>
        <m:r>
          <m:rPr>
            <m:sty m:val="p"/>
          </m:rPr>
          <m:t>)</m:t>
        </m:r>
        <m:r>
          <m:rPr>
            <m:sty m:val="p"/>
          </m:rPr>
          <m:t>=</m:t>
        </m:r>
        <m:r>
          <m:t>0.994294837</m:t>
        </m:r>
      </m:oMath>
    </w:p>
    <w:p>
      <w:pPr>
        <w:pStyle w:val="SourceCode"/>
      </w:pPr>
      <w:r>
        <w:rPr>
          <w:rStyle w:val="VerbatimChar"/>
        </w:rPr>
        <w:t xml:space="preserve">#100=IFCCARTESIANPOINT((0.,0.08,0.));</w:t>
      </w:r>
      <w:r>
        <w:br/>
      </w:r>
      <w:r>
        <w:rPr>
          <w:rStyle w:val="VerbatimChar"/>
        </w:rPr>
        <w:t xml:space="preserve">#101=IFCDIRECTION((0.,0.10666666666666667,0.99429483666678176));</w:t>
      </w:r>
      <w:r>
        <w:br/>
      </w:r>
      <w:r>
        <w:rPr>
          <w:rStyle w:val="VerbatimChar"/>
        </w:rPr>
        <w:t xml:space="preserve">#102=IFCDIRECTION((1.,0.,0.));</w:t>
      </w:r>
      <w:r>
        <w:br/>
      </w:r>
      <w:r>
        <w:rPr>
          <w:rStyle w:val="VerbatimChar"/>
        </w:rPr>
        <w:t xml:space="preserve">#103=IFCAXIS2PLACEMENT3D(#100,#101,#102);</w:t>
      </w:r>
      <w:r>
        <w:br/>
      </w:r>
      <w:r>
        <w:rPr>
          <w:rStyle w:val="VerbatimChar"/>
        </w:rPr>
        <w:t xml:space="preserve">#104=IFCCURVESEGMENT(.DISCONTINUOUS.,#103,IFCLENGTHMEASURE(0.),IFCLENGTHMEASURE(100.),#99);</w:t>
      </w:r>
    </w:p>
    <w:bookmarkEnd w:id="282"/>
    <w:bookmarkStart w:id="287" w:name="compute-point-on-curve-17"/>
    <w:p>
      <w:pPr>
        <w:pStyle w:val="Heading3"/>
      </w:pPr>
      <w:r>
        <w:t xml:space="preserve">4.8.3 Compute Point on Curve</w:t>
      </w:r>
    </w:p>
    <w:p>
      <w:pPr>
        <w:pStyle w:val="FirstParagraph"/>
      </w:pPr>
      <w:r>
        <w:t xml:space="preserve">Compute the cant placement matrix for a point</w:t>
      </w:r>
      <w:r>
        <w:t xml:space="preserve"> </w:t>
      </w:r>
      <m:oMath>
        <m:r>
          <m:t>ℓ</m:t>
        </m:r>
        <m:r>
          <m:rPr>
            <m:sty m:val="p"/>
          </m:rPr>
          <m:t>=</m:t>
        </m:r>
        <m:r>
          <m:t>50</m:t>
        </m:r>
        <m:r>
          <m:t> </m:t>
        </m:r>
        <m:r>
          <m:t>m</m:t>
        </m:r>
      </m:oMath>
      <w:r>
        <w:t xml:space="preserve"> </w:t>
      </w:r>
      <w:r>
        <w:t xml:space="preserve">from the start of the curve segment using the algorithm in Section 4.2.</w:t>
      </w:r>
    </w:p>
    <w:bookmarkStart w:id="283" w:name="Xb23e75dfebee5dcc1eacbcbd3d297be5e75f511"/>
    <w:p>
      <w:pPr>
        <w:pStyle w:val="Heading4"/>
      </w:pPr>
      <w:r>
        <w:t xml:space="preserve">Step 1 — Form the curve segment placement matrix</w:t>
      </w:r>
      <w:r>
        <w:t xml:space="preserve"> </w:t>
      </w:r>
      <m:oMath>
        <m:sSub>
          <m:e>
            <m:r>
              <m:t>M</m:t>
            </m:r>
          </m:e>
          <m:sub>
            <m:r>
              <m:t>C</m:t>
            </m:r>
            <m:r>
              <m:t>S</m:t>
            </m:r>
            <m:r>
              <m:t>P</m:t>
            </m:r>
          </m:sub>
        </m:sSub>
      </m:oMath>
    </w:p>
    <w:p>
      <w:pPr>
        <w:pStyle w:val="FirstParagraph"/>
      </w:pPr>
      <m:oMath>
        <m:sSub>
          <m:e>
            <m:r>
              <m:rPr>
                <m:sty m:val="b"/>
              </m:rPr>
              <m:t>R</m:t>
            </m:r>
            <m:r>
              <m:rPr>
                <m:sty m:val="b"/>
              </m:rPr>
              <m:t>e</m:t>
            </m:r>
            <m:r>
              <m:rPr>
                <m:sty m:val="b"/>
              </m:rPr>
              <m:t>f</m:t>
            </m:r>
            <m:r>
              <m:rPr>
                <m:sty m:val="b"/>
              </m:rPr>
              <m:t>D</m:t>
            </m:r>
            <m:r>
              <m:rPr>
                <m:sty m:val="b"/>
              </m:rPr>
              <m:t>i</m:t>
            </m:r>
            <m:r>
              <m:rPr>
                <m:sty m:val="b"/>
              </m:rPr>
              <m:t>r</m:t>
            </m:r>
          </m:e>
          <m:sub>
            <m:r>
              <m:t>p</m:t>
            </m:r>
          </m:sub>
        </m:sSub>
        <m:r>
          <m:rPr>
            <m:sty m:val="p"/>
          </m:rPr>
          <m:t>=</m:t>
        </m:r>
        <m:r>
          <m:rPr>
            <m:sty m:val="p"/>
          </m:rPr>
          <m:t>(</m:t>
        </m:r>
        <m:r>
          <m:t>1</m:t>
        </m:r>
        <m:r>
          <m:rPr>
            <m:sty m:val="p"/>
          </m:rPr>
          <m:t>,</m:t>
        </m:r>
        <m:r>
          <m:t> </m:t>
        </m:r>
        <m:r>
          <m:t>0</m:t>
        </m:r>
        <m:r>
          <m:rPr>
            <m:sty m:val="p"/>
          </m:rPr>
          <m:t>,</m:t>
        </m:r>
        <m:r>
          <m:t> </m:t>
        </m:r>
        <m:r>
          <m:t>0</m:t>
        </m:r>
        <m:r>
          <m:rPr>
            <m:sty m:val="p"/>
          </m:rPr>
          <m:t>)</m:t>
        </m:r>
      </m:oMath>
    </w:p>
    <w:p>
      <w:pPr>
        <w:pStyle w:val="BodyText"/>
      </w:pPr>
      <m:oMath>
        <m:sSub>
          <m:e>
            <m:r>
              <m:rPr>
                <m:sty m:val="b"/>
              </m:rPr>
              <m:t>A</m:t>
            </m:r>
            <m:r>
              <m:rPr>
                <m:sty m:val="b"/>
              </m:rPr>
              <m:t>x</m:t>
            </m:r>
            <m:r>
              <m:rPr>
                <m:sty m:val="b"/>
              </m:rPr>
              <m:t>i</m:t>
            </m:r>
            <m:r>
              <m:rPr>
                <m:sty m:val="b"/>
              </m:rPr>
              <m:t>s</m:t>
            </m:r>
          </m:e>
          <m:sub>
            <m:r>
              <m:t>p</m:t>
            </m:r>
          </m:sub>
        </m:sSub>
        <m:r>
          <m:rPr>
            <m:sty m:val="p"/>
          </m:rPr>
          <m:t>=</m:t>
        </m:r>
        <m:r>
          <m:rPr>
            <m:sty m:val="p"/>
          </m:rPr>
          <m:t>(</m:t>
        </m:r>
        <m:r>
          <m:t>0</m:t>
        </m:r>
        <m:r>
          <m:rPr>
            <m:sty m:val="p"/>
          </m:rPr>
          <m:t>,</m:t>
        </m:r>
        <m:r>
          <m:t> </m:t>
        </m:r>
        <m:r>
          <m:t>0.106064981</m:t>
        </m:r>
        <m:r>
          <m:rPr>
            <m:sty m:val="p"/>
          </m:rPr>
          <m:t>,</m:t>
        </m:r>
        <m:r>
          <m:t> </m:t>
        </m:r>
        <m:r>
          <m:t>0.994359201</m:t>
        </m:r>
        <m:r>
          <m:rPr>
            <m:sty m:val="p"/>
          </m:rPr>
          <m:t>)</m:t>
        </m:r>
      </m:oMath>
    </w:p>
    <w:p>
      <w:pPr>
        <w:pStyle w:val="BodyText"/>
      </w:pPr>
      <m:oMath>
        <m:sSub>
          <m:e>
            <m:r>
              <m:rPr>
                <m:sty m:val="b"/>
              </m:rPr>
              <m:t>Y</m:t>
            </m:r>
          </m:e>
          <m:sub>
            <m:r>
              <m:t>p</m:t>
            </m:r>
          </m:sub>
        </m:sSub>
        <m:r>
          <m:rPr>
            <m:sty m:val="p"/>
          </m:rPr>
          <m:t>=</m:t>
        </m:r>
        <m:sSub>
          <m:e>
            <m:r>
              <m:rPr>
                <m:sty m:val="b"/>
              </m:rPr>
              <m:t>A</m:t>
            </m:r>
            <m:r>
              <m:rPr>
                <m:sty m:val="b"/>
              </m:rPr>
              <m:t>x</m:t>
            </m:r>
            <m:r>
              <m:rPr>
                <m:sty m:val="b"/>
              </m:rPr>
              <m:t>i</m:t>
            </m:r>
            <m:r>
              <m:rPr>
                <m:sty m:val="b"/>
              </m:rPr>
              <m:t>s</m:t>
            </m:r>
          </m:e>
          <m:sub>
            <m:r>
              <m:t>p</m:t>
            </m:r>
          </m:sub>
        </m:sSub>
        <m:r>
          <m:rPr>
            <m:sty m:val="p"/>
          </m:rPr>
          <m:t>×</m:t>
        </m:r>
        <m:sSub>
          <m:e>
            <m:r>
              <m:rPr>
                <m:sty m:val="b"/>
              </m:rPr>
              <m:t>R</m:t>
            </m:r>
            <m:r>
              <m:rPr>
                <m:sty m:val="b"/>
              </m:rPr>
              <m:t>e</m:t>
            </m:r>
            <m:r>
              <m:rPr>
                <m:sty m:val="b"/>
              </m:rPr>
              <m:t>f</m:t>
            </m:r>
            <m:r>
              <m:rPr>
                <m:sty m:val="b"/>
              </m:rPr>
              <m:t>D</m:t>
            </m:r>
            <m:r>
              <m:rPr>
                <m:sty m:val="b"/>
              </m:rPr>
              <m:t>i</m:t>
            </m:r>
            <m:r>
              <m:rPr>
                <m:sty m:val="b"/>
              </m:rPr>
              <m:t>r</m:t>
            </m:r>
          </m:e>
          <m:sub>
            <m:r>
              <m:t>p</m:t>
            </m:r>
          </m:sub>
        </m:sSub>
        <m:r>
          <m:rPr>
            <m:sty m:val="p"/>
          </m:rPr>
          <m:t>=</m:t>
        </m:r>
        <m:r>
          <m:rPr>
            <m:sty m:val="p"/>
          </m:rPr>
          <m:t>(</m:t>
        </m:r>
        <m:r>
          <m:t>0</m:t>
        </m:r>
        <m:r>
          <m:rPr>
            <m:sty m:val="p"/>
          </m:rPr>
          <m:t>,</m:t>
        </m:r>
        <m:r>
          <m:t> </m:t>
        </m:r>
        <m:r>
          <m:t>0.9943592</m:t>
        </m:r>
        <m:r>
          <m:rPr>
            <m:sty m:val="p"/>
          </m:rPr>
          <m:t>,</m:t>
        </m:r>
        <m:r>
          <m:t> </m:t>
        </m:r>
        <m:r>
          <m:rPr>
            <m:sty m:val="p"/>
          </m:rPr>
          <m:t>−</m:t>
        </m:r>
        <m:r>
          <m:t>0.10606498</m:t>
        </m:r>
        <m:r>
          <m:rPr>
            <m:sty m:val="p"/>
          </m:rPr>
          <m:t>)</m:t>
        </m:r>
      </m:oMath>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rPr>
                        <m:sty m:val="p"/>
                      </m:rPr>
                      <m:t>−</m:t>
                    </m:r>
                    <m:r>
                      <m:t>0</m:t>
                    </m:r>
                  </m:e>
                  <m:e>
                    <m:r>
                      <m:t>0.994294836666782</m:t>
                    </m:r>
                  </m:e>
                  <m:e>
                    <m:r>
                      <m:t>0.106666666666667</m:t>
                    </m:r>
                  </m:e>
                  <m:e>
                    <m:r>
                      <m:t>0.08</m:t>
                    </m:r>
                  </m:e>
                </m:mr>
                <m:mr>
                  <m:e>
                    <m:r>
                      <m:t>0</m:t>
                    </m:r>
                  </m:e>
                  <m:e>
                    <m:r>
                      <m:rPr>
                        <m:sty m:val="p"/>
                      </m:rPr>
                      <m:t>−</m:t>
                    </m:r>
                    <m:r>
                      <m:t>0.106666666666667</m:t>
                    </m:r>
                  </m:e>
                  <m:e>
                    <m:r>
                      <m:t>0.994294836666782</m:t>
                    </m:r>
                  </m:e>
                  <m:e>
                    <m:r>
                      <m:t>0</m:t>
                    </m:r>
                  </m:e>
                </m:mr>
                <m:mr>
                  <m:e>
                    <m:r>
                      <m:t>0</m:t>
                    </m:r>
                  </m:e>
                  <m:e>
                    <m:r>
                      <m:t>0</m:t>
                    </m:r>
                  </m:e>
                  <m:e>
                    <m:r>
                      <m:t>0</m:t>
                    </m:r>
                  </m:e>
                  <m:e>
                    <m:r>
                      <m:t>1</m:t>
                    </m:r>
                  </m:e>
                </m:mr>
              </m:m>
            </m:e>
          </m:d>
        </m:oMath>
      </m:oMathPara>
    </w:p>
    <w:bookmarkEnd w:id="283"/>
    <w:bookmarkStart w:id="284" w:name="X6492582d4a8c863241fe834ba2029095466f86a"/>
    <w:p>
      <w:pPr>
        <w:pStyle w:val="Heading4"/>
      </w:pPr>
      <w:r>
        <w:t xml:space="preserve">Step 2 — Evaluate the parent curve at the trim start —</w:t>
      </w:r>
      <w:r>
        <w:t xml:space="preserve"> </w:t>
      </w:r>
      <m:oMath>
        <m:sSub>
          <m:e>
            <m:r>
              <m:t>M</m:t>
            </m:r>
          </m:e>
          <m:sub>
            <m:r>
              <m:t>P</m:t>
            </m:r>
            <m:r>
              <m:t>C</m:t>
            </m:r>
            <m:r>
              <m:t>S</m:t>
            </m:r>
          </m:sub>
        </m:sSub>
      </m:oMath>
    </w:p>
    <w:p>
      <w:pPr>
        <w:pStyle w:val="FirstParagraph"/>
      </w:pPr>
      <m:oMath>
        <m:sSub>
          <m:e>
            <m:r>
              <m:t>s</m:t>
            </m:r>
          </m:e>
          <m:sub>
            <m:r>
              <m:t>0</m:t>
            </m:r>
          </m:sub>
        </m:sSub>
        <m:r>
          <m:rPr>
            <m:sty m:val="p"/>
          </m:rPr>
          <m:t>=</m:t>
        </m:r>
        <m:r>
          <m:t>0</m:t>
        </m:r>
        <m:r>
          <m:rPr>
            <m:sty m:val="p"/>
          </m:rPr>
          <m:t>,</m:t>
        </m:r>
        <m:r>
          <m:t> </m:t>
        </m:r>
        <m:r>
          <m:t>D</m:t>
        </m:r>
        <m:r>
          <m:rPr>
            <m:sty m:val="p"/>
          </m:rPr>
          <m:t>(</m:t>
        </m:r>
        <m:r>
          <m:t>0</m:t>
        </m:r>
        <m:r>
          <m:rPr>
            <m:sty m:val="p"/>
          </m:rPr>
          <m:t>)</m:t>
        </m:r>
        <m:r>
          <m:rPr>
            <m:sty m:val="p"/>
          </m:rPr>
          <m:t>=</m:t>
        </m:r>
        <m:r>
          <m:t>0.08</m:t>
        </m:r>
        <m:r>
          <m:t> </m:t>
        </m:r>
        <m:r>
          <m:t>m</m:t>
        </m:r>
        <m:r>
          <m:rPr>
            <m:sty m:val="p"/>
          </m:rPr>
          <m:t>,</m:t>
        </m:r>
        <m:r>
          <m:t> </m:t>
        </m:r>
        <m:sSup>
          <m:e>
            <m:r>
              <m:t>D</m:t>
            </m:r>
          </m:e>
          <m:sup>
            <m:r>
              <m:rPr>
                <m:sty m:val="p"/>
              </m:rPr>
              <m:t>′</m:t>
            </m:r>
          </m:sup>
        </m:sSup>
        <m:r>
          <m:rPr>
            <m:sty m:val="p"/>
          </m:rPr>
          <m:t>(</m:t>
        </m:r>
        <m:r>
          <m:t>0</m:t>
        </m:r>
        <m:r>
          <m:rPr>
            <m:sty m:val="p"/>
          </m:rPr>
          <m:t>)</m:t>
        </m:r>
        <m:r>
          <m:rPr>
            <m:sty m:val="p"/>
          </m:rPr>
          <m:t>=</m:t>
        </m:r>
        <m:r>
          <m:t>0</m:t>
        </m:r>
        <m:r>
          <m:rPr>
            <m:sty m:val="p"/>
          </m:rPr>
          <m:t>,</m:t>
        </m:r>
        <m:r>
          <m:t> </m:t>
        </m:r>
        <m:sSub>
          <m:e>
            <m:r>
              <m:t>θ</m:t>
            </m:r>
          </m:e>
          <m:sub>
            <m:r>
              <m:t>s</m:t>
            </m:r>
          </m:sub>
        </m:sSub>
        <m:r>
          <m:rPr>
            <m:sty m:val="p"/>
          </m:rPr>
          <m:t>=</m:t>
        </m:r>
        <m:r>
          <m:t>0</m:t>
        </m:r>
      </m:oMath>
    </w:p>
    <w:p>
      <w:pPr>
        <w:pStyle w:val="BodyText"/>
      </w:pPr>
      <m:oMathPara>
        <m:oMathParaPr>
          <m:jc m:val="center"/>
        </m:oMathParaPr>
        <m:oMath>
          <m:sSub>
            <m:e>
              <m:r>
                <m:t>ϕ</m:t>
              </m:r>
            </m:e>
            <m:sub>
              <m:r>
                <m:t>s</m:t>
              </m:r>
            </m:sub>
          </m:sSub>
          <m:r>
            <m:rPr>
              <m:sty m:val="p"/>
            </m:rPr>
            <m:t>=</m:t>
          </m:r>
          <m:sSup>
            <m:e>
              <m:r>
                <m:rPr>
                  <m:sty m:val="p"/>
                </m:rPr>
                <m:t>cos</m:t>
              </m:r>
            </m:e>
            <m:sup>
              <m:r>
                <m:rPr>
                  <m:sty m:val="p"/>
                </m:rPr>
                <m:t>−</m:t>
              </m:r>
              <m:r>
                <m:t>1</m:t>
              </m:r>
            </m:sup>
          </m:sSup>
          <m:d>
            <m:dPr>
              <m:begChr m:val="("/>
              <m:sepChr m:val=""/>
              <m:endChr m:val=")"/>
              <m:grow/>
            </m:dPr>
            <m:e>
              <m:f>
                <m:fPr>
                  <m:type m:val="lin"/>
                </m:fPr>
                <m:num>
                  <m:sSub>
                    <m:e>
                      <m:r>
                        <m:t>D</m:t>
                      </m:r>
                    </m:e>
                    <m:sub>
                      <m:r>
                        <m:t>s</m:t>
                      </m:r>
                      <m:r>
                        <m:t>r</m:t>
                      </m:r>
                    </m:sub>
                  </m:sSub>
                  <m:r>
                    <m:rPr>
                      <m:sty m:val="p"/>
                    </m:rPr>
                    <m:t>−</m:t>
                  </m:r>
                  <m:sSub>
                    <m:e>
                      <m:r>
                        <m:t>D</m:t>
                      </m:r>
                    </m:e>
                    <m:sub>
                      <m:r>
                        <m:t>s</m:t>
                      </m:r>
                      <m:r>
                        <m:t>l</m:t>
                      </m:r>
                    </m:sub>
                  </m:sSub>
                </m:num>
                <m:den>
                  <m:sSub>
                    <m:e>
                      <m:r>
                        <m:t>D</m:t>
                      </m:r>
                    </m:e>
                    <m:sub>
                      <m:r>
                        <m:t>r</m:t>
                      </m:r>
                      <m:r>
                        <m:t>h</m:t>
                      </m:r>
                    </m:sub>
                  </m:sSub>
                </m:den>
              </m:f>
            </m:e>
          </m:d>
          <m:r>
            <m:rPr>
              <m:sty m:val="p"/>
            </m:rPr>
            <m:t>=</m:t>
          </m:r>
          <m:sSup>
            <m:e>
              <m:r>
                <m:rPr>
                  <m:sty m:val="p"/>
                </m:rPr>
                <m:t>cos</m:t>
              </m:r>
            </m:e>
            <m:sup>
              <m:r>
                <m:rPr>
                  <m:sty m:val="p"/>
                </m:rPr>
                <m:t>−</m:t>
              </m:r>
              <m:r>
                <m:t>1</m:t>
              </m:r>
            </m:sup>
          </m:sSup>
          <m:d>
            <m:dPr>
              <m:begChr m:val="("/>
              <m:sepChr m:val=""/>
              <m:endChr m:val=")"/>
              <m:grow/>
            </m:dPr>
            <m:e>
              <m:f>
                <m:fPr>
                  <m:type m:val="lin"/>
                </m:fPr>
                <m:num>
                  <m:r>
                    <m:t>0.16</m:t>
                  </m:r>
                  <m:r>
                    <m:rPr>
                      <m:sty m:val="p"/>
                    </m:rPr>
                    <m:t>−</m:t>
                  </m:r>
                  <m:r>
                    <m:t>0</m:t>
                  </m:r>
                </m:num>
                <m:den>
                  <m:r>
                    <m:t>1.5</m:t>
                  </m:r>
                </m:den>
              </m:f>
            </m:e>
          </m:d>
          <m:r>
            <m:rPr>
              <m:sty m:val="p"/>
            </m:rPr>
            <m:t>=</m:t>
          </m:r>
          <m:r>
            <m:t>1.463926346</m:t>
          </m:r>
        </m:oMath>
      </m:oMathPara>
    </w:p>
    <w:p>
      <w:pPr>
        <w:pStyle w:val="FirstParagraph"/>
      </w:pPr>
      <m:oMath>
        <m:sSub>
          <m:e>
            <m:r>
              <m:rPr>
                <m:sty m:val="b"/>
              </m:rPr>
              <m:t>X</m:t>
            </m:r>
          </m:e>
          <m:sub>
            <m:r>
              <m:t>s</m:t>
            </m:r>
          </m:sub>
        </m:sSub>
        <m:r>
          <m:rPr>
            <m:sty m:val="p"/>
          </m:rPr>
          <m:t>=</m:t>
        </m:r>
        <m:r>
          <m:rPr>
            <m:sty m:val="p"/>
          </m:rPr>
          <m:t>(</m:t>
        </m:r>
        <m:r>
          <m:t>1</m:t>
        </m:r>
        <m:r>
          <m:rPr>
            <m:sty m:val="p"/>
          </m:rPr>
          <m:t>,</m:t>
        </m:r>
        <m:r>
          <m:t> </m:t>
        </m:r>
        <m:r>
          <m:t>0</m:t>
        </m:r>
        <m:r>
          <m:rPr>
            <m:sty m:val="p"/>
          </m:rPr>
          <m:t>,</m:t>
        </m:r>
        <m:r>
          <m:t> </m:t>
        </m:r>
        <m:r>
          <m:t>0</m:t>
        </m:r>
        <m:r>
          <m:rPr>
            <m:sty m:val="p"/>
          </m:rPr>
          <m:t>)</m:t>
        </m:r>
      </m:oMath>
    </w:p>
    <w:p>
      <w:pPr>
        <w:pStyle w:val="BodyText"/>
      </w:pPr>
      <m:oMath>
        <m:sSub>
          <m:e>
            <m:r>
              <m:rPr>
                <m:sty m:val="b"/>
              </m:rPr>
              <m:t>Z</m:t>
            </m:r>
          </m:e>
          <m:sub>
            <m:r>
              <m:t>s</m:t>
            </m:r>
          </m:sub>
        </m:sSub>
        <m:r>
          <m:rPr>
            <m:sty m:val="p"/>
          </m:rPr>
          <m:t>=</m:t>
        </m:r>
        <m:r>
          <m:rPr>
            <m:sty m:val="p"/>
          </m:rPr>
          <m:t>(</m:t>
        </m:r>
        <m:r>
          <m:t>0</m:t>
        </m:r>
        <m:r>
          <m:rPr>
            <m:sty m:val="p"/>
          </m:rPr>
          <m:t>,</m:t>
        </m:r>
        <m:r>
          <m:t> </m:t>
        </m:r>
        <m:r>
          <m:t>0.106064981</m:t>
        </m:r>
        <m:r>
          <m:rPr>
            <m:sty m:val="p"/>
          </m:rPr>
          <m:t>,</m:t>
        </m:r>
        <m:r>
          <m:t> </m:t>
        </m:r>
        <m:r>
          <m:t>0.994359201</m:t>
        </m:r>
        <m:r>
          <m:rPr>
            <m:sty m:val="p"/>
          </m:rPr>
          <m:t>)</m:t>
        </m:r>
      </m:oMath>
    </w:p>
    <w:p>
      <w:pPr>
        <w:pStyle w:val="BodyText"/>
      </w:pPr>
      <m:oMath>
        <m:sSub>
          <m:e>
            <m:r>
              <m:rPr>
                <m:sty m:val="b"/>
              </m:rPr>
              <m:t>Y</m:t>
            </m:r>
          </m:e>
          <m:sub>
            <m:r>
              <m:t>s</m:t>
            </m:r>
          </m:sub>
        </m:sSub>
        <m:r>
          <m:rPr>
            <m:sty m:val="p"/>
          </m:rPr>
          <m:t>=</m:t>
        </m:r>
        <m:sSub>
          <m:e>
            <m:r>
              <m:rPr>
                <m:sty m:val="b"/>
              </m:rPr>
              <m:t>Z</m:t>
            </m:r>
          </m:e>
          <m:sub>
            <m:r>
              <m:t>s</m:t>
            </m:r>
          </m:sub>
        </m:sSub>
        <m:r>
          <m:rPr>
            <m:sty m:val="p"/>
          </m:rPr>
          <m:t>×</m:t>
        </m:r>
        <m:sSub>
          <m:e>
            <m:r>
              <m:rPr>
                <m:sty m:val="b"/>
              </m:rPr>
              <m:t>X</m:t>
            </m:r>
          </m:e>
          <m:sub>
            <m:r>
              <m:t>s</m:t>
            </m:r>
          </m:sub>
        </m:sSub>
        <m:r>
          <m:rPr>
            <m:sty m:val="p"/>
          </m:rPr>
          <m:t>=</m:t>
        </m:r>
        <m:r>
          <m:rPr>
            <m:sty m:val="p"/>
          </m:rPr>
          <m:t>(</m:t>
        </m:r>
        <m:r>
          <m:t>0</m:t>
        </m:r>
        <m:r>
          <m:rPr>
            <m:sty m:val="p"/>
          </m:rPr>
          <m:t>,</m:t>
        </m:r>
        <m:r>
          <m:t> </m:t>
        </m:r>
        <m:r>
          <m:t>0.9943592</m:t>
        </m:r>
        <m:r>
          <m:rPr>
            <m:sty m:val="p"/>
          </m:rPr>
          <m:t>,</m:t>
        </m:r>
        <m:r>
          <m:t> </m:t>
        </m:r>
        <m:r>
          <m:rPr>
            <m:sty m:val="p"/>
          </m:rPr>
          <m:t>−</m:t>
        </m:r>
        <m:r>
          <m:t>0.10606498</m:t>
        </m:r>
        <m:r>
          <m:rPr>
            <m:sty m:val="p"/>
          </m:rPr>
          <m:t>)</m:t>
        </m:r>
      </m:oMath>
    </w:p>
    <w:p>
      <w:pPr>
        <w:pStyle w:val="BodyText"/>
      </w:pPr>
      <m:oMath>
        <m:sSub>
          <m:e>
            <m:r>
              <m:rPr>
                <m:sty m:val="b"/>
              </m:rPr>
              <m:t>A</m:t>
            </m:r>
            <m:r>
              <m:rPr>
                <m:sty m:val="b"/>
              </m:rPr>
              <m:t>x</m:t>
            </m:r>
            <m:r>
              <m:rPr>
                <m:sty m:val="b"/>
              </m:rPr>
              <m:t>i</m:t>
            </m:r>
            <m:r>
              <m:rPr>
                <m:sty m:val="b"/>
              </m:rPr>
              <m:t>s</m:t>
            </m:r>
          </m:e>
          <m:sub>
            <m:r>
              <m:t>s</m:t>
            </m:r>
          </m:sub>
        </m:sSub>
        <m:r>
          <m:rPr>
            <m:sty m:val="p"/>
          </m:rPr>
          <m:t>=</m:t>
        </m:r>
        <m:sSub>
          <m:e>
            <m:r>
              <m:rPr>
                <m:sty m:val="b"/>
              </m:rPr>
              <m:t>X</m:t>
            </m:r>
          </m:e>
          <m:sub>
            <m:r>
              <m:t>s</m:t>
            </m:r>
          </m:sub>
        </m:sSub>
        <m:r>
          <m:rPr>
            <m:sty m:val="p"/>
          </m:rPr>
          <m:t>×</m:t>
        </m:r>
        <m:sSub>
          <m:e>
            <m:r>
              <m:rPr>
                <m:sty m:val="b"/>
              </m:rPr>
              <m:t>Y</m:t>
            </m:r>
          </m:e>
          <m:sub>
            <m:r>
              <m:t>s</m:t>
            </m:r>
          </m:sub>
        </m:sSub>
        <m:r>
          <m:rPr>
            <m:sty m:val="p"/>
          </m:rPr>
          <m:t>=</m:t>
        </m:r>
        <m:r>
          <m:rPr>
            <m:sty m:val="p"/>
          </m:rPr>
          <m:t>(</m:t>
        </m:r>
        <m:r>
          <m:t>0</m:t>
        </m:r>
        <m:r>
          <m:rPr>
            <m:sty m:val="p"/>
          </m:rPr>
          <m:t>,</m:t>
        </m:r>
        <m:r>
          <m:t> </m:t>
        </m:r>
        <m:r>
          <m:t>0.106064981</m:t>
        </m:r>
        <m:r>
          <m:rPr>
            <m:sty m:val="p"/>
          </m:rPr>
          <m:t>,</m:t>
        </m:r>
        <m:r>
          <m:t> </m:t>
        </m:r>
        <m:r>
          <m:t>0.994359201</m:t>
        </m:r>
        <m:r>
          <m:rPr>
            <m:sty m:val="p"/>
          </m:rPr>
          <m:t>)</m:t>
        </m:r>
      </m:oMath>
    </w:p>
    <w:p>
      <w:pPr>
        <w:pStyle w:val="BodyText"/>
      </w:pPr>
      <m:oMath>
        <m:sSub>
          <m:e>
            <m:r>
              <m:rPr>
                <m:sty m:val="b"/>
              </m:rPr>
              <m:t>R</m:t>
            </m:r>
            <m:r>
              <m:rPr>
                <m:sty m:val="b"/>
              </m:rPr>
              <m:t>e</m:t>
            </m:r>
            <m:r>
              <m:rPr>
                <m:sty m:val="b"/>
              </m:rPr>
              <m:t>f</m:t>
            </m:r>
            <m:r>
              <m:rPr>
                <m:sty m:val="b"/>
              </m:rPr>
              <m:t>D</m:t>
            </m:r>
            <m:r>
              <m:rPr>
                <m:sty m:val="b"/>
              </m:rPr>
              <m:t>i</m:t>
            </m:r>
            <m:r>
              <m:rPr>
                <m:sty m:val="b"/>
              </m:rPr>
              <m:t>r</m:t>
            </m:r>
          </m:e>
          <m:sub>
            <m:r>
              <m:t>s</m:t>
            </m:r>
          </m:sub>
        </m:sSub>
        <m:r>
          <m:rPr>
            <m:sty m:val="p"/>
          </m:rPr>
          <m:t>=</m:t>
        </m:r>
        <m:sSub>
          <m:e>
            <m:r>
              <m:rPr>
                <m:sty m:val="b"/>
              </m:rPr>
              <m:t>Y</m:t>
            </m:r>
          </m:e>
          <m:sub>
            <m:r>
              <m:t>s</m:t>
            </m:r>
          </m:sub>
        </m:sSub>
        <m:r>
          <m:rPr>
            <m:sty m:val="p"/>
          </m:rPr>
          <m:t>×</m:t>
        </m:r>
        <m:sSub>
          <m:e>
            <m:r>
              <m:rPr>
                <m:sty m:val="b"/>
              </m:rPr>
              <m:t>A</m:t>
            </m:r>
            <m:r>
              <m:rPr>
                <m:sty m:val="b"/>
              </m:rPr>
              <m:t>x</m:t>
            </m:r>
            <m:r>
              <m:rPr>
                <m:sty m:val="b"/>
              </m:rPr>
              <m:t>i</m:t>
            </m:r>
            <m:r>
              <m:rPr>
                <m:sty m:val="b"/>
              </m:rPr>
              <m:t>s</m:t>
            </m:r>
          </m:e>
          <m:sub>
            <m:r>
              <m:t>s</m:t>
            </m:r>
          </m:sub>
        </m:sSub>
        <m:r>
          <m:rPr>
            <m:sty m:val="p"/>
          </m:rPr>
          <m:t>=</m:t>
        </m:r>
        <m:r>
          <m:rPr>
            <m:sty m:val="p"/>
          </m:rPr>
          <m:t>(</m:t>
        </m:r>
        <m:r>
          <m:t>1</m:t>
        </m:r>
        <m:r>
          <m:rPr>
            <m:sty m:val="p"/>
          </m:rPr>
          <m:t>,</m:t>
        </m:r>
        <m:r>
          <m:t> </m:t>
        </m:r>
        <m:r>
          <m:t>0</m:t>
        </m:r>
        <m:r>
          <m:rPr>
            <m:sty m:val="p"/>
          </m:rPr>
          <m:t>,</m:t>
        </m:r>
        <m:r>
          <m:t> </m:t>
        </m:r>
        <m:r>
          <m:t>0</m:t>
        </m:r>
        <m:r>
          <m:rPr>
            <m:sty m:val="p"/>
          </m:rPr>
          <m:t>)</m:t>
        </m:r>
      </m:oMath>
    </w:p>
    <w:p>
      <w:pPr>
        <w:pStyle w:val="BodyText"/>
      </w:pPr>
      <m:oMathPara>
        <m:oMathParaPr>
          <m:jc m:val="center"/>
        </m:oMathParaPr>
        <m:oMath>
          <m:sSub>
            <m:e>
              <m:r>
                <m:t>M</m:t>
              </m:r>
            </m:e>
            <m:sub>
              <m:r>
                <m:t>P</m:t>
              </m:r>
              <m:r>
                <m:t>C</m:t>
              </m:r>
              <m:r>
                <m:t>S</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rPr>
                        <m:sty m:val="p"/>
                      </m:rPr>
                      <m:t>−</m:t>
                    </m:r>
                    <m:r>
                      <m:t>3.36880194376639</m:t>
                    </m:r>
                    <m:r>
                      <m:t>e</m:t>
                    </m:r>
                    <m:r>
                      <m:rPr>
                        <m:sty m:val="p"/>
                      </m:rPr>
                      <m:t>−</m:t>
                    </m:r>
                    <m:r>
                      <m:t>21</m:t>
                    </m:r>
                  </m:e>
                  <m:e>
                    <m:r>
                      <m:rPr>
                        <m:sty m:val="p"/>
                      </m:rPr>
                      <m:t>−</m:t>
                    </m:r>
                    <m:r>
                      <m:t>3.61400724161835</m:t>
                    </m:r>
                    <m:r>
                      <m:t>e</m:t>
                    </m:r>
                    <m:r>
                      <m:rPr>
                        <m:sty m:val="p"/>
                      </m:rPr>
                      <m:t>−</m:t>
                    </m:r>
                    <m:r>
                      <m:t>22</m:t>
                    </m:r>
                  </m:e>
                  <m:e>
                    <m:r>
                      <m:t>0</m:t>
                    </m:r>
                  </m:e>
                </m:mr>
                <m:mr>
                  <m:e>
                    <m:r>
                      <m:t>3.3881317890172</m:t>
                    </m:r>
                    <m:r>
                      <m:t>e</m:t>
                    </m:r>
                    <m:r>
                      <m:rPr>
                        <m:sty m:val="p"/>
                      </m:rPr>
                      <m:t>−</m:t>
                    </m:r>
                    <m:r>
                      <m:t>21</m:t>
                    </m:r>
                  </m:e>
                  <m:e>
                    <m:r>
                      <m:t>0.994294836666782</m:t>
                    </m:r>
                  </m:e>
                  <m:e>
                    <m:r>
                      <m:t>0.106666666666667</m:t>
                    </m:r>
                  </m:e>
                  <m:e>
                    <m:r>
                      <m:t>0.08</m:t>
                    </m:r>
                  </m:e>
                </m:mr>
                <m:mr>
                  <m:e>
                    <m:r>
                      <m:t>0</m:t>
                    </m:r>
                  </m:e>
                  <m:e>
                    <m:r>
                      <m:rPr>
                        <m:sty m:val="p"/>
                      </m:rPr>
                      <m:t>−</m:t>
                    </m:r>
                    <m:r>
                      <m:t>0.106666666666667</m:t>
                    </m:r>
                  </m:e>
                  <m:e>
                    <m:r>
                      <m:t>0.994294836666782</m:t>
                    </m:r>
                  </m:e>
                  <m:e>
                    <m:r>
                      <m:t>0</m:t>
                    </m:r>
                  </m:e>
                </m:mr>
                <m:mr>
                  <m:e>
                    <m:r>
                      <m:t>0</m:t>
                    </m:r>
                  </m:e>
                  <m:e>
                    <m:r>
                      <m:t>0</m:t>
                    </m:r>
                  </m:e>
                  <m:e>
                    <m:r>
                      <m:t>0</m:t>
                    </m:r>
                  </m:e>
                  <m:e>
                    <m:r>
                      <m:t>1</m:t>
                    </m:r>
                  </m:e>
                </m:mr>
              </m:m>
            </m:e>
          </m:d>
        </m:oMath>
      </m:oMathPara>
    </w:p>
    <w:p>
      <w:pPr>
        <w:pStyle w:val="FirstParagraph"/>
      </w:pPr>
      <m:oMath>
        <m:sSub>
          <m:e>
            <m:r>
              <m:t>M</m:t>
            </m:r>
          </m:e>
          <m:sub>
            <m:r>
              <m:t>P</m:t>
            </m:r>
            <m:r>
              <m:t>C</m:t>
            </m:r>
            <m:r>
              <m:t>S</m:t>
            </m:r>
          </m:sub>
        </m:sSub>
        <m:r>
          <m:rPr>
            <m:sty m:val="p"/>
          </m:rPr>
          <m:t>=</m:t>
        </m:r>
        <m:sSub>
          <m:e>
            <m:r>
              <m:t>M</m:t>
            </m:r>
          </m:e>
          <m:sub>
            <m:r>
              <m:t>C</m:t>
            </m:r>
            <m:r>
              <m:t>S</m:t>
            </m:r>
            <m:r>
              <m:t>P</m:t>
            </m:r>
          </m:sub>
        </m:sSub>
      </m:oMath>
      <w:r>
        <w:t xml:space="preserve">, because</w:t>
      </w:r>
      <w:r>
        <w:t xml:space="preserve"> </w:t>
      </w:r>
      <m:oMath>
        <m:sSub>
          <m:e>
            <m:r>
              <m:t>θ</m:t>
            </m:r>
          </m:e>
          <m:sub>
            <m:r>
              <m:t>s</m:t>
            </m:r>
          </m:sub>
        </m:sSub>
        <m:r>
          <m:rPr>
            <m:sty m:val="p"/>
          </m:rPr>
          <m:t>=</m:t>
        </m:r>
        <m:r>
          <m:t>0</m:t>
        </m:r>
      </m:oMath>
      <w:r>
        <w:t xml:space="preserve"> </w:t>
      </w:r>
      <w:r>
        <w:t xml:space="preserve">and the placement location and orientation match the parent curve at the trim start exactly.</w:t>
      </w:r>
    </w:p>
    <w:bookmarkEnd w:id="284"/>
    <w:bookmarkStart w:id="285" w:name="X2612cce3dbd34de3a36e83b3f484686f7a11a40"/>
    <w:p>
      <w:pPr>
        <w:pStyle w:val="Heading4"/>
      </w:pPr>
      <w:r>
        <w:t xml:space="preserve">Step 3 — Evaluate the parent curve at</w:t>
      </w:r>
      <w:r>
        <w:t xml:space="preserve"> </w:t>
      </w:r>
      <m:oMath>
        <m:r>
          <m:t>ℓ</m:t>
        </m:r>
        <m:r>
          <m:rPr>
            <m:sty m:val="p"/>
          </m:rPr>
          <m:t>=</m:t>
        </m:r>
        <m:r>
          <m:t>50</m:t>
        </m:r>
        <m:r>
          <m:t> </m:t>
        </m:r>
        <m:r>
          <m:t>m</m:t>
        </m:r>
      </m:oMath>
      <w:r>
        <w:t xml:space="preserve"> </w:t>
      </w:r>
      <w:r>
        <w:t xml:space="preserve">—</w:t>
      </w:r>
      <w:r>
        <w:t xml:space="preserve"> </w:t>
      </w:r>
      <m:oMath>
        <m:sSub>
          <m:e>
            <m:r>
              <m:t>M</m:t>
            </m:r>
          </m:e>
          <m:sub>
            <m:r>
              <m:t>P</m:t>
            </m:r>
            <m:r>
              <m:t>C</m:t>
            </m:r>
            <m:r>
              <m:t>ℓ</m:t>
            </m:r>
          </m:sub>
        </m:sSub>
      </m:oMath>
    </w:p>
    <w:p>
      <w:pPr>
        <w:pStyle w:val="FirstParagraph"/>
      </w:pPr>
      <m:oMath>
        <m:r>
          <m:t>D</m:t>
        </m:r>
        <m:r>
          <m:rPr>
            <m:sty m:val="p"/>
          </m:rPr>
          <m:t>(</m:t>
        </m:r>
        <m:r>
          <m:t>50</m:t>
        </m:r>
        <m:r>
          <m:t> </m:t>
        </m:r>
        <m:r>
          <m:t>m</m:t>
        </m:r>
        <m:r>
          <m:rPr>
            <m:sty m:val="p"/>
          </m:rPr>
          <m:t>)</m:t>
        </m:r>
        <m:r>
          <m:rPr>
            <m:sty m:val="p"/>
          </m:rPr>
          <m:t>=</m:t>
        </m:r>
        <m:r>
          <m:t>0.04</m:t>
        </m:r>
        <m:r>
          <m:t> </m:t>
        </m:r>
        <m:r>
          <m:t>m</m:t>
        </m:r>
        <m:r>
          <m:rPr>
            <m:sty m:val="p"/>
          </m:rPr>
          <m:t>,</m:t>
        </m:r>
        <m:r>
          <m:t> </m:t>
        </m:r>
        <m:sSup>
          <m:e>
            <m:r>
              <m:t>D</m:t>
            </m:r>
          </m:e>
          <m:sup>
            <m:r>
              <m:rPr>
                <m:sty m:val="p"/>
              </m:rPr>
              <m:t>′</m:t>
            </m:r>
          </m:sup>
        </m:sSup>
        <m:r>
          <m:rPr>
            <m:sty m:val="p"/>
          </m:rPr>
          <m:t>(</m:t>
        </m:r>
        <m:r>
          <m:t>50</m:t>
        </m:r>
        <m:r>
          <m:t> </m:t>
        </m:r>
        <m:r>
          <m:t>m</m:t>
        </m:r>
        <m:r>
          <m:rPr>
            <m:sty m:val="p"/>
          </m:rPr>
          <m:t>)</m:t>
        </m:r>
        <m:r>
          <m:rPr>
            <m:sty m:val="p"/>
          </m:rPr>
          <m:t>=</m:t>
        </m:r>
        <m:r>
          <m:rPr>
            <m:sty m:val="p"/>
          </m:rPr>
          <m:t>−</m:t>
        </m:r>
        <m:r>
          <m:t>0.0016</m:t>
        </m:r>
        <m:r>
          <m:rPr>
            <m:sty m:val="p"/>
          </m:rPr>
          <m:t>,</m:t>
        </m:r>
        <m:r>
          <m:t> </m:t>
        </m:r>
        <m:sSub>
          <m:e>
            <m:r>
              <m:t>θ</m:t>
            </m:r>
          </m:e>
          <m:sub>
            <m:r>
              <m:t>ℓ</m:t>
            </m:r>
          </m:sub>
        </m:sSub>
        <m:r>
          <m:rPr>
            <m:sty m:val="p"/>
          </m:rPr>
          <m:t>=</m:t>
        </m:r>
        <m:r>
          <m:rPr>
            <m:sty m:val="p"/>
          </m:rPr>
          <m:t>−</m:t>
        </m:r>
        <m:r>
          <m:t>0.0016</m:t>
        </m:r>
      </m:oMath>
    </w:p>
    <w:p>
      <w:pPr>
        <w:pStyle w:val="BodyText"/>
      </w:pPr>
      <m:oMath>
        <m:r>
          <m:t>ϕ</m:t>
        </m:r>
        <m:r>
          <m:rPr>
            <m:sty m:val="p"/>
          </m:rPr>
          <m:t>(</m:t>
        </m:r>
        <m:r>
          <m:t>ℓ</m:t>
        </m:r>
        <m:r>
          <m:rPr>
            <m:sty m:val="p"/>
          </m:rPr>
          <m:t>)</m:t>
        </m:r>
        <m:r>
          <m:rPr>
            <m:sty m:val="p"/>
          </m:rPr>
          <m:t>=</m:t>
        </m:r>
        <m:r>
          <m:t>1.463926346</m:t>
        </m:r>
        <m:r>
          <m:rPr>
            <m:sty m:val="p"/>
          </m:rPr>
          <m:t>+</m:t>
        </m:r>
        <m:d>
          <m:dPr>
            <m:begChr m:val="("/>
            <m:sepChr m:val=""/>
            <m:endChr m:val=")"/>
            <m:grow/>
          </m:dPr>
          <m:e>
            <m:f>
              <m:fPr>
                <m:type m:val="lin"/>
              </m:fPr>
              <m:num>
                <m:f>
                  <m:fPr>
                    <m:type m:val="lin"/>
                  </m:fPr>
                  <m:num>
                    <m:r>
                      <m:t>π</m:t>
                    </m:r>
                  </m:num>
                  <m:den>
                    <m:r>
                      <m:t>2</m:t>
                    </m:r>
                  </m:den>
                </m:f>
                <m:r>
                  <m:rPr>
                    <m:sty m:val="p"/>
                  </m:rPr>
                  <m:t>−</m:t>
                </m:r>
                <m:r>
                  <m:t>1.463926346</m:t>
                </m:r>
              </m:num>
              <m:den>
                <m:r>
                  <m:rPr>
                    <m:sty m:val="p"/>
                  </m:rPr>
                  <m:t>−</m:t>
                </m:r>
                <m:r>
                  <m:t>0.08</m:t>
                </m:r>
              </m:den>
            </m:f>
          </m:e>
        </m:d>
        <m:r>
          <m:rPr>
            <m:sty m:val="p"/>
          </m:rPr>
          <m:t>(</m:t>
        </m:r>
        <m:r>
          <m:t>0.04</m:t>
        </m:r>
        <m:r>
          <m:rPr>
            <m:sty m:val="p"/>
          </m:rPr>
          <m:t>−</m:t>
        </m:r>
        <m:r>
          <m:t>0.08</m:t>
        </m:r>
        <m:r>
          <m:rPr>
            <m:sty m:val="p"/>
          </m:rPr>
          <m:t>)</m:t>
        </m:r>
        <m:r>
          <m:rPr>
            <m:sty m:val="p"/>
          </m:rPr>
          <m:t>=</m:t>
        </m:r>
        <m:r>
          <m:t>1.517361336</m:t>
        </m:r>
      </m:oMath>
    </w:p>
    <w:p>
      <w:pPr>
        <w:pStyle w:val="BodyText"/>
      </w:pPr>
      <m:oMath>
        <m:sSub>
          <m:e>
            <m:r>
              <m:rPr>
                <m:sty m:val="b"/>
              </m:rPr>
              <m:t>X</m:t>
            </m:r>
          </m:e>
          <m:sub>
            <m:r>
              <m:t>ℓ</m:t>
            </m:r>
          </m:sub>
        </m:sSub>
        <m:r>
          <m:rPr>
            <m:sty m:val="p"/>
          </m:rPr>
          <m:t>=</m:t>
        </m:r>
        <m:r>
          <m:rPr>
            <m:sty m:val="p"/>
          </m:rPr>
          <m:t>(</m:t>
        </m:r>
        <m:r>
          <m:t>0.99999872</m:t>
        </m:r>
        <m:r>
          <m:rPr>
            <m:sty m:val="p"/>
          </m:rPr>
          <m:t>,</m:t>
        </m:r>
        <m:r>
          <m:t> </m:t>
        </m:r>
        <m:r>
          <m:rPr>
            <m:sty m:val="p"/>
          </m:rPr>
          <m:t>−</m:t>
        </m:r>
        <m:r>
          <m:t>0.0016</m:t>
        </m:r>
        <m:r>
          <m:rPr>
            <m:sty m:val="p"/>
          </m:rPr>
          <m:t>,</m:t>
        </m:r>
        <m:r>
          <m:t> </m:t>
        </m:r>
        <m:r>
          <m:t>0</m:t>
        </m:r>
        <m:r>
          <m:rPr>
            <m:sty m:val="p"/>
          </m:rPr>
          <m:t>)</m:t>
        </m:r>
      </m:oMath>
    </w:p>
    <w:p>
      <w:pPr>
        <w:pStyle w:val="BodyText"/>
      </w:pPr>
      <m:oMath>
        <m:sSub>
          <m:e>
            <m:r>
              <m:rPr>
                <m:sty m:val="b"/>
              </m:rPr>
              <m:t>Z</m:t>
            </m:r>
          </m:e>
          <m:sub>
            <m:r>
              <m:t>ℓ</m:t>
            </m:r>
          </m:sub>
        </m:sSub>
        <m:r>
          <m:rPr>
            <m:sty m:val="p"/>
          </m:rPr>
          <m:t>=</m:t>
        </m:r>
        <m:r>
          <m:rPr>
            <m:sty m:val="p"/>
          </m:rPr>
          <m:t>(</m:t>
        </m:r>
        <m:r>
          <m:t>0</m:t>
        </m:r>
        <m:r>
          <m:rPr>
            <m:sty m:val="p"/>
          </m:rPr>
          <m:t>,</m:t>
        </m:r>
        <m:r>
          <m:t> </m:t>
        </m:r>
        <m:r>
          <m:t>0.053107436</m:t>
        </m:r>
        <m:r>
          <m:rPr>
            <m:sty m:val="p"/>
          </m:rPr>
          <m:t>,</m:t>
        </m:r>
        <m:r>
          <m:t> </m:t>
        </m:r>
        <m:r>
          <m:t>0.998588804</m:t>
        </m:r>
        <m:r>
          <m:rPr>
            <m:sty m:val="p"/>
          </m:rPr>
          <m:t>)</m:t>
        </m:r>
      </m:oMath>
    </w:p>
    <w:p>
      <w:pPr>
        <w:pStyle w:val="BodyText"/>
      </w:pPr>
      <m:oMath>
        <m:sSub>
          <m:e>
            <m:r>
              <m:rPr>
                <m:sty m:val="b"/>
              </m:rPr>
              <m:t>Y</m:t>
            </m:r>
          </m:e>
          <m:sub>
            <m:r>
              <m:t>ℓ</m:t>
            </m:r>
          </m:sub>
        </m:sSub>
        <m:r>
          <m:rPr>
            <m:sty m:val="p"/>
          </m:rPr>
          <m:t>=</m:t>
        </m:r>
        <m:sSub>
          <m:e>
            <m:r>
              <m:rPr>
                <m:sty m:val="b"/>
              </m:rPr>
              <m:t>Z</m:t>
            </m:r>
          </m:e>
          <m:sub>
            <m:r>
              <m:t>ℓ</m:t>
            </m:r>
          </m:sub>
        </m:sSub>
        <m:r>
          <m:rPr>
            <m:sty m:val="p"/>
          </m:rPr>
          <m:t>×</m:t>
        </m:r>
        <m:sSub>
          <m:e>
            <m:r>
              <m:rPr>
                <m:sty m:val="b"/>
              </m:rPr>
              <m:t>X</m:t>
            </m:r>
          </m:e>
          <m:sub>
            <m:r>
              <m:t>ℓ</m:t>
            </m:r>
          </m:sub>
        </m:sSub>
        <m:r>
          <m:rPr>
            <m:sty m:val="p"/>
          </m:rPr>
          <m:t>=</m:t>
        </m:r>
        <m:r>
          <m:rPr>
            <m:sty m:val="p"/>
          </m:rPr>
          <m:t>(</m:t>
        </m:r>
        <m:r>
          <m:t>0.001598</m:t>
        </m:r>
        <m:r>
          <m:rPr>
            <m:sty m:val="p"/>
          </m:rPr>
          <m:t>,</m:t>
        </m:r>
        <m:r>
          <m:t> </m:t>
        </m:r>
        <m:r>
          <m:t>0.998588</m:t>
        </m:r>
        <m:r>
          <m:rPr>
            <m:sty m:val="p"/>
          </m:rPr>
          <m:t>,</m:t>
        </m:r>
        <m:r>
          <m:t> </m:t>
        </m:r>
        <m:r>
          <m:rPr>
            <m:sty m:val="p"/>
          </m:rPr>
          <m:t>−</m:t>
        </m:r>
        <m:r>
          <m:t>0.053107</m:t>
        </m:r>
        <m:r>
          <m:rPr>
            <m:sty m:val="p"/>
          </m:rPr>
          <m:t>)</m:t>
        </m:r>
      </m:oMath>
    </w:p>
    <w:p>
      <w:pPr>
        <w:pStyle w:val="BodyText"/>
      </w:pPr>
      <m:oMath>
        <m:sSub>
          <m:e>
            <m:r>
              <m:rPr>
                <m:sty m:val="b"/>
              </m:rPr>
              <m:t>A</m:t>
            </m:r>
            <m:r>
              <m:rPr>
                <m:sty m:val="b"/>
              </m:rPr>
              <m:t>x</m:t>
            </m:r>
            <m:r>
              <m:rPr>
                <m:sty m:val="b"/>
              </m:rPr>
              <m:t>i</m:t>
            </m:r>
            <m:r>
              <m:rPr>
                <m:sty m:val="b"/>
              </m:rPr>
              <m:t>s</m:t>
            </m:r>
          </m:e>
          <m:sub>
            <m:r>
              <m:t>ℓ</m:t>
            </m:r>
          </m:sub>
        </m:sSub>
        <m:r>
          <m:rPr>
            <m:sty m:val="p"/>
          </m:rPr>
          <m:t>=</m:t>
        </m:r>
        <m:sSub>
          <m:e>
            <m:r>
              <m:rPr>
                <m:sty m:val="b"/>
              </m:rPr>
              <m:t>X</m:t>
            </m:r>
          </m:e>
          <m:sub>
            <m:r>
              <m:t>ℓ</m:t>
            </m:r>
          </m:sub>
        </m:sSub>
        <m:r>
          <m:rPr>
            <m:sty m:val="p"/>
          </m:rPr>
          <m:t>×</m:t>
        </m:r>
        <m:sSub>
          <m:e>
            <m:r>
              <m:rPr>
                <m:sty m:val="b"/>
              </m:rPr>
              <m:t>Y</m:t>
            </m:r>
          </m:e>
          <m:sub>
            <m:r>
              <m:t>ℓ</m:t>
            </m:r>
          </m:sub>
        </m:sSub>
        <m:r>
          <m:rPr>
            <m:sty m:val="p"/>
          </m:rPr>
          <m:t>=</m:t>
        </m:r>
        <m:r>
          <m:rPr>
            <m:sty m:val="p"/>
          </m:rPr>
          <m:t>(</m:t>
        </m:r>
        <m:r>
          <m:t>0.0000850</m:t>
        </m:r>
        <m:r>
          <m:rPr>
            <m:sty m:val="p"/>
          </m:rPr>
          <m:t>,</m:t>
        </m:r>
        <m:r>
          <m:t> </m:t>
        </m:r>
        <m:r>
          <m:t>0.053107</m:t>
        </m:r>
        <m:r>
          <m:rPr>
            <m:sty m:val="p"/>
          </m:rPr>
          <m:t>,</m:t>
        </m:r>
        <m:r>
          <m:t> </m:t>
        </m:r>
        <m:r>
          <m:t>0.998589</m:t>
        </m:r>
        <m:r>
          <m:rPr>
            <m:sty m:val="p"/>
          </m:rPr>
          <m:t>)</m:t>
        </m:r>
      </m:oMath>
    </w:p>
    <w:p>
      <w:pPr>
        <w:pStyle w:val="BodyText"/>
      </w:pPr>
      <m:oMath>
        <m:sSub>
          <m:e>
            <m:r>
              <m:rPr>
                <m:sty m:val="b"/>
              </m:rPr>
              <m:t>R</m:t>
            </m:r>
            <m:r>
              <m:rPr>
                <m:sty m:val="b"/>
              </m:rPr>
              <m:t>e</m:t>
            </m:r>
            <m:r>
              <m:rPr>
                <m:sty m:val="b"/>
              </m:rPr>
              <m:t>f</m:t>
            </m:r>
            <m:r>
              <m:rPr>
                <m:sty m:val="b"/>
              </m:rPr>
              <m:t>D</m:t>
            </m:r>
            <m:r>
              <m:rPr>
                <m:sty m:val="b"/>
              </m:rPr>
              <m:t>i</m:t>
            </m:r>
            <m:r>
              <m:rPr>
                <m:sty m:val="b"/>
              </m:rPr>
              <m:t>r</m:t>
            </m:r>
          </m:e>
          <m:sub>
            <m:r>
              <m:t>ℓ</m:t>
            </m:r>
          </m:sub>
        </m:sSub>
        <m:r>
          <m:rPr>
            <m:sty m:val="p"/>
          </m:rPr>
          <m:t>=</m:t>
        </m:r>
        <m:sSub>
          <m:e>
            <m:r>
              <m:rPr>
                <m:sty m:val="b"/>
              </m:rPr>
              <m:t>Y</m:t>
            </m:r>
          </m:e>
          <m:sub>
            <m:r>
              <m:t>ℓ</m:t>
            </m:r>
          </m:sub>
        </m:sSub>
        <m:r>
          <m:rPr>
            <m:sty m:val="p"/>
          </m:rPr>
          <m:t>×</m:t>
        </m:r>
        <m:sSub>
          <m:e>
            <m:r>
              <m:rPr>
                <m:sty m:val="b"/>
              </m:rPr>
              <m:t>A</m:t>
            </m:r>
            <m:r>
              <m:rPr>
                <m:sty m:val="b"/>
              </m:rPr>
              <m:t>x</m:t>
            </m:r>
            <m:r>
              <m:rPr>
                <m:sty m:val="b"/>
              </m:rPr>
              <m:t>i</m:t>
            </m:r>
            <m:r>
              <m:rPr>
                <m:sty m:val="b"/>
              </m:rPr>
              <m:t>s</m:t>
            </m:r>
          </m:e>
          <m:sub>
            <m:r>
              <m:t>ℓ</m:t>
            </m:r>
          </m:sub>
        </m:sSub>
        <m:r>
          <m:rPr>
            <m:sty m:val="p"/>
          </m:rPr>
          <m:t>=</m:t>
        </m:r>
        <m:r>
          <m:rPr>
            <m:sty m:val="p"/>
          </m:rPr>
          <m:t>(</m:t>
        </m:r>
        <m:r>
          <m:t>0.99999872</m:t>
        </m:r>
        <m:r>
          <m:rPr>
            <m:sty m:val="p"/>
          </m:rPr>
          <m:t>,</m:t>
        </m:r>
        <m:r>
          <m:t> </m:t>
        </m:r>
        <m:r>
          <m:rPr>
            <m:sty m:val="p"/>
          </m:rPr>
          <m:t>−</m:t>
        </m:r>
        <m:r>
          <m:t>0.0016</m:t>
        </m:r>
        <m:r>
          <m:rPr>
            <m:sty m:val="p"/>
          </m:rPr>
          <m:t>,</m:t>
        </m:r>
        <m:r>
          <m:t> </m:t>
        </m:r>
        <m:r>
          <m:t>0</m:t>
        </m:r>
        <m:r>
          <m:rPr>
            <m:sty m:val="p"/>
          </m:rPr>
          <m:t>)</m:t>
        </m:r>
      </m:oMath>
    </w:p>
    <w:p>
      <w:pPr>
        <w:pStyle w:val="BodyText"/>
      </w:pPr>
      <m:oMathPara>
        <m:oMathParaPr>
          <m:jc m:val="center"/>
        </m:oMathParaPr>
        <m:oMath>
          <m:sSub>
            <m:e>
              <m:r>
                <m:t>M</m:t>
              </m:r>
            </m:e>
            <m:sub>
              <m:r>
                <m:t>P</m:t>
              </m:r>
              <m:r>
                <m:t>C</m:t>
              </m:r>
              <m:r>
                <m:t>ℓ</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0.999999999872</m:t>
                    </m:r>
                  </m:e>
                  <m:e>
                    <m:r>
                      <m:t>1.59771630469242</m:t>
                    </m:r>
                    <m:r>
                      <m:t>e</m:t>
                    </m:r>
                    <m:r>
                      <m:rPr>
                        <m:sty m:val="p"/>
                      </m:rPr>
                      <m:t>−</m:t>
                    </m:r>
                    <m:r>
                      <m:t>05</m:t>
                    </m:r>
                  </m:e>
                  <m:e>
                    <m:r>
                      <m:t>8.54553044742128</m:t>
                    </m:r>
                    <m:r>
                      <m:t>e</m:t>
                    </m:r>
                    <m:r>
                      <m:rPr>
                        <m:sty m:val="p"/>
                      </m:rPr>
                      <m:t>−</m:t>
                    </m:r>
                    <m:r>
                      <m:t>07</m:t>
                    </m:r>
                  </m:e>
                  <m:e>
                    <m:r>
                      <m:t>50</m:t>
                    </m:r>
                  </m:e>
                </m:mr>
                <m:mr>
                  <m:e>
                    <m:r>
                      <m:rPr>
                        <m:sty m:val="p"/>
                      </m:rPr>
                      <m:t>−</m:t>
                    </m:r>
                    <m:r>
                      <m:t>1.5999999997952</m:t>
                    </m:r>
                    <m:r>
                      <m:t>e</m:t>
                    </m:r>
                    <m:r>
                      <m:rPr>
                        <m:sty m:val="p"/>
                      </m:rPr>
                      <m:t>−</m:t>
                    </m:r>
                    <m:r>
                      <m:t>05</m:t>
                    </m:r>
                  </m:e>
                  <m:e>
                    <m:r>
                      <m:t>0.99857269043276</m:t>
                    </m:r>
                  </m:e>
                  <m:e>
                    <m:r>
                      <m:t>0.053409565296383</m:t>
                    </m:r>
                  </m:e>
                  <m:e>
                    <m:r>
                      <m:t>0.04</m:t>
                    </m:r>
                  </m:e>
                </m:mr>
                <m:mr>
                  <m:e>
                    <m:r>
                      <m:t>0</m:t>
                    </m:r>
                  </m:e>
                  <m:e>
                    <m:r>
                      <m:rPr>
                        <m:sty m:val="p"/>
                      </m:rPr>
                      <m:t>−</m:t>
                    </m:r>
                    <m:r>
                      <m:t>0.0534095653032194</m:t>
                    </m:r>
                  </m:e>
                  <m:e>
                    <m:r>
                      <m:t>0.998572690560578</m:t>
                    </m:r>
                  </m:e>
                  <m:e>
                    <m:r>
                      <m:t>0</m:t>
                    </m:r>
                  </m:e>
                </m:mr>
                <m:mr>
                  <m:e>
                    <m:r>
                      <m:t>0</m:t>
                    </m:r>
                  </m:e>
                  <m:e>
                    <m:r>
                      <m:t>0</m:t>
                    </m:r>
                  </m:e>
                  <m:e>
                    <m:r>
                      <m:t>0</m:t>
                    </m:r>
                  </m:e>
                  <m:e>
                    <m:r>
                      <m:t>1</m:t>
                    </m:r>
                  </m:e>
                </m:mr>
              </m:m>
            </m:e>
          </m:d>
        </m:oMath>
      </m:oMathPara>
    </w:p>
    <w:bookmarkEnd w:id="285"/>
    <w:bookmarkStart w:id="286" w:name="Xe45ff7c54e6303ffff0456f79343dcff0b6367a"/>
    <w:p>
      <w:pPr>
        <w:pStyle w:val="Heading4"/>
      </w:pPr>
      <w:r>
        <w:t xml:space="preserve">Step 4 — Compute the cant placement matrix</w:t>
      </w:r>
      <w:r>
        <w:t xml:space="preserve"> </w:t>
      </w:r>
      <m:oMath>
        <m:sSub>
          <m:e>
            <m:r>
              <m:t>M</m:t>
            </m:r>
          </m:e>
          <m:sub>
            <m:r>
              <m:t>c</m:t>
            </m:r>
          </m:sub>
        </m:sSub>
      </m:oMath>
    </w:p>
    <w:p>
      <w:pPr>
        <w:pStyle w:val="FirstParagraph"/>
      </w:pPr>
      <w:r>
        <w:rPr>
          <w:b/>
          <w:bCs/>
        </w:rPr>
        <w:t xml:space="preserve">Rotation</w:t>
      </w:r>
    </w:p>
    <w:p>
      <w:pPr>
        <w:pStyle w:val="BodyText"/>
      </w:pPr>
      <m:oMathPara>
        <m:oMathParaPr>
          <m:jc m:val="center"/>
        </m:oMathParaPr>
        <m:oMath>
          <m:sSub>
            <m:e>
              <m:r>
                <m:t>R</m:t>
              </m:r>
            </m:e>
            <m:sub>
              <m:r>
                <m:t>c</m:t>
              </m:r>
            </m:sub>
          </m:sSub>
          <m:r>
            <m:rPr>
              <m:sty m:val="p"/>
            </m:rPr>
            <m:t>=</m:t>
          </m:r>
          <m:sSub>
            <m:e>
              <m:r>
                <m:t>R</m:t>
              </m:r>
            </m:e>
            <m:sub>
              <m:r>
                <m:t>P</m:t>
              </m:r>
              <m:r>
                <m:t>C</m:t>
              </m:r>
              <m:r>
                <m:t>ℓ</m:t>
              </m:r>
            </m:sub>
          </m:sSub>
          <m:r>
            <m:rPr>
              <m:sty m:val="p"/>
            </m:rPr>
            <m:t>⋅</m:t>
          </m:r>
          <m:sSubSup>
            <m:e>
              <m:r>
                <m:t>R</m:t>
              </m:r>
            </m:e>
            <m:sub>
              <m:r>
                <m:t>P</m:t>
              </m:r>
              <m:r>
                <m:t>C</m:t>
              </m:r>
              <m:r>
                <m:t>S</m:t>
              </m:r>
            </m:sub>
            <m:sup>
              <m:r>
                <m:t>T</m:t>
              </m:r>
            </m:sup>
          </m:sSubSup>
          <m:r>
            <m:rPr>
              <m:sty m:val="p"/>
            </m:rPr>
            <m:t>⋅</m:t>
          </m:r>
          <m:sSub>
            <m:e>
              <m:r>
                <m:t>R</m:t>
              </m:r>
            </m:e>
            <m:sub>
              <m:r>
                <m:t>C</m:t>
              </m:r>
              <m:r>
                <m:t>S</m:t>
              </m:r>
              <m:r>
                <m:t>P</m:t>
              </m:r>
            </m:sub>
          </m:sSub>
        </m:oMath>
      </m:oMathPara>
    </w:p>
    <w:p>
      <w:pPr>
        <w:pStyle w:val="FirstParagraph"/>
      </w:pPr>
      <w:r>
        <w:rPr>
          <w:b/>
          <w:bCs/>
        </w:rPr>
        <w:t xml:space="preserve">Translation</w:t>
      </w:r>
    </w:p>
    <w:p>
      <w:pPr>
        <w:pStyle w:val="BodyText"/>
      </w:pPr>
      <m:oMathPara>
        <m:oMathParaPr>
          <m:jc m:val="center"/>
        </m:oMathParaPr>
        <m:oMath>
          <m:sSub>
            <m:e>
              <m:r>
                <m:rPr>
                  <m:sty m:val="b"/>
                </m:rPr>
                <m:t>T</m:t>
              </m:r>
            </m:e>
            <m:sub>
              <m:r>
                <m:t>c</m:t>
              </m:r>
            </m:sub>
          </m:sSub>
          <m:r>
            <m:rPr>
              <m:sty m:val="p"/>
            </m:rPr>
            <m:t>=</m:t>
          </m:r>
          <m:sSub>
            <m:e>
              <m:r>
                <m:rPr>
                  <m:sty m:val="b"/>
                </m:rPr>
                <m:t>T</m:t>
              </m:r>
            </m:e>
            <m:sub>
              <m:r>
                <m:t>P</m:t>
              </m:r>
              <m:r>
                <m:t>C</m:t>
              </m:r>
              <m:r>
                <m:t>ℓ</m:t>
              </m:r>
            </m:sub>
          </m:sSub>
          <m:r>
            <m:rPr>
              <m:sty m:val="p"/>
            </m:rPr>
            <m:t>−</m:t>
          </m:r>
          <m:sSub>
            <m:e>
              <m:r>
                <m:rPr>
                  <m:sty m:val="b"/>
                </m:rPr>
                <m:t>T</m:t>
              </m:r>
            </m:e>
            <m:sub>
              <m:r>
                <m:t>P</m:t>
              </m:r>
              <m:r>
                <m:t>C</m:t>
              </m:r>
              <m:r>
                <m:t>S</m:t>
              </m:r>
            </m:sub>
          </m:sSub>
          <m:r>
            <m:rPr>
              <m:sty m:val="p"/>
            </m:rPr>
            <m:t>+</m:t>
          </m:r>
          <m:sSub>
            <m:e>
              <m:r>
                <m:rPr>
                  <m:sty m:val="b"/>
                </m:rPr>
                <m:t>T</m:t>
              </m:r>
            </m:e>
            <m:sub>
              <m:r>
                <m:t>C</m:t>
              </m:r>
              <m:r>
                <m:t>S</m:t>
              </m:r>
              <m:r>
                <m:t>P</m:t>
              </m:r>
            </m:sub>
          </m:sSub>
        </m:oMath>
      </m:oMathPara>
    </w:p>
    <w:p>
      <w:pPr>
        <w:pStyle w:val="FirstParagraph"/>
      </w:pPr>
      <w:r>
        <w:rPr>
          <w:b/>
          <w:bCs/>
        </w:rPr>
        <w:t xml:space="preserve">Assemble</w:t>
      </w:r>
    </w:p>
    <w:p>
      <w:pPr>
        <w:pStyle w:val="BodyText"/>
      </w:pPr>
      <m:oMathPara>
        <m:oMathParaPr>
          <m:jc m:val="center"/>
        </m:oMathParaPr>
        <m:oMath>
          <m:sSub>
            <m:e>
              <m: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R</m:t>
                        </m:r>
                      </m:e>
                      <m:sub>
                        <m:r>
                          <m:t>c</m:t>
                        </m:r>
                      </m:sub>
                    </m:sSub>
                  </m:e>
                  <m:e>
                    <m:sSub>
                      <m:e>
                        <m:r>
                          <m:rPr>
                            <m:sty m:val="b"/>
                          </m:rPr>
                          <m:t>T</m:t>
                        </m:r>
                      </m:e>
                      <m:sub>
                        <m:r>
                          <m:t>c</m:t>
                        </m:r>
                      </m:sub>
                    </m:sSub>
                  </m:e>
                </m:mr>
                <m:mr>
                  <m:e>
                    <m:sSup>
                      <m:e>
                        <m:r>
                          <m:rPr>
                            <m:sty m:val="b"/>
                          </m:rPr>
                          <m:t>0</m:t>
                        </m:r>
                      </m:e>
                      <m:sup>
                        <m:r>
                          <m:t>T</m:t>
                        </m:r>
                      </m:sup>
                    </m:sSup>
                  </m:e>
                  <m:e>
                    <m:r>
                      <m:t>1</m:t>
                    </m:r>
                  </m:e>
                </m:mr>
              </m:m>
            </m:e>
          </m:d>
        </m:oMath>
      </m:oMathPara>
    </w:p>
    <w:p>
      <w:pPr>
        <w:pStyle w:val="FirstParagraph"/>
      </w:pPr>
      <m:oMathPara>
        <m:oMathParaPr>
          <m:jc m:val="center"/>
        </m:oMathParaPr>
        <m:oMath>
          <m:sSub>
            <m:e>
              <m: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0.999999999872</m:t>
                    </m:r>
                  </m:e>
                  <m:e>
                    <m:r>
                      <m:t>1.59771630469242</m:t>
                    </m:r>
                    <m:r>
                      <m:t>e</m:t>
                    </m:r>
                    <m:r>
                      <m:rPr>
                        <m:sty m:val="p"/>
                      </m:rPr>
                      <m:t>−</m:t>
                    </m:r>
                    <m:r>
                      <m:t>05</m:t>
                    </m:r>
                  </m:e>
                  <m:e>
                    <m:r>
                      <m:t>8.54553044742129</m:t>
                    </m:r>
                    <m:r>
                      <m:t>e</m:t>
                    </m:r>
                    <m:r>
                      <m:rPr>
                        <m:sty m:val="p"/>
                      </m:rPr>
                      <m:t>−</m:t>
                    </m:r>
                    <m:r>
                      <m:t>07</m:t>
                    </m:r>
                  </m:e>
                  <m:e>
                    <m:r>
                      <m:t>50</m:t>
                    </m:r>
                  </m:e>
                </m:mr>
                <m:mr>
                  <m:e>
                    <m:r>
                      <m:rPr>
                        <m:sty m:val="p"/>
                      </m:rPr>
                      <m:t>−</m:t>
                    </m:r>
                    <m:r>
                      <m:t>1.5999999997952</m:t>
                    </m:r>
                    <m:r>
                      <m:t>e</m:t>
                    </m:r>
                    <m:r>
                      <m:rPr>
                        <m:sty m:val="p"/>
                      </m:rPr>
                      <m:t>−</m:t>
                    </m:r>
                    <m:r>
                      <m:t>05</m:t>
                    </m:r>
                  </m:e>
                  <m:e>
                    <m:r>
                      <m:t>0.99857269043276</m:t>
                    </m:r>
                  </m:e>
                  <m:e>
                    <m:r>
                      <m:t>0.053409565296383</m:t>
                    </m:r>
                  </m:e>
                  <m:e>
                    <m:r>
                      <m:t>0.04</m:t>
                    </m:r>
                  </m:e>
                </m:mr>
                <m:mr>
                  <m:e>
                    <m:r>
                      <m:rPr>
                        <m:sty m:val="p"/>
                      </m:rPr>
                      <m:t>−</m:t>
                    </m:r>
                    <m:r>
                      <m:t>1.80958646087621</m:t>
                    </m:r>
                    <m:r>
                      <m:t>e</m:t>
                    </m:r>
                    <m:r>
                      <m:rPr>
                        <m:sty m:val="p"/>
                      </m:rPr>
                      <m:t>−</m:t>
                    </m:r>
                    <m:r>
                      <m:t>22</m:t>
                    </m:r>
                  </m:e>
                  <m:e>
                    <m:r>
                      <m:rPr>
                        <m:sty m:val="p"/>
                      </m:rPr>
                      <m:t>−</m:t>
                    </m:r>
                    <m:r>
                      <m:t>0.0534095653032194</m:t>
                    </m:r>
                  </m:e>
                  <m:e>
                    <m:r>
                      <m:t>0.998572690560578</m:t>
                    </m:r>
                  </m:e>
                  <m:e>
                    <m:r>
                      <m:t>0</m:t>
                    </m:r>
                  </m:e>
                </m:mr>
                <m:mr>
                  <m:e>
                    <m:r>
                      <m:t>0</m:t>
                    </m:r>
                  </m:e>
                  <m:e>
                    <m:r>
                      <m:t>0</m:t>
                    </m:r>
                  </m:e>
                  <m:e>
                    <m:r>
                      <m:t>0</m:t>
                    </m:r>
                  </m:e>
                  <m:e>
                    <m:r>
                      <m:t>1</m:t>
                    </m:r>
                  </m:e>
                </m:mr>
              </m:m>
            </m:e>
          </m:d>
        </m:oMath>
      </m:oMathPara>
    </w:p>
    <w:p>
      <w:pPr>
        <w:pStyle w:val="FirstParagraph"/>
      </w:pPr>
      <m:oMath>
        <m:r>
          <m:rPr>
            <m:sty m:val="b"/>
          </m:rPr>
          <m:t>A</m:t>
        </m:r>
        <m:r>
          <m:rPr>
            <m:sty m:val="b"/>
          </m:rPr>
          <m:t>x</m:t>
        </m:r>
        <m:r>
          <m:rPr>
            <m:sty m:val="b"/>
          </m:rPr>
          <m:t>i</m:t>
        </m:r>
        <m:r>
          <m:rPr>
            <m:sty m:val="b"/>
          </m:rPr>
          <m:t>s</m:t>
        </m:r>
        <m:r>
          <m:rPr>
            <m:sty m:val="p"/>
          </m:rPr>
          <m:t>=</m:t>
        </m:r>
        <m:r>
          <m:rPr>
            <m:sty m:val="p"/>
          </m:rPr>
          <m:t>(</m:t>
        </m:r>
        <m:r>
          <m:t>0.0000850</m:t>
        </m:r>
        <m:r>
          <m:rPr>
            <m:sty m:val="p"/>
          </m:rPr>
          <m:t>,</m:t>
        </m:r>
        <m:r>
          <m:t> </m:t>
        </m:r>
        <m:r>
          <m:t>0.053107</m:t>
        </m:r>
        <m:r>
          <m:rPr>
            <m:sty m:val="p"/>
          </m:rPr>
          <m:t>,</m:t>
        </m:r>
        <m:r>
          <m:t> </m:t>
        </m:r>
        <m:r>
          <m:t>0.998589</m:t>
        </m:r>
        <m:r>
          <m:rPr>
            <m:sty m:val="p"/>
          </m:rPr>
          <m:t>)</m:t>
        </m:r>
        <m:r>
          <m:rPr>
            <m:sty m:val="p"/>
          </m:rPr>
          <m:t>,</m:t>
        </m:r>
        <m:r>
          <m:t> </m:t>
        </m:r>
        <m:r>
          <m:t>ϕ</m:t>
        </m:r>
        <m:r>
          <m:rPr>
            <m:sty m:val="p"/>
          </m:rPr>
          <m:t>(</m:t>
        </m:r>
        <m:r>
          <m:t>50</m:t>
        </m:r>
        <m:r>
          <m:t> </m:t>
        </m:r>
        <m:r>
          <m:t>m</m:t>
        </m:r>
        <m:r>
          <m:rPr>
            <m:sty m:val="p"/>
          </m:rPr>
          <m:t>)</m:t>
        </m:r>
        <m:r>
          <m:rPr>
            <m:sty m:val="p"/>
          </m:rPr>
          <m:t>=</m:t>
        </m:r>
        <m:r>
          <m:t>1.517361336</m:t>
        </m:r>
      </m:oMath>
    </w:p>
    <w:bookmarkEnd w:id="286"/>
    <w:bookmarkEnd w:id="287"/>
    <w:bookmarkEnd w:id="288"/>
    <w:bookmarkStart w:id="296" w:name="viennese-bend"/>
    <w:p>
      <w:pPr>
        <w:pStyle w:val="Heading2"/>
      </w:pPr>
      <w:r>
        <w:t xml:space="preserve">4.9 Viennese Bend</w:t>
      </w:r>
    </w:p>
    <w:p>
      <w:pPr>
        <w:pStyle w:val="FirstParagraph"/>
      </w:pPr>
      <w:r>
        <w:t xml:space="preserve">A Viennese Bend transition in cant is represented with an</w:t>
      </w:r>
      <w:r>
        <w:t xml:space="preserve"> </w:t>
      </w:r>
      <w:r>
        <w:rPr>
          <w:rStyle w:val="VerbatimChar"/>
        </w:rPr>
        <w:t xml:space="preserve">IfcSeventhOrderPolynomialSpiral</w:t>
      </w:r>
      <w:r>
        <w:t xml:space="preserve">.</w:t>
      </w:r>
    </w:p>
    <w:bookmarkStart w:id="289" w:name="parent-curve-parametric-equations-18"/>
    <w:p>
      <w:pPr>
        <w:pStyle w:val="Heading3"/>
      </w:pPr>
      <w:r>
        <w:t xml:space="preserve">4.9.1 Parent Curve Parametric Equations</w:t>
      </w:r>
    </w:p>
    <w:p>
      <w:pPr>
        <w:pStyle w:val="FirstParagraph"/>
      </w:pPr>
      <w:r>
        <w:t xml:space="preserve">The deviating elevation and its rate of change are given by the following equations.</w:t>
      </w:r>
    </w:p>
    <w:p>
      <w:pPr>
        <w:pStyle w:val="BodyText"/>
      </w:pPr>
      <m:oMathPara>
        <m:oMathParaPr>
          <m:jc m:val="center"/>
        </m:oMathParaPr>
        <m:oMath>
          <m:f>
            <m:fPr>
              <m:type m:val="lin"/>
            </m:fPr>
            <m:num>
              <m:r>
                <m:t>D</m:t>
              </m:r>
              <m:r>
                <m:rPr>
                  <m:sty m:val="p"/>
                </m:rPr>
                <m:t>(</m:t>
              </m:r>
              <m:r>
                <m:t>s</m:t>
              </m:r>
              <m:r>
                <m:rPr>
                  <m:sty m:val="p"/>
                </m:rPr>
                <m:t>)</m:t>
              </m:r>
            </m:num>
            <m:den>
              <m:sSup>
                <m:e>
                  <m:r>
                    <m:t>L</m:t>
                  </m:r>
                </m:e>
                <m:sup>
                  <m:r>
                    <m:t>2</m:t>
                  </m:r>
                </m:sup>
              </m:sSup>
            </m:den>
          </m:f>
          <m:r>
            <m:rPr>
              <m:sty m:val="p"/>
            </m:rPr>
            <m:t>=</m:t>
          </m:r>
          <m:f>
            <m:fPr>
              <m:type m:val="lin"/>
            </m:fPr>
            <m:num>
              <m:sSub>
                <m:e>
                  <m:r>
                    <m:t>A</m:t>
                  </m:r>
                </m:e>
                <m:sub>
                  <m:r>
                    <m:t>7</m:t>
                  </m:r>
                </m:sub>
              </m:sSub>
            </m:num>
            <m:den>
              <m:r>
                <m:rPr>
                  <m:sty m:val="p"/>
                </m:rPr>
                <m:t>|</m:t>
              </m:r>
              <m:sSubSup>
                <m:e>
                  <m:r>
                    <m:t>A</m:t>
                  </m:r>
                </m:e>
                <m:sub>
                  <m:r>
                    <m:t>7</m:t>
                  </m:r>
                </m:sub>
                <m:sup>
                  <m:r>
                    <m:t>9</m:t>
                  </m:r>
                </m:sup>
              </m:sSubSup>
              <m:r>
                <m:rPr>
                  <m:sty m:val="p"/>
                </m:rPr>
                <m:t>|</m:t>
              </m:r>
            </m:den>
          </m:f>
          <m:sSup>
            <m:e>
              <m:r>
                <m:t>s</m:t>
              </m:r>
            </m:e>
            <m:sup>
              <m:r>
                <m:t>7</m:t>
              </m:r>
            </m:sup>
          </m:sSup>
          <m:r>
            <m:rPr>
              <m:sty m:val="p"/>
            </m:rPr>
            <m:t>+</m:t>
          </m:r>
          <m:f>
            <m:fPr>
              <m:type m:val="lin"/>
            </m:fPr>
            <m:num>
              <m:r>
                <m:t>1</m:t>
              </m:r>
            </m:num>
            <m:den>
              <m:sSubSup>
                <m:e>
                  <m:r>
                    <m:t>A</m:t>
                  </m:r>
                </m:e>
                <m:sub>
                  <m:r>
                    <m:t>6</m:t>
                  </m:r>
                </m:sub>
                <m:sup>
                  <m:r>
                    <m:t>7</m:t>
                  </m:r>
                </m:sup>
              </m:sSubSup>
            </m:den>
          </m:f>
          <m:sSup>
            <m:e>
              <m:r>
                <m:t>s</m:t>
              </m:r>
            </m:e>
            <m:sup>
              <m:r>
                <m:t>6</m:t>
              </m:r>
            </m:sup>
          </m:sSup>
          <m:r>
            <m:rPr>
              <m:sty m:val="p"/>
            </m:rPr>
            <m:t>+</m:t>
          </m:r>
          <m:f>
            <m:fPr>
              <m:type m:val="lin"/>
            </m:fPr>
            <m:num>
              <m:sSub>
                <m:e>
                  <m:r>
                    <m:t>A</m:t>
                  </m:r>
                </m:e>
                <m:sub>
                  <m:r>
                    <m:t>5</m:t>
                  </m:r>
                </m:sub>
              </m:sSub>
            </m:num>
            <m:den>
              <m:r>
                <m:rPr>
                  <m:sty m:val="p"/>
                </m:rPr>
                <m:t>|</m:t>
              </m:r>
              <m:sSubSup>
                <m:e>
                  <m:r>
                    <m:t>A</m:t>
                  </m:r>
                </m:e>
                <m:sub>
                  <m:r>
                    <m:t>5</m:t>
                  </m:r>
                </m:sub>
                <m:sup>
                  <m:r>
                    <m:t>7</m:t>
                  </m:r>
                </m:sup>
              </m:sSubSup>
              <m:r>
                <m:rPr>
                  <m:sty m:val="p"/>
                </m:rPr>
                <m:t>|</m:t>
              </m:r>
            </m:den>
          </m:f>
          <m:sSup>
            <m:e>
              <m:r>
                <m:t>s</m:t>
              </m:r>
            </m:e>
            <m:sup>
              <m:r>
                <m:t>5</m:t>
              </m:r>
            </m:sup>
          </m:sSup>
          <m:r>
            <m:rPr>
              <m:sty m:val="p"/>
            </m:rPr>
            <m:t>+</m:t>
          </m:r>
          <m:f>
            <m:fPr>
              <m:type m:val="lin"/>
            </m:fPr>
            <m:num>
              <m:r>
                <m:t>1</m:t>
              </m:r>
            </m:num>
            <m:den>
              <m:sSubSup>
                <m:e>
                  <m:r>
                    <m:t>A</m:t>
                  </m:r>
                </m:e>
                <m:sub>
                  <m:r>
                    <m:t>4</m:t>
                  </m:r>
                </m:sub>
                <m:sup>
                  <m:r>
                    <m:t>5</m:t>
                  </m:r>
                </m:sup>
              </m:sSubSup>
            </m:den>
          </m:f>
          <m:sSup>
            <m:e>
              <m:r>
                <m:t>s</m:t>
              </m:r>
            </m:e>
            <m:sup>
              <m:r>
                <m:t>4</m:t>
              </m:r>
            </m:sup>
          </m:sSup>
          <m:r>
            <m:rPr>
              <m:sty m:val="p"/>
            </m:rPr>
            <m:t>+</m:t>
          </m:r>
          <m:f>
            <m:fPr>
              <m:type m:val="lin"/>
            </m:fPr>
            <m:num>
              <m:sSub>
                <m:e>
                  <m:r>
                    <m:t>A</m:t>
                  </m:r>
                </m:e>
                <m:sub>
                  <m:r>
                    <m:t>3</m:t>
                  </m:r>
                </m:sub>
              </m:sSub>
            </m:num>
            <m:den>
              <m:d>
                <m:dPr>
                  <m:begChr m:val="|"/>
                  <m:sepChr m:val=""/>
                  <m:endChr m:val="|"/>
                  <m:grow/>
                </m:dPr>
                <m:e>
                  <m:sSubSup>
                    <m:e>
                      <m:r>
                        <m:t>A</m:t>
                      </m:r>
                    </m:e>
                    <m:sub>
                      <m:r>
                        <m:t>3</m:t>
                      </m:r>
                    </m:sub>
                    <m:sup>
                      <m:r>
                        <m:t>5</m:t>
                      </m:r>
                    </m:sup>
                  </m:sSubSup>
                </m:e>
              </m:d>
            </m:den>
          </m:f>
          <m:sSup>
            <m:e>
              <m:r>
                <m:t>s</m:t>
              </m:r>
            </m:e>
            <m:sup>
              <m:r>
                <m:t>3</m:t>
              </m:r>
            </m:sup>
          </m:sSup>
          <m:r>
            <m:rPr>
              <m:sty m:val="p"/>
            </m:rPr>
            <m:t>+</m:t>
          </m:r>
          <m:f>
            <m:fPr>
              <m:type m:val="lin"/>
            </m:fPr>
            <m:num>
              <m:r>
                <m:t>1</m:t>
              </m:r>
            </m:num>
            <m:den>
              <m:sSubSup>
                <m:e>
                  <m:r>
                    <m:t>A</m:t>
                  </m:r>
                </m:e>
                <m:sub>
                  <m:r>
                    <m:t>2</m:t>
                  </m:r>
                </m:sub>
                <m:sup>
                  <m:r>
                    <m:t>3</m:t>
                  </m:r>
                </m:sup>
              </m:sSubSup>
            </m:den>
          </m:f>
          <m:sSup>
            <m:e>
              <m:r>
                <m:t>s</m:t>
              </m:r>
            </m:e>
            <m:sup>
              <m:r>
                <m:t>2</m:t>
              </m:r>
            </m:sup>
          </m:sSup>
          <m:r>
            <m:rPr>
              <m:sty m:val="p"/>
            </m:rPr>
            <m:t>+</m:t>
          </m:r>
          <m:f>
            <m:fPr>
              <m:type m:val="lin"/>
            </m:fPr>
            <m:num>
              <m:sSub>
                <m:e>
                  <m:r>
                    <m:t>A</m:t>
                  </m:r>
                </m:e>
                <m:sub>
                  <m:r>
                    <m:t>1</m:t>
                  </m:r>
                </m:sub>
              </m:sSub>
            </m:num>
            <m:den>
              <m:r>
                <m:t>2</m:t>
              </m:r>
              <m:d>
                <m:dPr>
                  <m:begChr m:val="|"/>
                  <m:sepChr m:val=""/>
                  <m:endChr m:val="|"/>
                  <m:grow/>
                </m:dPr>
                <m:e>
                  <m:sSubSup>
                    <m:e>
                      <m:r>
                        <m:t>A</m:t>
                      </m:r>
                    </m:e>
                    <m:sub>
                      <m:r>
                        <m:t>1</m:t>
                      </m:r>
                    </m:sub>
                    <m:sup>
                      <m:r>
                        <m:t>3</m:t>
                      </m:r>
                    </m:sup>
                  </m:sSubSup>
                </m:e>
              </m:d>
            </m:den>
          </m:f>
          <m:r>
            <m:t>s</m:t>
          </m:r>
          <m:r>
            <m:rPr>
              <m:sty m:val="p"/>
            </m:rPr>
            <m:t>+</m:t>
          </m:r>
          <m:f>
            <m:fPr>
              <m:type m:val="lin"/>
            </m:fPr>
            <m:num>
              <m:r>
                <m:t>1</m:t>
              </m:r>
            </m:num>
            <m:den>
              <m:sSub>
                <m:e>
                  <m:r>
                    <m:t>A</m:t>
                  </m:r>
                </m:e>
                <m:sub>
                  <m:r>
                    <m:t>0</m:t>
                  </m:r>
                </m:sub>
              </m:sSub>
            </m:den>
          </m:f>
        </m:oMath>
      </m:oMathPara>
    </w:p>
    <w:p>
      <w:pPr>
        <w:pStyle w:val="FirstParagraph"/>
      </w:pPr>
      <m:oMathPara>
        <m:oMathParaPr>
          <m:jc m:val="center"/>
        </m:oMathParaPr>
        <m:oMath>
          <m:f>
            <m:fPr>
              <m:type m:val="lin"/>
            </m:fPr>
            <m:num>
              <m:r>
                <m:t>d</m:t>
              </m:r>
            </m:num>
            <m:den>
              <m:r>
                <m:t>d</m:t>
              </m:r>
              <m:r>
                <m:t>s</m:t>
              </m:r>
            </m:den>
          </m:f>
          <m:r>
            <m:t>D</m:t>
          </m:r>
          <m:r>
            <m:rPr>
              <m:sty m:val="p"/>
            </m:rPr>
            <m:t>(</m:t>
          </m:r>
          <m:r>
            <m:t>s</m:t>
          </m:r>
          <m:r>
            <m:rPr>
              <m:sty m:val="p"/>
            </m:rPr>
            <m:t>)</m:t>
          </m:r>
          <m:r>
            <m:rPr>
              <m:sty m:val="p"/>
            </m:rPr>
            <m:t>=</m:t>
          </m:r>
          <m:sSup>
            <m:e>
              <m:r>
                <m:t>L</m:t>
              </m:r>
            </m:e>
            <m:sup>
              <m:r>
                <m:t>2</m:t>
              </m:r>
            </m:sup>
          </m:sSup>
          <m:d>
            <m:dPr>
              <m:begChr m:val="("/>
              <m:sepChr m:val=""/>
              <m:endChr m:val=")"/>
              <m:grow/>
            </m:dPr>
            <m:e>
              <m:f>
                <m:fPr>
                  <m:type m:val="lin"/>
                </m:fPr>
                <m:num>
                  <m:r>
                    <m:t>7</m:t>
                  </m:r>
                  <m:sSub>
                    <m:e>
                      <m:r>
                        <m:t>A</m:t>
                      </m:r>
                    </m:e>
                    <m:sub>
                      <m:r>
                        <m:t>7</m:t>
                      </m:r>
                    </m:sub>
                  </m:sSub>
                </m:num>
                <m:den>
                  <m:r>
                    <m:rPr>
                      <m:sty m:val="p"/>
                    </m:rPr>
                    <m:t>|</m:t>
                  </m:r>
                  <m:sSubSup>
                    <m:e>
                      <m:r>
                        <m:t>A</m:t>
                      </m:r>
                    </m:e>
                    <m:sub>
                      <m:r>
                        <m:t>7</m:t>
                      </m:r>
                    </m:sub>
                    <m:sup>
                      <m:r>
                        <m:t>9</m:t>
                      </m:r>
                    </m:sup>
                  </m:sSubSup>
                  <m:r>
                    <m:rPr>
                      <m:sty m:val="p"/>
                    </m:rPr>
                    <m:t>|</m:t>
                  </m:r>
                </m:den>
              </m:f>
              <m:sSup>
                <m:e>
                  <m:r>
                    <m:t>s</m:t>
                  </m:r>
                </m:e>
                <m:sup>
                  <m:r>
                    <m:t>6</m:t>
                  </m:r>
                </m:sup>
              </m:sSup>
              <m:r>
                <m:rPr>
                  <m:sty m:val="p"/>
                </m:rPr>
                <m:t>+</m:t>
              </m:r>
              <m:f>
                <m:fPr>
                  <m:type m:val="lin"/>
                </m:fPr>
                <m:num>
                  <m:r>
                    <m:t>6</m:t>
                  </m:r>
                </m:num>
                <m:den>
                  <m:sSubSup>
                    <m:e>
                      <m:r>
                        <m:t>A</m:t>
                      </m:r>
                    </m:e>
                    <m:sub>
                      <m:r>
                        <m:t>6</m:t>
                      </m:r>
                    </m:sub>
                    <m:sup>
                      <m:r>
                        <m:t>7</m:t>
                      </m:r>
                    </m:sup>
                  </m:sSubSup>
                </m:den>
              </m:f>
              <m:sSup>
                <m:e>
                  <m:r>
                    <m:t>s</m:t>
                  </m:r>
                </m:e>
                <m:sup>
                  <m:r>
                    <m:t>5</m:t>
                  </m:r>
                </m:sup>
              </m:sSup>
              <m:r>
                <m:rPr>
                  <m:sty m:val="p"/>
                </m:rPr>
                <m:t>+</m:t>
              </m:r>
              <m:f>
                <m:fPr>
                  <m:type m:val="lin"/>
                </m:fPr>
                <m:num>
                  <m:r>
                    <m:t>5</m:t>
                  </m:r>
                  <m:sSub>
                    <m:e>
                      <m:r>
                        <m:t>A</m:t>
                      </m:r>
                    </m:e>
                    <m:sub>
                      <m:r>
                        <m:t>5</m:t>
                      </m:r>
                    </m:sub>
                  </m:sSub>
                </m:num>
                <m:den>
                  <m:r>
                    <m:rPr>
                      <m:sty m:val="p"/>
                    </m:rPr>
                    <m:t>|</m:t>
                  </m:r>
                  <m:sSubSup>
                    <m:e>
                      <m:r>
                        <m:t>A</m:t>
                      </m:r>
                    </m:e>
                    <m:sub>
                      <m:r>
                        <m:t>5</m:t>
                      </m:r>
                    </m:sub>
                    <m:sup>
                      <m:r>
                        <m:t>7</m:t>
                      </m:r>
                    </m:sup>
                  </m:sSubSup>
                  <m:r>
                    <m:rPr>
                      <m:sty m:val="p"/>
                    </m:rPr>
                    <m:t>|</m:t>
                  </m:r>
                </m:den>
              </m:f>
              <m:sSup>
                <m:e>
                  <m:r>
                    <m:t>s</m:t>
                  </m:r>
                </m:e>
                <m:sup>
                  <m:r>
                    <m:t>4</m:t>
                  </m:r>
                </m:sup>
              </m:sSup>
              <m:r>
                <m:rPr>
                  <m:sty m:val="p"/>
                </m:rPr>
                <m:t>+</m:t>
              </m:r>
              <m:f>
                <m:fPr>
                  <m:type m:val="lin"/>
                </m:fPr>
                <m:num>
                  <m:r>
                    <m:t>4</m:t>
                  </m:r>
                </m:num>
                <m:den>
                  <m:sSubSup>
                    <m:e>
                      <m:r>
                        <m:t>A</m:t>
                      </m:r>
                    </m:e>
                    <m:sub>
                      <m:r>
                        <m:t>4</m:t>
                      </m:r>
                    </m:sub>
                    <m:sup>
                      <m:r>
                        <m:t>5</m:t>
                      </m:r>
                    </m:sup>
                  </m:sSubSup>
                </m:den>
              </m:f>
              <m:sSup>
                <m:e>
                  <m:r>
                    <m:t>s</m:t>
                  </m:r>
                </m:e>
                <m:sup>
                  <m:r>
                    <m:t>3</m:t>
                  </m:r>
                </m:sup>
              </m:sSup>
              <m:r>
                <m:rPr>
                  <m:sty m:val="p"/>
                </m:rPr>
                <m:t>+</m:t>
              </m:r>
              <m:f>
                <m:fPr>
                  <m:type m:val="lin"/>
                </m:fPr>
                <m:num>
                  <m:r>
                    <m:t>3</m:t>
                  </m:r>
                  <m:sSub>
                    <m:e>
                      <m:r>
                        <m:t>A</m:t>
                      </m:r>
                    </m:e>
                    <m:sub>
                      <m:r>
                        <m:t>3</m:t>
                      </m:r>
                    </m:sub>
                  </m:sSub>
                </m:num>
                <m:den>
                  <m:d>
                    <m:dPr>
                      <m:begChr m:val="|"/>
                      <m:sepChr m:val=""/>
                      <m:endChr m:val="|"/>
                      <m:grow/>
                    </m:dPr>
                    <m:e>
                      <m:sSubSup>
                        <m:e>
                          <m:r>
                            <m:t>A</m:t>
                          </m:r>
                        </m:e>
                        <m:sub>
                          <m:r>
                            <m:t>3</m:t>
                          </m:r>
                        </m:sub>
                        <m:sup>
                          <m:r>
                            <m:t>5</m:t>
                          </m:r>
                        </m:sup>
                      </m:sSubSup>
                    </m:e>
                  </m:d>
                </m:den>
              </m:f>
              <m:sSup>
                <m:e>
                  <m:r>
                    <m:t>s</m:t>
                  </m:r>
                </m:e>
                <m:sup>
                  <m:r>
                    <m:t>2</m:t>
                  </m:r>
                </m:sup>
              </m:sSup>
              <m:r>
                <m:rPr>
                  <m:sty m:val="p"/>
                </m:rPr>
                <m:t>+</m:t>
              </m:r>
              <m:f>
                <m:fPr>
                  <m:type m:val="lin"/>
                </m:fPr>
                <m:num>
                  <m:r>
                    <m:t>2</m:t>
                  </m:r>
                </m:num>
                <m:den>
                  <m:sSubSup>
                    <m:e>
                      <m:r>
                        <m:t>A</m:t>
                      </m:r>
                    </m:e>
                    <m:sub>
                      <m:r>
                        <m:t>2</m:t>
                      </m:r>
                    </m:sub>
                    <m:sup>
                      <m:r>
                        <m:t>3</m:t>
                      </m:r>
                    </m:sup>
                  </m:sSubSup>
                </m:den>
              </m:f>
              <m:r>
                <m:t>s</m:t>
              </m:r>
              <m:r>
                <m:rPr>
                  <m:sty m:val="p"/>
                </m:rPr>
                <m:t>+</m:t>
              </m:r>
              <m:f>
                <m:fPr>
                  <m:type m:val="lin"/>
                </m:fPr>
                <m:num>
                  <m:sSub>
                    <m:e>
                      <m:r>
                        <m:t>A</m:t>
                      </m:r>
                    </m:e>
                    <m:sub>
                      <m:r>
                        <m:t>1</m:t>
                      </m:r>
                    </m:sub>
                  </m:sSub>
                </m:num>
                <m:den>
                  <m:r>
                    <m:t>2</m:t>
                  </m:r>
                  <m:d>
                    <m:dPr>
                      <m:begChr m:val="|"/>
                      <m:sepChr m:val=""/>
                      <m:endChr m:val="|"/>
                      <m:grow/>
                    </m:dPr>
                    <m:e>
                      <m:sSubSup>
                        <m:e>
                          <m:r>
                            <m:t>A</m:t>
                          </m:r>
                        </m:e>
                        <m:sub>
                          <m:r>
                            <m:t>1</m:t>
                          </m:r>
                        </m:sub>
                        <m:sup>
                          <m:r>
                            <m:t>3</m:t>
                          </m:r>
                        </m:sup>
                      </m:sSubSup>
                    </m:e>
                  </m:d>
                </m:den>
              </m:f>
            </m:e>
          </m:d>
        </m:oMath>
      </m:oMathPara>
    </w:p>
    <w:p>
      <w:pPr>
        <w:pStyle w:val="FirstParagraph"/>
      </w:pPr>
      <m:oMathPara>
        <m:oMathParaPr>
          <m:jc m:val="center"/>
        </m:oMathParaPr>
        <m:oMath>
          <m:sSub>
            <m:e>
              <m:r>
                <m:t>D</m:t>
              </m:r>
            </m:e>
            <m:sub>
              <m:r>
                <m:t>s</m:t>
              </m:r>
            </m:sub>
          </m:sSub>
          <m:r>
            <m:rPr>
              <m:sty m:val="p"/>
            </m:rPr>
            <m:t>=</m:t>
          </m:r>
          <m:f>
            <m:fPr>
              <m:type m:val="lin"/>
            </m:fPr>
            <m:num>
              <m:sSub>
                <m:e>
                  <m:r>
                    <m:t>D</m:t>
                  </m:r>
                </m:e>
                <m:sub>
                  <m:r>
                    <m:t>s</m:t>
                  </m:r>
                  <m:r>
                    <m:t>l</m:t>
                  </m:r>
                </m:sub>
              </m:sSub>
              <m:r>
                <m:rPr>
                  <m:sty m:val="p"/>
                </m:rPr>
                <m:t>+</m:t>
              </m:r>
              <m:sSub>
                <m:e>
                  <m:r>
                    <m:t>D</m:t>
                  </m:r>
                </m:e>
                <m:sub>
                  <m:r>
                    <m:t>s</m:t>
                  </m:r>
                  <m:r>
                    <m:t>r</m:t>
                  </m:r>
                </m:sub>
              </m:sSub>
            </m:num>
            <m:den>
              <m:r>
                <m:t>2</m:t>
              </m:r>
            </m:den>
          </m:f>
          <m:r>
            <m:rPr>
              <m:sty m:val="p"/>
            </m:rPr>
            <m:t>,</m:t>
          </m:r>
          <m:r>
            <m:t> </m:t>
          </m:r>
          <m:sSub>
            <m:e>
              <m:r>
                <m:t>D</m:t>
              </m:r>
            </m:e>
            <m:sub>
              <m:r>
                <m:t>e</m:t>
              </m:r>
            </m:sub>
          </m:sSub>
          <m:r>
            <m:rPr>
              <m:sty m:val="p"/>
            </m:rPr>
            <m:t>=</m:t>
          </m:r>
          <m:f>
            <m:fPr>
              <m:type m:val="lin"/>
            </m:fPr>
            <m:num>
              <m:sSub>
                <m:e>
                  <m:r>
                    <m:t>D</m:t>
                  </m:r>
                </m:e>
                <m:sub>
                  <m:r>
                    <m:t>e</m:t>
                  </m:r>
                  <m:r>
                    <m:t>l</m:t>
                  </m:r>
                </m:sub>
              </m:sSub>
              <m:r>
                <m:rPr>
                  <m:sty m:val="p"/>
                </m:rPr>
                <m:t>+</m:t>
              </m:r>
              <m:sSub>
                <m:e>
                  <m:r>
                    <m:t>D</m:t>
                  </m:r>
                </m:e>
                <m:sub>
                  <m:r>
                    <m:t>e</m:t>
                  </m:r>
                  <m:r>
                    <m:t>r</m:t>
                  </m:r>
                </m:sub>
              </m:sSub>
            </m:num>
            <m:den>
              <m:r>
                <m:t>2</m:t>
              </m:r>
            </m:den>
          </m:f>
          <m:r>
            <m:rPr>
              <m:sty m:val="p"/>
            </m:rPr>
            <m:t>,</m:t>
          </m:r>
          <m:r>
            <m:t> </m:t>
          </m:r>
          <m:r>
            <m:rPr>
              <m:sty m:val="p"/>
            </m:rPr>
            <m:t>Δ</m:t>
          </m:r>
          <m:r>
            <m:t>D</m:t>
          </m:r>
          <m:r>
            <m:rPr>
              <m:sty m:val="p"/>
            </m:rPr>
            <m:t>=</m:t>
          </m:r>
          <m:sSub>
            <m:e>
              <m:r>
                <m:t>D</m:t>
              </m:r>
            </m:e>
            <m:sub>
              <m:r>
                <m:t>e</m:t>
              </m:r>
            </m:sub>
          </m:sSub>
          <m:r>
            <m:rPr>
              <m:sty m:val="p"/>
            </m:rPr>
            <m:t>−</m:t>
          </m:r>
          <m:sSub>
            <m:e>
              <m:r>
                <m:t>D</m:t>
              </m:r>
            </m:e>
            <m:sub>
              <m:r>
                <m:t>s</m:t>
              </m:r>
            </m:sub>
          </m:sSub>
        </m:oMath>
      </m:oMathPara>
    </w:p>
    <w:p>
      <w:pPr>
        <w:pStyle w:val="FirstParagraph"/>
      </w:pPr>
      <w:r>
        <w:t xml:space="preserve">Constant Term</w:t>
      </w:r>
    </w:p>
    <w:p>
      <w:pPr>
        <w:pStyle w:val="BodyText"/>
      </w:pPr>
      <m:oMathPara>
        <m:oMathParaPr>
          <m:jc m:val="center"/>
        </m:oMathParaPr>
        <m:oMath>
          <m:sSub>
            <m:e>
              <m:r>
                <m:t>a</m:t>
              </m:r>
            </m:e>
            <m:sub>
              <m:r>
                <m:t>0</m:t>
              </m:r>
            </m:sub>
          </m:sSub>
          <m:r>
            <m:rPr>
              <m:sty m:val="p"/>
            </m:rPr>
            <m:t>=</m:t>
          </m:r>
          <m:sSub>
            <m:e>
              <m:r>
                <m:t>D</m:t>
              </m:r>
            </m:e>
            <m:sub>
              <m:r>
                <m:t>1</m:t>
              </m:r>
            </m:sub>
          </m:sSub>
          <m:r>
            <m:rPr>
              <m:sty m:val="p"/>
            </m:rPr>
            <m:t>,</m:t>
          </m:r>
          <m:sSub>
            <m:e>
              <m:r>
                <m:t>A</m:t>
              </m:r>
            </m:e>
            <m:sub>
              <m:r>
                <m:t>0</m:t>
              </m:r>
            </m:sub>
          </m:sSub>
          <m:r>
            <m:rPr>
              <m:sty m:val="p"/>
            </m:rPr>
            <m:t>=</m:t>
          </m:r>
          <m:f>
            <m:fPr>
              <m:type m:val="lin"/>
            </m:fPr>
            <m:num>
              <m:sSup>
                <m:e>
                  <m:r>
                    <m:t>L</m:t>
                  </m:r>
                </m:e>
                <m:sup>
                  <m:r>
                    <m:t>2</m:t>
                  </m:r>
                </m:sup>
              </m:sSup>
            </m:num>
            <m:den>
              <m:d>
                <m:dPr>
                  <m:begChr m:val="|"/>
                  <m:sepChr m:val=""/>
                  <m:endChr m:val="|"/>
                  <m:grow/>
                </m:dPr>
                <m:e>
                  <m:sSub>
                    <m:e>
                      <m:r>
                        <m:t>a</m:t>
                      </m:r>
                    </m:e>
                    <m:sub>
                      <m:r>
                        <m:t>0</m:t>
                      </m:r>
                    </m:sub>
                  </m:sSub>
                </m:e>
              </m:d>
            </m:den>
          </m:f>
          <m:f>
            <m:fPr>
              <m:type m:val="lin"/>
            </m:fPr>
            <m:num>
              <m:sSub>
                <m:e>
                  <m:r>
                    <m:t>a</m:t>
                  </m:r>
                </m:e>
                <m:sub>
                  <m:r>
                    <m:t>0</m:t>
                  </m:r>
                </m:sub>
              </m:sSub>
            </m:num>
            <m:den>
              <m:d>
                <m:dPr>
                  <m:begChr m:val="|"/>
                  <m:sepChr m:val=""/>
                  <m:endChr m:val="|"/>
                  <m:grow/>
                </m:dPr>
                <m:e>
                  <m:sSub>
                    <m:e>
                      <m:r>
                        <m:t>a</m:t>
                      </m:r>
                    </m:e>
                    <m:sub>
                      <m:r>
                        <m:t>0</m:t>
                      </m:r>
                    </m:sub>
                  </m:sSub>
                </m:e>
              </m:d>
            </m:den>
          </m:f>
        </m:oMath>
      </m:oMathPara>
    </w:p>
    <w:p>
      <w:pPr>
        <w:pStyle w:val="FirstParagraph"/>
      </w:pPr>
      <w:r>
        <w:t xml:space="preserve">Linear Term</w:t>
      </w:r>
    </w:p>
    <w:p>
      <w:pPr>
        <w:pStyle w:val="BodyText"/>
      </w:pPr>
      <m:oMathPara>
        <m:oMathParaPr>
          <m:jc m:val="center"/>
        </m:oMathParaPr>
        <m:oMath>
          <m:sSub>
            <m:e>
              <m:r>
                <m:t>a</m:t>
              </m:r>
            </m:e>
            <m:sub>
              <m:r>
                <m:t>1</m:t>
              </m:r>
            </m:sub>
          </m:sSub>
          <m:r>
            <m:rPr>
              <m:sty m:val="p"/>
            </m:rPr>
            <m:t>=</m:t>
          </m:r>
          <m:r>
            <m:t>0</m:t>
          </m:r>
          <m:r>
            <m:rPr>
              <m:sty m:val="p"/>
            </m:rPr>
            <m:t>,</m:t>
          </m:r>
          <m:sSub>
            <m:e>
              <m:r>
                <m:t>A</m:t>
              </m:r>
            </m:e>
            <m:sub>
              <m:r>
                <m:t>1</m:t>
              </m:r>
            </m:sub>
          </m:sSub>
          <m:r>
            <m:rPr>
              <m:sty m:val="p"/>
            </m:rPr>
            <m:t>=</m:t>
          </m:r>
          <m:f>
            <m:fPr>
              <m:type m:val="lin"/>
            </m:fPr>
            <m:num>
              <m:sSup>
                <m:e>
                  <m:r>
                    <m:t>L</m:t>
                  </m:r>
                </m:e>
                <m:sup>
                  <m:f>
                    <m:fPr>
                      <m:type m:val="lin"/>
                    </m:fPr>
                    <m:num>
                      <m:r>
                        <m:t>3</m:t>
                      </m:r>
                    </m:num>
                    <m:den>
                      <m:r>
                        <m:t>2</m:t>
                      </m:r>
                    </m:den>
                  </m:f>
                </m:sup>
              </m:sSup>
            </m:num>
            <m:den>
              <m:rad>
                <m:radPr>
                  <m:degHide m:val="on"/>
                </m:radPr>
                <m:deg/>
                <m:e>
                  <m:d>
                    <m:dPr>
                      <m:begChr m:val="|"/>
                      <m:sepChr m:val=""/>
                      <m:endChr m:val="|"/>
                      <m:grow/>
                    </m:dPr>
                    <m:e>
                      <m:sSub>
                        <m:e>
                          <m:r>
                            <m:t>a</m:t>
                          </m:r>
                        </m:e>
                        <m:sub>
                          <m:r>
                            <m:t>1</m:t>
                          </m:r>
                        </m:sub>
                      </m:sSub>
                    </m:e>
                  </m:d>
                </m:e>
              </m:rad>
            </m:den>
          </m:f>
          <m:f>
            <m:fPr>
              <m:type m:val="lin"/>
            </m:fPr>
            <m:num>
              <m:sSub>
                <m:e>
                  <m:r>
                    <m:t>a</m:t>
                  </m:r>
                </m:e>
                <m:sub>
                  <m:r>
                    <m:t>1</m:t>
                  </m:r>
                </m:sub>
              </m:sSub>
            </m:num>
            <m:den>
              <m:d>
                <m:dPr>
                  <m:begChr m:val="|"/>
                  <m:sepChr m:val=""/>
                  <m:endChr m:val="|"/>
                  <m:grow/>
                </m:dPr>
                <m:e>
                  <m:sSub>
                    <m:e>
                      <m:r>
                        <m:t>a</m:t>
                      </m:r>
                    </m:e>
                    <m:sub>
                      <m:r>
                        <m:t>1</m:t>
                      </m:r>
                    </m:sub>
                  </m:sSub>
                </m:e>
              </m:d>
            </m:den>
          </m:f>
        </m:oMath>
      </m:oMathPara>
    </w:p>
    <w:p>
      <w:pPr>
        <w:pStyle w:val="FirstParagraph"/>
      </w:pPr>
      <w:r>
        <w:t xml:space="preserve">Quadratic Term</w:t>
      </w:r>
    </w:p>
    <w:p>
      <w:pPr>
        <w:pStyle w:val="BodyText"/>
      </w:pPr>
      <m:oMathPara>
        <m:oMathParaPr>
          <m:jc m:val="center"/>
        </m:oMathParaPr>
        <m:oMath>
          <m:sSub>
            <m:e>
              <m:r>
                <m:t>a</m:t>
              </m:r>
            </m:e>
            <m:sub>
              <m:r>
                <m:t>2</m:t>
              </m:r>
            </m:sub>
          </m:sSub>
          <m:r>
            <m:rPr>
              <m:sty m:val="p"/>
            </m:rPr>
            <m:t>=</m:t>
          </m:r>
          <m:r>
            <m:t>0</m:t>
          </m:r>
          <m:r>
            <m:rPr>
              <m:sty m:val="p"/>
            </m:rPr>
            <m:t>,</m:t>
          </m:r>
          <m:sSub>
            <m:e>
              <m:r>
                <m:t>A</m:t>
              </m:r>
            </m:e>
            <m:sub>
              <m:r>
                <m:t>2</m:t>
              </m:r>
            </m:sub>
          </m:sSub>
          <m:r>
            <m:rPr>
              <m:sty m:val="p"/>
            </m:rPr>
            <m:t>=</m:t>
          </m:r>
          <m:f>
            <m:fPr>
              <m:type m:val="lin"/>
            </m:fPr>
            <m:num>
              <m:sSup>
                <m:e>
                  <m:r>
                    <m:t>L</m:t>
                  </m:r>
                </m:e>
                <m:sup>
                  <m:f>
                    <m:fPr>
                      <m:type m:val="lin"/>
                    </m:fPr>
                    <m:num>
                      <m:r>
                        <m:t>4</m:t>
                      </m:r>
                    </m:num>
                    <m:den>
                      <m:r>
                        <m:t>3</m:t>
                      </m:r>
                    </m:den>
                  </m:f>
                </m:sup>
              </m:sSup>
            </m:num>
            <m:den>
              <m:rad>
                <m:deg>
                  <m:r>
                    <m:t>3</m:t>
                  </m:r>
                </m:deg>
                <m:e>
                  <m:d>
                    <m:dPr>
                      <m:begChr m:val="|"/>
                      <m:sepChr m:val=""/>
                      <m:endChr m:val="|"/>
                      <m:grow/>
                    </m:dPr>
                    <m:e>
                      <m:sSub>
                        <m:e>
                          <m:r>
                            <m:t>a</m:t>
                          </m:r>
                        </m:e>
                        <m:sub>
                          <m:r>
                            <m:t>2</m:t>
                          </m:r>
                        </m:sub>
                      </m:sSub>
                    </m:e>
                  </m:d>
                </m:e>
              </m:rad>
            </m:den>
          </m:f>
          <m:f>
            <m:fPr>
              <m:type m:val="lin"/>
            </m:fPr>
            <m:num>
              <m:sSub>
                <m:e>
                  <m:r>
                    <m:t>a</m:t>
                  </m:r>
                </m:e>
                <m:sub>
                  <m:r>
                    <m:t>2</m:t>
                  </m:r>
                </m:sub>
              </m:sSub>
            </m:num>
            <m:den>
              <m:d>
                <m:dPr>
                  <m:begChr m:val="|"/>
                  <m:sepChr m:val=""/>
                  <m:endChr m:val="|"/>
                  <m:grow/>
                </m:dPr>
                <m:e>
                  <m:sSub>
                    <m:e>
                      <m:r>
                        <m:t>a</m:t>
                      </m:r>
                    </m:e>
                    <m:sub>
                      <m:r>
                        <m:t>2</m:t>
                      </m:r>
                    </m:sub>
                  </m:sSub>
                </m:e>
              </m:d>
            </m:den>
          </m:f>
        </m:oMath>
      </m:oMathPara>
    </w:p>
    <w:p>
      <w:pPr>
        <w:pStyle w:val="FirstParagraph"/>
      </w:pPr>
      <w:r>
        <w:t xml:space="preserve">Cubic Term</w:t>
      </w:r>
    </w:p>
    <w:p>
      <w:pPr>
        <w:pStyle w:val="BodyText"/>
      </w:pPr>
      <m:oMathPara>
        <m:oMathParaPr>
          <m:jc m:val="center"/>
        </m:oMathParaPr>
        <m:oMath>
          <m:sSub>
            <m:e>
              <m:r>
                <m:t>a</m:t>
              </m:r>
            </m:e>
            <m:sub>
              <m:r>
                <m:t>3</m:t>
              </m:r>
            </m:sub>
          </m:sSub>
          <m:r>
            <m:rPr>
              <m:sty m:val="p"/>
            </m:rPr>
            <m:t>=</m:t>
          </m:r>
          <m:r>
            <m:t>0</m:t>
          </m:r>
          <m:r>
            <m:rPr>
              <m:sty m:val="p"/>
            </m:rPr>
            <m:t>,</m:t>
          </m:r>
          <m:sSub>
            <m:e>
              <m:r>
                <m:t>A</m:t>
              </m:r>
            </m:e>
            <m:sub>
              <m:r>
                <m:t>3</m:t>
              </m:r>
            </m:sub>
          </m:sSub>
          <m:r>
            <m:rPr>
              <m:sty m:val="p"/>
            </m:rPr>
            <m:t>=</m:t>
          </m:r>
          <m:f>
            <m:fPr>
              <m:type m:val="lin"/>
            </m:fPr>
            <m:num>
              <m:sSup>
                <m:e>
                  <m:r>
                    <m:t>L</m:t>
                  </m:r>
                </m:e>
                <m:sup>
                  <m:f>
                    <m:fPr>
                      <m:type m:val="lin"/>
                    </m:fPr>
                    <m:num>
                      <m:r>
                        <m:t>5</m:t>
                      </m:r>
                    </m:num>
                    <m:den>
                      <m:r>
                        <m:t>4</m:t>
                      </m:r>
                    </m:den>
                  </m:f>
                </m:sup>
              </m:sSup>
            </m:num>
            <m:den>
              <m:rad>
                <m:deg>
                  <m:r>
                    <m:t>4</m:t>
                  </m:r>
                </m:deg>
                <m:e>
                  <m:d>
                    <m:dPr>
                      <m:begChr m:val="|"/>
                      <m:sepChr m:val=""/>
                      <m:endChr m:val="|"/>
                      <m:grow/>
                    </m:dPr>
                    <m:e>
                      <m:sSub>
                        <m:e>
                          <m:r>
                            <m:t>a</m:t>
                          </m:r>
                        </m:e>
                        <m:sub>
                          <m:r>
                            <m:t>3</m:t>
                          </m:r>
                        </m:sub>
                      </m:sSub>
                    </m:e>
                  </m:d>
                </m:e>
              </m:rad>
            </m:den>
          </m:f>
          <m:r>
            <m:t> </m:t>
          </m:r>
          <m:f>
            <m:fPr>
              <m:type m:val="lin"/>
            </m:fPr>
            <m:num>
              <m:sSub>
                <m:e>
                  <m:r>
                    <m:t>a</m:t>
                  </m:r>
                </m:e>
                <m:sub>
                  <m:r>
                    <m:t>3</m:t>
                  </m:r>
                </m:sub>
              </m:sSub>
            </m:num>
            <m:den>
              <m:d>
                <m:dPr>
                  <m:begChr m:val="|"/>
                  <m:sepChr m:val=""/>
                  <m:endChr m:val="|"/>
                  <m:grow/>
                </m:dPr>
                <m:e>
                  <m:sSub>
                    <m:e>
                      <m:r>
                        <m:t>a</m:t>
                      </m:r>
                    </m:e>
                    <m:sub>
                      <m:r>
                        <m:t>3</m:t>
                      </m:r>
                    </m:sub>
                  </m:sSub>
                </m:e>
              </m:d>
            </m:den>
          </m:f>
        </m:oMath>
      </m:oMathPara>
    </w:p>
    <w:p>
      <w:pPr>
        <w:pStyle w:val="FirstParagraph"/>
      </w:pPr>
      <w:r>
        <w:t xml:space="preserve">Quartic Term</w:t>
      </w:r>
    </w:p>
    <w:p>
      <w:pPr>
        <w:pStyle w:val="BodyText"/>
      </w:pPr>
      <m:oMathPara>
        <m:oMathParaPr>
          <m:jc m:val="center"/>
        </m:oMathParaPr>
        <m:oMath>
          <m:sSub>
            <m:e>
              <m:r>
                <m:t>a</m:t>
              </m:r>
            </m:e>
            <m:sub>
              <m:r>
                <m:t>4</m:t>
              </m:r>
            </m:sub>
          </m:sSub>
          <m:r>
            <m:rPr>
              <m:sty m:val="p"/>
            </m:rPr>
            <m:t>=</m:t>
          </m:r>
          <m:r>
            <m:t>35</m:t>
          </m:r>
          <m:r>
            <m:rPr>
              <m:sty m:val="p"/>
            </m:rPr>
            <m:t>Δ</m:t>
          </m:r>
          <m:r>
            <m:t>D</m:t>
          </m:r>
          <m:r>
            <m:rPr>
              <m:sty m:val="p"/>
            </m:rPr>
            <m:t>,</m:t>
          </m:r>
          <m:sSub>
            <m:e>
              <m:r>
                <m:t>A</m:t>
              </m:r>
            </m:e>
            <m:sub>
              <m:r>
                <m:t>4</m:t>
              </m:r>
            </m:sub>
          </m:sSub>
          <m:r>
            <m:rPr>
              <m:sty m:val="p"/>
            </m:rPr>
            <m:t>=</m:t>
          </m:r>
          <m:f>
            <m:fPr>
              <m:type m:val="lin"/>
            </m:fPr>
            <m:num>
              <m:sSup>
                <m:e>
                  <m:r>
                    <m:t>L</m:t>
                  </m:r>
                </m:e>
                <m:sup>
                  <m:f>
                    <m:fPr>
                      <m:type m:val="lin"/>
                    </m:fPr>
                    <m:num>
                      <m:r>
                        <m:t>6</m:t>
                      </m:r>
                    </m:num>
                    <m:den>
                      <m:r>
                        <m:t>5</m:t>
                      </m:r>
                    </m:den>
                  </m:f>
                </m:sup>
              </m:sSup>
            </m:num>
            <m:den>
              <m:rad>
                <m:deg>
                  <m:r>
                    <m:t>5</m:t>
                  </m:r>
                </m:deg>
                <m:e>
                  <m:d>
                    <m:dPr>
                      <m:begChr m:val="|"/>
                      <m:sepChr m:val=""/>
                      <m:endChr m:val="|"/>
                      <m:grow/>
                    </m:dPr>
                    <m:e>
                      <m:sSub>
                        <m:e>
                          <m:r>
                            <m:t>a</m:t>
                          </m:r>
                        </m:e>
                        <m:sub>
                          <m:r>
                            <m:t>4</m:t>
                          </m:r>
                        </m:sub>
                      </m:sSub>
                    </m:e>
                  </m:d>
                </m:e>
              </m:rad>
            </m:den>
          </m:f>
          <m:r>
            <m:t> </m:t>
          </m:r>
          <m:f>
            <m:fPr>
              <m:type m:val="lin"/>
            </m:fPr>
            <m:num>
              <m:sSub>
                <m:e>
                  <m:r>
                    <m:t>a</m:t>
                  </m:r>
                </m:e>
                <m:sub>
                  <m:r>
                    <m:t>4</m:t>
                  </m:r>
                </m:sub>
              </m:sSub>
            </m:num>
            <m:den>
              <m:d>
                <m:dPr>
                  <m:begChr m:val="|"/>
                  <m:sepChr m:val=""/>
                  <m:endChr m:val="|"/>
                  <m:grow/>
                </m:dPr>
                <m:e>
                  <m:sSub>
                    <m:e>
                      <m:r>
                        <m:t>a</m:t>
                      </m:r>
                    </m:e>
                    <m:sub>
                      <m:r>
                        <m:t>4</m:t>
                      </m:r>
                    </m:sub>
                  </m:sSub>
                </m:e>
              </m:d>
            </m:den>
          </m:f>
        </m:oMath>
      </m:oMathPara>
    </w:p>
    <w:p>
      <w:pPr>
        <w:pStyle w:val="FirstParagraph"/>
      </w:pPr>
      <w:r>
        <w:t xml:space="preserve">Quintic Term</w:t>
      </w:r>
    </w:p>
    <w:p>
      <w:pPr>
        <w:pStyle w:val="BodyText"/>
      </w:pPr>
      <m:oMathPara>
        <m:oMathParaPr>
          <m:jc m:val="center"/>
        </m:oMathParaPr>
        <m:oMath>
          <m:sSub>
            <m:e>
              <m:r>
                <m:t>a</m:t>
              </m:r>
            </m:e>
            <m:sub>
              <m:r>
                <m:t>5</m:t>
              </m:r>
            </m:sub>
          </m:sSub>
          <m:r>
            <m:rPr>
              <m:sty m:val="p"/>
            </m:rPr>
            <m:t>=</m:t>
          </m:r>
          <m:r>
            <m:rPr>
              <m:sty m:val="p"/>
            </m:rPr>
            <m:t>−</m:t>
          </m:r>
          <m:r>
            <m:t>84</m:t>
          </m:r>
          <m:r>
            <m:rPr>
              <m:sty m:val="p"/>
            </m:rPr>
            <m:t>Δ</m:t>
          </m:r>
          <m:r>
            <m:t>D</m:t>
          </m:r>
          <m:r>
            <m:rPr>
              <m:sty m:val="p"/>
            </m:rPr>
            <m:t>,</m:t>
          </m:r>
          <m:sSub>
            <m:e>
              <m:r>
                <m:t>A</m:t>
              </m:r>
            </m:e>
            <m:sub>
              <m:r>
                <m:t>5</m:t>
              </m:r>
            </m:sub>
          </m:sSub>
          <m:r>
            <m:rPr>
              <m:sty m:val="p"/>
            </m:rPr>
            <m:t>=</m:t>
          </m:r>
          <m:f>
            <m:fPr>
              <m:type m:val="lin"/>
            </m:fPr>
            <m:num>
              <m:sSup>
                <m:e>
                  <m:r>
                    <m:t>L</m:t>
                  </m:r>
                </m:e>
                <m:sup>
                  <m:f>
                    <m:fPr>
                      <m:type m:val="lin"/>
                    </m:fPr>
                    <m:num>
                      <m:r>
                        <m:t>7</m:t>
                      </m:r>
                    </m:num>
                    <m:den>
                      <m:r>
                        <m:t>6</m:t>
                      </m:r>
                    </m:den>
                  </m:f>
                </m:sup>
              </m:sSup>
            </m:num>
            <m:den>
              <m:rad>
                <m:deg>
                  <m:r>
                    <m:t>6</m:t>
                  </m:r>
                </m:deg>
                <m:e>
                  <m:d>
                    <m:dPr>
                      <m:begChr m:val="|"/>
                      <m:sepChr m:val=""/>
                      <m:endChr m:val="|"/>
                      <m:grow/>
                    </m:dPr>
                    <m:e>
                      <m:sSub>
                        <m:e>
                          <m:r>
                            <m:t>a</m:t>
                          </m:r>
                        </m:e>
                        <m:sub>
                          <m:r>
                            <m:t>5</m:t>
                          </m:r>
                        </m:sub>
                      </m:sSub>
                    </m:e>
                  </m:d>
                </m:e>
              </m:rad>
            </m:den>
          </m:f>
          <m:r>
            <m:t> </m:t>
          </m:r>
          <m:f>
            <m:fPr>
              <m:type m:val="lin"/>
            </m:fPr>
            <m:num>
              <m:sSub>
                <m:e>
                  <m:r>
                    <m:t>a</m:t>
                  </m:r>
                </m:e>
                <m:sub>
                  <m:r>
                    <m:t>5</m:t>
                  </m:r>
                </m:sub>
              </m:sSub>
            </m:num>
            <m:den>
              <m:d>
                <m:dPr>
                  <m:begChr m:val="|"/>
                  <m:sepChr m:val=""/>
                  <m:endChr m:val="|"/>
                  <m:grow/>
                </m:dPr>
                <m:e>
                  <m:sSub>
                    <m:e>
                      <m:r>
                        <m:t>a</m:t>
                      </m:r>
                    </m:e>
                    <m:sub>
                      <m:r>
                        <m:t>5</m:t>
                      </m:r>
                    </m:sub>
                  </m:sSub>
                </m:e>
              </m:d>
            </m:den>
          </m:f>
        </m:oMath>
      </m:oMathPara>
    </w:p>
    <w:p>
      <w:pPr>
        <w:pStyle w:val="FirstParagraph"/>
      </w:pPr>
      <w:r>
        <w:t xml:space="preserve">Sextic Term</w:t>
      </w:r>
    </w:p>
    <w:p>
      <w:pPr>
        <w:pStyle w:val="BodyText"/>
      </w:pPr>
      <m:oMathPara>
        <m:oMathParaPr>
          <m:jc m:val="center"/>
        </m:oMathParaPr>
        <m:oMath>
          <m:sSub>
            <m:e>
              <m:r>
                <m:t>a</m:t>
              </m:r>
            </m:e>
            <m:sub>
              <m:r>
                <m:t>6</m:t>
              </m:r>
            </m:sub>
          </m:sSub>
          <m:r>
            <m:rPr>
              <m:sty m:val="p"/>
            </m:rPr>
            <m:t>=</m:t>
          </m:r>
          <m:r>
            <m:t>70</m:t>
          </m:r>
          <m:r>
            <m:rPr>
              <m:sty m:val="p"/>
            </m:rPr>
            <m:t>Δ</m:t>
          </m:r>
          <m:r>
            <m:t>D</m:t>
          </m:r>
          <m:r>
            <m:rPr>
              <m:sty m:val="p"/>
            </m:rPr>
            <m:t>,</m:t>
          </m:r>
          <m:sSub>
            <m:e>
              <m:r>
                <m:t>A</m:t>
              </m:r>
            </m:e>
            <m:sub>
              <m:r>
                <m:t>6</m:t>
              </m:r>
            </m:sub>
          </m:sSub>
          <m:r>
            <m:rPr>
              <m:sty m:val="p"/>
            </m:rPr>
            <m:t>=</m:t>
          </m:r>
          <m:f>
            <m:fPr>
              <m:type m:val="lin"/>
            </m:fPr>
            <m:num>
              <m:sSup>
                <m:e>
                  <m:r>
                    <m:t>L</m:t>
                  </m:r>
                </m:e>
                <m:sup>
                  <m:f>
                    <m:fPr>
                      <m:type m:val="lin"/>
                    </m:fPr>
                    <m:num>
                      <m:r>
                        <m:t>8</m:t>
                      </m:r>
                    </m:num>
                    <m:den>
                      <m:r>
                        <m:t>7</m:t>
                      </m:r>
                    </m:den>
                  </m:f>
                </m:sup>
              </m:sSup>
            </m:num>
            <m:den>
              <m:rad>
                <m:deg>
                  <m:r>
                    <m:t>7</m:t>
                  </m:r>
                </m:deg>
                <m:e>
                  <m:d>
                    <m:dPr>
                      <m:begChr m:val="|"/>
                      <m:sepChr m:val=""/>
                      <m:endChr m:val="|"/>
                      <m:grow/>
                    </m:dPr>
                    <m:e>
                      <m:sSub>
                        <m:e>
                          <m:r>
                            <m:t>a</m:t>
                          </m:r>
                        </m:e>
                        <m:sub>
                          <m:r>
                            <m:t>6</m:t>
                          </m:r>
                        </m:sub>
                      </m:sSub>
                    </m:e>
                  </m:d>
                </m:e>
              </m:rad>
            </m:den>
          </m:f>
          <m:r>
            <m:t> </m:t>
          </m:r>
          <m:f>
            <m:fPr>
              <m:type m:val="lin"/>
            </m:fPr>
            <m:num>
              <m:sSub>
                <m:e>
                  <m:r>
                    <m:t>a</m:t>
                  </m:r>
                </m:e>
                <m:sub>
                  <m:r>
                    <m:t>6</m:t>
                  </m:r>
                </m:sub>
              </m:sSub>
            </m:num>
            <m:den>
              <m:d>
                <m:dPr>
                  <m:begChr m:val="|"/>
                  <m:sepChr m:val=""/>
                  <m:endChr m:val="|"/>
                  <m:grow/>
                </m:dPr>
                <m:e>
                  <m:sSub>
                    <m:e>
                      <m:r>
                        <m:t>a</m:t>
                      </m:r>
                    </m:e>
                    <m:sub>
                      <m:r>
                        <m:t>6</m:t>
                      </m:r>
                    </m:sub>
                  </m:sSub>
                </m:e>
              </m:d>
            </m:den>
          </m:f>
        </m:oMath>
      </m:oMathPara>
    </w:p>
    <w:p>
      <w:pPr>
        <w:pStyle w:val="FirstParagraph"/>
      </w:pPr>
      <w:r>
        <w:t xml:space="preserve">Septic Term</w:t>
      </w:r>
    </w:p>
    <w:p>
      <w:pPr>
        <w:pStyle w:val="BodyText"/>
      </w:pPr>
      <m:oMathPara>
        <m:oMathParaPr>
          <m:jc m:val="center"/>
        </m:oMathParaPr>
        <m:oMath>
          <m:sSub>
            <m:e>
              <m:r>
                <m:t>a</m:t>
              </m:r>
            </m:e>
            <m:sub>
              <m:r>
                <m:t>7</m:t>
              </m:r>
            </m:sub>
          </m:sSub>
          <m:r>
            <m:rPr>
              <m:sty m:val="p"/>
            </m:rPr>
            <m:t>=</m:t>
          </m:r>
          <m:r>
            <m:rPr>
              <m:sty m:val="p"/>
            </m:rPr>
            <m:t>−</m:t>
          </m:r>
          <m:r>
            <m:t>20</m:t>
          </m:r>
          <m:r>
            <m:rPr>
              <m:sty m:val="p"/>
            </m:rPr>
            <m:t>Δ</m:t>
          </m:r>
          <m:r>
            <m:t>D</m:t>
          </m:r>
          <m:r>
            <m:rPr>
              <m:sty m:val="p"/>
            </m:rPr>
            <m:t>,</m:t>
          </m:r>
          <m:sSub>
            <m:e>
              <m:r>
                <m:t>A</m:t>
              </m:r>
            </m:e>
            <m:sub>
              <m:r>
                <m:t>7</m:t>
              </m:r>
            </m:sub>
          </m:sSub>
          <m:r>
            <m:rPr>
              <m:sty m:val="p"/>
            </m:rPr>
            <m:t>=</m:t>
          </m:r>
          <m:f>
            <m:fPr>
              <m:type m:val="lin"/>
            </m:fPr>
            <m:num>
              <m:sSup>
                <m:e>
                  <m:r>
                    <m:t>L</m:t>
                  </m:r>
                </m:e>
                <m:sup>
                  <m:f>
                    <m:fPr>
                      <m:type m:val="lin"/>
                    </m:fPr>
                    <m:num>
                      <m:r>
                        <m:t>9</m:t>
                      </m:r>
                    </m:num>
                    <m:den>
                      <m:r>
                        <m:t>8</m:t>
                      </m:r>
                    </m:den>
                  </m:f>
                </m:sup>
              </m:sSup>
            </m:num>
            <m:den>
              <m:rad>
                <m:deg>
                  <m:r>
                    <m:t>8</m:t>
                  </m:r>
                </m:deg>
                <m:e>
                  <m:d>
                    <m:dPr>
                      <m:begChr m:val="|"/>
                      <m:sepChr m:val=""/>
                      <m:endChr m:val="|"/>
                      <m:grow/>
                    </m:dPr>
                    <m:e>
                      <m:sSub>
                        <m:e>
                          <m:r>
                            <m:t>a</m:t>
                          </m:r>
                        </m:e>
                        <m:sub>
                          <m:r>
                            <m:t>7</m:t>
                          </m:r>
                        </m:sub>
                      </m:sSub>
                    </m:e>
                  </m:d>
                </m:e>
              </m:rad>
            </m:den>
          </m:f>
          <m:r>
            <m:t> </m:t>
          </m:r>
          <m:f>
            <m:fPr>
              <m:type m:val="lin"/>
            </m:fPr>
            <m:num>
              <m:sSub>
                <m:e>
                  <m:r>
                    <m:t>a</m:t>
                  </m:r>
                </m:e>
                <m:sub>
                  <m:r>
                    <m:t>7</m:t>
                  </m:r>
                </m:sub>
              </m:sSub>
            </m:num>
            <m:den>
              <m:d>
                <m:dPr>
                  <m:begChr m:val="|"/>
                  <m:sepChr m:val=""/>
                  <m:endChr m:val="|"/>
                  <m:grow/>
                </m:dPr>
                <m:e>
                  <m:sSub>
                    <m:e>
                      <m:r>
                        <m:t>a</m:t>
                      </m:r>
                    </m:e>
                    <m:sub>
                      <m:r>
                        <m:t>7</m:t>
                      </m:r>
                    </m:sub>
                  </m:sSub>
                </m:e>
              </m:d>
            </m:den>
          </m:f>
        </m:oMath>
      </m:oMathPara>
    </w:p>
    <w:bookmarkEnd w:id="289"/>
    <w:bookmarkStart w:id="290" w:name="X1b232276b66f25878369ae1e32a8a361c95d9e5"/>
    <w:p>
      <w:pPr>
        <w:pStyle w:val="Heading3"/>
      </w:pPr>
      <w:r>
        <w:t xml:space="preserve">4.9.2 Semantic Definition to Geometry Mapping</w:t>
      </w:r>
    </w:p>
    <w:p>
      <w:pPr>
        <w:pStyle w:val="FirstParagraph"/>
      </w:pPr>
      <w:r>
        <w:t xml:space="preserve">Consider a Viennese Bend cant transition on a left-hand curve where the curvature decreases — a transition from a tighter arc to an arc of larger radius. The right rail begins at 100 mm of superelevation and decreases to 30 mm over 100 m. The left rail carries no cant throughout.</w:t>
      </w:r>
    </w:p>
    <w:p>
      <w:pPr>
        <w:pStyle w:val="SourceCode"/>
      </w:pPr>
      <w:r>
        <w:rPr>
          <w:rStyle w:val="VerbatimChar"/>
        </w:rPr>
        <w:t xml:space="preserve">#64=IFCALIGNMENTCANTSEGMENT($,$,0.,100.,0.,0.,0.10,0.03,.VIENNESEBEND.);</w:t>
      </w:r>
    </w:p>
    <w:p>
      <w:pPr>
        <w:pStyle w:val="FirstParagraph"/>
      </w:pPr>
      <w:r>
        <w:t xml:space="preserve">Compute the parent curve parameters.</w:t>
      </w:r>
    </w:p>
    <w:p>
      <w:pPr>
        <w:pStyle w:val="BodyText"/>
      </w:pPr>
      <m:oMathPara>
        <m:oMathParaPr>
          <m:jc m:val="center"/>
        </m:oMathParaPr>
        <m:oMath>
          <m:sSub>
            <m:e>
              <m:r>
                <m:t>D</m:t>
              </m:r>
            </m:e>
            <m:sub>
              <m:r>
                <m:t>s</m:t>
              </m:r>
              <m:r>
                <m:t>l</m:t>
              </m:r>
            </m:sub>
          </m:sSub>
          <m:r>
            <m:rPr>
              <m:sty m:val="p"/>
            </m:rPr>
            <m:t>=</m:t>
          </m:r>
          <m:r>
            <m:t>0.0</m:t>
          </m:r>
          <m:r>
            <m:t> </m:t>
          </m:r>
          <m:r>
            <m:t>m</m:t>
          </m:r>
        </m:oMath>
      </m:oMathPara>
    </w:p>
    <w:p>
      <w:pPr>
        <w:pStyle w:val="FirstParagraph"/>
      </w:pPr>
      <m:oMathPara>
        <m:oMathParaPr>
          <m:jc m:val="center"/>
        </m:oMathParaPr>
        <m:oMath>
          <m:sSub>
            <m:e>
              <m:r>
                <m:t>D</m:t>
              </m:r>
            </m:e>
            <m:sub>
              <m:r>
                <m:t>e</m:t>
              </m:r>
              <m:r>
                <m:t>l</m:t>
              </m:r>
            </m:sub>
          </m:sSub>
          <m:r>
            <m:rPr>
              <m:sty m:val="p"/>
            </m:rPr>
            <m:t>=</m:t>
          </m:r>
          <m:r>
            <m:t>0.0</m:t>
          </m:r>
          <m:r>
            <m:t> </m:t>
          </m:r>
          <m:r>
            <m:t>m</m:t>
          </m:r>
        </m:oMath>
      </m:oMathPara>
    </w:p>
    <w:p>
      <w:pPr>
        <w:pStyle w:val="FirstParagraph"/>
      </w:pPr>
      <m:oMathPara>
        <m:oMathParaPr>
          <m:jc m:val="center"/>
        </m:oMathParaPr>
        <m:oMath>
          <m:sSub>
            <m:e>
              <m:r>
                <m:t>D</m:t>
              </m:r>
            </m:e>
            <m:sub>
              <m:r>
                <m:t>s</m:t>
              </m:r>
              <m:r>
                <m:t>r</m:t>
              </m:r>
            </m:sub>
          </m:sSub>
          <m:r>
            <m:rPr>
              <m:sty m:val="p"/>
            </m:rPr>
            <m:t>=</m:t>
          </m:r>
          <m:r>
            <m:t>0.1</m:t>
          </m:r>
          <m:r>
            <m:t> </m:t>
          </m:r>
          <m:r>
            <m:t>m</m:t>
          </m:r>
        </m:oMath>
      </m:oMathPara>
    </w:p>
    <w:p>
      <w:pPr>
        <w:pStyle w:val="FirstParagraph"/>
      </w:pPr>
      <m:oMathPara>
        <m:oMathParaPr>
          <m:jc m:val="center"/>
        </m:oMathParaPr>
        <m:oMath>
          <m:sSub>
            <m:e>
              <m:r>
                <m:t>D</m:t>
              </m:r>
            </m:e>
            <m:sub>
              <m:r>
                <m:t>e</m:t>
              </m:r>
              <m:r>
                <m:t>r</m:t>
              </m:r>
            </m:sub>
          </m:sSub>
          <m:r>
            <m:rPr>
              <m:sty m:val="p"/>
            </m:rPr>
            <m:t>=</m:t>
          </m:r>
          <m:r>
            <m:t>0.03</m:t>
          </m:r>
          <m:r>
            <m:t> </m:t>
          </m:r>
          <m:r>
            <m:t>m</m:t>
          </m:r>
        </m:oMath>
      </m:oMathPara>
    </w:p>
    <w:p>
      <w:pPr>
        <w:pStyle w:val="FirstParagraph"/>
      </w:pPr>
      <m:oMathPara>
        <m:oMathParaPr>
          <m:jc m:val="center"/>
        </m:oMathParaPr>
        <m:oMath>
          <m:sSub>
            <m:e>
              <m:r>
                <m:t>D</m:t>
              </m:r>
            </m:e>
            <m:sub>
              <m:r>
                <m:t>s</m:t>
              </m:r>
            </m:sub>
          </m:sSub>
          <m:r>
            <m:rPr>
              <m:sty m:val="p"/>
            </m:rPr>
            <m:t>=</m:t>
          </m:r>
          <m:f>
            <m:fPr>
              <m:type m:val="lin"/>
            </m:fPr>
            <m:num>
              <m:r>
                <m:t>0</m:t>
              </m:r>
              <m:r>
                <m:t> </m:t>
              </m:r>
              <m:r>
                <m:t>m</m:t>
              </m:r>
              <m:r>
                <m:rPr>
                  <m:sty m:val="p"/>
                </m:rPr>
                <m:t>+</m:t>
              </m:r>
              <m:r>
                <m:t>0.1</m:t>
              </m:r>
              <m:r>
                <m:t> </m:t>
              </m:r>
              <m:r>
                <m:t>m</m:t>
              </m:r>
            </m:num>
            <m:den>
              <m:r>
                <m:t>2</m:t>
              </m:r>
            </m:den>
          </m:f>
          <m:r>
            <m:rPr>
              <m:sty m:val="p"/>
            </m:rPr>
            <m:t>=</m:t>
          </m:r>
          <m:r>
            <m:t>0.05</m:t>
          </m:r>
          <m:r>
            <m:t> </m:t>
          </m:r>
          <m:r>
            <m:t>m</m:t>
          </m:r>
          <m:r>
            <m:rPr>
              <m:sty m:val="p"/>
            </m:rPr>
            <m:t>,</m:t>
          </m:r>
          <m:sSub>
            <m:e>
              <m:r>
                <m:t>D</m:t>
              </m:r>
            </m:e>
            <m:sub>
              <m:r>
                <m:t>e</m:t>
              </m:r>
            </m:sub>
          </m:sSub>
          <m:r>
            <m:rPr>
              <m:sty m:val="p"/>
            </m:rPr>
            <m:t>=</m:t>
          </m:r>
          <m:f>
            <m:fPr>
              <m:type m:val="lin"/>
            </m:fPr>
            <m:num>
              <m:r>
                <m:t>0</m:t>
              </m:r>
              <m:r>
                <m:t> </m:t>
              </m:r>
              <m:r>
                <m:t>m</m:t>
              </m:r>
              <m:r>
                <m:rPr>
                  <m:sty m:val="p"/>
                </m:rPr>
                <m:t>+</m:t>
              </m:r>
              <m:r>
                <m:t>0.03</m:t>
              </m:r>
              <m:r>
                <m:t> </m:t>
              </m:r>
              <m:r>
                <m:t>m</m:t>
              </m:r>
            </m:num>
            <m:den>
              <m:r>
                <m:t>2</m:t>
              </m:r>
            </m:den>
          </m:f>
          <m:r>
            <m:rPr>
              <m:sty m:val="p"/>
            </m:rPr>
            <m:t>=</m:t>
          </m:r>
          <m:r>
            <m:t>0.015</m:t>
          </m:r>
          <m:r>
            <m:t> </m:t>
          </m:r>
          <m:r>
            <m:t>m</m:t>
          </m:r>
          <m:r>
            <m:rPr>
              <m:sty m:val="p"/>
            </m:rPr>
            <m:t>,</m:t>
          </m:r>
          <m:r>
            <m:t> </m:t>
          </m:r>
          <m:r>
            <m:rPr>
              <m:sty m:val="p"/>
            </m:rPr>
            <m:t>Δ</m:t>
          </m:r>
          <m:r>
            <m:t>D</m:t>
          </m:r>
          <m:r>
            <m:rPr>
              <m:sty m:val="p"/>
            </m:rPr>
            <m:t>=</m:t>
          </m:r>
          <m:r>
            <m:t>0.015</m:t>
          </m:r>
          <m:r>
            <m:rPr>
              <m:sty m:val="p"/>
            </m:rPr>
            <m:t>−</m:t>
          </m:r>
          <m:r>
            <m:t>0.05</m:t>
          </m:r>
          <m:r>
            <m:rPr>
              <m:sty m:val="p"/>
            </m:rPr>
            <m:t>=</m:t>
          </m:r>
          <m:r>
            <m:rPr>
              <m:sty m:val="p"/>
            </m:rPr>
            <m:t>−</m:t>
          </m:r>
          <m:r>
            <m:t>0.035</m:t>
          </m:r>
          <m:r>
            <m:t> </m:t>
          </m:r>
          <m:r>
            <m:t>m</m:t>
          </m:r>
        </m:oMath>
      </m:oMathPara>
    </w:p>
    <w:p>
      <w:pPr>
        <w:pStyle w:val="FirstParagraph"/>
      </w:pPr>
      <w:r>
        <w:t xml:space="preserve">Constant Term</w:t>
      </w:r>
    </w:p>
    <w:p>
      <w:pPr>
        <w:pStyle w:val="BodyText"/>
      </w:pPr>
      <m:oMathPara>
        <m:oMathParaPr>
          <m:jc m:val="center"/>
        </m:oMathParaPr>
        <m:oMath>
          <m:sSub>
            <m:e>
              <m:r>
                <m:t>a</m:t>
              </m:r>
            </m:e>
            <m:sub>
              <m:r>
                <m:t>0</m:t>
              </m:r>
            </m:sub>
          </m:sSub>
          <m:r>
            <m:rPr>
              <m:sty m:val="p"/>
            </m:rPr>
            <m:t>=</m:t>
          </m:r>
          <m:r>
            <m:t>0.05</m:t>
          </m:r>
          <m:r>
            <m:t> </m:t>
          </m:r>
          <m:r>
            <m:t>m</m:t>
          </m:r>
          <m:r>
            <m:rPr>
              <m:sty m:val="p"/>
            </m:rPr>
            <m:t>,</m:t>
          </m:r>
          <m:sSub>
            <m:e>
              <m:r>
                <m:t>A</m:t>
              </m:r>
            </m:e>
            <m:sub>
              <m:r>
                <m:t>0</m:t>
              </m:r>
            </m:sub>
          </m:sSub>
          <m:r>
            <m:rPr>
              <m:sty m:val="p"/>
            </m:rPr>
            <m:t>=</m:t>
          </m:r>
          <m:f>
            <m:fPr>
              <m:type m:val="lin"/>
            </m:fPr>
            <m:num>
              <m:r>
                <m:rPr>
                  <m:sty m:val="p"/>
                </m:rPr>
                <m:t>(</m:t>
              </m:r>
              <m:r>
                <m:t>100</m:t>
              </m:r>
              <m:r>
                <m:t> </m:t>
              </m:r>
              <m:r>
                <m:t>m</m:t>
              </m:r>
              <m:sSup>
                <m:e>
                  <m:r>
                    <m:rPr>
                      <m:sty m:val="p"/>
                    </m:rPr>
                    <m:t>)</m:t>
                  </m:r>
                </m:e>
                <m:sup>
                  <m:r>
                    <m:t>2</m:t>
                  </m:r>
                </m:sup>
              </m:sSup>
            </m:num>
            <m:den>
              <m:d>
                <m:dPr>
                  <m:begChr m:val="|"/>
                  <m:sepChr m:val=""/>
                  <m:endChr m:val="|"/>
                  <m:grow/>
                </m:dPr>
                <m:e>
                  <m:r>
                    <m:t>0.05</m:t>
                  </m:r>
                  <m:r>
                    <m:t> </m:t>
                  </m:r>
                  <m:r>
                    <m:t>m</m:t>
                  </m:r>
                </m:e>
              </m:d>
            </m:den>
          </m:f>
          <m:f>
            <m:fPr>
              <m:type m:val="lin"/>
            </m:fPr>
            <m:num>
              <m:r>
                <m:t>0.05</m:t>
              </m:r>
              <m:r>
                <m:t> </m:t>
              </m:r>
              <m:r>
                <m:t>m</m:t>
              </m:r>
            </m:num>
            <m:den>
              <m:d>
                <m:dPr>
                  <m:begChr m:val="|"/>
                  <m:sepChr m:val=""/>
                  <m:endChr m:val="|"/>
                  <m:grow/>
                </m:dPr>
                <m:e>
                  <m:r>
                    <m:t>0.05</m:t>
                  </m:r>
                  <m:r>
                    <m:t> </m:t>
                  </m:r>
                  <m:r>
                    <m:t>m</m:t>
                  </m:r>
                </m:e>
              </m:d>
            </m:den>
          </m:f>
          <m:r>
            <m:rPr>
              <m:sty m:val="p"/>
            </m:rPr>
            <m:t>=</m:t>
          </m:r>
          <m:r>
            <m:t>200000</m:t>
          </m:r>
          <m:r>
            <m:t> </m:t>
          </m:r>
          <m:r>
            <m:t>m</m:t>
          </m:r>
        </m:oMath>
      </m:oMathPara>
    </w:p>
    <w:p>
      <w:pPr>
        <w:pStyle w:val="FirstParagraph"/>
      </w:pPr>
      <w:r>
        <w:t xml:space="preserve">Linear Term</w:t>
      </w:r>
    </w:p>
    <w:p>
      <w:pPr>
        <w:pStyle w:val="BodyText"/>
      </w:pPr>
      <m:oMathPara>
        <m:oMathParaPr>
          <m:jc m:val="center"/>
        </m:oMathParaPr>
        <m:oMath>
          <m:sSub>
            <m:e>
              <m:r>
                <m:t>a</m:t>
              </m:r>
            </m:e>
            <m:sub>
              <m:r>
                <m:t>1</m:t>
              </m:r>
            </m:sub>
          </m:sSub>
          <m:r>
            <m:rPr>
              <m:sty m:val="p"/>
            </m:rPr>
            <m:t>=</m:t>
          </m:r>
          <m:r>
            <m:t>0</m:t>
          </m:r>
          <m:r>
            <m:rPr>
              <m:sty m:val="p"/>
            </m:rPr>
            <m:t>,</m:t>
          </m:r>
          <m:sSub>
            <m:e>
              <m:r>
                <m:t>A</m:t>
              </m:r>
            </m:e>
            <m:sub>
              <m:r>
                <m:t>1</m:t>
              </m:r>
            </m:sub>
          </m:sSub>
          <m:r>
            <m:rPr>
              <m:sty m:val="p"/>
            </m:rPr>
            <m:t>=</m:t>
          </m:r>
          <m:r>
            <m:t>0</m:t>
          </m:r>
          <m:r>
            <m:t> </m:t>
          </m:r>
          <m:r>
            <m:t>m</m:t>
          </m:r>
        </m:oMath>
      </m:oMathPara>
    </w:p>
    <w:p>
      <w:pPr>
        <w:pStyle w:val="FirstParagraph"/>
      </w:pPr>
      <w:r>
        <w:t xml:space="preserve">Quadratic Term</w:t>
      </w:r>
    </w:p>
    <w:p>
      <w:pPr>
        <w:pStyle w:val="BodyText"/>
      </w:pPr>
      <m:oMathPara>
        <m:oMathParaPr>
          <m:jc m:val="center"/>
        </m:oMathParaPr>
        <m:oMath>
          <m:sSub>
            <m:e>
              <m:r>
                <m:t>a</m:t>
              </m:r>
            </m:e>
            <m:sub>
              <m:r>
                <m:t>2</m:t>
              </m:r>
            </m:sub>
          </m:sSub>
          <m:r>
            <m:rPr>
              <m:sty m:val="p"/>
            </m:rPr>
            <m:t>=</m:t>
          </m:r>
          <m:r>
            <m:t>0</m:t>
          </m:r>
          <m:r>
            <m:rPr>
              <m:sty m:val="p"/>
            </m:rPr>
            <m:t>,</m:t>
          </m:r>
          <m:sSub>
            <m:e>
              <m:r>
                <m:t>A</m:t>
              </m:r>
            </m:e>
            <m:sub>
              <m:r>
                <m:t>2</m:t>
              </m:r>
            </m:sub>
          </m:sSub>
          <m:r>
            <m:rPr>
              <m:sty m:val="p"/>
            </m:rPr>
            <m:t>=</m:t>
          </m:r>
          <m:r>
            <m:t>0</m:t>
          </m:r>
          <m:r>
            <m:t> </m:t>
          </m:r>
          <m:r>
            <m:t>m</m:t>
          </m:r>
        </m:oMath>
      </m:oMathPara>
    </w:p>
    <w:p>
      <w:pPr>
        <w:pStyle w:val="FirstParagraph"/>
      </w:pPr>
      <w:r>
        <w:t xml:space="preserve">Cubic Term</w:t>
      </w:r>
    </w:p>
    <w:p>
      <w:pPr>
        <w:pStyle w:val="BodyText"/>
      </w:pPr>
      <m:oMathPara>
        <m:oMathParaPr>
          <m:jc m:val="center"/>
        </m:oMathParaPr>
        <m:oMath>
          <m:sSub>
            <m:e>
              <m:r>
                <m:t>a</m:t>
              </m:r>
            </m:e>
            <m:sub>
              <m:r>
                <m:t>3</m:t>
              </m:r>
            </m:sub>
          </m:sSub>
          <m:r>
            <m:rPr>
              <m:sty m:val="p"/>
            </m:rPr>
            <m:t>=</m:t>
          </m:r>
          <m:r>
            <m:t>0</m:t>
          </m:r>
          <m:r>
            <m:rPr>
              <m:sty m:val="p"/>
            </m:rPr>
            <m:t>,</m:t>
          </m:r>
          <m:sSub>
            <m:e>
              <m:r>
                <m:t>A</m:t>
              </m:r>
            </m:e>
            <m:sub>
              <m:r>
                <m:t>3</m:t>
              </m:r>
            </m:sub>
          </m:sSub>
          <m:r>
            <m:rPr>
              <m:sty m:val="p"/>
            </m:rPr>
            <m:t>=</m:t>
          </m:r>
          <m:r>
            <m:t>0</m:t>
          </m:r>
          <m:r>
            <m:t> </m:t>
          </m:r>
          <m:r>
            <m:t>m</m:t>
          </m:r>
        </m:oMath>
      </m:oMathPara>
    </w:p>
    <w:p>
      <w:pPr>
        <w:pStyle w:val="FirstParagraph"/>
      </w:pPr>
      <w:r>
        <w:t xml:space="preserve">Quartic Term</w:t>
      </w:r>
    </w:p>
    <w:p>
      <w:pPr>
        <w:pStyle w:val="BodyText"/>
      </w:pPr>
      <m:oMathPara>
        <m:oMathParaPr>
          <m:jc m:val="center"/>
        </m:oMathParaPr>
        <m:oMath>
          <m:sSub>
            <m:e>
              <m:r>
                <m:t>a</m:t>
              </m:r>
            </m:e>
            <m:sub>
              <m:r>
                <m:t>4</m:t>
              </m:r>
            </m:sub>
          </m:sSub>
          <m:r>
            <m:rPr>
              <m:sty m:val="p"/>
            </m:rPr>
            <m:t>=</m:t>
          </m:r>
          <m:r>
            <m:t>35</m:t>
          </m:r>
          <m:r>
            <m:rPr>
              <m:sty m:val="p"/>
            </m:rPr>
            <m:t>(</m:t>
          </m:r>
          <m:r>
            <m:rPr>
              <m:sty m:val="p"/>
            </m:rPr>
            <m:t>−</m:t>
          </m:r>
          <m:r>
            <m:t>0.035</m:t>
          </m:r>
          <m:r>
            <m:t> </m:t>
          </m:r>
          <m:r>
            <m:t>m</m:t>
          </m:r>
          <m:r>
            <m:rPr>
              <m:sty m:val="p"/>
            </m:rPr>
            <m:t>)</m:t>
          </m:r>
          <m:r>
            <m:rPr>
              <m:sty m:val="p"/>
            </m:rPr>
            <m:t>=</m:t>
          </m:r>
          <m:r>
            <m:rPr>
              <m:sty m:val="p"/>
            </m:rPr>
            <m:t>−</m:t>
          </m:r>
          <m:r>
            <m:t>1.225</m:t>
          </m:r>
          <m:r>
            <m:t> </m:t>
          </m:r>
          <m:r>
            <m:t>m</m:t>
          </m:r>
          <m:r>
            <m:rPr>
              <m:sty m:val="p"/>
            </m:rPr>
            <m:t>,</m:t>
          </m:r>
          <m:sSub>
            <m:e>
              <m:r>
                <m:t>A</m:t>
              </m:r>
            </m:e>
            <m:sub>
              <m:r>
                <m:t>4</m:t>
              </m:r>
            </m:sub>
          </m:sSub>
          <m:r>
            <m:rPr>
              <m:sty m:val="p"/>
            </m:rPr>
            <m:t>=</m:t>
          </m:r>
          <m:f>
            <m:fPr>
              <m:type m:val="lin"/>
            </m:fPr>
            <m:num>
              <m:r>
                <m:rPr>
                  <m:sty m:val="p"/>
                </m:rPr>
                <m:t>(</m:t>
              </m:r>
              <m:r>
                <m:t>100</m:t>
              </m:r>
              <m:r>
                <m:t> </m:t>
              </m:r>
              <m:r>
                <m:t>m</m:t>
              </m:r>
              <m:sSup>
                <m:e>
                  <m:r>
                    <m:rPr>
                      <m:sty m:val="p"/>
                    </m:rPr>
                    <m:t>)</m:t>
                  </m:r>
                </m:e>
                <m:sup>
                  <m:f>
                    <m:fPr>
                      <m:type m:val="lin"/>
                    </m:fPr>
                    <m:num>
                      <m:r>
                        <m:t>6</m:t>
                      </m:r>
                    </m:num>
                    <m:den>
                      <m:r>
                        <m:t>5</m:t>
                      </m:r>
                    </m:den>
                  </m:f>
                </m:sup>
              </m:sSup>
            </m:num>
            <m:den>
              <m:rad>
                <m:deg>
                  <m:r>
                    <m:t>5</m:t>
                  </m:r>
                </m:deg>
                <m:e>
                  <m:d>
                    <m:dPr>
                      <m:begChr m:val="|"/>
                      <m:sepChr m:val=""/>
                      <m:endChr m:val="|"/>
                      <m:grow/>
                    </m:dPr>
                    <m:e>
                      <m:r>
                        <m:rPr>
                          <m:sty m:val="p"/>
                        </m:rPr>
                        <m:t>−</m:t>
                      </m:r>
                      <m:r>
                        <m:t>1.225</m:t>
                      </m:r>
                      <m:r>
                        <m:t> </m:t>
                      </m:r>
                      <m:r>
                        <m:t>m</m:t>
                      </m:r>
                    </m:e>
                  </m:d>
                </m:e>
              </m:rad>
            </m:den>
          </m:f>
          <m:r>
            <m:t> </m:t>
          </m:r>
          <m:f>
            <m:fPr>
              <m:type m:val="lin"/>
            </m:fPr>
            <m:num>
              <m:r>
                <m:rPr>
                  <m:sty m:val="p"/>
                </m:rPr>
                <m:t>−</m:t>
              </m:r>
              <m:r>
                <m:t>1.225</m:t>
              </m:r>
              <m:r>
                <m:t> </m:t>
              </m:r>
              <m:r>
                <m:t>m</m:t>
              </m:r>
            </m:num>
            <m:den>
              <m:d>
                <m:dPr>
                  <m:begChr m:val="|"/>
                  <m:sepChr m:val=""/>
                  <m:endChr m:val="|"/>
                  <m:grow/>
                </m:dPr>
                <m:e>
                  <m:r>
                    <m:rPr>
                      <m:sty m:val="p"/>
                    </m:rPr>
                    <m:t>−</m:t>
                  </m:r>
                  <m:r>
                    <m:t>1.225</m:t>
                  </m:r>
                  <m:r>
                    <m:t> </m:t>
                  </m:r>
                  <m:r>
                    <m:t>m</m:t>
                  </m:r>
                </m:e>
              </m:d>
            </m:den>
          </m:f>
          <m:r>
            <m:rPr>
              <m:sty m:val="p"/>
            </m:rPr>
            <m:t>=</m:t>
          </m:r>
          <m:r>
            <m:rPr>
              <m:sty m:val="p"/>
            </m:rPr>
            <m:t>−</m:t>
          </m:r>
          <m:r>
            <m:t>241.1974890085123</m:t>
          </m:r>
          <m:r>
            <m:t> </m:t>
          </m:r>
          <m:r>
            <m:t>m</m:t>
          </m:r>
        </m:oMath>
      </m:oMathPara>
    </w:p>
    <w:p>
      <w:pPr>
        <w:pStyle w:val="FirstParagraph"/>
      </w:pPr>
      <w:r>
        <w:t xml:space="preserve">Quintic Term</w:t>
      </w:r>
    </w:p>
    <w:p>
      <w:pPr>
        <w:pStyle w:val="BodyText"/>
      </w:pPr>
      <m:oMathPara>
        <m:oMathParaPr>
          <m:jc m:val="center"/>
        </m:oMathParaPr>
        <m:oMath>
          <m:sSub>
            <m:e>
              <m:r>
                <m:t>a</m:t>
              </m:r>
            </m:e>
            <m:sub>
              <m:r>
                <m:t>5</m:t>
              </m:r>
            </m:sub>
          </m:sSub>
          <m:r>
            <m:rPr>
              <m:sty m:val="p"/>
            </m:rPr>
            <m:t>=</m:t>
          </m:r>
          <m:r>
            <m:rPr>
              <m:sty m:val="p"/>
            </m:rPr>
            <m:t>−</m:t>
          </m:r>
          <m:r>
            <m:t>84</m:t>
          </m:r>
          <m:r>
            <m:rPr>
              <m:sty m:val="p"/>
            </m:rPr>
            <m:t>(</m:t>
          </m:r>
          <m:r>
            <m:rPr>
              <m:sty m:val="p"/>
            </m:rPr>
            <m:t>−</m:t>
          </m:r>
          <m:r>
            <m:t>0.035</m:t>
          </m:r>
          <m:r>
            <m:t> </m:t>
          </m:r>
          <m:r>
            <m:t>m</m:t>
          </m:r>
          <m:r>
            <m:rPr>
              <m:sty m:val="p"/>
            </m:rPr>
            <m:t>)</m:t>
          </m:r>
          <m:r>
            <m:rPr>
              <m:sty m:val="p"/>
            </m:rPr>
            <m:t>=</m:t>
          </m:r>
          <m:r>
            <m:t>2.94</m:t>
          </m:r>
          <m:r>
            <m:t> </m:t>
          </m:r>
          <m:r>
            <m:t>m</m:t>
          </m:r>
          <m:r>
            <m:rPr>
              <m:sty m:val="p"/>
            </m:rPr>
            <m:t>,</m:t>
          </m:r>
          <m:sSub>
            <m:e>
              <m:r>
                <m:t>A</m:t>
              </m:r>
            </m:e>
            <m:sub>
              <m:r>
                <m:t>5</m:t>
              </m:r>
            </m:sub>
          </m:sSub>
          <m:r>
            <m:rPr>
              <m:sty m:val="p"/>
            </m:rPr>
            <m:t>=</m:t>
          </m:r>
          <m:f>
            <m:fPr>
              <m:type m:val="lin"/>
            </m:fPr>
            <m:num>
              <m:r>
                <m:rPr>
                  <m:sty m:val="p"/>
                </m:rPr>
                <m:t>(</m:t>
              </m:r>
              <m:r>
                <m:t>100</m:t>
              </m:r>
              <m:r>
                <m:t> </m:t>
              </m:r>
              <m:r>
                <m:t>m</m:t>
              </m:r>
              <m:sSup>
                <m:e>
                  <m:r>
                    <m:rPr>
                      <m:sty m:val="p"/>
                    </m:rPr>
                    <m:t>)</m:t>
                  </m:r>
                </m:e>
                <m:sup>
                  <m:f>
                    <m:fPr>
                      <m:type m:val="lin"/>
                    </m:fPr>
                    <m:num>
                      <m:r>
                        <m:t>7</m:t>
                      </m:r>
                    </m:num>
                    <m:den>
                      <m:r>
                        <m:t>6</m:t>
                      </m:r>
                    </m:den>
                  </m:f>
                </m:sup>
              </m:sSup>
            </m:num>
            <m:den>
              <m:rad>
                <m:deg>
                  <m:r>
                    <m:t>6</m:t>
                  </m:r>
                </m:deg>
                <m:e>
                  <m:d>
                    <m:dPr>
                      <m:begChr m:val="|"/>
                      <m:sepChr m:val=""/>
                      <m:endChr m:val="|"/>
                      <m:grow/>
                    </m:dPr>
                    <m:e>
                      <m:r>
                        <m:t>2.94</m:t>
                      </m:r>
                      <m:r>
                        <m:t> </m:t>
                      </m:r>
                      <m:r>
                        <m:t>m</m:t>
                      </m:r>
                    </m:e>
                  </m:d>
                </m:e>
              </m:rad>
            </m:den>
          </m:f>
          <m:r>
            <m:t> </m:t>
          </m:r>
          <m:f>
            <m:fPr>
              <m:type m:val="lin"/>
            </m:fPr>
            <m:num>
              <m:r>
                <m:t>2.94</m:t>
              </m:r>
              <m:r>
                <m:t> </m:t>
              </m:r>
              <m:r>
                <m:t>m</m:t>
              </m:r>
            </m:num>
            <m:den>
              <m:d>
                <m:dPr>
                  <m:begChr m:val="|"/>
                  <m:sepChr m:val=""/>
                  <m:endChr m:val="|"/>
                  <m:grow/>
                </m:dPr>
                <m:e>
                  <m:r>
                    <m:t>2.94</m:t>
                  </m:r>
                  <m:r>
                    <m:t> </m:t>
                  </m:r>
                  <m:r>
                    <m:t>m</m:t>
                  </m:r>
                </m:e>
              </m:d>
            </m:den>
          </m:f>
          <m:r>
            <m:rPr>
              <m:sty m:val="p"/>
            </m:rPr>
            <m:t>=</m:t>
          </m:r>
          <m:r>
            <m:t>180.0012184608678</m:t>
          </m:r>
          <m:r>
            <m:t> </m:t>
          </m:r>
          <m:r>
            <m:t>m</m:t>
          </m:r>
        </m:oMath>
      </m:oMathPara>
    </w:p>
    <w:p>
      <w:pPr>
        <w:pStyle w:val="FirstParagraph"/>
      </w:pPr>
      <w:r>
        <w:t xml:space="preserve">Sextic Term</w:t>
      </w:r>
    </w:p>
    <w:p>
      <w:pPr>
        <w:pStyle w:val="BodyText"/>
      </w:pPr>
      <m:oMathPara>
        <m:oMathParaPr>
          <m:jc m:val="center"/>
        </m:oMathParaPr>
        <m:oMath>
          <m:sSub>
            <m:e>
              <m:r>
                <m:t>a</m:t>
              </m:r>
            </m:e>
            <m:sub>
              <m:r>
                <m:t>6</m:t>
              </m:r>
            </m:sub>
          </m:sSub>
          <m:r>
            <m:rPr>
              <m:sty m:val="p"/>
            </m:rPr>
            <m:t>=</m:t>
          </m:r>
          <m:r>
            <m:t>70</m:t>
          </m:r>
          <m:r>
            <m:rPr>
              <m:sty m:val="p"/>
            </m:rPr>
            <m:t>(</m:t>
          </m:r>
          <m:r>
            <m:rPr>
              <m:sty m:val="p"/>
            </m:rPr>
            <m:t>−</m:t>
          </m:r>
          <m:r>
            <m:t>0.035</m:t>
          </m:r>
          <m:r>
            <m:t> </m:t>
          </m:r>
          <m:r>
            <m:t>m</m:t>
          </m:r>
          <m:r>
            <m:rPr>
              <m:sty m:val="p"/>
            </m:rPr>
            <m:t>)</m:t>
          </m:r>
          <m:r>
            <m:rPr>
              <m:sty m:val="p"/>
            </m:rPr>
            <m:t>=</m:t>
          </m:r>
          <m:r>
            <m:rPr>
              <m:sty m:val="p"/>
            </m:rPr>
            <m:t>−</m:t>
          </m:r>
          <m:r>
            <m:t>2.45</m:t>
          </m:r>
          <m:r>
            <m:t> </m:t>
          </m:r>
          <m:r>
            <m:t>m</m:t>
          </m:r>
          <m:r>
            <m:rPr>
              <m:sty m:val="p"/>
            </m:rPr>
            <m:t>,</m:t>
          </m:r>
          <m:sSub>
            <m:e>
              <m:r>
                <m:t>A</m:t>
              </m:r>
            </m:e>
            <m:sub>
              <m:r>
                <m:t>6</m:t>
              </m:r>
            </m:sub>
          </m:sSub>
          <m:r>
            <m:rPr>
              <m:sty m:val="p"/>
            </m:rPr>
            <m:t>=</m:t>
          </m:r>
          <m:f>
            <m:fPr>
              <m:type m:val="lin"/>
            </m:fPr>
            <m:num>
              <m:r>
                <m:rPr>
                  <m:sty m:val="p"/>
                </m:rPr>
                <m:t>(</m:t>
              </m:r>
              <m:r>
                <m:t>100</m:t>
              </m:r>
              <m:r>
                <m:t> </m:t>
              </m:r>
              <m:r>
                <m:t>m</m:t>
              </m:r>
              <m:sSup>
                <m:e>
                  <m:r>
                    <m:rPr>
                      <m:sty m:val="p"/>
                    </m:rPr>
                    <m:t>)</m:t>
                  </m:r>
                </m:e>
                <m:sup>
                  <m:f>
                    <m:fPr>
                      <m:type m:val="lin"/>
                    </m:fPr>
                    <m:num>
                      <m:r>
                        <m:t>8</m:t>
                      </m:r>
                    </m:num>
                    <m:den>
                      <m:r>
                        <m:t>7</m:t>
                      </m:r>
                    </m:den>
                  </m:f>
                </m:sup>
              </m:sSup>
            </m:num>
            <m:den>
              <m:rad>
                <m:deg>
                  <m:r>
                    <m:t>7</m:t>
                  </m:r>
                </m:deg>
                <m:e>
                  <m:d>
                    <m:dPr>
                      <m:begChr m:val="|"/>
                      <m:sepChr m:val=""/>
                      <m:endChr m:val="|"/>
                      <m:grow/>
                    </m:dPr>
                    <m:e>
                      <m:r>
                        <m:rPr>
                          <m:sty m:val="p"/>
                        </m:rPr>
                        <m:t>−</m:t>
                      </m:r>
                      <m:r>
                        <m:t>2.45</m:t>
                      </m:r>
                      <m:r>
                        <m:t> </m:t>
                      </m:r>
                      <m:r>
                        <m:t>m</m:t>
                      </m:r>
                    </m:e>
                  </m:d>
                </m:e>
              </m:rad>
            </m:den>
          </m:f>
          <m:r>
            <m:t> </m:t>
          </m:r>
          <m:f>
            <m:fPr>
              <m:type m:val="lin"/>
            </m:fPr>
            <m:num>
              <m:r>
                <m:rPr>
                  <m:sty m:val="p"/>
                </m:rPr>
                <m:t>−</m:t>
              </m:r>
              <m:r>
                <m:t>2.45</m:t>
              </m:r>
              <m:r>
                <m:t> </m:t>
              </m:r>
              <m:r>
                <m:t>m</m:t>
              </m:r>
            </m:num>
            <m:den>
              <m:d>
                <m:dPr>
                  <m:begChr m:val="|"/>
                  <m:sepChr m:val=""/>
                  <m:endChr m:val="|"/>
                  <m:grow/>
                </m:dPr>
                <m:e>
                  <m:r>
                    <m:rPr>
                      <m:sty m:val="p"/>
                    </m:rPr>
                    <m:t>−</m:t>
                  </m:r>
                  <m:r>
                    <m:t>2.45</m:t>
                  </m:r>
                  <m:r>
                    <m:t> </m:t>
                  </m:r>
                  <m:r>
                    <m:t>m</m:t>
                  </m:r>
                </m:e>
              </m:d>
            </m:den>
          </m:f>
          <m:r>
            <m:rPr>
              <m:sty m:val="p"/>
            </m:rPr>
            <m:t>=</m:t>
          </m:r>
          <m:r>
            <m:rPr>
              <m:sty m:val="p"/>
            </m:rPr>
            <m:t>−</m:t>
          </m:r>
          <m:r>
            <m:t>169.87095595653895</m:t>
          </m:r>
          <m:r>
            <m:t> </m:t>
          </m:r>
          <m:r>
            <m:t>m</m:t>
          </m:r>
        </m:oMath>
      </m:oMathPara>
    </w:p>
    <w:p>
      <w:pPr>
        <w:pStyle w:val="FirstParagraph"/>
      </w:pPr>
      <w:r>
        <w:t xml:space="preserve">Septic Term</w:t>
      </w:r>
    </w:p>
    <w:p>
      <w:pPr>
        <w:pStyle w:val="BodyText"/>
      </w:pPr>
      <m:oMathPara>
        <m:oMathParaPr>
          <m:jc m:val="center"/>
        </m:oMathParaPr>
        <m:oMath>
          <m:sSub>
            <m:e>
              <m:r>
                <m:t>a</m:t>
              </m:r>
            </m:e>
            <m:sub>
              <m:r>
                <m:t>7</m:t>
              </m:r>
            </m:sub>
          </m:sSub>
          <m:r>
            <m:rPr>
              <m:sty m:val="p"/>
            </m:rPr>
            <m:t>=</m:t>
          </m:r>
          <m:r>
            <m:rPr>
              <m:sty m:val="p"/>
            </m:rPr>
            <m:t>−</m:t>
          </m:r>
          <m:r>
            <m:t>20</m:t>
          </m:r>
          <m:r>
            <m:rPr>
              <m:sty m:val="p"/>
            </m:rPr>
            <m:t>(</m:t>
          </m:r>
          <m:r>
            <m:rPr>
              <m:sty m:val="p"/>
            </m:rPr>
            <m:t>−</m:t>
          </m:r>
          <m:r>
            <m:t>0.035</m:t>
          </m:r>
          <m:r>
            <m:t> </m:t>
          </m:r>
          <m:r>
            <m:t>m</m:t>
          </m:r>
          <m:r>
            <m:rPr>
              <m:sty m:val="p"/>
            </m:rPr>
            <m:t>)</m:t>
          </m:r>
          <m:r>
            <m:rPr>
              <m:sty m:val="p"/>
            </m:rPr>
            <m:t>=</m:t>
          </m:r>
          <m:r>
            <m:t>0.7</m:t>
          </m:r>
          <m:r>
            <m:t> </m:t>
          </m:r>
          <m:r>
            <m:t>m</m:t>
          </m:r>
          <m:r>
            <m:rPr>
              <m:sty m:val="p"/>
            </m:rPr>
            <m:t>,</m:t>
          </m:r>
          <m:sSub>
            <m:e>
              <m:r>
                <m:t>A</m:t>
              </m:r>
            </m:e>
            <m:sub>
              <m:r>
                <m:t>7</m:t>
              </m:r>
            </m:sub>
          </m:sSub>
          <m:r>
            <m:rPr>
              <m:sty m:val="p"/>
            </m:rPr>
            <m:t>=</m:t>
          </m:r>
          <m:f>
            <m:fPr>
              <m:type m:val="lin"/>
            </m:fPr>
            <m:num>
              <m:r>
                <m:rPr>
                  <m:sty m:val="p"/>
                </m:rPr>
                <m:t>(</m:t>
              </m:r>
              <m:r>
                <m:t>100</m:t>
              </m:r>
              <m:r>
                <m:t> </m:t>
              </m:r>
              <m:r>
                <m:t>m</m:t>
              </m:r>
              <m:sSup>
                <m:e>
                  <m:r>
                    <m:rPr>
                      <m:sty m:val="p"/>
                    </m:rPr>
                    <m:t>)</m:t>
                  </m:r>
                </m:e>
                <m:sup>
                  <m:f>
                    <m:fPr>
                      <m:type m:val="lin"/>
                    </m:fPr>
                    <m:num>
                      <m:r>
                        <m:t>9</m:t>
                      </m:r>
                    </m:num>
                    <m:den>
                      <m:r>
                        <m:t>8</m:t>
                      </m:r>
                    </m:den>
                  </m:f>
                </m:sup>
              </m:sSup>
            </m:num>
            <m:den>
              <m:rad>
                <m:deg>
                  <m:r>
                    <m:t>8</m:t>
                  </m:r>
                </m:deg>
                <m:e>
                  <m:d>
                    <m:dPr>
                      <m:begChr m:val="|"/>
                      <m:sepChr m:val=""/>
                      <m:endChr m:val="|"/>
                      <m:grow/>
                    </m:dPr>
                    <m:e>
                      <m:r>
                        <m:t>0.7</m:t>
                      </m:r>
                      <m:r>
                        <m:t> </m:t>
                      </m:r>
                      <m:r>
                        <m:t>m</m:t>
                      </m:r>
                    </m:e>
                  </m:d>
                </m:e>
              </m:rad>
            </m:den>
          </m:f>
          <m:r>
            <m:t> </m:t>
          </m:r>
          <m:f>
            <m:fPr>
              <m:type m:val="lin"/>
            </m:fPr>
            <m:num>
              <m:r>
                <m:t>0.7</m:t>
              </m:r>
              <m:r>
                <m:t> </m:t>
              </m:r>
              <m:r>
                <m:t>m</m:t>
              </m:r>
            </m:num>
            <m:den>
              <m:d>
                <m:dPr>
                  <m:begChr m:val="|"/>
                  <m:sepChr m:val=""/>
                  <m:endChr m:val="|"/>
                  <m:grow/>
                </m:dPr>
                <m:e>
                  <m:r>
                    <m:t>0.7</m:t>
                  </m:r>
                  <m:r>
                    <m:t> </m:t>
                  </m:r>
                  <m:r>
                    <m:t>m</m:t>
                  </m:r>
                </m:e>
              </m:d>
            </m:den>
          </m:f>
          <m:r>
            <m:rPr>
              <m:sty m:val="p"/>
            </m:rPr>
            <m:t>=</m:t>
          </m:r>
          <m:r>
            <m:t>185.93568367635672</m:t>
          </m:r>
          <m:r>
            <m:t> </m:t>
          </m:r>
          <m:r>
            <m:t>m</m:t>
          </m:r>
        </m:oMath>
      </m:oMathPara>
    </w:p>
    <w:p>
      <w:pPr>
        <w:pStyle w:val="FirstParagraph"/>
      </w:pPr>
      <w:r>
        <w:t xml:space="preserve">The parent curve is</w:t>
      </w:r>
    </w:p>
    <w:p>
      <w:pPr>
        <w:pStyle w:val="SourceCode"/>
      </w:pPr>
      <w:r>
        <w:rPr>
          <w:rStyle w:val="VerbatimChar"/>
        </w:rPr>
        <w:t xml:space="preserve">#97=IFCDIRECTION((1.,0.));</w:t>
      </w:r>
      <w:r>
        <w:br/>
      </w:r>
      <w:r>
        <w:rPr>
          <w:rStyle w:val="VerbatimChar"/>
        </w:rPr>
        <w:t xml:space="preserve">#98=IFCAXIS2PLACEMENT2D(#96,#97);</w:t>
      </w:r>
      <w:r>
        <w:br/>
      </w:r>
      <w:r>
        <w:rPr>
          <w:rStyle w:val="VerbatimChar"/>
        </w:rPr>
        <w:t xml:space="preserve">#99=IFCSEVENTHORDERPOLYNOMIALSPIRAL(#98,185.93568367635649,-169.87095595653892,180.00121846086768,-241.19748900851218,$,$,$,200000.);</w:t>
      </w:r>
    </w:p>
    <w:p>
      <w:pPr>
        <w:pStyle w:val="FirstParagraph"/>
      </w:pPr>
      <m:oMathPara>
        <m:oMathParaPr>
          <m:jc m:val="center"/>
        </m:oMathParaPr>
        <m:oMath>
          <m:r>
            <m:t>D</m:t>
          </m:r>
          <m:r>
            <m:rPr>
              <m:sty m:val="p"/>
            </m:rPr>
            <m:t>(</m:t>
          </m:r>
          <m:r>
            <m:t>0</m:t>
          </m:r>
          <m:r>
            <m:t> </m:t>
          </m:r>
          <m:r>
            <m:t>m</m:t>
          </m:r>
          <m:r>
            <m:rPr>
              <m:sty m:val="p"/>
            </m:rPr>
            <m:t>)</m:t>
          </m:r>
          <m:r>
            <m:rPr>
              <m:sty m:val="p"/>
            </m:rPr>
            <m:t>=</m:t>
          </m:r>
          <m:r>
            <m:rPr>
              <m:sty m:val="p"/>
            </m:rPr>
            <m:t>(</m:t>
          </m:r>
          <m:r>
            <m:t>100</m:t>
          </m:r>
          <m:r>
            <m:t> </m:t>
          </m:r>
          <m:r>
            <m:t>m</m:t>
          </m:r>
          <m:sSup>
            <m:e>
              <m:r>
                <m:rPr>
                  <m:sty m:val="p"/>
                </m:rPr>
                <m:t>)</m:t>
              </m:r>
            </m:e>
            <m:sup>
              <m:r>
                <m:t>2</m:t>
              </m:r>
            </m:sup>
          </m:sSup>
          <m:d>
            <m:dPr>
              <m:begChr m:val="("/>
              <m:sepChr m:val=""/>
              <m:endChr m:val=")"/>
              <m:grow/>
            </m:dPr>
            <m:e>
              <m:f>
                <m:fPr>
                  <m:type m:val="lin"/>
                </m:fPr>
                <m:num>
                  <m:r>
                    <m:t>185.93568367635672</m:t>
                  </m:r>
                  <m:r>
                    <m:t> </m:t>
                  </m:r>
                  <m:r>
                    <m:t>m</m:t>
                  </m:r>
                </m:num>
                <m:den>
                  <m:r>
                    <m:rPr>
                      <m:sty m:val="p"/>
                    </m:rPr>
                    <m:t>|</m:t>
                  </m:r>
                  <m:r>
                    <m:rPr>
                      <m:sty m:val="p"/>
                    </m:rPr>
                    <m:t>(</m:t>
                  </m:r>
                  <m:r>
                    <m:t>185.93568367635672</m:t>
                  </m:r>
                  <m:r>
                    <m:t> </m:t>
                  </m:r>
                  <m:r>
                    <m:t>m</m:t>
                  </m:r>
                  <m:sSup>
                    <m:e>
                      <m:r>
                        <m:rPr>
                          <m:sty m:val="p"/>
                        </m:rPr>
                        <m:t>)</m:t>
                      </m:r>
                    </m:e>
                    <m:sup>
                      <m:r>
                        <m:t>9</m:t>
                      </m:r>
                    </m:sup>
                  </m:sSup>
                  <m:r>
                    <m:rPr>
                      <m:sty m:val="p"/>
                    </m:rPr>
                    <m:t>|</m:t>
                  </m:r>
                </m:den>
              </m:f>
              <m:r>
                <m:rPr>
                  <m:sty m:val="p"/>
                </m:rPr>
                <m:t>(</m:t>
              </m:r>
              <m:r>
                <m:t>0</m:t>
              </m:r>
              <m:r>
                <m:t> </m:t>
              </m:r>
              <m:r>
                <m:t>m</m:t>
              </m:r>
              <m:sSup>
                <m:e>
                  <m:r>
                    <m:rPr>
                      <m:sty m:val="p"/>
                    </m:rPr>
                    <m:t>)</m:t>
                  </m:r>
                </m:e>
                <m:sup>
                  <m:r>
                    <m:t>7</m:t>
                  </m:r>
                </m:sup>
              </m:sSup>
              <m:r>
                <m:rPr>
                  <m:sty m:val="p"/>
                </m:rPr>
                <m:t>+</m:t>
              </m:r>
              <m:f>
                <m:fPr>
                  <m:type m:val="lin"/>
                </m:fPr>
                <m:num>
                  <m:r>
                    <m:t>1</m:t>
                  </m:r>
                </m:num>
                <m:den>
                  <m:r>
                    <m:rPr>
                      <m:sty m:val="p"/>
                    </m:rPr>
                    <m:t>(</m:t>
                  </m:r>
                  <m:r>
                    <m:rPr>
                      <m:sty m:val="p"/>
                    </m:rPr>
                    <m:t>−</m:t>
                  </m:r>
                  <m:r>
                    <m:t>169.87095595653895</m:t>
                  </m:r>
                  <m:r>
                    <m:t> </m:t>
                  </m:r>
                  <m:r>
                    <m:t>m</m:t>
                  </m:r>
                  <m:sSup>
                    <m:e>
                      <m:r>
                        <m:rPr>
                          <m:sty m:val="p"/>
                        </m:rPr>
                        <m:t>)</m:t>
                      </m:r>
                    </m:e>
                    <m:sup>
                      <m:r>
                        <m:t>7</m:t>
                      </m:r>
                    </m:sup>
                  </m:sSup>
                </m:den>
              </m:f>
              <m:r>
                <m:rPr>
                  <m:sty m:val="p"/>
                </m:rPr>
                <m:t>(</m:t>
              </m:r>
              <m:r>
                <m:t>0</m:t>
              </m:r>
              <m:r>
                <m:t> </m:t>
              </m:r>
              <m:r>
                <m:t>m</m:t>
              </m:r>
              <m:sSup>
                <m:e>
                  <m:r>
                    <m:rPr>
                      <m:sty m:val="p"/>
                    </m:rPr>
                    <m:t>)</m:t>
                  </m:r>
                </m:e>
                <m:sup>
                  <m:r>
                    <m:t>6</m:t>
                  </m:r>
                </m:sup>
              </m:sSup>
              <m:r>
                <m:rPr>
                  <m:sty m:val="p"/>
                </m:rPr>
                <m:t>+</m:t>
              </m:r>
              <m:f>
                <m:fPr>
                  <m:type m:val="lin"/>
                </m:fPr>
                <m:num>
                  <m:r>
                    <m:t>180.0012184608678</m:t>
                  </m:r>
                  <m:r>
                    <m:t> </m:t>
                  </m:r>
                  <m:r>
                    <m:t>m</m:t>
                  </m:r>
                </m:num>
                <m:den>
                  <m:r>
                    <m:rPr>
                      <m:sty m:val="p"/>
                    </m:rPr>
                    <m:t>|</m:t>
                  </m:r>
                  <m:r>
                    <m:rPr>
                      <m:sty m:val="p"/>
                    </m:rPr>
                    <m:t>(</m:t>
                  </m:r>
                  <m:r>
                    <m:t>180.0012184608678</m:t>
                  </m:r>
                  <m:r>
                    <m:t> </m:t>
                  </m:r>
                  <m:r>
                    <m:t>m</m:t>
                  </m:r>
                  <m:sSup>
                    <m:e>
                      <m:r>
                        <m:rPr>
                          <m:sty m:val="p"/>
                        </m:rPr>
                        <m:t>)</m:t>
                      </m:r>
                    </m:e>
                    <m:sup>
                      <m:r>
                        <m:t>7</m:t>
                      </m:r>
                    </m:sup>
                  </m:sSup>
                  <m:r>
                    <m:rPr>
                      <m:sty m:val="p"/>
                    </m:rPr>
                    <m:t>|</m:t>
                  </m:r>
                </m:den>
              </m:f>
              <m:r>
                <m:rPr>
                  <m:sty m:val="p"/>
                </m:rPr>
                <m:t>(</m:t>
              </m:r>
              <m:r>
                <m:t>0</m:t>
              </m:r>
              <m:r>
                <m:t> </m:t>
              </m:r>
              <m:r>
                <m:t>m</m:t>
              </m:r>
              <m:sSup>
                <m:e>
                  <m:r>
                    <m:rPr>
                      <m:sty m:val="p"/>
                    </m:rPr>
                    <m:t>)</m:t>
                  </m:r>
                </m:e>
                <m:sup>
                  <m:r>
                    <m:t>5</m:t>
                  </m:r>
                </m:sup>
              </m:sSup>
              <m:r>
                <m:rPr>
                  <m:sty m:val="p"/>
                </m:rPr>
                <m:t>+</m:t>
              </m:r>
              <m:f>
                <m:fPr>
                  <m:type m:val="lin"/>
                </m:fPr>
                <m:num>
                  <m:r>
                    <m:t>1</m:t>
                  </m:r>
                </m:num>
                <m:den>
                  <m:r>
                    <m:rPr>
                      <m:sty m:val="p"/>
                    </m:rPr>
                    <m:t>(</m:t>
                  </m:r>
                  <m:r>
                    <m:rPr>
                      <m:sty m:val="p"/>
                    </m:rPr>
                    <m:t>−</m:t>
                  </m:r>
                  <m:r>
                    <m:t>241.1974890085123</m:t>
                  </m:r>
                  <m:r>
                    <m:t> </m:t>
                  </m:r>
                  <m:r>
                    <m:t>m</m:t>
                  </m:r>
                  <m:sSup>
                    <m:e>
                      <m:r>
                        <m:rPr>
                          <m:sty m:val="p"/>
                        </m:rPr>
                        <m:t>)</m:t>
                      </m:r>
                    </m:e>
                    <m:sup>
                      <m:r>
                        <m:t>5</m:t>
                      </m:r>
                    </m:sup>
                  </m:sSup>
                </m:den>
              </m:f>
              <m:r>
                <m:rPr>
                  <m:sty m:val="p"/>
                </m:rPr>
                <m:t>(</m:t>
              </m:r>
              <m:r>
                <m:t>0</m:t>
              </m:r>
              <m:r>
                <m:t> </m:t>
              </m:r>
              <m:r>
                <m:t>m</m:t>
              </m:r>
              <m:sSup>
                <m:e>
                  <m:r>
                    <m:rPr>
                      <m:sty m:val="p"/>
                    </m:rPr>
                    <m:t>)</m:t>
                  </m:r>
                </m:e>
                <m:sup>
                  <m:r>
                    <m:t>4</m:t>
                  </m:r>
                </m:sup>
              </m:sSup>
              <m:r>
                <m:rPr>
                  <m:sty m:val="p"/>
                </m:rPr>
                <m:t>+</m:t>
              </m:r>
              <m:f>
                <m:fPr>
                  <m:type m:val="lin"/>
                </m:fPr>
                <m:num>
                  <m:r>
                    <m:t>1</m:t>
                  </m:r>
                </m:num>
                <m:den>
                  <m:r>
                    <m:t>200000</m:t>
                  </m:r>
                  <m:r>
                    <m:t> </m:t>
                  </m:r>
                  <m:r>
                    <m:t>m</m:t>
                  </m:r>
                </m:den>
              </m:f>
            </m:e>
          </m:d>
          <m:r>
            <m:rPr>
              <m:sty m:val="p"/>
            </m:rPr>
            <m:t>=</m:t>
          </m:r>
          <m:r>
            <m:t>0.05</m:t>
          </m:r>
          <m:r>
            <m:t> </m:t>
          </m:r>
          <m:r>
            <m:t>m</m:t>
          </m:r>
        </m:oMath>
      </m:oMathPara>
    </w:p>
    <w:p>
      <w:pPr>
        <w:pStyle w:val="FirstParagraph"/>
      </w:pPr>
      <m:oMath>
        <m:sSup>
          <m:e>
            <m:r>
              <m:t>D</m:t>
            </m:r>
          </m:e>
          <m:sup>
            <m:r>
              <m:rPr>
                <m:sty m:val="p"/>
              </m:rPr>
              <m:t>′</m:t>
            </m:r>
          </m:sup>
        </m:sSup>
        <m:r>
          <m:rPr>
            <m:sty m:val="p"/>
          </m:rPr>
          <m:t>(</m:t>
        </m:r>
        <m:r>
          <m:t>0</m:t>
        </m:r>
        <m:r>
          <m:rPr>
            <m:sty m:val="p"/>
          </m:rPr>
          <m:t>)</m:t>
        </m:r>
        <m:r>
          <m:rPr>
            <m:sty m:val="p"/>
          </m:rPr>
          <m:t>=</m:t>
        </m:r>
        <m:r>
          <m:t>0</m:t>
        </m:r>
        <m:r>
          <m:rPr>
            <m:sty m:val="p"/>
          </m:rPr>
          <m:t>,</m:t>
        </m:r>
        <m:r>
          <m:t> </m:t>
        </m:r>
        <m:sSub>
          <m:e>
            <m:r>
              <m:t>θ</m:t>
            </m:r>
          </m:e>
          <m:sub>
            <m:r>
              <m:t>0</m:t>
            </m:r>
          </m:sub>
        </m:sSub>
        <m:r>
          <m:rPr>
            <m:sty m:val="p"/>
          </m:rPr>
          <m:t>=</m:t>
        </m:r>
        <m:r>
          <m:t>0</m:t>
        </m:r>
      </m:oMath>
    </w:p>
    <w:p>
      <w:pPr>
        <w:pStyle w:val="BodyText"/>
      </w:pPr>
      <m:oMath>
        <m:r>
          <m:t>d</m:t>
        </m:r>
        <m:sSub>
          <m:e>
            <m:r>
              <m:t>x</m:t>
            </m:r>
          </m:e>
          <m:sub>
            <m:r>
              <m:t>x</m:t>
            </m:r>
          </m:sub>
        </m:sSub>
        <m:r>
          <m:rPr>
            <m:sty m:val="p"/>
          </m:rPr>
          <m:t>=</m:t>
        </m:r>
        <m:r>
          <m:rPr>
            <m:sty m:val="p"/>
          </m:rPr>
          <m:t>cos</m:t>
        </m:r>
        <m:r>
          <m:rPr>
            <m:sty m:val="p"/>
          </m:rPr>
          <m:t>(</m:t>
        </m:r>
        <m:r>
          <m:t>θ</m:t>
        </m:r>
        <m:r>
          <m:rPr>
            <m:sty m:val="p"/>
          </m:rPr>
          <m:t>)</m:t>
        </m:r>
        <m:r>
          <m:rPr>
            <m:sty m:val="p"/>
          </m:rPr>
          <m:t>=</m:t>
        </m:r>
        <m:r>
          <m:t>1</m:t>
        </m:r>
      </m:oMath>
    </w:p>
    <w:p>
      <w:pPr>
        <w:pStyle w:val="BodyText"/>
      </w:pPr>
      <m:oMath>
        <m:r>
          <m:t>d</m:t>
        </m:r>
        <m:sSub>
          <m:e>
            <m:r>
              <m:t>x</m:t>
            </m:r>
          </m:e>
          <m:sub>
            <m:r>
              <m:t>y</m:t>
            </m:r>
          </m:sub>
        </m:sSub>
        <m:r>
          <m:rPr>
            <m:sty m:val="p"/>
          </m:rPr>
          <m:t>=</m:t>
        </m:r>
        <m:r>
          <m:rPr>
            <m:sty m:val="p"/>
          </m:rPr>
          <m:t>sin</m:t>
        </m:r>
        <m:r>
          <m:rPr>
            <m:sty m:val="p"/>
          </m:rPr>
          <m:t>(</m:t>
        </m:r>
        <m:r>
          <m:t>θ</m:t>
        </m:r>
        <m:r>
          <m:rPr>
            <m:sty m:val="p"/>
          </m:rPr>
          <m:t>)</m:t>
        </m:r>
        <m:r>
          <m:rPr>
            <m:sty m:val="p"/>
          </m:rPr>
          <m:t>=</m:t>
        </m:r>
        <m:r>
          <m:t>0</m:t>
        </m:r>
      </m:oMath>
    </w:p>
    <w:p>
      <w:pPr>
        <w:pStyle w:val="BodyText"/>
      </w:pPr>
      <w:r>
        <w:t xml:space="preserve">The cross-slope at the start of the segment is</w:t>
      </w:r>
    </w:p>
    <w:p>
      <w:pPr>
        <w:pStyle w:val="BodyText"/>
      </w:pPr>
      <m:oMath>
        <m:sSub>
          <m:e>
            <m:r>
              <m:t>ϕ</m:t>
            </m:r>
          </m:e>
          <m:sub>
            <m:r>
              <m:t>s</m:t>
            </m:r>
          </m:sub>
        </m:sSub>
        <m:r>
          <m:rPr>
            <m:sty m:val="p"/>
          </m:rPr>
          <m:t>=</m:t>
        </m:r>
        <m:sSup>
          <m:e>
            <m:r>
              <m:rPr>
                <m:sty m:val="p"/>
              </m:rPr>
              <m:t>cos</m:t>
            </m:r>
          </m:e>
          <m:sup>
            <m:r>
              <m:rPr>
                <m:sty m:val="p"/>
              </m:rPr>
              <m:t>−</m:t>
            </m:r>
            <m:r>
              <m:t>1</m:t>
            </m:r>
          </m:sup>
        </m:sSup>
        <m:d>
          <m:dPr>
            <m:begChr m:val="("/>
            <m:sepChr m:val=""/>
            <m:endChr m:val=")"/>
            <m:grow/>
          </m:dPr>
          <m:e>
            <m:f>
              <m:fPr>
                <m:type m:val="lin"/>
              </m:fPr>
              <m:num>
                <m:sSub>
                  <m:e>
                    <m:r>
                      <m:t>D</m:t>
                    </m:r>
                  </m:e>
                  <m:sub>
                    <m:r>
                      <m:t>s</m:t>
                    </m:r>
                    <m:r>
                      <m:t>r</m:t>
                    </m:r>
                  </m:sub>
                </m:sSub>
                <m:r>
                  <m:rPr>
                    <m:sty m:val="p"/>
                  </m:rPr>
                  <m:t>−</m:t>
                </m:r>
                <m:sSub>
                  <m:e>
                    <m:r>
                      <m:t>D</m:t>
                    </m:r>
                  </m:e>
                  <m:sub>
                    <m:r>
                      <m:t>s</m:t>
                    </m:r>
                    <m:r>
                      <m:t>l</m:t>
                    </m:r>
                  </m:sub>
                </m:sSub>
              </m:num>
              <m:den>
                <m:sSub>
                  <m:e>
                    <m:r>
                      <m:t>D</m:t>
                    </m:r>
                  </m:e>
                  <m:sub>
                    <m:r>
                      <m:t>r</m:t>
                    </m:r>
                    <m:r>
                      <m:t>h</m:t>
                    </m:r>
                  </m:sub>
                </m:sSub>
              </m:den>
            </m:f>
          </m:e>
        </m:d>
        <m:r>
          <m:rPr>
            <m:sty m:val="p"/>
          </m:rPr>
          <m:t>=</m:t>
        </m:r>
        <m:sSup>
          <m:e>
            <m:r>
              <m:rPr>
                <m:sty m:val="p"/>
              </m:rPr>
              <m:t>cos</m:t>
            </m:r>
          </m:e>
          <m:sup>
            <m:r>
              <m:rPr>
                <m:sty m:val="p"/>
              </m:rPr>
              <m:t>−</m:t>
            </m:r>
            <m:r>
              <m:t>1</m:t>
            </m:r>
          </m:sup>
        </m:sSup>
        <m:d>
          <m:dPr>
            <m:begChr m:val="("/>
            <m:sepChr m:val=""/>
            <m:endChr m:val=")"/>
            <m:grow/>
          </m:dPr>
          <m:e>
            <m:f>
              <m:fPr>
                <m:type m:val="lin"/>
              </m:fPr>
              <m:num>
                <m:r>
                  <m:t>0.1</m:t>
                </m:r>
                <m:r>
                  <m:rPr>
                    <m:sty m:val="p"/>
                  </m:rPr>
                  <m:t>−</m:t>
                </m:r>
                <m:r>
                  <m:t>0.0</m:t>
                </m:r>
              </m:num>
              <m:den>
                <m:r>
                  <m:t>1.5</m:t>
                </m:r>
              </m:den>
            </m:f>
          </m:e>
        </m:d>
        <m:r>
          <m:rPr>
            <m:sty m:val="p"/>
          </m:rPr>
          <m:t>=</m:t>
        </m:r>
        <m:r>
          <m:t>1.504080178</m:t>
        </m:r>
      </m:oMath>
    </w:p>
    <w:p>
      <w:pPr>
        <w:pStyle w:val="BodyText"/>
      </w:pPr>
      <w:r>
        <w:t xml:space="preserve">The cross slope orientation is</w:t>
      </w:r>
    </w:p>
    <w:p>
      <w:pPr>
        <w:pStyle w:val="BodyText"/>
      </w:pPr>
      <m:oMath>
        <m:r>
          <m:t>d</m:t>
        </m:r>
        <m:sSub>
          <m:e>
            <m:r>
              <m:t>y</m:t>
            </m:r>
          </m:e>
          <m:sub>
            <m:r>
              <m:t>z</m:t>
            </m:r>
          </m:sub>
        </m:sSub>
        <m:r>
          <m:rPr>
            <m:sty m:val="p"/>
          </m:rPr>
          <m:t>=</m:t>
        </m:r>
        <m:r>
          <m:rPr>
            <m:sty m:val="p"/>
          </m:rPr>
          <m:t>cos</m:t>
        </m:r>
        <m:r>
          <m:rPr>
            <m:sty m:val="p"/>
          </m:rPr>
          <m:t>(</m:t>
        </m:r>
        <m:sSub>
          <m:e>
            <m:r>
              <m:t>ϕ</m:t>
            </m:r>
          </m:e>
          <m:sub>
            <m:r>
              <m:t>s</m:t>
            </m:r>
          </m:sub>
        </m:sSub>
        <m:r>
          <m:rPr>
            <m:sty m:val="p"/>
          </m:rPr>
          <m:t>)</m:t>
        </m:r>
        <m:r>
          <m:rPr>
            <m:sty m:val="p"/>
          </m:rPr>
          <m:t>=</m:t>
        </m:r>
        <m:r>
          <m:t>0.066666667</m:t>
        </m:r>
      </m:oMath>
    </w:p>
    <w:p>
      <w:pPr>
        <w:pStyle w:val="BodyText"/>
      </w:pPr>
      <m:oMath>
        <m:r>
          <m:t>d</m:t>
        </m:r>
        <m:sSub>
          <m:e>
            <m:r>
              <m:t>z</m:t>
            </m:r>
          </m:e>
          <m:sub>
            <m:r>
              <m:t>z</m:t>
            </m:r>
          </m:sub>
        </m:sSub>
        <m:r>
          <m:rPr>
            <m:sty m:val="p"/>
          </m:rPr>
          <m:t>=</m:t>
        </m:r>
        <m:r>
          <m:rPr>
            <m:sty m:val="p"/>
          </m:rPr>
          <m:t>sin</m:t>
        </m:r>
        <m:r>
          <m:rPr>
            <m:sty m:val="p"/>
          </m:rPr>
          <m:t>(</m:t>
        </m:r>
        <m:sSub>
          <m:e>
            <m:r>
              <m:t>ϕ</m:t>
            </m:r>
          </m:e>
          <m:sub>
            <m:r>
              <m:t>s</m:t>
            </m:r>
          </m:sub>
        </m:sSub>
        <m:r>
          <m:rPr>
            <m:sty m:val="p"/>
          </m:rPr>
          <m:t>)</m:t>
        </m:r>
        <m:r>
          <m:rPr>
            <m:sty m:val="p"/>
          </m:rPr>
          <m:t>=</m:t>
        </m:r>
        <m:r>
          <m:t>0.997775303</m:t>
        </m:r>
      </m:oMath>
    </w:p>
    <w:p>
      <w:pPr>
        <w:pStyle w:val="SourceCode"/>
      </w:pPr>
      <w:r>
        <w:rPr>
          <w:rStyle w:val="VerbatimChar"/>
        </w:rPr>
        <w:t xml:space="preserve">#100=IFCCARTESIANPOINT((0.,0.05,0.));</w:t>
      </w:r>
      <w:r>
        <w:br/>
      </w:r>
      <w:r>
        <w:rPr>
          <w:rStyle w:val="VerbatimChar"/>
        </w:rPr>
        <w:t xml:space="preserve">#101=IFCDIRECTION((0.,0.066666666666666666,0.99777530313971774));</w:t>
      </w:r>
      <w:r>
        <w:br/>
      </w:r>
      <w:r>
        <w:rPr>
          <w:rStyle w:val="VerbatimChar"/>
        </w:rPr>
        <w:t xml:space="preserve">#102=IFCDIRECTION((1.,0.,0.));</w:t>
      </w:r>
      <w:r>
        <w:br/>
      </w:r>
      <w:r>
        <w:rPr>
          <w:rStyle w:val="VerbatimChar"/>
        </w:rPr>
        <w:t xml:space="preserve">#103=IFCAXIS2PLACEMENT3D(#100,#101,#102);</w:t>
      </w:r>
      <w:r>
        <w:br/>
      </w:r>
      <w:r>
        <w:rPr>
          <w:rStyle w:val="VerbatimChar"/>
        </w:rPr>
        <w:t xml:space="preserve">#104=IFCCURVESEGMENT(.DISCONTINUOUS.,#103,IFCLENGTHMEASURE(0.),IFCLENGTHMEASURE(100.),#99);</w:t>
      </w:r>
    </w:p>
    <w:bookmarkEnd w:id="290"/>
    <w:bookmarkStart w:id="295" w:name="compute-point-on-curve-18"/>
    <w:p>
      <w:pPr>
        <w:pStyle w:val="Heading3"/>
      </w:pPr>
      <w:r>
        <w:t xml:space="preserve">4.9.3 Compute Point on Curve</w:t>
      </w:r>
    </w:p>
    <w:p>
      <w:pPr>
        <w:pStyle w:val="FirstParagraph"/>
      </w:pPr>
      <w:r>
        <w:t xml:space="preserve">Compute the cant placement matrix for a point</w:t>
      </w:r>
      <w:r>
        <w:t xml:space="preserve"> </w:t>
      </w:r>
      <m:oMath>
        <m:r>
          <m:t>ℓ</m:t>
        </m:r>
        <m:r>
          <m:rPr>
            <m:sty m:val="p"/>
          </m:rPr>
          <m:t>=</m:t>
        </m:r>
        <m:r>
          <m:t>50</m:t>
        </m:r>
        <m:r>
          <m:t> </m:t>
        </m:r>
        <m:r>
          <m:t>m</m:t>
        </m:r>
      </m:oMath>
      <w:r>
        <w:t xml:space="preserve"> </w:t>
      </w:r>
      <w:r>
        <w:t xml:space="preserve">from the start of the curve segment using the algorithm in Section 4.2.</w:t>
      </w:r>
    </w:p>
    <w:bookmarkStart w:id="291" w:name="Xc86c54d88ad8e169d5d2a1cef16c8ace9e229c7"/>
    <w:p>
      <w:pPr>
        <w:pStyle w:val="Heading4"/>
      </w:pPr>
      <w:r>
        <w:t xml:space="preserve">Step 1 — Form the curve segment placement matrix</w:t>
      </w:r>
      <w:r>
        <w:t xml:space="preserve"> </w:t>
      </w:r>
      <m:oMath>
        <m:sSub>
          <m:e>
            <m:r>
              <m:t>M</m:t>
            </m:r>
          </m:e>
          <m:sub>
            <m:r>
              <m:t>C</m:t>
            </m:r>
            <m:r>
              <m:t>S</m:t>
            </m:r>
            <m:r>
              <m:t>P</m:t>
            </m:r>
          </m:sub>
        </m:sSub>
      </m:oMath>
    </w:p>
    <w:p>
      <w:pPr>
        <w:pStyle w:val="FirstParagraph"/>
      </w:pPr>
      <m:oMath>
        <m:sSub>
          <m:e>
            <m:r>
              <m:rPr>
                <m:sty m:val="b"/>
              </m:rPr>
              <m:t>R</m:t>
            </m:r>
            <m:r>
              <m:rPr>
                <m:sty m:val="b"/>
              </m:rPr>
              <m:t>e</m:t>
            </m:r>
            <m:r>
              <m:rPr>
                <m:sty m:val="b"/>
              </m:rPr>
              <m:t>f</m:t>
            </m:r>
            <m:r>
              <m:rPr>
                <m:sty m:val="b"/>
              </m:rPr>
              <m:t>D</m:t>
            </m:r>
            <m:r>
              <m:rPr>
                <m:sty m:val="b"/>
              </m:rPr>
              <m:t>i</m:t>
            </m:r>
            <m:r>
              <m:rPr>
                <m:sty m:val="b"/>
              </m:rPr>
              <m:t>r</m:t>
            </m:r>
          </m:e>
          <m:sub>
            <m:r>
              <m:t>p</m:t>
            </m:r>
          </m:sub>
        </m:sSub>
        <m:r>
          <m:rPr>
            <m:sty m:val="p"/>
          </m:rPr>
          <m:t>=</m:t>
        </m:r>
        <m:r>
          <m:rPr>
            <m:sty m:val="p"/>
          </m:rPr>
          <m:t>(</m:t>
        </m:r>
        <m:r>
          <m:t>1</m:t>
        </m:r>
        <m:r>
          <m:rPr>
            <m:sty m:val="p"/>
          </m:rPr>
          <m:t>,</m:t>
        </m:r>
        <m:r>
          <m:t> </m:t>
        </m:r>
        <m:r>
          <m:t>0</m:t>
        </m:r>
        <m:r>
          <m:rPr>
            <m:sty m:val="p"/>
          </m:rPr>
          <m:t>,</m:t>
        </m:r>
        <m:r>
          <m:t> </m:t>
        </m:r>
        <m:r>
          <m:t>0</m:t>
        </m:r>
        <m:r>
          <m:rPr>
            <m:sty m:val="p"/>
          </m:rPr>
          <m:t>)</m:t>
        </m:r>
      </m:oMath>
    </w:p>
    <w:p>
      <w:pPr>
        <w:pStyle w:val="BodyText"/>
      </w:pPr>
      <m:oMath>
        <m:sSub>
          <m:e>
            <m:r>
              <m:rPr>
                <m:sty m:val="b"/>
              </m:rPr>
              <m:t>A</m:t>
            </m:r>
            <m:r>
              <m:rPr>
                <m:sty m:val="b"/>
              </m:rPr>
              <m:t>x</m:t>
            </m:r>
            <m:r>
              <m:rPr>
                <m:sty m:val="b"/>
              </m:rPr>
              <m:t>i</m:t>
            </m:r>
            <m:r>
              <m:rPr>
                <m:sty m:val="b"/>
              </m:rPr>
              <m:t>s</m:t>
            </m:r>
          </m:e>
          <m:sub>
            <m:r>
              <m:t>p</m:t>
            </m:r>
          </m:sub>
        </m:sSub>
        <m:r>
          <m:rPr>
            <m:sty m:val="p"/>
          </m:rPr>
          <m:t>=</m:t>
        </m:r>
        <m:r>
          <m:rPr>
            <m:sty m:val="p"/>
          </m:rPr>
          <m:t>(</m:t>
        </m:r>
        <m:r>
          <m:t>0</m:t>
        </m:r>
        <m:r>
          <m:rPr>
            <m:sty m:val="p"/>
          </m:rPr>
          <m:t>,</m:t>
        </m:r>
        <m:r>
          <m:t> </m:t>
        </m:r>
        <m:r>
          <m:t>0.066519011</m:t>
        </m:r>
        <m:r>
          <m:rPr>
            <m:sty m:val="p"/>
          </m:rPr>
          <m:t>,</m:t>
        </m:r>
        <m:r>
          <m:t> </m:t>
        </m:r>
        <m:r>
          <m:t>0.99778516</m:t>
        </m:r>
        <m:r>
          <m:rPr>
            <m:sty m:val="p"/>
          </m:rPr>
          <m:t>)</m:t>
        </m:r>
      </m:oMath>
    </w:p>
    <w:p>
      <w:pPr>
        <w:pStyle w:val="BodyText"/>
      </w:pPr>
      <m:oMath>
        <m:sSub>
          <m:e>
            <m:r>
              <m:rPr>
                <m:sty m:val="b"/>
              </m:rPr>
              <m:t>Y</m:t>
            </m:r>
          </m:e>
          <m:sub>
            <m:r>
              <m:t>p</m:t>
            </m:r>
          </m:sub>
        </m:sSub>
        <m:r>
          <m:rPr>
            <m:sty m:val="p"/>
          </m:rPr>
          <m:t>=</m:t>
        </m:r>
        <m:sSub>
          <m:e>
            <m:r>
              <m:rPr>
                <m:sty m:val="b"/>
              </m:rPr>
              <m:t>A</m:t>
            </m:r>
            <m:r>
              <m:rPr>
                <m:sty m:val="b"/>
              </m:rPr>
              <m:t>x</m:t>
            </m:r>
            <m:r>
              <m:rPr>
                <m:sty m:val="b"/>
              </m:rPr>
              <m:t>i</m:t>
            </m:r>
            <m:r>
              <m:rPr>
                <m:sty m:val="b"/>
              </m:rPr>
              <m:t>s</m:t>
            </m:r>
          </m:e>
          <m:sub>
            <m:r>
              <m:t>p</m:t>
            </m:r>
          </m:sub>
        </m:sSub>
        <m:r>
          <m:rPr>
            <m:sty m:val="p"/>
          </m:rPr>
          <m:t>×</m:t>
        </m:r>
        <m:sSub>
          <m:e>
            <m:r>
              <m:rPr>
                <m:sty m:val="b"/>
              </m:rPr>
              <m:t>R</m:t>
            </m:r>
            <m:r>
              <m:rPr>
                <m:sty m:val="b"/>
              </m:rPr>
              <m:t>e</m:t>
            </m:r>
            <m:r>
              <m:rPr>
                <m:sty m:val="b"/>
              </m:rPr>
              <m:t>f</m:t>
            </m:r>
            <m:r>
              <m:rPr>
                <m:sty m:val="b"/>
              </m:rPr>
              <m:t>D</m:t>
            </m:r>
            <m:r>
              <m:rPr>
                <m:sty m:val="b"/>
              </m:rPr>
              <m:t>i</m:t>
            </m:r>
            <m:r>
              <m:rPr>
                <m:sty m:val="b"/>
              </m:rPr>
              <m:t>r</m:t>
            </m:r>
          </m:e>
          <m:sub>
            <m:r>
              <m:t>p</m:t>
            </m:r>
          </m:sub>
        </m:sSub>
        <m:r>
          <m:rPr>
            <m:sty m:val="p"/>
          </m:rPr>
          <m:t>=</m:t>
        </m:r>
        <m:r>
          <m:rPr>
            <m:sty m:val="p"/>
          </m:rPr>
          <m:t>(</m:t>
        </m:r>
        <m:r>
          <m:t>0</m:t>
        </m:r>
        <m:r>
          <m:rPr>
            <m:sty m:val="p"/>
          </m:rPr>
          <m:t>,</m:t>
        </m:r>
        <m:r>
          <m:t> </m:t>
        </m:r>
        <m:r>
          <m:t>0.99778516</m:t>
        </m:r>
        <m:r>
          <m:rPr>
            <m:sty m:val="p"/>
          </m:rPr>
          <m:t>,</m:t>
        </m:r>
        <m:r>
          <m:t> </m:t>
        </m:r>
        <m:r>
          <m:rPr>
            <m:sty m:val="p"/>
          </m:rPr>
          <m:t>−</m:t>
        </m:r>
        <m:r>
          <m:t>0.066519011</m:t>
        </m:r>
        <m:r>
          <m:rPr>
            <m:sty m:val="p"/>
          </m:rPr>
          <m:t>)</m:t>
        </m:r>
      </m:oMath>
    </w:p>
    <w:p>
      <w:pPr>
        <w:pStyle w:val="BodyText"/>
      </w:pPr>
      <m:oMathPara>
        <m:oMathParaPr>
          <m:jc m:val="center"/>
        </m:oMathParaPr>
        <m:oMath>
          <m:sSub>
            <m:e>
              <m:r>
                <m:t>M</m:t>
              </m:r>
            </m:e>
            <m:sub>
              <m:r>
                <m:t>C</m:t>
              </m:r>
              <m:r>
                <m:t>S</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rPr>
                        <m:sty m:val="p"/>
                      </m:rPr>
                      <m:t>−</m:t>
                    </m:r>
                    <m:r>
                      <m:t>0</m:t>
                    </m:r>
                  </m:e>
                  <m:e>
                    <m:r>
                      <m:t>0.997775303139718</m:t>
                    </m:r>
                  </m:e>
                  <m:e>
                    <m:r>
                      <m:t>0.0666666666666667</m:t>
                    </m:r>
                  </m:e>
                  <m:e>
                    <m:r>
                      <m:t>0.05</m:t>
                    </m:r>
                  </m:e>
                </m:mr>
                <m:mr>
                  <m:e>
                    <m:r>
                      <m:t>0</m:t>
                    </m:r>
                  </m:e>
                  <m:e>
                    <m:r>
                      <m:rPr>
                        <m:sty m:val="p"/>
                      </m:rPr>
                      <m:t>−</m:t>
                    </m:r>
                    <m:r>
                      <m:t>0.0666666666666667</m:t>
                    </m:r>
                  </m:e>
                  <m:e>
                    <m:r>
                      <m:t>0.997775303139718</m:t>
                    </m:r>
                  </m:e>
                  <m:e>
                    <m:r>
                      <m:t>0</m:t>
                    </m:r>
                  </m:e>
                </m:mr>
                <m:mr>
                  <m:e>
                    <m:r>
                      <m:t>0</m:t>
                    </m:r>
                  </m:e>
                  <m:e>
                    <m:r>
                      <m:t>0</m:t>
                    </m:r>
                  </m:e>
                  <m:e>
                    <m:r>
                      <m:t>0</m:t>
                    </m:r>
                  </m:e>
                  <m:e>
                    <m:r>
                      <m:t>1</m:t>
                    </m:r>
                  </m:e>
                </m:mr>
              </m:m>
            </m:e>
          </m:d>
        </m:oMath>
      </m:oMathPara>
    </w:p>
    <w:bookmarkEnd w:id="291"/>
    <w:bookmarkStart w:id="292" w:name="Xa34d17d5d8e3f60758379d7e31db81589135149"/>
    <w:p>
      <w:pPr>
        <w:pStyle w:val="Heading4"/>
      </w:pPr>
      <w:r>
        <w:t xml:space="preserve">Step 2 — Evaluate the parent curve at the trim start —</w:t>
      </w:r>
      <w:r>
        <w:t xml:space="preserve"> </w:t>
      </w:r>
      <m:oMath>
        <m:sSub>
          <m:e>
            <m:r>
              <m:t>M</m:t>
            </m:r>
          </m:e>
          <m:sub>
            <m:r>
              <m:t>P</m:t>
            </m:r>
            <m:r>
              <m:t>C</m:t>
            </m:r>
            <m:r>
              <m:t>S</m:t>
            </m:r>
          </m:sub>
        </m:sSub>
      </m:oMath>
    </w:p>
    <w:p>
      <w:pPr>
        <w:pStyle w:val="FirstParagraph"/>
      </w:pPr>
      <m:oMath>
        <m:sSub>
          <m:e>
            <m:r>
              <m:t>s</m:t>
            </m:r>
          </m:e>
          <m:sub>
            <m:r>
              <m:t>0</m:t>
            </m:r>
          </m:sub>
        </m:sSub>
        <m:r>
          <m:rPr>
            <m:sty m:val="p"/>
          </m:rPr>
          <m:t>=</m:t>
        </m:r>
        <m:r>
          <m:t>0</m:t>
        </m:r>
        <m:r>
          <m:rPr>
            <m:sty m:val="p"/>
          </m:rPr>
          <m:t>,</m:t>
        </m:r>
        <m:r>
          <m:t> </m:t>
        </m:r>
        <m:r>
          <m:t>D</m:t>
        </m:r>
        <m:r>
          <m:rPr>
            <m:sty m:val="p"/>
          </m:rPr>
          <m:t>(</m:t>
        </m:r>
        <m:r>
          <m:t>0</m:t>
        </m:r>
        <m:r>
          <m:rPr>
            <m:sty m:val="p"/>
          </m:rPr>
          <m:t>)</m:t>
        </m:r>
        <m:r>
          <m:rPr>
            <m:sty m:val="p"/>
          </m:rPr>
          <m:t>=</m:t>
        </m:r>
        <m:r>
          <m:t>0.05</m:t>
        </m:r>
        <m:r>
          <m:t> </m:t>
        </m:r>
        <m:r>
          <m:t>m</m:t>
        </m:r>
        <m:r>
          <m:rPr>
            <m:sty m:val="p"/>
          </m:rPr>
          <m:t>,</m:t>
        </m:r>
        <m:r>
          <m:t> </m:t>
        </m:r>
        <m:sSup>
          <m:e>
            <m:r>
              <m:t>D</m:t>
            </m:r>
          </m:e>
          <m:sup>
            <m:r>
              <m:rPr>
                <m:sty m:val="p"/>
              </m:rPr>
              <m:t>′</m:t>
            </m:r>
          </m:sup>
        </m:sSup>
        <m:r>
          <m:rPr>
            <m:sty m:val="p"/>
          </m:rPr>
          <m:t>(</m:t>
        </m:r>
        <m:r>
          <m:t>0</m:t>
        </m:r>
        <m:r>
          <m:rPr>
            <m:sty m:val="p"/>
          </m:rPr>
          <m:t>)</m:t>
        </m:r>
        <m:r>
          <m:rPr>
            <m:sty m:val="p"/>
          </m:rPr>
          <m:t>=</m:t>
        </m:r>
        <m:r>
          <m:t>0</m:t>
        </m:r>
        <m:r>
          <m:rPr>
            <m:sty m:val="p"/>
          </m:rPr>
          <m:t>,</m:t>
        </m:r>
        <m:r>
          <m:t> </m:t>
        </m:r>
        <m:sSub>
          <m:e>
            <m:r>
              <m:t>θ</m:t>
            </m:r>
          </m:e>
          <m:sub>
            <m:r>
              <m:t>s</m:t>
            </m:r>
          </m:sub>
        </m:sSub>
        <m:r>
          <m:rPr>
            <m:sty m:val="p"/>
          </m:rPr>
          <m:t>=</m:t>
        </m:r>
        <m:r>
          <m:t>0</m:t>
        </m:r>
      </m:oMath>
    </w:p>
    <w:p>
      <w:pPr>
        <w:pStyle w:val="BodyText"/>
      </w:pPr>
      <m:oMathPara>
        <m:oMathParaPr>
          <m:jc m:val="center"/>
        </m:oMathParaPr>
        <m:oMath>
          <m:sSub>
            <m:e>
              <m:r>
                <m:t>ϕ</m:t>
              </m:r>
            </m:e>
            <m:sub>
              <m:r>
                <m:t>s</m:t>
              </m:r>
            </m:sub>
          </m:sSub>
          <m:r>
            <m:rPr>
              <m:sty m:val="p"/>
            </m:rPr>
            <m:t>=</m:t>
          </m:r>
          <m:sSup>
            <m:e>
              <m:r>
                <m:rPr>
                  <m:sty m:val="p"/>
                </m:rPr>
                <m:t>cos</m:t>
              </m:r>
            </m:e>
            <m:sup>
              <m:r>
                <m:rPr>
                  <m:sty m:val="p"/>
                </m:rPr>
                <m:t>−</m:t>
              </m:r>
              <m:r>
                <m:t>1</m:t>
              </m:r>
            </m:sup>
          </m:sSup>
          <m:d>
            <m:dPr>
              <m:begChr m:val="("/>
              <m:sepChr m:val=""/>
              <m:endChr m:val=")"/>
              <m:grow/>
            </m:dPr>
            <m:e>
              <m:f>
                <m:fPr>
                  <m:type m:val="lin"/>
                </m:fPr>
                <m:num>
                  <m:sSub>
                    <m:e>
                      <m:r>
                        <m:t>D</m:t>
                      </m:r>
                    </m:e>
                    <m:sub>
                      <m:r>
                        <m:t>s</m:t>
                      </m:r>
                      <m:r>
                        <m:t>r</m:t>
                      </m:r>
                    </m:sub>
                  </m:sSub>
                  <m:r>
                    <m:rPr>
                      <m:sty m:val="p"/>
                    </m:rPr>
                    <m:t>−</m:t>
                  </m:r>
                  <m:sSub>
                    <m:e>
                      <m:r>
                        <m:t>D</m:t>
                      </m:r>
                    </m:e>
                    <m:sub>
                      <m:r>
                        <m:t>s</m:t>
                      </m:r>
                      <m:r>
                        <m:t>l</m:t>
                      </m:r>
                    </m:sub>
                  </m:sSub>
                </m:num>
                <m:den>
                  <m:sSub>
                    <m:e>
                      <m:r>
                        <m:t>D</m:t>
                      </m:r>
                    </m:e>
                    <m:sub>
                      <m:r>
                        <m:t>r</m:t>
                      </m:r>
                      <m:r>
                        <m:t>h</m:t>
                      </m:r>
                    </m:sub>
                  </m:sSub>
                </m:den>
              </m:f>
            </m:e>
          </m:d>
          <m:r>
            <m:rPr>
              <m:sty m:val="p"/>
            </m:rPr>
            <m:t>=</m:t>
          </m:r>
          <m:sSup>
            <m:e>
              <m:r>
                <m:rPr>
                  <m:sty m:val="p"/>
                </m:rPr>
                <m:t>cos</m:t>
              </m:r>
            </m:e>
            <m:sup>
              <m:r>
                <m:rPr>
                  <m:sty m:val="p"/>
                </m:rPr>
                <m:t>−</m:t>
              </m:r>
              <m:r>
                <m:t>1</m:t>
              </m:r>
            </m:sup>
          </m:sSup>
          <m:d>
            <m:dPr>
              <m:begChr m:val="("/>
              <m:sepChr m:val=""/>
              <m:endChr m:val=")"/>
              <m:grow/>
            </m:dPr>
            <m:e>
              <m:f>
                <m:fPr>
                  <m:type m:val="lin"/>
                </m:fPr>
                <m:num>
                  <m:r>
                    <m:t>0.10</m:t>
                  </m:r>
                  <m:r>
                    <m:rPr>
                      <m:sty m:val="p"/>
                    </m:rPr>
                    <m:t>−</m:t>
                  </m:r>
                  <m:r>
                    <m:t>0.0</m:t>
                  </m:r>
                </m:num>
                <m:den>
                  <m:r>
                    <m:t>1.5</m:t>
                  </m:r>
                </m:den>
              </m:f>
            </m:e>
          </m:d>
          <m:r>
            <m:rPr>
              <m:sty m:val="p"/>
            </m:rPr>
            <m:t>=</m:t>
          </m:r>
          <m:r>
            <m:t>1.504080178</m:t>
          </m:r>
        </m:oMath>
      </m:oMathPara>
    </w:p>
    <w:p>
      <w:pPr>
        <w:pStyle w:val="FirstParagraph"/>
      </w:pPr>
      <m:oMath>
        <m:sSub>
          <m:e>
            <m:r>
              <m:rPr>
                <m:sty m:val="b"/>
              </m:rPr>
              <m:t>X</m:t>
            </m:r>
          </m:e>
          <m:sub>
            <m:r>
              <m:t>s</m:t>
            </m:r>
          </m:sub>
        </m:sSub>
        <m:r>
          <m:rPr>
            <m:sty m:val="p"/>
          </m:rPr>
          <m:t>=</m:t>
        </m:r>
        <m:r>
          <m:rPr>
            <m:sty m:val="p"/>
          </m:rPr>
          <m:t>(</m:t>
        </m:r>
        <m:r>
          <m:t>1</m:t>
        </m:r>
        <m:r>
          <m:rPr>
            <m:sty m:val="p"/>
          </m:rPr>
          <m:t>,</m:t>
        </m:r>
        <m:r>
          <m:t> </m:t>
        </m:r>
        <m:r>
          <m:t>0</m:t>
        </m:r>
        <m:r>
          <m:rPr>
            <m:sty m:val="p"/>
          </m:rPr>
          <m:t>,</m:t>
        </m:r>
        <m:r>
          <m:t> </m:t>
        </m:r>
        <m:r>
          <m:t>0</m:t>
        </m:r>
        <m:r>
          <m:rPr>
            <m:sty m:val="p"/>
          </m:rPr>
          <m:t>)</m:t>
        </m:r>
      </m:oMath>
    </w:p>
    <w:p>
      <w:pPr>
        <w:pStyle w:val="BodyText"/>
      </w:pPr>
      <m:oMath>
        <m:sSub>
          <m:e>
            <m:r>
              <m:rPr>
                <m:sty m:val="b"/>
              </m:rPr>
              <m:t>Z</m:t>
            </m:r>
          </m:e>
          <m:sub>
            <m:r>
              <m:t>s</m:t>
            </m:r>
          </m:sub>
        </m:sSub>
        <m:r>
          <m:rPr>
            <m:sty m:val="p"/>
          </m:rPr>
          <m:t>=</m:t>
        </m:r>
        <m:r>
          <m:rPr>
            <m:sty m:val="p"/>
          </m:rPr>
          <m:t>(</m:t>
        </m:r>
        <m:r>
          <m:t>0</m:t>
        </m:r>
        <m:r>
          <m:rPr>
            <m:sty m:val="p"/>
          </m:rPr>
          <m:t>,</m:t>
        </m:r>
        <m:r>
          <m:t> </m:t>
        </m:r>
        <m:r>
          <m:t>0.066666667</m:t>
        </m:r>
        <m:r>
          <m:rPr>
            <m:sty m:val="p"/>
          </m:rPr>
          <m:t>,</m:t>
        </m:r>
        <m:r>
          <m:t> </m:t>
        </m:r>
        <m:r>
          <m:t>0.997775303</m:t>
        </m:r>
        <m:r>
          <m:rPr>
            <m:sty m:val="p"/>
          </m:rPr>
          <m:t>)</m:t>
        </m:r>
      </m:oMath>
    </w:p>
    <w:p>
      <w:pPr>
        <w:pStyle w:val="BodyText"/>
      </w:pPr>
      <m:oMath>
        <m:sSub>
          <m:e>
            <m:r>
              <m:rPr>
                <m:sty m:val="b"/>
              </m:rPr>
              <m:t>Y</m:t>
            </m:r>
          </m:e>
          <m:sub>
            <m:r>
              <m:t>s</m:t>
            </m:r>
          </m:sub>
        </m:sSub>
        <m:r>
          <m:rPr>
            <m:sty m:val="p"/>
          </m:rPr>
          <m:t>=</m:t>
        </m:r>
        <m:sSub>
          <m:e>
            <m:r>
              <m:rPr>
                <m:sty m:val="b"/>
              </m:rPr>
              <m:t>Z</m:t>
            </m:r>
          </m:e>
          <m:sub>
            <m:r>
              <m:t>s</m:t>
            </m:r>
          </m:sub>
        </m:sSub>
        <m:r>
          <m:rPr>
            <m:sty m:val="p"/>
          </m:rPr>
          <m:t>×</m:t>
        </m:r>
        <m:sSub>
          <m:e>
            <m:r>
              <m:rPr>
                <m:sty m:val="b"/>
              </m:rPr>
              <m:t>X</m:t>
            </m:r>
          </m:e>
          <m:sub>
            <m:r>
              <m:t>s</m:t>
            </m:r>
          </m:sub>
        </m:sSub>
        <m:r>
          <m:rPr>
            <m:sty m:val="p"/>
          </m:rPr>
          <m:t>=</m:t>
        </m:r>
        <m:r>
          <m:rPr>
            <m:sty m:val="p"/>
          </m:rPr>
          <m:t>(</m:t>
        </m:r>
        <m:r>
          <m:t>0</m:t>
        </m:r>
        <m:r>
          <m:rPr>
            <m:sty m:val="p"/>
          </m:rPr>
          <m:t>,</m:t>
        </m:r>
        <m:r>
          <m:t> </m:t>
        </m:r>
        <m:r>
          <m:t>0.99778516</m:t>
        </m:r>
        <m:r>
          <m:rPr>
            <m:sty m:val="p"/>
          </m:rPr>
          <m:t>,</m:t>
        </m:r>
        <m:r>
          <m:t> </m:t>
        </m:r>
        <m:r>
          <m:rPr>
            <m:sty m:val="p"/>
          </m:rPr>
          <m:t>−</m:t>
        </m:r>
        <m:r>
          <m:t>0.066519011</m:t>
        </m:r>
        <m:r>
          <m:rPr>
            <m:sty m:val="p"/>
          </m:rPr>
          <m:t>)</m:t>
        </m:r>
      </m:oMath>
    </w:p>
    <w:p>
      <w:pPr>
        <w:pStyle w:val="BodyText"/>
      </w:pPr>
      <m:oMath>
        <m:sSub>
          <m:e>
            <m:r>
              <m:rPr>
                <m:sty m:val="b"/>
              </m:rPr>
              <m:t>A</m:t>
            </m:r>
            <m:r>
              <m:rPr>
                <m:sty m:val="b"/>
              </m:rPr>
              <m:t>x</m:t>
            </m:r>
            <m:r>
              <m:rPr>
                <m:sty m:val="b"/>
              </m:rPr>
              <m:t>i</m:t>
            </m:r>
            <m:r>
              <m:rPr>
                <m:sty m:val="b"/>
              </m:rPr>
              <m:t>s</m:t>
            </m:r>
          </m:e>
          <m:sub>
            <m:r>
              <m:t>s</m:t>
            </m:r>
          </m:sub>
        </m:sSub>
        <m:r>
          <m:rPr>
            <m:sty m:val="p"/>
          </m:rPr>
          <m:t>=</m:t>
        </m:r>
        <m:sSub>
          <m:e>
            <m:r>
              <m:rPr>
                <m:sty m:val="b"/>
              </m:rPr>
              <m:t>X</m:t>
            </m:r>
          </m:e>
          <m:sub>
            <m:r>
              <m:t>s</m:t>
            </m:r>
          </m:sub>
        </m:sSub>
        <m:r>
          <m:rPr>
            <m:sty m:val="p"/>
          </m:rPr>
          <m:t>×</m:t>
        </m:r>
        <m:sSub>
          <m:e>
            <m:r>
              <m:rPr>
                <m:sty m:val="b"/>
              </m:rPr>
              <m:t>Y</m:t>
            </m:r>
          </m:e>
          <m:sub>
            <m:r>
              <m:t>s</m:t>
            </m:r>
          </m:sub>
        </m:sSub>
        <m:r>
          <m:rPr>
            <m:sty m:val="p"/>
          </m:rPr>
          <m:t>=</m:t>
        </m:r>
        <m:r>
          <m:rPr>
            <m:sty m:val="p"/>
          </m:rPr>
          <m:t>(</m:t>
        </m:r>
        <m:r>
          <m:t>0</m:t>
        </m:r>
        <m:r>
          <m:rPr>
            <m:sty m:val="p"/>
          </m:rPr>
          <m:t>,</m:t>
        </m:r>
        <m:r>
          <m:t> </m:t>
        </m:r>
        <m:r>
          <m:t>0.066519011</m:t>
        </m:r>
        <m:r>
          <m:rPr>
            <m:sty m:val="p"/>
          </m:rPr>
          <m:t>,</m:t>
        </m:r>
        <m:r>
          <m:t> </m:t>
        </m:r>
        <m:r>
          <m:t>0.99778516</m:t>
        </m:r>
        <m:r>
          <m:rPr>
            <m:sty m:val="p"/>
          </m:rPr>
          <m:t>)</m:t>
        </m:r>
      </m:oMath>
    </w:p>
    <w:p>
      <w:pPr>
        <w:pStyle w:val="BodyText"/>
      </w:pPr>
      <m:oMath>
        <m:sSub>
          <m:e>
            <m:r>
              <m:rPr>
                <m:sty m:val="b"/>
              </m:rPr>
              <m:t>R</m:t>
            </m:r>
            <m:r>
              <m:rPr>
                <m:sty m:val="b"/>
              </m:rPr>
              <m:t>e</m:t>
            </m:r>
            <m:r>
              <m:rPr>
                <m:sty m:val="b"/>
              </m:rPr>
              <m:t>f</m:t>
            </m:r>
            <m:r>
              <m:rPr>
                <m:sty m:val="b"/>
              </m:rPr>
              <m:t>D</m:t>
            </m:r>
            <m:r>
              <m:rPr>
                <m:sty m:val="b"/>
              </m:rPr>
              <m:t>i</m:t>
            </m:r>
            <m:r>
              <m:rPr>
                <m:sty m:val="b"/>
              </m:rPr>
              <m:t>r</m:t>
            </m:r>
          </m:e>
          <m:sub>
            <m:r>
              <m:t>s</m:t>
            </m:r>
          </m:sub>
        </m:sSub>
        <m:r>
          <m:rPr>
            <m:sty m:val="p"/>
          </m:rPr>
          <m:t>=</m:t>
        </m:r>
        <m:sSub>
          <m:e>
            <m:r>
              <m:rPr>
                <m:sty m:val="b"/>
              </m:rPr>
              <m:t>Y</m:t>
            </m:r>
          </m:e>
          <m:sub>
            <m:r>
              <m:t>s</m:t>
            </m:r>
          </m:sub>
        </m:sSub>
        <m:r>
          <m:rPr>
            <m:sty m:val="p"/>
          </m:rPr>
          <m:t>×</m:t>
        </m:r>
        <m:sSub>
          <m:e>
            <m:r>
              <m:rPr>
                <m:sty m:val="b"/>
              </m:rPr>
              <m:t>A</m:t>
            </m:r>
            <m:r>
              <m:rPr>
                <m:sty m:val="b"/>
              </m:rPr>
              <m:t>x</m:t>
            </m:r>
            <m:r>
              <m:rPr>
                <m:sty m:val="b"/>
              </m:rPr>
              <m:t>i</m:t>
            </m:r>
            <m:r>
              <m:rPr>
                <m:sty m:val="b"/>
              </m:rPr>
              <m:t>s</m:t>
            </m:r>
          </m:e>
          <m:sub>
            <m:r>
              <m:t>s</m:t>
            </m:r>
          </m:sub>
        </m:sSub>
        <m:r>
          <m:rPr>
            <m:sty m:val="p"/>
          </m:rPr>
          <m:t>=</m:t>
        </m:r>
        <m:r>
          <m:rPr>
            <m:sty m:val="p"/>
          </m:rPr>
          <m:t>(</m:t>
        </m:r>
        <m:r>
          <m:t>1</m:t>
        </m:r>
        <m:r>
          <m:rPr>
            <m:sty m:val="p"/>
          </m:rPr>
          <m:t>,</m:t>
        </m:r>
        <m:r>
          <m:t> </m:t>
        </m:r>
        <m:r>
          <m:t>0</m:t>
        </m:r>
        <m:r>
          <m:rPr>
            <m:sty m:val="p"/>
          </m:rPr>
          <m:t>,</m:t>
        </m:r>
        <m:r>
          <m:t> </m:t>
        </m:r>
        <m:r>
          <m:t>0</m:t>
        </m:r>
        <m:r>
          <m:rPr>
            <m:sty m:val="p"/>
          </m:rPr>
          <m:t>)</m:t>
        </m:r>
      </m:oMath>
    </w:p>
    <w:p>
      <w:pPr>
        <w:pStyle w:val="BodyText"/>
      </w:pPr>
      <m:oMathPara>
        <m:oMathParaPr>
          <m:jc m:val="center"/>
        </m:oMathParaPr>
        <m:oMath>
          <m:sSub>
            <m:e>
              <m:r>
                <m:t>M</m:t>
              </m:r>
            </m:e>
            <m:sub>
              <m:r>
                <m:t>P</m:t>
              </m:r>
              <m:r>
                <m:t>C</m:t>
              </m:r>
              <m:r>
                <m:t>S</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r>
                      <m:t>0</m:t>
                    </m:r>
                  </m:e>
                  <m:e>
                    <m:r>
                      <m:t>0</m:t>
                    </m:r>
                  </m:e>
                </m:mr>
                <m:mr>
                  <m:e>
                    <m:r>
                      <m:t>0</m:t>
                    </m:r>
                  </m:e>
                  <m:e>
                    <m:r>
                      <m:t>0.997775303139718</m:t>
                    </m:r>
                  </m:e>
                  <m:e>
                    <m:r>
                      <m:t>0.0666666666666667</m:t>
                    </m:r>
                  </m:e>
                  <m:e>
                    <m:r>
                      <m:t>0.05</m:t>
                    </m:r>
                  </m:e>
                </m:mr>
                <m:mr>
                  <m:e>
                    <m:r>
                      <m:t>0</m:t>
                    </m:r>
                  </m:e>
                  <m:e>
                    <m:r>
                      <m:rPr>
                        <m:sty m:val="p"/>
                      </m:rPr>
                      <m:t>−</m:t>
                    </m:r>
                    <m:r>
                      <m:t>0.0666666666666667</m:t>
                    </m:r>
                  </m:e>
                  <m:e>
                    <m:r>
                      <m:t>0.997775303139718</m:t>
                    </m:r>
                  </m:e>
                  <m:e>
                    <m:r>
                      <m:t>0</m:t>
                    </m:r>
                  </m:e>
                </m:mr>
                <m:mr>
                  <m:e>
                    <m:r>
                      <m:t>0</m:t>
                    </m:r>
                  </m:e>
                  <m:e>
                    <m:r>
                      <m:t>0</m:t>
                    </m:r>
                  </m:e>
                  <m:e>
                    <m:r>
                      <m:t>0</m:t>
                    </m:r>
                  </m:e>
                  <m:e>
                    <m:r>
                      <m:t>1</m:t>
                    </m:r>
                  </m:e>
                </m:mr>
              </m:m>
            </m:e>
          </m:d>
        </m:oMath>
      </m:oMathPara>
    </w:p>
    <w:p>
      <w:pPr>
        <w:pStyle w:val="FirstParagraph"/>
      </w:pPr>
      <m:oMath>
        <m:sSub>
          <m:e>
            <m:r>
              <m:t>M</m:t>
            </m:r>
          </m:e>
          <m:sub>
            <m:r>
              <m:t>P</m:t>
            </m:r>
            <m:r>
              <m:t>C</m:t>
            </m:r>
            <m:r>
              <m:t>S</m:t>
            </m:r>
          </m:sub>
        </m:sSub>
        <m:r>
          <m:rPr>
            <m:sty m:val="p"/>
          </m:rPr>
          <m:t>=</m:t>
        </m:r>
        <m:sSub>
          <m:e>
            <m:r>
              <m:t>M</m:t>
            </m:r>
          </m:e>
          <m:sub>
            <m:r>
              <m:t>C</m:t>
            </m:r>
            <m:r>
              <m:t>S</m:t>
            </m:r>
            <m:r>
              <m:t>P</m:t>
            </m:r>
          </m:sub>
        </m:sSub>
      </m:oMath>
      <w:r>
        <w:t xml:space="preserve">, because</w:t>
      </w:r>
      <w:r>
        <w:t xml:space="preserve"> </w:t>
      </w:r>
      <m:oMath>
        <m:sSub>
          <m:e>
            <m:r>
              <m:t>θ</m:t>
            </m:r>
          </m:e>
          <m:sub>
            <m:r>
              <m:t>s</m:t>
            </m:r>
          </m:sub>
        </m:sSub>
        <m:r>
          <m:rPr>
            <m:sty m:val="p"/>
          </m:rPr>
          <m:t>=</m:t>
        </m:r>
        <m:r>
          <m:t>0</m:t>
        </m:r>
      </m:oMath>
      <w:r>
        <w:t xml:space="preserve"> </w:t>
      </w:r>
      <w:r>
        <w:t xml:space="preserve">and the placement location and orientation match the parent curve at the trim start exactly.</w:t>
      </w:r>
    </w:p>
    <w:bookmarkEnd w:id="292"/>
    <w:bookmarkStart w:id="293" w:name="X78a7bb61b391caf5538913fa6db761addef646f"/>
    <w:p>
      <w:pPr>
        <w:pStyle w:val="Heading4"/>
      </w:pPr>
      <w:r>
        <w:t xml:space="preserve">Step 3 — Evaluate the parent curve at</w:t>
      </w:r>
      <w:r>
        <w:t xml:space="preserve"> </w:t>
      </w:r>
      <m:oMath>
        <m:r>
          <m:t>ℓ</m:t>
        </m:r>
        <m:r>
          <m:rPr>
            <m:sty m:val="p"/>
          </m:rPr>
          <m:t>=</m:t>
        </m:r>
        <m:r>
          <m:t>50</m:t>
        </m:r>
        <m:r>
          <m:t> </m:t>
        </m:r>
        <m:r>
          <m:t>m</m:t>
        </m:r>
      </m:oMath>
      <w:r>
        <w:t xml:space="preserve"> </w:t>
      </w:r>
      <w:r>
        <w:t xml:space="preserve">—</w:t>
      </w:r>
      <w:r>
        <w:t xml:space="preserve"> </w:t>
      </w:r>
      <m:oMath>
        <m:sSub>
          <m:e>
            <m:r>
              <m:t>M</m:t>
            </m:r>
          </m:e>
          <m:sub>
            <m:r>
              <m:t>P</m:t>
            </m:r>
            <m:r>
              <m:t>C</m:t>
            </m:r>
            <m:r>
              <m:t>ℓ</m:t>
            </m:r>
          </m:sub>
        </m:sSub>
      </m:oMath>
    </w:p>
    <w:p>
      <w:pPr>
        <w:pStyle w:val="FirstParagraph"/>
      </w:pPr>
      <m:oMath>
        <m:r>
          <m:t>D</m:t>
        </m:r>
        <m:r>
          <m:rPr>
            <m:sty m:val="p"/>
          </m:rPr>
          <m:t>(</m:t>
        </m:r>
        <m:r>
          <m:t>50</m:t>
        </m:r>
        <m:r>
          <m:t> </m:t>
        </m:r>
        <m:r>
          <m:t>m</m:t>
        </m:r>
        <m:r>
          <m:rPr>
            <m:sty m:val="p"/>
          </m:rPr>
          <m:t>)</m:t>
        </m:r>
        <m:r>
          <m:rPr>
            <m:sty m:val="p"/>
          </m:rPr>
          <m:t>=</m:t>
        </m:r>
        <m:r>
          <m:t>0.0325</m:t>
        </m:r>
        <m:r>
          <m:t> </m:t>
        </m:r>
        <m:r>
          <m:t>m</m:t>
        </m:r>
        <m:r>
          <m:rPr>
            <m:sty m:val="p"/>
          </m:rPr>
          <m:t>,</m:t>
        </m:r>
        <m:r>
          <m:t> </m:t>
        </m:r>
        <m:sSup>
          <m:e>
            <m:r>
              <m:t>D</m:t>
            </m:r>
          </m:e>
          <m:sup>
            <m:r>
              <m:rPr>
                <m:sty m:val="p"/>
              </m:rPr>
              <m:t>′</m:t>
            </m:r>
          </m:sup>
        </m:sSup>
        <m:r>
          <m:rPr>
            <m:sty m:val="p"/>
          </m:rPr>
          <m:t>(</m:t>
        </m:r>
        <m:r>
          <m:t>50</m:t>
        </m:r>
        <m:r>
          <m:t> </m:t>
        </m:r>
        <m:r>
          <m:t>m</m:t>
        </m:r>
        <m:r>
          <m:rPr>
            <m:sty m:val="p"/>
          </m:rPr>
          <m:t>)</m:t>
        </m:r>
        <m:r>
          <m:rPr>
            <m:sty m:val="p"/>
          </m:rPr>
          <m:t>=</m:t>
        </m:r>
        <m:r>
          <m:rPr>
            <m:sty m:val="p"/>
          </m:rPr>
          <m:t>−</m:t>
        </m:r>
        <m:r>
          <m:t>0.00076525</m:t>
        </m:r>
        <m:r>
          <m:rPr>
            <m:sty m:val="p"/>
          </m:rPr>
          <m:t>,</m:t>
        </m:r>
        <m:r>
          <m:t> </m:t>
        </m:r>
        <m:sSub>
          <m:e>
            <m:r>
              <m:t>θ</m:t>
            </m:r>
          </m:e>
          <m:sub>
            <m:r>
              <m:t>ℓ</m:t>
            </m:r>
          </m:sub>
        </m:sSub>
        <m:r>
          <m:rPr>
            <m:sty m:val="p"/>
          </m:rPr>
          <m:t>=</m:t>
        </m:r>
        <m:r>
          <m:rPr>
            <m:sty m:val="p"/>
          </m:rPr>
          <m:t>−</m:t>
        </m:r>
        <m:r>
          <m:t>0.00076562</m:t>
        </m:r>
      </m:oMath>
    </w:p>
    <w:p>
      <w:pPr>
        <w:pStyle w:val="BodyText"/>
      </w:pPr>
      <m:oMath>
        <m:sSub>
          <m:e>
            <m:r>
              <m:t>ϕ</m:t>
            </m:r>
          </m:e>
          <m:sub>
            <m:r>
              <m:t>e</m:t>
            </m:r>
          </m:sub>
        </m:sSub>
        <m:r>
          <m:rPr>
            <m:sty m:val="p"/>
          </m:rPr>
          <m:t>=</m:t>
        </m:r>
        <m:r>
          <m:t>c</m:t>
        </m:r>
        <m:r>
          <m:t>o</m:t>
        </m:r>
        <m:sSup>
          <m:e>
            <m:r>
              <m:t>s</m:t>
            </m:r>
          </m:e>
          <m:sup>
            <m:r>
              <m:rPr>
                <m:sty m:val="p"/>
              </m:rPr>
              <m:t>−</m:t>
            </m:r>
            <m:r>
              <m:t>1</m:t>
            </m:r>
          </m:sup>
        </m:sSup>
        <m:d>
          <m:dPr>
            <m:begChr m:val="("/>
            <m:sepChr m:val=""/>
            <m:endChr m:val=")"/>
            <m:grow/>
          </m:dPr>
          <m:e>
            <m:f>
              <m:fPr>
                <m:type m:val="lin"/>
              </m:fPr>
              <m:num>
                <m:sSub>
                  <m:e>
                    <m:r>
                      <m:t>D</m:t>
                    </m:r>
                  </m:e>
                  <m:sub>
                    <m:r>
                      <m:t>e</m:t>
                    </m:r>
                    <m:r>
                      <m:t>r</m:t>
                    </m:r>
                  </m:sub>
                </m:sSub>
                <m:r>
                  <m:rPr>
                    <m:sty m:val="p"/>
                  </m:rPr>
                  <m:t>−</m:t>
                </m:r>
                <m:sSub>
                  <m:e>
                    <m:r>
                      <m:t>D</m:t>
                    </m:r>
                  </m:e>
                  <m:sub>
                    <m:r>
                      <m:t>e</m:t>
                    </m:r>
                    <m:r>
                      <m:t>l</m:t>
                    </m:r>
                  </m:sub>
                </m:sSub>
              </m:num>
              <m:den>
                <m:sSub>
                  <m:e>
                    <m:r>
                      <m:t>D</m:t>
                    </m:r>
                  </m:e>
                  <m:sub>
                    <m:r>
                      <m:t>r</m:t>
                    </m:r>
                    <m:r>
                      <m:t>h</m:t>
                    </m:r>
                  </m:sub>
                </m:sSub>
              </m:den>
            </m:f>
          </m:e>
        </m:d>
        <m:r>
          <m:rPr>
            <m:sty m:val="p"/>
          </m:rPr>
          <m:t>=</m:t>
        </m:r>
        <m:r>
          <m:t>c</m:t>
        </m:r>
        <m:r>
          <m:t>o</m:t>
        </m:r>
        <m:sSup>
          <m:e>
            <m:r>
              <m:t>s</m:t>
            </m:r>
          </m:e>
          <m:sup>
            <m:r>
              <m:rPr>
                <m:sty m:val="p"/>
              </m:rPr>
              <m:t>−</m:t>
            </m:r>
            <m:r>
              <m:t>1</m:t>
            </m:r>
          </m:sup>
        </m:sSup>
        <m:d>
          <m:dPr>
            <m:begChr m:val="("/>
            <m:sepChr m:val=""/>
            <m:endChr m:val=")"/>
            <m:grow/>
          </m:dPr>
          <m:e>
            <m:f>
              <m:fPr>
                <m:type m:val="lin"/>
              </m:fPr>
              <m:num>
                <m:r>
                  <m:t>0.03</m:t>
                </m:r>
                <m:r>
                  <m:rPr>
                    <m:sty m:val="p"/>
                  </m:rPr>
                  <m:t>−</m:t>
                </m:r>
                <m:r>
                  <m:t>0.0</m:t>
                </m:r>
              </m:num>
              <m:den>
                <m:r>
                  <m:t>1.5</m:t>
                </m:r>
              </m:den>
            </m:f>
          </m:e>
        </m:d>
        <m:r>
          <m:rPr>
            <m:sty m:val="p"/>
          </m:rPr>
          <m:t>=</m:t>
        </m:r>
        <m:r>
          <m:t>1.550794993</m:t>
        </m:r>
      </m:oMath>
    </w:p>
    <w:p>
      <w:pPr>
        <w:pStyle w:val="BodyText"/>
      </w:pPr>
      <m:oMath>
        <m:r>
          <m:t>ϕ</m:t>
        </m:r>
        <m:r>
          <m:rPr>
            <m:sty m:val="p"/>
          </m:rPr>
          <m:t>(</m:t>
        </m:r>
        <m:r>
          <m:t>ℓ</m:t>
        </m:r>
        <m:r>
          <m:rPr>
            <m:sty m:val="p"/>
          </m:rPr>
          <m:t>)</m:t>
        </m:r>
        <m:r>
          <m:rPr>
            <m:sty m:val="p"/>
          </m:rPr>
          <m:t>=</m:t>
        </m:r>
        <m:r>
          <m:t>1.504080178</m:t>
        </m:r>
        <m:r>
          <m:rPr>
            <m:sty m:val="p"/>
          </m:rPr>
          <m:t>+</m:t>
        </m:r>
        <m:d>
          <m:dPr>
            <m:begChr m:val="("/>
            <m:sepChr m:val=""/>
            <m:endChr m:val=")"/>
            <m:grow/>
          </m:dPr>
          <m:e>
            <m:f>
              <m:fPr>
                <m:type m:val="lin"/>
              </m:fPr>
              <m:num>
                <m:r>
                  <m:t>1.550799</m:t>
                </m:r>
                <m:r>
                  <m:rPr>
                    <m:sty m:val="p"/>
                  </m:rPr>
                  <m:t>−</m:t>
                </m:r>
                <m:r>
                  <m:t>1.504080178</m:t>
                </m:r>
              </m:num>
              <m:den>
                <m:r>
                  <m:rPr>
                    <m:sty m:val="p"/>
                  </m:rPr>
                  <m:t>−</m:t>
                </m:r>
                <m:r>
                  <m:t>0.035</m:t>
                </m:r>
              </m:den>
            </m:f>
          </m:e>
        </m:d>
        <m:r>
          <m:rPr>
            <m:sty m:val="p"/>
          </m:rPr>
          <m:t>(</m:t>
        </m:r>
        <m:r>
          <m:t>0.0325</m:t>
        </m:r>
        <m:r>
          <m:rPr>
            <m:sty m:val="p"/>
          </m:rPr>
          <m:t>−</m:t>
        </m:r>
        <m:r>
          <m:t>0.05</m:t>
        </m:r>
        <m:r>
          <m:rPr>
            <m:sty m:val="p"/>
          </m:rPr>
          <m:t>)</m:t>
        </m:r>
        <m:r>
          <m:rPr>
            <m:sty m:val="p"/>
          </m:rPr>
          <m:t>=</m:t>
        </m:r>
        <m:r>
          <m:t>1.527439589</m:t>
        </m:r>
      </m:oMath>
    </w:p>
    <w:p>
      <w:pPr>
        <w:pStyle w:val="BodyText"/>
      </w:pPr>
      <m:oMath>
        <m:sSub>
          <m:e>
            <m:r>
              <m:rPr>
                <m:sty m:val="b"/>
              </m:rPr>
              <m:t>X</m:t>
            </m:r>
          </m:e>
          <m:sub>
            <m:r>
              <m:t>ℓ</m:t>
            </m:r>
          </m:sub>
        </m:sSub>
        <m:r>
          <m:rPr>
            <m:sty m:val="p"/>
          </m:rPr>
          <m:t>=</m:t>
        </m:r>
        <m:r>
          <m:rPr>
            <m:sty m:val="p"/>
          </m:rPr>
          <m:t>(</m:t>
        </m:r>
        <m:r>
          <m:t>0.999999707</m:t>
        </m:r>
        <m:r>
          <m:rPr>
            <m:sty m:val="p"/>
          </m:rPr>
          <m:t>,</m:t>
        </m:r>
        <m:r>
          <m:t> </m:t>
        </m:r>
        <m:r>
          <m:rPr>
            <m:sty m:val="p"/>
          </m:rPr>
          <m:t>−</m:t>
        </m:r>
        <m:r>
          <m:t>0.00076562</m:t>
        </m:r>
        <m:r>
          <m:rPr>
            <m:sty m:val="p"/>
          </m:rPr>
          <m:t>,</m:t>
        </m:r>
        <m:r>
          <m:t> </m:t>
        </m:r>
        <m:r>
          <m:t>0</m:t>
        </m:r>
        <m:r>
          <m:rPr>
            <m:sty m:val="p"/>
          </m:rPr>
          <m:t>)</m:t>
        </m:r>
      </m:oMath>
    </w:p>
    <w:p>
      <w:pPr>
        <w:pStyle w:val="BodyText"/>
      </w:pPr>
      <m:oMath>
        <m:sSub>
          <m:e>
            <m:r>
              <m:rPr>
                <m:sty m:val="b"/>
              </m:rPr>
              <m:t>Z</m:t>
            </m:r>
          </m:e>
          <m:sub>
            <m:r>
              <m:t>ℓ</m:t>
            </m:r>
          </m:sub>
        </m:sSub>
        <m:r>
          <m:rPr>
            <m:sty m:val="p"/>
          </m:rPr>
          <m:t>=</m:t>
        </m:r>
        <m:r>
          <m:rPr>
            <m:sty m:val="p"/>
          </m:rPr>
          <m:t>(</m:t>
        </m:r>
        <m:r>
          <m:t>0</m:t>
        </m:r>
        <m:r>
          <m:rPr>
            <m:sty m:val="p"/>
          </m:rPr>
          <m:t>,</m:t>
        </m:r>
        <m:r>
          <m:t> </m:t>
        </m:r>
        <m:r>
          <m:t>0.04327</m:t>
        </m:r>
        <m:r>
          <m:rPr>
            <m:sty m:val="p"/>
          </m:rPr>
          <m:t>,</m:t>
        </m:r>
        <m:r>
          <m:t> </m:t>
        </m:r>
        <m:r>
          <m:t>0.999063</m:t>
        </m:r>
        <m:r>
          <m:rPr>
            <m:sty m:val="p"/>
          </m:rPr>
          <m:t>)</m:t>
        </m:r>
      </m:oMath>
    </w:p>
    <w:p>
      <w:pPr>
        <w:pStyle w:val="BodyText"/>
      </w:pPr>
      <m:oMath>
        <m:sSub>
          <m:e>
            <m:r>
              <m:rPr>
                <m:sty m:val="b"/>
              </m:rPr>
              <m:t>Y</m:t>
            </m:r>
          </m:e>
          <m:sub>
            <m:r>
              <m:t>ℓ</m:t>
            </m:r>
          </m:sub>
        </m:sSub>
        <m:r>
          <m:rPr>
            <m:sty m:val="p"/>
          </m:rPr>
          <m:t>=</m:t>
        </m:r>
        <m:sSub>
          <m:e>
            <m:r>
              <m:rPr>
                <m:sty m:val="b"/>
              </m:rPr>
              <m:t>Z</m:t>
            </m:r>
          </m:e>
          <m:sub>
            <m:r>
              <m:t>ℓ</m:t>
            </m:r>
          </m:sub>
        </m:sSub>
        <m:r>
          <m:rPr>
            <m:sty m:val="p"/>
          </m:rPr>
          <m:t>×</m:t>
        </m:r>
        <m:sSub>
          <m:e>
            <m:r>
              <m:rPr>
                <m:sty m:val="b"/>
              </m:rPr>
              <m:t>X</m:t>
            </m:r>
          </m:e>
          <m:sub>
            <m:r>
              <m:t>ℓ</m:t>
            </m:r>
          </m:sub>
        </m:sSub>
        <m:r>
          <m:rPr>
            <m:sty m:val="p"/>
          </m:rPr>
          <m:t>=</m:t>
        </m:r>
        <m:r>
          <m:rPr>
            <m:sty m:val="p"/>
          </m:rPr>
          <m:t>(</m:t>
        </m:r>
        <m:r>
          <m:t>0.000765</m:t>
        </m:r>
        <m:r>
          <m:rPr>
            <m:sty m:val="p"/>
          </m:rPr>
          <m:t>,</m:t>
        </m:r>
        <m:r>
          <m:t> </m:t>
        </m:r>
        <m:r>
          <m:t>0.999063</m:t>
        </m:r>
        <m:r>
          <m:rPr>
            <m:sty m:val="p"/>
          </m:rPr>
          <m:t>,</m:t>
        </m:r>
        <m:r>
          <m:t> </m:t>
        </m:r>
        <m:r>
          <m:rPr>
            <m:sty m:val="p"/>
          </m:rPr>
          <m:t>−</m:t>
        </m:r>
        <m:r>
          <m:t>0.04327</m:t>
        </m:r>
        <m:r>
          <m:rPr>
            <m:sty m:val="p"/>
          </m:rPr>
          <m:t>)</m:t>
        </m:r>
      </m:oMath>
    </w:p>
    <w:p>
      <w:pPr>
        <w:pStyle w:val="BodyText"/>
      </w:pPr>
      <m:oMath>
        <m:sSub>
          <m:e>
            <m:r>
              <m:rPr>
                <m:sty m:val="b"/>
              </m:rPr>
              <m:t>A</m:t>
            </m:r>
            <m:r>
              <m:rPr>
                <m:sty m:val="b"/>
              </m:rPr>
              <m:t>x</m:t>
            </m:r>
            <m:r>
              <m:rPr>
                <m:sty m:val="b"/>
              </m:rPr>
              <m:t>i</m:t>
            </m:r>
            <m:r>
              <m:rPr>
                <m:sty m:val="b"/>
              </m:rPr>
              <m:t>s</m:t>
            </m:r>
          </m:e>
          <m:sub>
            <m:r>
              <m:t>ℓ</m:t>
            </m:r>
          </m:sub>
        </m:sSub>
        <m:r>
          <m:rPr>
            <m:sty m:val="p"/>
          </m:rPr>
          <m:t>=</m:t>
        </m:r>
        <m:sSub>
          <m:e>
            <m:r>
              <m:rPr>
                <m:sty m:val="b"/>
              </m:rPr>
              <m:t>X</m:t>
            </m:r>
          </m:e>
          <m:sub>
            <m:r>
              <m:t>ℓ</m:t>
            </m:r>
          </m:sub>
        </m:sSub>
        <m:r>
          <m:rPr>
            <m:sty m:val="p"/>
          </m:rPr>
          <m:t>×</m:t>
        </m:r>
        <m:sSub>
          <m:e>
            <m:r>
              <m:rPr>
                <m:sty m:val="b"/>
              </m:rPr>
              <m:t>Y</m:t>
            </m:r>
          </m:e>
          <m:sub>
            <m:r>
              <m:t>ℓ</m:t>
            </m:r>
          </m:sub>
        </m:sSub>
        <m:r>
          <m:rPr>
            <m:sty m:val="p"/>
          </m:rPr>
          <m:t>=</m:t>
        </m:r>
        <m:r>
          <m:rPr>
            <m:sty m:val="p"/>
          </m:rPr>
          <m:t>(</m:t>
        </m:r>
        <m:r>
          <m:t>3.31</m:t>
        </m:r>
        <m:r>
          <m:t>e</m:t>
        </m:r>
        <m:r>
          <m:rPr>
            <m:sty m:val="p"/>
          </m:rPr>
          <m:t>−</m:t>
        </m:r>
        <m:r>
          <m:t>05</m:t>
        </m:r>
        <m:r>
          <m:rPr>
            <m:sty m:val="p"/>
          </m:rPr>
          <m:t>,</m:t>
        </m:r>
        <m:r>
          <m:t> </m:t>
        </m:r>
        <m:r>
          <m:t>0.04327</m:t>
        </m:r>
        <m:r>
          <m:rPr>
            <m:sty m:val="p"/>
          </m:rPr>
          <m:t>,</m:t>
        </m:r>
        <m:r>
          <m:t> </m:t>
        </m:r>
        <m:r>
          <m:t>0.999063</m:t>
        </m:r>
        <m:r>
          <m:rPr>
            <m:sty m:val="p"/>
          </m:rPr>
          <m:t>)</m:t>
        </m:r>
      </m:oMath>
    </w:p>
    <w:p>
      <w:pPr>
        <w:pStyle w:val="BodyText"/>
      </w:pPr>
      <m:oMath>
        <m:sSub>
          <m:e>
            <m:r>
              <m:rPr>
                <m:sty m:val="b"/>
              </m:rPr>
              <m:t>R</m:t>
            </m:r>
            <m:r>
              <m:rPr>
                <m:sty m:val="b"/>
              </m:rPr>
              <m:t>e</m:t>
            </m:r>
            <m:r>
              <m:rPr>
                <m:sty m:val="b"/>
              </m:rPr>
              <m:t>f</m:t>
            </m:r>
            <m:r>
              <m:rPr>
                <m:sty m:val="b"/>
              </m:rPr>
              <m:t>D</m:t>
            </m:r>
            <m:r>
              <m:rPr>
                <m:sty m:val="b"/>
              </m:rPr>
              <m:t>i</m:t>
            </m:r>
            <m:r>
              <m:rPr>
                <m:sty m:val="b"/>
              </m:rPr>
              <m:t>r</m:t>
            </m:r>
          </m:e>
          <m:sub>
            <m:r>
              <m:t>ℓ</m:t>
            </m:r>
          </m:sub>
        </m:sSub>
        <m:r>
          <m:rPr>
            <m:sty m:val="p"/>
          </m:rPr>
          <m:t>=</m:t>
        </m:r>
        <m:sSub>
          <m:e>
            <m:r>
              <m:rPr>
                <m:sty m:val="b"/>
              </m:rPr>
              <m:t>Y</m:t>
            </m:r>
          </m:e>
          <m:sub>
            <m:r>
              <m:t>ℓ</m:t>
            </m:r>
          </m:sub>
        </m:sSub>
        <m:r>
          <m:rPr>
            <m:sty m:val="p"/>
          </m:rPr>
          <m:t>×</m:t>
        </m:r>
        <m:sSub>
          <m:e>
            <m:r>
              <m:rPr>
                <m:sty m:val="b"/>
              </m:rPr>
              <m:t>A</m:t>
            </m:r>
            <m:r>
              <m:rPr>
                <m:sty m:val="b"/>
              </m:rPr>
              <m:t>x</m:t>
            </m:r>
            <m:r>
              <m:rPr>
                <m:sty m:val="b"/>
              </m:rPr>
              <m:t>i</m:t>
            </m:r>
            <m:r>
              <m:rPr>
                <m:sty m:val="b"/>
              </m:rPr>
              <m:t>s</m:t>
            </m:r>
          </m:e>
          <m:sub>
            <m:r>
              <m:t>ℓ</m:t>
            </m:r>
          </m:sub>
        </m:sSub>
        <m:r>
          <m:rPr>
            <m:sty m:val="p"/>
          </m:rPr>
          <m:t>=</m:t>
        </m:r>
        <m:r>
          <m:rPr>
            <m:sty m:val="p"/>
          </m:rPr>
          <m:t>(</m:t>
        </m:r>
        <m:r>
          <m:t>0.999999707</m:t>
        </m:r>
        <m:r>
          <m:rPr>
            <m:sty m:val="p"/>
          </m:rPr>
          <m:t>,</m:t>
        </m:r>
        <m:r>
          <m:t> </m:t>
        </m:r>
        <m:r>
          <m:rPr>
            <m:sty m:val="p"/>
          </m:rPr>
          <m:t>−</m:t>
        </m:r>
        <m:r>
          <m:t>0.00076562</m:t>
        </m:r>
        <m:r>
          <m:rPr>
            <m:sty m:val="p"/>
          </m:rPr>
          <m:t>,</m:t>
        </m:r>
        <m:r>
          <m:t> </m:t>
        </m:r>
        <m:r>
          <m:t>0</m:t>
        </m:r>
        <m:r>
          <m:rPr>
            <m:sty m:val="p"/>
          </m:rPr>
          <m:t>)</m:t>
        </m:r>
      </m:oMath>
    </w:p>
    <w:p>
      <w:pPr>
        <w:pStyle w:val="BodyText"/>
      </w:pPr>
      <m:oMathPara>
        <m:oMathParaPr>
          <m:jc m:val="center"/>
        </m:oMathParaPr>
        <m:oMath>
          <m:sSub>
            <m:e>
              <m:r>
                <m:t>M</m:t>
              </m:r>
            </m:e>
            <m:sub>
              <m:r>
                <m:t>P</m:t>
              </m:r>
              <m:r>
                <m:t>C</m:t>
              </m:r>
              <m:r>
                <m:t>ℓ</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0.999999706909309</m:t>
                    </m:r>
                  </m:e>
                  <m:e>
                    <m:r>
                      <m:t>0.000764905208550319</m:t>
                    </m:r>
                  </m:e>
                  <m:e>
                    <m:r>
                      <m:t>3.318611612348</m:t>
                    </m:r>
                    <m:r>
                      <m:t>e</m:t>
                    </m:r>
                    <m:r>
                      <m:rPr>
                        <m:sty m:val="p"/>
                      </m:rPr>
                      <m:t>−</m:t>
                    </m:r>
                    <m:r>
                      <m:t>05</m:t>
                    </m:r>
                  </m:e>
                  <m:e>
                    <m:r>
                      <m:t>50</m:t>
                    </m:r>
                  </m:e>
                </m:mr>
                <m:mr>
                  <m:e>
                    <m:r>
                      <m:rPr>
                        <m:sty m:val="p"/>
                      </m:rPr>
                      <m:t>−</m:t>
                    </m:r>
                    <m:r>
                      <m:t>0.000765624775602475</m:t>
                    </m:r>
                  </m:e>
                  <m:e>
                    <m:r>
                      <m:t>0.999059864228941</m:t>
                    </m:r>
                  </m:e>
                  <m:e>
                    <m:r>
                      <m:t>0.0433451312633188</m:t>
                    </m:r>
                  </m:e>
                  <m:e>
                    <m:r>
                      <m:t>0.0324999999999996</m:t>
                    </m:r>
                  </m:e>
                </m:mr>
                <m:mr>
                  <m:e>
                    <m:r>
                      <m:t>0</m:t>
                    </m:r>
                  </m:e>
                  <m:e>
                    <m:r>
                      <m:rPr>
                        <m:sty m:val="p"/>
                      </m:rPr>
                      <m:t>−</m:t>
                    </m:r>
                    <m:r>
                      <m:t>0.043345143967377</m:t>
                    </m:r>
                  </m:e>
                  <m:e>
                    <m:r>
                      <m:t>0.999060157044173</m:t>
                    </m:r>
                  </m:e>
                  <m:e>
                    <m:r>
                      <m:t>0</m:t>
                    </m:r>
                  </m:e>
                </m:mr>
                <m:mr>
                  <m:e>
                    <m:r>
                      <m:t>0</m:t>
                    </m:r>
                  </m:e>
                  <m:e>
                    <m:r>
                      <m:t>0</m:t>
                    </m:r>
                  </m:e>
                  <m:e>
                    <m:r>
                      <m:t>0</m:t>
                    </m:r>
                  </m:e>
                  <m:e>
                    <m:r>
                      <m:t>1</m:t>
                    </m:r>
                  </m:e>
                </m:mr>
              </m:m>
            </m:e>
          </m:d>
        </m:oMath>
      </m:oMathPara>
    </w:p>
    <w:bookmarkEnd w:id="293"/>
    <w:bookmarkStart w:id="294" w:name="X780b352dd082b21476948c5a4d3d1730a612826"/>
    <w:p>
      <w:pPr>
        <w:pStyle w:val="Heading4"/>
      </w:pPr>
      <w:r>
        <w:t xml:space="preserve">Step 4 — Compute the cant placement matrix</w:t>
      </w:r>
      <w:r>
        <w:t xml:space="preserve"> </w:t>
      </w:r>
      <m:oMath>
        <m:sSub>
          <m:e>
            <m:r>
              <m:t>M</m:t>
            </m:r>
          </m:e>
          <m:sub>
            <m:r>
              <m:t>c</m:t>
            </m:r>
          </m:sub>
        </m:sSub>
      </m:oMath>
    </w:p>
    <w:p>
      <w:pPr>
        <w:pStyle w:val="FirstParagraph"/>
      </w:pPr>
      <w:r>
        <w:rPr>
          <w:b/>
          <w:bCs/>
        </w:rPr>
        <w:t xml:space="preserve">Rotation</w:t>
      </w:r>
    </w:p>
    <w:p>
      <w:pPr>
        <w:pStyle w:val="BodyText"/>
      </w:pPr>
      <m:oMathPara>
        <m:oMathParaPr>
          <m:jc m:val="center"/>
        </m:oMathParaPr>
        <m:oMath>
          <m:sSub>
            <m:e>
              <m:r>
                <m:t>R</m:t>
              </m:r>
            </m:e>
            <m:sub>
              <m:r>
                <m:t>c</m:t>
              </m:r>
            </m:sub>
          </m:sSub>
          <m:r>
            <m:rPr>
              <m:sty m:val="p"/>
            </m:rPr>
            <m:t>=</m:t>
          </m:r>
          <m:sSub>
            <m:e>
              <m:r>
                <m:t>R</m:t>
              </m:r>
            </m:e>
            <m:sub>
              <m:r>
                <m:t>P</m:t>
              </m:r>
              <m:r>
                <m:t>C</m:t>
              </m:r>
              <m:r>
                <m:t>ℓ</m:t>
              </m:r>
            </m:sub>
          </m:sSub>
          <m:r>
            <m:rPr>
              <m:sty m:val="p"/>
            </m:rPr>
            <m:t>⋅</m:t>
          </m:r>
          <m:sSubSup>
            <m:e>
              <m:r>
                <m:t>R</m:t>
              </m:r>
            </m:e>
            <m:sub>
              <m:r>
                <m:t>P</m:t>
              </m:r>
              <m:r>
                <m:t>C</m:t>
              </m:r>
              <m:r>
                <m:t>S</m:t>
              </m:r>
            </m:sub>
            <m:sup>
              <m:r>
                <m:t>T</m:t>
              </m:r>
            </m:sup>
          </m:sSubSup>
          <m:r>
            <m:rPr>
              <m:sty m:val="p"/>
            </m:rPr>
            <m:t>⋅</m:t>
          </m:r>
          <m:sSub>
            <m:e>
              <m:r>
                <m:t>R</m:t>
              </m:r>
            </m:e>
            <m:sub>
              <m:r>
                <m:t>C</m:t>
              </m:r>
              <m:r>
                <m:t>S</m:t>
              </m:r>
              <m:r>
                <m:t>P</m:t>
              </m:r>
            </m:sub>
          </m:sSub>
        </m:oMath>
      </m:oMathPara>
    </w:p>
    <w:p>
      <w:pPr>
        <w:pStyle w:val="FirstParagraph"/>
      </w:pPr>
      <w:r>
        <w:rPr>
          <w:b/>
          <w:bCs/>
        </w:rPr>
        <w:t xml:space="preserve">Translation</w:t>
      </w:r>
    </w:p>
    <w:p>
      <w:pPr>
        <w:pStyle w:val="BodyText"/>
      </w:pPr>
      <m:oMathPara>
        <m:oMathParaPr>
          <m:jc m:val="center"/>
        </m:oMathParaPr>
        <m:oMath>
          <m:sSub>
            <m:e>
              <m:r>
                <m:rPr>
                  <m:sty m:val="b"/>
                </m:rPr>
                <m:t>T</m:t>
              </m:r>
            </m:e>
            <m:sub>
              <m:r>
                <m:t>c</m:t>
              </m:r>
            </m:sub>
          </m:sSub>
          <m:r>
            <m:rPr>
              <m:sty m:val="p"/>
            </m:rPr>
            <m:t>=</m:t>
          </m:r>
          <m:sSub>
            <m:e>
              <m:r>
                <m:rPr>
                  <m:sty m:val="b"/>
                </m:rPr>
                <m:t>T</m:t>
              </m:r>
            </m:e>
            <m:sub>
              <m:r>
                <m:t>P</m:t>
              </m:r>
              <m:r>
                <m:t>C</m:t>
              </m:r>
              <m:r>
                <m:t>ℓ</m:t>
              </m:r>
            </m:sub>
          </m:sSub>
          <m:r>
            <m:rPr>
              <m:sty m:val="p"/>
            </m:rPr>
            <m:t>−</m:t>
          </m:r>
          <m:sSub>
            <m:e>
              <m:r>
                <m:rPr>
                  <m:sty m:val="b"/>
                </m:rPr>
                <m:t>T</m:t>
              </m:r>
            </m:e>
            <m:sub>
              <m:r>
                <m:t>P</m:t>
              </m:r>
              <m:r>
                <m:t>C</m:t>
              </m:r>
              <m:r>
                <m:t>S</m:t>
              </m:r>
            </m:sub>
          </m:sSub>
          <m:r>
            <m:rPr>
              <m:sty m:val="p"/>
            </m:rPr>
            <m:t>+</m:t>
          </m:r>
          <m:sSub>
            <m:e>
              <m:r>
                <m:rPr>
                  <m:sty m:val="b"/>
                </m:rPr>
                <m:t>T</m:t>
              </m:r>
            </m:e>
            <m:sub>
              <m:r>
                <m:t>C</m:t>
              </m:r>
              <m:r>
                <m:t>S</m:t>
              </m:r>
              <m:r>
                <m:t>P</m:t>
              </m:r>
            </m:sub>
          </m:sSub>
        </m:oMath>
      </m:oMathPara>
    </w:p>
    <w:p>
      <w:pPr>
        <w:pStyle w:val="FirstParagraph"/>
      </w:pPr>
      <w:r>
        <w:rPr>
          <w:b/>
          <w:bCs/>
        </w:rPr>
        <w:t xml:space="preserve">Assemble</w:t>
      </w:r>
    </w:p>
    <w:p>
      <w:pPr>
        <w:pStyle w:val="BodyText"/>
      </w:pPr>
      <m:oMathPara>
        <m:oMathParaPr>
          <m:jc m:val="center"/>
        </m:oMathParaPr>
        <m:oMath>
          <m:sSub>
            <m:e>
              <m: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R</m:t>
                        </m:r>
                      </m:e>
                      <m:sub>
                        <m:r>
                          <m:t>c</m:t>
                        </m:r>
                      </m:sub>
                    </m:sSub>
                  </m:e>
                  <m:e>
                    <m:sSub>
                      <m:e>
                        <m:r>
                          <m:rPr>
                            <m:sty m:val="b"/>
                          </m:rPr>
                          <m:t>T</m:t>
                        </m:r>
                      </m:e>
                      <m:sub>
                        <m:r>
                          <m:t>c</m:t>
                        </m:r>
                      </m:sub>
                    </m:sSub>
                  </m:e>
                </m:mr>
                <m:mr>
                  <m:e>
                    <m:sSup>
                      <m:e>
                        <m:r>
                          <m:rPr>
                            <m:sty m:val="b"/>
                          </m:rPr>
                          <m:t>0</m:t>
                        </m:r>
                      </m:e>
                      <m:sup>
                        <m:r>
                          <m:t>T</m:t>
                        </m:r>
                      </m:sup>
                    </m:sSup>
                  </m:e>
                  <m:e>
                    <m:r>
                      <m:t>1</m:t>
                    </m:r>
                  </m:e>
                </m:mr>
              </m:m>
            </m:e>
          </m:d>
        </m:oMath>
      </m:oMathPara>
    </w:p>
    <w:p>
      <w:pPr>
        <w:pStyle w:val="FirstParagraph"/>
      </w:pPr>
      <m:oMathPara>
        <m:oMathParaPr>
          <m:jc m:val="center"/>
        </m:oMathParaPr>
        <m:oMath>
          <m:sSub>
            <m:e>
              <m: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0.999999706909309</m:t>
                    </m:r>
                  </m:e>
                  <m:e>
                    <m:r>
                      <m:t>0.000764905208550319</m:t>
                    </m:r>
                  </m:e>
                  <m:e>
                    <m:r>
                      <m:t>3.318611612348</m:t>
                    </m:r>
                    <m:r>
                      <m:t>e</m:t>
                    </m:r>
                    <m:r>
                      <m:rPr>
                        <m:sty m:val="p"/>
                      </m:rPr>
                      <m:t>−</m:t>
                    </m:r>
                    <m:r>
                      <m:t>05</m:t>
                    </m:r>
                  </m:e>
                  <m:e>
                    <m:r>
                      <m:t>50</m:t>
                    </m:r>
                  </m:e>
                </m:mr>
                <m:mr>
                  <m:e>
                    <m:r>
                      <m:rPr>
                        <m:sty m:val="p"/>
                      </m:rPr>
                      <m:t>−</m:t>
                    </m:r>
                    <m:r>
                      <m:t>0.000765624775602475</m:t>
                    </m:r>
                  </m:e>
                  <m:e>
                    <m:r>
                      <m:t>0.999059864228941</m:t>
                    </m:r>
                  </m:e>
                  <m:e>
                    <m:r>
                      <m:t>0.0433451312633188</m:t>
                    </m:r>
                  </m:e>
                  <m:e>
                    <m:r>
                      <m:t>0.0324999999999996</m:t>
                    </m:r>
                  </m:e>
                </m:mr>
                <m:mr>
                  <m:e>
                    <m:r>
                      <m:t>0</m:t>
                    </m:r>
                  </m:e>
                  <m:e>
                    <m:r>
                      <m:rPr>
                        <m:sty m:val="p"/>
                      </m:rPr>
                      <m:t>−</m:t>
                    </m:r>
                    <m:r>
                      <m:t>0.043345143967377</m:t>
                    </m:r>
                  </m:e>
                  <m:e>
                    <m:r>
                      <m:t>0.999060157044173</m:t>
                    </m:r>
                  </m:e>
                  <m:e>
                    <m:r>
                      <m:t>0</m:t>
                    </m:r>
                  </m:e>
                </m:mr>
                <m:mr>
                  <m:e>
                    <m:r>
                      <m:t>0</m:t>
                    </m:r>
                  </m:e>
                  <m:e>
                    <m:r>
                      <m:t>0</m:t>
                    </m:r>
                  </m:e>
                  <m:e>
                    <m:r>
                      <m:t>0</m:t>
                    </m:r>
                  </m:e>
                  <m:e>
                    <m:r>
                      <m:t>1</m:t>
                    </m:r>
                  </m:e>
                </m:mr>
              </m:m>
            </m:e>
          </m:d>
        </m:oMath>
      </m:oMathPara>
    </w:p>
    <w:bookmarkEnd w:id="294"/>
    <w:bookmarkEnd w:id="295"/>
    <w:bookmarkEnd w:id="296"/>
    <w:bookmarkStart w:id="298" w:name="combined-3d-1"/>
    <w:p>
      <w:pPr>
        <w:pStyle w:val="Heading2"/>
      </w:pPr>
      <w:r>
        <w:t xml:space="preserve">4.10 Combined 3D</w:t>
      </w:r>
    </w:p>
    <w:p>
      <w:pPr>
        <w:pStyle w:val="FirstParagraph"/>
      </w:pPr>
      <w:r>
        <w:t xml:space="preserve">The cant segment result is computed with the 2D vertical and 2D horizontal to complete the evaluation of a point on the alignment. The result is a 3D point and reference frame.</w:t>
      </w:r>
    </w:p>
    <w:p>
      <w:pPr>
        <w:pStyle w:val="BodyText"/>
      </w:pPr>
      <w:r>
        <w:t xml:space="preserve">Using the example horizontal Bloss curve from Section 2.8</w:t>
      </w:r>
      <w:r>
        <w:t xml:space="preserve"> </w:t>
      </w:r>
      <m:oMath>
        <m:sSub>
          <m:e>
            <m:r>
              <m:t>M</m:t>
            </m:r>
          </m:e>
          <m:sub>
            <m:r>
              <m:t>h</m:t>
            </m:r>
          </m:sub>
        </m:sSub>
      </m:oMath>
      <w:r>
        <w:t xml:space="preserve"> </w:t>
      </w:r>
      <w:r>
        <w:t xml:space="preserve">at</w:t>
      </w:r>
      <w:r>
        <w:t xml:space="preserve"> </w:t>
      </w:r>
      <m:oMath>
        <m:r>
          <m:t>s</m:t>
        </m:r>
        <m:r>
          <m:rPr>
            <m:sty m:val="p"/>
          </m:rPr>
          <m:t>=</m:t>
        </m:r>
        <m:r>
          <m:t>50</m:t>
        </m:r>
        <m:r>
          <m:t> </m:t>
        </m:r>
        <m:r>
          <m:t>m</m:t>
        </m:r>
      </m:oMath>
      <w:r>
        <w:t xml:space="preserve"> </w:t>
      </w:r>
      <w:r>
        <w:t xml:space="preserve">is</w:t>
      </w:r>
    </w:p>
    <w:p>
      <w:pPr>
        <w:pStyle w:val="BodyText"/>
      </w:pPr>
      <m:oMathPara>
        <m:oMathParaPr>
          <m:jc m:val="center"/>
        </m:oMathParaPr>
        <m:oMath>
          <m:sSub>
            <m:e>
              <m:r>
                <m:t>M</m:t>
              </m:r>
            </m:e>
            <m:sub>
              <m:r>
                <m:t>h</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0.999512</m:t>
                    </m:r>
                  </m:e>
                  <m:e>
                    <m:r>
                      <m:rPr>
                        <m:sty m:val="p"/>
                      </m:rPr>
                      <m:t>−</m:t>
                    </m:r>
                    <m:r>
                      <m:t>0.031245</m:t>
                    </m:r>
                  </m:e>
                  <m:e>
                    <m:r>
                      <m:t>0</m:t>
                    </m:r>
                  </m:e>
                  <m:e>
                    <m:r>
                      <m:t>49.9962109</m:t>
                    </m:r>
                  </m:e>
                </m:mr>
                <m:mr>
                  <m:e>
                    <m:r>
                      <m:t>0.031245</m:t>
                    </m:r>
                  </m:e>
                  <m:e>
                    <m:r>
                      <m:t>0.999512</m:t>
                    </m:r>
                  </m:e>
                  <m:e>
                    <m:r>
                      <m:t>0</m:t>
                    </m:r>
                  </m:e>
                  <m:e>
                    <m:r>
                      <m:t>0.416638875</m:t>
                    </m:r>
                  </m:e>
                </m:mr>
                <m:mr>
                  <m:e>
                    <m:r>
                      <m:t>0</m:t>
                    </m:r>
                  </m:e>
                  <m:e>
                    <m:r>
                      <m:t>0</m:t>
                    </m:r>
                  </m:e>
                  <m:e>
                    <m:r>
                      <m:t>1</m:t>
                    </m:r>
                  </m:e>
                  <m:e>
                    <m:r>
                      <m:t>0</m:t>
                    </m:r>
                  </m:e>
                </m:mr>
                <m:mr>
                  <m:e>
                    <m:r>
                      <m:t>0</m:t>
                    </m:r>
                  </m:e>
                  <m:e>
                    <m:r>
                      <m:t>0</m:t>
                    </m:r>
                  </m:e>
                  <m:e>
                    <m:r>
                      <m:t>0</m:t>
                    </m:r>
                  </m:e>
                  <m:e>
                    <m:r>
                      <m:t>1</m:t>
                    </m:r>
                  </m:e>
                </m:mr>
              </m:m>
            </m:e>
          </m:d>
        </m:oMath>
      </m:oMathPara>
    </w:p>
    <w:p>
      <w:pPr>
        <w:pStyle w:val="FirstParagraph"/>
      </w:pPr>
      <w:r>
        <w:t xml:space="preserve">Assume a vertical alignment that is flat. At</w:t>
      </w:r>
      <w:r>
        <w:t xml:space="preserve"> </w:t>
      </w:r>
      <m:oMath>
        <m:r>
          <m:t>s</m:t>
        </m:r>
        <m:r>
          <m:rPr>
            <m:sty m:val="p"/>
          </m:rPr>
          <m:t>=</m:t>
        </m:r>
        <m:r>
          <m:t>50</m:t>
        </m:r>
        <m:r>
          <m:t> </m:t>
        </m:r>
        <m:r>
          <m:t>m</m:t>
        </m:r>
      </m:oMath>
    </w:p>
    <w:p>
      <w:pPr>
        <w:pStyle w:val="BodyText"/>
      </w:pPr>
      <m:oMathPara>
        <m:oMathParaPr>
          <m:jc m:val="center"/>
        </m:oMathParaPr>
        <m:oMath>
          <m:sSub>
            <m:e>
              <m:r>
                <m:t>M</m:t>
              </m:r>
            </m:e>
            <m:sub>
              <m:r>
                <m:t>v</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50</m:t>
                    </m:r>
                  </m:e>
                </m:mr>
                <m:mr>
                  <m:e>
                    <m:r>
                      <m:t>0</m:t>
                    </m:r>
                  </m:e>
                  <m:e>
                    <m:r>
                      <m:t>1</m:t>
                    </m:r>
                  </m:e>
                  <m:e>
                    <m:r>
                      <m:t>0</m:t>
                    </m:r>
                  </m:e>
                  <m:e>
                    <m:r>
                      <m:t>0</m:t>
                    </m:r>
                  </m:e>
                </m:mr>
                <m:mr>
                  <m:e>
                    <m:r>
                      <m:t>0</m:t>
                    </m:r>
                  </m:e>
                  <m:e>
                    <m:r>
                      <m:t>0</m:t>
                    </m:r>
                  </m:e>
                  <m:e>
                    <m:r>
                      <m:t>1</m:t>
                    </m:r>
                  </m:e>
                  <m:e>
                    <m:r>
                      <m:t>0</m:t>
                    </m:r>
                  </m:e>
                </m:mr>
                <m:mr>
                  <m:e>
                    <m:r>
                      <m:t>0</m:t>
                    </m:r>
                  </m:e>
                  <m:e>
                    <m:r>
                      <m:t>0</m:t>
                    </m:r>
                  </m:e>
                  <m:e>
                    <m:r>
                      <m:t>0</m:t>
                    </m:r>
                  </m:e>
                  <m:e>
                    <m:r>
                      <m:t>1</m:t>
                    </m:r>
                  </m:e>
                </m:mr>
              </m:m>
            </m:e>
          </m:d>
        </m:oMath>
      </m:oMathPara>
    </w:p>
    <w:p>
      <w:pPr>
        <w:pStyle w:val="FirstParagraph"/>
      </w:pPr>
      <w:r>
        <w:t xml:space="preserve">From the Bloss cant example in Section 4.6</w:t>
      </w:r>
    </w:p>
    <w:p>
      <w:pPr>
        <w:pStyle w:val="BodyText"/>
      </w:pPr>
      <m:oMathPara>
        <m:oMathParaPr>
          <m:jc m:val="center"/>
        </m:oMathParaPr>
        <m:oMath>
          <m:sSub>
            <m:e>
              <m: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0.999999280</m:t>
                    </m:r>
                  </m:e>
                  <m:e>
                    <m:r>
                      <m:t>0.00119830570</m:t>
                    </m:r>
                  </m:e>
                  <m:e>
                    <m:r>
                      <m:t>0.0</m:t>
                    </m:r>
                  </m:e>
                  <m:e>
                    <m:r>
                      <m:t>50.0</m:t>
                    </m:r>
                  </m:e>
                </m:mr>
                <m:mr>
                  <m:e>
                    <m:r>
                      <m:rPr>
                        <m:sty m:val="p"/>
                      </m:rPr>
                      <m:t>−</m:t>
                    </m:r>
                    <m:r>
                      <m:t>0.00119999914</m:t>
                    </m:r>
                  </m:e>
                  <m:e>
                    <m:r>
                      <m:t>0.998588085</m:t>
                    </m:r>
                  </m:e>
                  <m:e>
                    <m:r>
                      <m:t>0.0531073592</m:t>
                    </m:r>
                  </m:e>
                  <m:e>
                    <m:r>
                      <m:t>0.04</m:t>
                    </m:r>
                  </m:e>
                </m:mr>
                <m:mr>
                  <m:e>
                    <m:r>
                      <m:t>0</m:t>
                    </m:r>
                  </m:e>
                  <m:e>
                    <m:r>
                      <m:t>0</m:t>
                    </m:r>
                  </m:e>
                  <m:e>
                    <m:r>
                      <m:t>0.9985888041</m:t>
                    </m:r>
                  </m:e>
                  <m:e>
                    <m:r>
                      <m:t>0</m:t>
                    </m:r>
                  </m:e>
                </m:mr>
                <m:mr>
                  <m:e>
                    <m:r>
                      <m:t>0</m:t>
                    </m:r>
                  </m:e>
                  <m:e>
                    <m:r>
                      <m:t>0</m:t>
                    </m:r>
                  </m:e>
                  <m:e>
                    <m:r>
                      <m:t>0</m:t>
                    </m:r>
                  </m:e>
                  <m:e>
                    <m:r>
                      <m:t>1</m:t>
                    </m:r>
                  </m:e>
                </m:mr>
              </m:m>
            </m:e>
          </m:d>
        </m:oMath>
      </m:oMathPara>
    </w:p>
    <w:bookmarkStart w:id="297" w:name="X80cf2c002f623e4be369290310a1cd17f32e070"/>
    <w:p>
      <w:pPr>
        <w:pStyle w:val="Heading4"/>
      </w:pPr>
      <w:r>
        <w:t xml:space="preserve">Step 5 — Combine with horizontal and vertical to produce the 3D placement matrix</w:t>
      </w:r>
    </w:p>
    <w:p>
      <w:pPr>
        <w:pStyle w:val="FirstParagraph"/>
      </w:pPr>
      <w:r>
        <w:t xml:space="preserve">Construct</w:t>
      </w:r>
      <w:r>
        <w:t xml:space="preserve"> </w:t>
      </w:r>
      <m:oMath>
        <m:sSub>
          <m:e>
            <m:sSup>
              <m:e>
                <m:r>
                  <m:t>M</m:t>
                </m:r>
              </m:e>
              <m:sup>
                <m:r>
                  <m:rPr>
                    <m:sty m:val="p"/>
                  </m:rPr>
                  <m:t>′</m:t>
                </m:r>
              </m:sup>
            </m:sSup>
          </m:e>
          <m:sub>
            <m:r>
              <m:t>v</m:t>
            </m:r>
          </m:sub>
        </m:sSub>
      </m:oMath>
      <w:r>
        <w:t xml:space="preserve"> </w:t>
      </w:r>
      <w:r>
        <w:t xml:space="preserve">as described in Section 3.2</w:t>
      </w:r>
    </w:p>
    <w:p>
      <w:pPr>
        <w:pStyle w:val="BodyText"/>
      </w:pPr>
      <m:oMathPara>
        <m:oMathParaPr>
          <m:jc m:val="center"/>
        </m:oMathParaPr>
        <m:oMath>
          <m:sSub>
            <m:e>
              <m:sSup>
                <m:e>
                  <m:r>
                    <m:t>M</m:t>
                  </m:r>
                </m:e>
                <m:sup>
                  <m:r>
                    <m:rPr>
                      <m:sty m:val="p"/>
                    </m:rPr>
                    <m:t>′</m:t>
                  </m:r>
                </m:sup>
              </m:sSup>
            </m:e>
            <m:sub>
              <m:r>
                <m:t>v</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t>0</m:t>
                    </m:r>
                  </m:e>
                  <m:e>
                    <m:r>
                      <m:t>0</m:t>
                    </m:r>
                  </m:e>
                  <m:e>
                    <m:r>
                      <m:t>1</m:t>
                    </m:r>
                  </m:e>
                  <m:e>
                    <m:r>
                      <m:t>0</m:t>
                    </m:r>
                  </m:e>
                </m:mr>
                <m:mr>
                  <m:e>
                    <m:r>
                      <m:t>0</m:t>
                    </m:r>
                  </m:e>
                  <m:e>
                    <m:r>
                      <m:t>1</m:t>
                    </m:r>
                  </m:e>
                  <m:e>
                    <m:r>
                      <m:t>0</m:t>
                    </m:r>
                  </m:e>
                  <m:e>
                    <m:r>
                      <m:t>0</m:t>
                    </m:r>
                  </m:e>
                </m:mr>
                <m:mr>
                  <m:e>
                    <m:r>
                      <m:t>0</m:t>
                    </m:r>
                  </m:e>
                  <m:e>
                    <m:r>
                      <m:t>0</m:t>
                    </m:r>
                  </m:e>
                  <m:e>
                    <m:r>
                      <m:t>0</m:t>
                    </m:r>
                  </m:e>
                  <m:e>
                    <m:r>
                      <m:t>1</m:t>
                    </m:r>
                  </m:e>
                </m:mr>
              </m:m>
            </m:e>
          </m:d>
        </m:oMath>
      </m:oMathPara>
    </w:p>
    <w:p>
      <w:pPr>
        <w:pStyle w:val="FirstParagraph"/>
      </w:pPr>
      <w:r>
        <w:t xml:space="preserve">Construct</w:t>
      </w:r>
      <w:r>
        <w:t xml:space="preserve"> </w:t>
      </w:r>
      <m:oMath>
        <m:sSub>
          <m:e>
            <m:sSup>
              <m:e>
                <m:r>
                  <m:t>M</m:t>
                </m:r>
              </m:e>
              <m:sup>
                <m:r>
                  <m:rPr>
                    <m:sty m:val="p"/>
                  </m:rPr>
                  <m:t>′</m:t>
                </m:r>
              </m:sup>
            </m:sSup>
          </m:e>
          <m:sub>
            <m:r>
              <m:t>c</m:t>
            </m:r>
          </m:sub>
        </m:sSub>
      </m:oMath>
      <w:r>
        <w:t xml:space="preserve"> </w:t>
      </w:r>
      <w:r>
        <w:t xml:space="preserve">by zeroing the distance-along</w:t>
      </w:r>
      <w:r>
        <w:t xml:space="preserve"> </w:t>
      </w:r>
      <m:oMath>
        <m:r>
          <m:t>ℓ</m:t>
        </m:r>
      </m:oMath>
      <w:r>
        <w:t xml:space="preserve"> </w:t>
      </w:r>
      <w:r>
        <w:t xml:space="preserve">component in row 1, column 4 and moving the deviating elevation</w:t>
      </w:r>
      <w:r>
        <w:t xml:space="preserve"> </w:t>
      </w:r>
      <m:oMath>
        <m:r>
          <m:t>D</m:t>
        </m:r>
      </m:oMath>
      <w:r>
        <w:t xml:space="preserve"> </w:t>
      </w:r>
      <w:r>
        <w:t xml:space="preserve">from row 2 to row 3 in column 4 of</w:t>
      </w:r>
      <w:r>
        <w:t xml:space="preserve"> </w:t>
      </w:r>
      <m:oMath>
        <m:sSub>
          <m:e>
            <m:r>
              <m:t>M</m:t>
            </m:r>
          </m:e>
          <m:sub>
            <m:r>
              <m:t>c</m:t>
            </m:r>
          </m:sub>
        </m:sSub>
      </m:oMath>
      <w:r>
        <w:t xml:space="preserve">:</w:t>
      </w:r>
    </w:p>
    <w:p>
      <w:pPr>
        <w:pStyle w:val="BodyText"/>
      </w:pPr>
      <m:oMathPara>
        <m:oMathParaPr>
          <m:jc m:val="center"/>
        </m:oMathParaPr>
        <m:oMath>
          <m:sSub>
            <m:e>
              <m:sSup>
                <m:e>
                  <m:r>
                    <m:t>M</m:t>
                  </m:r>
                </m:e>
                <m:sup>
                  <m:r>
                    <m:rPr>
                      <m:sty m:val="p"/>
                    </m:rPr>
                    <m:t>′</m:t>
                  </m:r>
                </m:sup>
              </m:sSup>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0.999999280</m:t>
                    </m:r>
                  </m:e>
                  <m:e>
                    <m:r>
                      <m:t>0.00119830570</m:t>
                    </m:r>
                  </m:e>
                  <m:e>
                    <m:r>
                      <m:t>0.0</m:t>
                    </m:r>
                  </m:e>
                  <m:e>
                    <m:r>
                      <m:t>0.0</m:t>
                    </m:r>
                  </m:e>
                </m:mr>
                <m:mr>
                  <m:e>
                    <m:r>
                      <m:rPr>
                        <m:sty m:val="p"/>
                      </m:rPr>
                      <m:t>−</m:t>
                    </m:r>
                    <m:r>
                      <m:t>0.00119999914</m:t>
                    </m:r>
                  </m:e>
                  <m:e>
                    <m:r>
                      <m:t>0.998588085</m:t>
                    </m:r>
                  </m:e>
                  <m:e>
                    <m:r>
                      <m:t>0.0531073592</m:t>
                    </m:r>
                  </m:e>
                  <m:e>
                    <m:r>
                      <m:t>0</m:t>
                    </m:r>
                  </m:e>
                </m:mr>
                <m:mr>
                  <m:e>
                    <m:r>
                      <m:t>0</m:t>
                    </m:r>
                  </m:e>
                  <m:e>
                    <m:r>
                      <m:t>0</m:t>
                    </m:r>
                  </m:e>
                  <m:e>
                    <m:r>
                      <m:t>0.9985888041</m:t>
                    </m:r>
                  </m:e>
                  <m:e>
                    <m:r>
                      <m:t>0.04</m:t>
                    </m:r>
                  </m:e>
                </m:mr>
                <m:mr>
                  <m:e>
                    <m:r>
                      <m:t>0</m:t>
                    </m:r>
                  </m:e>
                  <m:e>
                    <m:r>
                      <m:t>0</m:t>
                    </m:r>
                  </m:e>
                  <m:e>
                    <m:r>
                      <m:t>0</m:t>
                    </m:r>
                  </m:e>
                  <m:e>
                    <m:r>
                      <m:t>1</m:t>
                    </m:r>
                  </m:e>
                </m:mr>
              </m:m>
            </m:e>
          </m:d>
        </m:oMath>
      </m:oMathPara>
    </w:p>
    <w:p>
      <w:pPr>
        <w:pStyle w:val="FirstParagraph"/>
      </w:pPr>
      <w:r>
        <w:t xml:space="preserve">Extract position vectors from each modified matrix,</w:t>
      </w:r>
      <w:r>
        <w:t xml:space="preserve"> </w:t>
      </w:r>
      <m:oMath>
        <m:sSub>
          <m:e>
            <m:sSup>
              <m:e>
                <m:r>
                  <m:t>M</m:t>
                </m:r>
              </m:e>
              <m:sup>
                <m:r>
                  <m:rPr>
                    <m:sty m:val="p"/>
                  </m:rPr>
                  <m:t>′</m:t>
                </m:r>
              </m:sup>
            </m:sSup>
          </m:e>
          <m:sub>
            <m:r>
              <m:t>v</m:t>
            </m:r>
          </m:sub>
        </m:sSub>
        <m:r>
          <m:rPr>
            <m:sty m:val="p"/>
          </m:rPr>
          <m:t>,</m:t>
        </m:r>
        <m:r>
          <m:t> </m:t>
        </m:r>
        <m:sSub>
          <m:e>
            <m:sSup>
              <m:e>
                <m:r>
                  <m:t>M</m:t>
                </m:r>
              </m:e>
              <m:sup>
                <m:r>
                  <m:rPr>
                    <m:sty m:val="p"/>
                  </m:rPr>
                  <m:t>′</m:t>
                </m:r>
              </m:sup>
            </m:sSup>
          </m:e>
          <m:sub>
            <m:r>
              <m:t>c</m:t>
            </m:r>
          </m:sub>
        </m:sSub>
      </m:oMath>
      <w:r>
        <w:t xml:space="preserve">, (setting row 4 to zero), then zero column 4:</w:t>
      </w:r>
    </w:p>
    <w:p>
      <w:pPr>
        <w:pStyle w:val="BodyText"/>
      </w:pPr>
      <m:oMathPara>
        <m:oMathParaPr>
          <m:jc m:val="center"/>
        </m:oMathParaPr>
        <m:oMath>
          <m:sSub>
            <m:e>
              <m:r>
                <m:t>P</m:t>
              </m:r>
            </m:e>
            <m:sub>
              <m:r>
                <m:t>v</m:t>
              </m:r>
            </m:sub>
          </m:sSub>
          <m:r>
            <m:rPr>
              <m:sty m:val="p"/>
            </m:rPr>
            <m:t>=</m:t>
          </m:r>
          <m:sSub>
            <m:e>
              <m:sSup>
                <m:e>
                  <m:r>
                    <m:t>M</m:t>
                  </m:r>
                </m:e>
                <m:sup>
                  <m:r>
                    <m:rPr>
                      <m:sty m:val="p"/>
                    </m:rPr>
                    <m:t>′</m:t>
                  </m:r>
                </m:sup>
              </m:sSup>
            </m:e>
            <m:sub>
              <m:r>
                <m:t>v</m:t>
              </m:r>
            </m:sub>
          </m:sSub>
          <m:r>
            <m:rPr>
              <m:nor/>
              <m:sty m:val="p"/>
            </m:rPr>
            <m:t> column 4, row 4 set to 0</m:t>
          </m:r>
          <m:r>
            <m:rPr>
              <m:sty m:val="p"/>
            </m:rPr>
            <m:t>=</m:t>
          </m:r>
          <m:d>
            <m:dPr>
              <m:begChr m:val="["/>
              <m:sepChr m:val=""/>
              <m:endChr m:val="]"/>
              <m:grow/>
            </m:dPr>
            <m:e>
              <m:m>
                <m:mPr>
                  <m:baseJc m:val="center"/>
                  <m:plcHide m:val="on"/>
                  <m:mcs>
                    <m:mc>
                      <m:mcPr>
                        <m:mcJc m:val="center"/>
                        <m:count m:val="1"/>
                      </m:mcPr>
                    </m:mc>
                  </m:mcs>
                </m:mPr>
                <m:mr>
                  <m:e>
                    <m:r>
                      <m:t>0</m:t>
                    </m:r>
                  </m:e>
                </m:mr>
                <m:mr>
                  <m:e>
                    <m:r>
                      <m:t>0</m:t>
                    </m:r>
                  </m:e>
                </m:mr>
                <m:mr>
                  <m:e>
                    <m:r>
                      <m:t>0</m:t>
                    </m:r>
                  </m:e>
                </m:mr>
                <m:mr>
                  <m:e>
                    <m:r>
                      <m:t>0</m:t>
                    </m:r>
                  </m:e>
                </m:mr>
              </m:m>
            </m:e>
          </m:d>
          <m:r>
            <m:rPr>
              <m:sty m:val="p"/>
            </m:rPr>
            <m:t>,</m:t>
          </m:r>
          <m:r>
            <m:t>  </m:t>
          </m:r>
          <m:sSub>
            <m:e>
              <m:r>
                <m:t>P</m:t>
              </m:r>
            </m:e>
            <m:sub>
              <m:r>
                <m:t>c</m:t>
              </m:r>
            </m:sub>
          </m:sSub>
          <m:r>
            <m:rPr>
              <m:sty m:val="p"/>
            </m:rPr>
            <m:t>=</m:t>
          </m:r>
          <m:sSub>
            <m:e>
              <m:sSup>
                <m:e>
                  <m:r>
                    <m:t>M</m:t>
                  </m:r>
                </m:e>
                <m:sup>
                  <m:r>
                    <m:rPr>
                      <m:sty m:val="p"/>
                    </m:rPr>
                    <m:t>′</m:t>
                  </m:r>
                </m:sup>
              </m:sSup>
            </m:e>
            <m:sub>
              <m:r>
                <m:t>c</m:t>
              </m:r>
            </m:sub>
          </m:sSub>
          <m:r>
            <m:rPr>
              <m:nor/>
              <m:sty m:val="p"/>
            </m:rPr>
            <m:t> column 4, row 4 set to 0</m:t>
          </m:r>
          <m:r>
            <m:rPr>
              <m:sty m:val="p"/>
            </m:rPr>
            <m:t>=</m:t>
          </m:r>
          <m:d>
            <m:dPr>
              <m:begChr m:val="["/>
              <m:sepChr m:val=""/>
              <m:endChr m:val="]"/>
              <m:grow/>
            </m:dPr>
            <m:e>
              <m:m>
                <m:mPr>
                  <m:baseJc m:val="center"/>
                  <m:plcHide m:val="on"/>
                  <m:mcs>
                    <m:mc>
                      <m:mcPr>
                        <m:mcJc m:val="center"/>
                        <m:count m:val="1"/>
                      </m:mcPr>
                    </m:mc>
                  </m:mcs>
                </m:mPr>
                <m:mr>
                  <m:e>
                    <m:r>
                      <m:t>0</m:t>
                    </m:r>
                  </m:e>
                </m:mr>
                <m:mr>
                  <m:e>
                    <m:r>
                      <m:t>0</m:t>
                    </m:r>
                  </m:e>
                </m:mr>
                <m:mr>
                  <m:e>
                    <m:r>
                      <m:t>0.04</m:t>
                    </m:r>
                  </m:e>
                </m:mr>
                <m:mr>
                  <m:e>
                    <m:r>
                      <m:t>0</m:t>
                    </m:r>
                  </m:e>
                </m:mr>
              </m:m>
            </m:e>
          </m:d>
        </m:oMath>
      </m:oMathPara>
    </w:p>
    <w:p>
      <w:pPr>
        <w:pStyle w:val="FirstParagraph"/>
      </w:pPr>
      <m:oMathPara>
        <m:oMathParaPr>
          <m:jc m:val="center"/>
        </m:oMathParaPr>
        <m:oMath>
          <m:sSub>
            <m:e>
              <m:sSup>
                <m:e>
                  <m:r>
                    <m:t>M</m:t>
                  </m:r>
                </m:e>
                <m:sup>
                  <m:r>
                    <m:rPr>
                      <m:sty m:val="p"/>
                    </m:rPr>
                    <m:t>″</m:t>
                  </m:r>
                </m:sup>
              </m:sSup>
            </m:e>
            <m:sub>
              <m:r>
                <m:t>v</m:t>
              </m:r>
            </m:sub>
          </m:sSub>
          <m:r>
            <m:rPr>
              <m:sty m:val="p"/>
            </m:rPr>
            <m:t>=</m:t>
          </m:r>
          <m:sSub>
            <m:e>
              <m:sSup>
                <m:e>
                  <m:r>
                    <m:t>M</m:t>
                  </m:r>
                </m:e>
                <m:sup>
                  <m:r>
                    <m:rPr>
                      <m:sty m:val="p"/>
                    </m:rPr>
                    <m:t>′</m:t>
                  </m:r>
                </m:sup>
              </m:sSup>
            </m:e>
            <m:sub>
              <m:r>
                <m:t>v</m:t>
              </m:r>
            </m:sub>
          </m:sSub>
          <m:r>
            <m:rPr>
              <m:nor/>
              <m:sty m:val="p"/>
            </m:rPr>
            <m:t> with column 4 set to </m:t>
          </m:r>
          <m:r>
            <m:rPr>
              <m:sty m:val="p"/>
            </m:rPr>
            <m:t>(</m:t>
          </m:r>
          <m:r>
            <m:t>0</m:t>
          </m:r>
          <m:r>
            <m:rPr>
              <m:sty m:val="p"/>
            </m:rPr>
            <m:t>,</m:t>
          </m:r>
          <m:r>
            <m:t>0</m:t>
          </m:r>
          <m:r>
            <m:rPr>
              <m:sty m:val="p"/>
            </m:rPr>
            <m:t>,</m:t>
          </m:r>
          <m:r>
            <m:t>0</m:t>
          </m:r>
          <m:r>
            <m:rPr>
              <m:sty m:val="p"/>
            </m:rPr>
            <m:t>,</m:t>
          </m:r>
          <m:r>
            <m:t>1</m:t>
          </m:r>
          <m:sSup>
            <m:e>
              <m:r>
                <m:rPr>
                  <m:sty m:val="p"/>
                </m:rPr>
                <m:t>)</m:t>
              </m:r>
            </m:e>
            <m:sup>
              <m:r>
                <m:t>T</m:t>
              </m:r>
            </m:sup>
          </m:sSup>
          <m:r>
            <m:rPr>
              <m:sty m:val="p"/>
            </m:rPr>
            <m:t>,</m:t>
          </m:r>
          <m:r>
            <m:t>  </m:t>
          </m:r>
          <m:sSub>
            <m:e>
              <m:sSup>
                <m:e>
                  <m:r>
                    <m:t>M</m:t>
                  </m:r>
                </m:e>
                <m:sup>
                  <m:r>
                    <m:rPr>
                      <m:sty m:val="p"/>
                    </m:rPr>
                    <m:t>″</m:t>
                  </m:r>
                </m:sup>
              </m:sSup>
            </m:e>
            <m:sub>
              <m:r>
                <m:t>c</m:t>
              </m:r>
            </m:sub>
          </m:sSub>
          <m:r>
            <m:rPr>
              <m:sty m:val="p"/>
            </m:rPr>
            <m:t>=</m:t>
          </m:r>
          <m:sSub>
            <m:e>
              <m:sSup>
                <m:e>
                  <m:r>
                    <m:t>M</m:t>
                  </m:r>
                </m:e>
                <m:sup>
                  <m:r>
                    <m:rPr>
                      <m:sty m:val="p"/>
                    </m:rPr>
                    <m:t>′</m:t>
                  </m:r>
                </m:sup>
              </m:sSup>
            </m:e>
            <m:sub>
              <m:r>
                <m:t>c</m:t>
              </m:r>
            </m:sub>
          </m:sSub>
          <m:r>
            <m:rPr>
              <m:nor/>
              <m:sty m:val="p"/>
            </m:rPr>
            <m:t> with column 4 set to </m:t>
          </m:r>
          <m:r>
            <m:rPr>
              <m:sty m:val="p"/>
            </m:rPr>
            <m:t>(</m:t>
          </m:r>
          <m:r>
            <m:t>0</m:t>
          </m:r>
          <m:r>
            <m:rPr>
              <m:sty m:val="p"/>
            </m:rPr>
            <m:t>,</m:t>
          </m:r>
          <m:r>
            <m:t>0</m:t>
          </m:r>
          <m:r>
            <m:rPr>
              <m:sty m:val="p"/>
            </m:rPr>
            <m:t>,</m:t>
          </m:r>
          <m:r>
            <m:t>0</m:t>
          </m:r>
          <m:r>
            <m:rPr>
              <m:sty m:val="p"/>
            </m:rPr>
            <m:t>,</m:t>
          </m:r>
          <m:r>
            <m:t>1</m:t>
          </m:r>
          <m:sSup>
            <m:e>
              <m:r>
                <m:rPr>
                  <m:sty m:val="p"/>
                </m:rPr>
                <m:t>)</m:t>
              </m:r>
            </m:e>
            <m:sup>
              <m:r>
                <m:t>T</m:t>
              </m:r>
            </m:sup>
          </m:sSup>
        </m:oMath>
      </m:oMathPara>
    </w:p>
    <w:p>
      <w:pPr>
        <w:pStyle w:val="FirstParagraph"/>
      </w:pPr>
      <m:oMathPara>
        <m:oMathParaPr>
          <m:jc m:val="center"/>
        </m:oMathParaPr>
        <m:oMath>
          <m:sSub>
            <m:e>
              <m:sSup>
                <m:e>
                  <m:r>
                    <m:t>M</m:t>
                  </m:r>
                </m:e>
                <m:sup>
                  <m:r>
                    <m:rPr>
                      <m:sty m:val="p"/>
                    </m:rPr>
                    <m:t>″</m:t>
                  </m:r>
                </m:sup>
              </m:sSup>
            </m:e>
            <m:sub>
              <m:r>
                <m:t>v</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t>0</m:t>
                    </m:r>
                  </m:e>
                  <m:e>
                    <m:r>
                      <m:t>0</m:t>
                    </m:r>
                  </m:e>
                  <m:e>
                    <m:r>
                      <m:t>1</m:t>
                    </m:r>
                  </m:e>
                  <m:e>
                    <m:r>
                      <m:t>0</m:t>
                    </m:r>
                  </m:e>
                </m:mr>
                <m:mr>
                  <m:e>
                    <m:r>
                      <m:t>0</m:t>
                    </m:r>
                  </m:e>
                  <m:e>
                    <m:r>
                      <m:t>1</m:t>
                    </m:r>
                  </m:e>
                  <m:e>
                    <m:r>
                      <m:t>0</m:t>
                    </m:r>
                  </m:e>
                  <m:e>
                    <m:r>
                      <m:t>0</m:t>
                    </m:r>
                  </m:e>
                </m:mr>
                <m:mr>
                  <m:e>
                    <m:r>
                      <m:t>0</m:t>
                    </m:r>
                  </m:e>
                  <m:e>
                    <m:r>
                      <m:t>0</m:t>
                    </m:r>
                  </m:e>
                  <m:e>
                    <m:r>
                      <m:t>0</m:t>
                    </m:r>
                  </m:e>
                  <m:e>
                    <m:r>
                      <m:t>1</m:t>
                    </m:r>
                  </m:e>
                </m:mr>
              </m:m>
            </m:e>
          </m:d>
        </m:oMath>
      </m:oMathPara>
    </w:p>
    <w:p>
      <w:pPr>
        <w:pStyle w:val="FirstParagraph"/>
      </w:pPr>
      <m:oMathPara>
        <m:oMathParaPr>
          <m:jc m:val="center"/>
        </m:oMathParaPr>
        <m:oMath>
          <m:sSub>
            <m:e>
              <m:sSup>
                <m:e>
                  <m:r>
                    <m:t>M</m:t>
                  </m:r>
                </m:e>
                <m:sup>
                  <m:r>
                    <m:rPr>
                      <m:sty m:val="p"/>
                    </m:rPr>
                    <m:t>″</m:t>
                  </m:r>
                </m:sup>
              </m:sSup>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0.999999280</m:t>
                    </m:r>
                  </m:e>
                  <m:e>
                    <m:r>
                      <m:t>0.00119830570</m:t>
                    </m:r>
                  </m:e>
                  <m:e>
                    <m:r>
                      <m:t>0.0</m:t>
                    </m:r>
                  </m:e>
                  <m:e>
                    <m:r>
                      <m:t>0.0</m:t>
                    </m:r>
                  </m:e>
                </m:mr>
                <m:mr>
                  <m:e>
                    <m:r>
                      <m:rPr>
                        <m:sty m:val="p"/>
                      </m:rPr>
                      <m:t>−</m:t>
                    </m:r>
                    <m:r>
                      <m:t>0.00119999914</m:t>
                    </m:r>
                  </m:e>
                  <m:e>
                    <m:r>
                      <m:t>0.998588085</m:t>
                    </m:r>
                  </m:e>
                  <m:e>
                    <m:r>
                      <m:t>0.0531073592</m:t>
                    </m:r>
                  </m:e>
                  <m:e>
                    <m:r>
                      <m:t>0.0</m:t>
                    </m:r>
                  </m:e>
                </m:mr>
                <m:mr>
                  <m:e>
                    <m:r>
                      <m:t>0</m:t>
                    </m:r>
                  </m:e>
                  <m:e>
                    <m:r>
                      <m:t>0</m:t>
                    </m:r>
                  </m:e>
                  <m:e>
                    <m:r>
                      <m:t>0.9985888041</m:t>
                    </m:r>
                  </m:e>
                  <m:e>
                    <m:r>
                      <m:t>0</m:t>
                    </m:r>
                  </m:e>
                </m:mr>
                <m:mr>
                  <m:e>
                    <m:r>
                      <m:t>0</m:t>
                    </m:r>
                  </m:e>
                  <m:e>
                    <m:r>
                      <m:t>0</m:t>
                    </m:r>
                  </m:e>
                  <m:e>
                    <m:r>
                      <m:t>0</m:t>
                    </m:r>
                  </m:e>
                  <m:e>
                    <m:r>
                      <m:t>1</m:t>
                    </m:r>
                  </m:e>
                </m:mr>
              </m:m>
            </m:e>
          </m:d>
        </m:oMath>
      </m:oMathPara>
    </w:p>
    <w:p>
      <w:pPr>
        <w:pStyle w:val="FirstParagraph"/>
      </w:pPr>
      <w:r>
        <w:t xml:space="preserve">Multiply the three orientation matrices, then add back both position offsets:</w:t>
      </w:r>
    </w:p>
    <w:p>
      <w:pPr>
        <w:pStyle w:val="BodyText"/>
      </w:pPr>
      <m:oMathPara>
        <m:oMathParaPr>
          <m:jc m:val="center"/>
        </m:oMathParaPr>
        <m:oMath>
          <m:sSup>
            <m:e>
              <m:r>
                <m:t>M</m:t>
              </m:r>
            </m:e>
            <m:sup>
              <m:r>
                <m:rPr>
                  <m:sty m:val="p"/>
                </m:rPr>
                <m:t>′</m:t>
              </m:r>
            </m:sup>
          </m:sSup>
          <m:r>
            <m:rPr>
              <m:sty m:val="p"/>
            </m:rPr>
            <m:t>=</m:t>
          </m:r>
          <m:sSub>
            <m:e>
              <m:r>
                <m:t>M</m:t>
              </m:r>
            </m:e>
            <m:sub>
              <m:r>
                <m:t>h</m:t>
              </m:r>
            </m:sub>
          </m:sSub>
          <m:r>
            <m:rPr>
              <m:sty m:val="p"/>
            </m:rPr>
            <m:t>⋅</m:t>
          </m:r>
          <m:sSub>
            <m:e>
              <m:sSup>
                <m:e>
                  <m:r>
                    <m:t>M</m:t>
                  </m:r>
                </m:e>
                <m:sup>
                  <m:r>
                    <m:rPr>
                      <m:sty m:val="p"/>
                    </m:rPr>
                    <m:t>″</m:t>
                  </m:r>
                </m:sup>
              </m:sSup>
            </m:e>
            <m:sub>
              <m:r>
                <m:t>v</m:t>
              </m:r>
            </m:sub>
          </m:sSub>
          <m:r>
            <m:rPr>
              <m:sty m:val="p"/>
            </m:rPr>
            <m:t>⋅</m:t>
          </m:r>
          <m:sSub>
            <m:e>
              <m:sSup>
                <m:e>
                  <m:r>
                    <m:t>M</m:t>
                  </m:r>
                </m:e>
                <m:sup>
                  <m:r>
                    <m:rPr>
                      <m:sty m:val="p"/>
                    </m:rPr>
                    <m:t>″</m:t>
                  </m:r>
                </m:sup>
              </m:sSup>
            </m:e>
            <m:sub>
              <m:r>
                <m:t>c</m:t>
              </m:r>
            </m:sub>
          </m:sSub>
        </m:oMath>
      </m:oMathPara>
    </w:p>
    <w:p>
      <w:pPr>
        <w:pStyle w:val="FirstParagraph"/>
      </w:pPr>
      <m:oMathPara>
        <m:oMathParaPr>
          <m:jc m:val="center"/>
        </m:oMathParaPr>
        <m:oMath>
          <m:sSup>
            <m:e>
              <m: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0.999512</m:t>
                    </m:r>
                  </m:e>
                  <m:e>
                    <m:r>
                      <m:rPr>
                        <m:sty m:val="p"/>
                      </m:rPr>
                      <m:t>−</m:t>
                    </m:r>
                    <m:r>
                      <m:t>0.031245</m:t>
                    </m:r>
                  </m:e>
                  <m:e>
                    <m:r>
                      <m:t>0</m:t>
                    </m:r>
                  </m:e>
                  <m:e>
                    <m:r>
                      <m:t>49.9962109</m:t>
                    </m:r>
                  </m:e>
                </m:mr>
                <m:mr>
                  <m:e>
                    <m:r>
                      <m:t>0.031245</m:t>
                    </m:r>
                  </m:e>
                  <m:e>
                    <m:r>
                      <m:t>0.999512</m:t>
                    </m:r>
                  </m:e>
                  <m:e>
                    <m:r>
                      <m:t>0</m:t>
                    </m:r>
                  </m:e>
                  <m:e>
                    <m:r>
                      <m:t>0.416638875</m:t>
                    </m:r>
                  </m:e>
                </m:mr>
                <m:mr>
                  <m:e>
                    <m:r>
                      <m:t>0</m:t>
                    </m:r>
                  </m:e>
                  <m:e>
                    <m:r>
                      <m:t>0</m:t>
                    </m:r>
                  </m:e>
                  <m:e>
                    <m:r>
                      <m:t>1</m:t>
                    </m:r>
                  </m:e>
                  <m:e>
                    <m:r>
                      <m:t>0</m:t>
                    </m:r>
                  </m:e>
                </m:mr>
                <m:mr>
                  <m:e>
                    <m:r>
                      <m:t>0</m:t>
                    </m:r>
                  </m:e>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t>0</m:t>
                    </m:r>
                  </m:e>
                  <m:e>
                    <m:r>
                      <m:t>0</m:t>
                    </m:r>
                  </m:e>
                  <m:e>
                    <m:r>
                      <m:t>1</m:t>
                    </m:r>
                  </m:e>
                  <m:e>
                    <m:r>
                      <m:t>0</m:t>
                    </m:r>
                  </m:e>
                </m:mr>
                <m:mr>
                  <m:e>
                    <m:r>
                      <m:t>0</m:t>
                    </m:r>
                  </m:e>
                  <m:e>
                    <m:r>
                      <m:t>1</m:t>
                    </m:r>
                  </m:e>
                  <m:e>
                    <m:r>
                      <m:t>0</m:t>
                    </m:r>
                  </m:e>
                  <m:e>
                    <m:r>
                      <m:t>0</m:t>
                    </m:r>
                  </m:e>
                </m:mr>
                <m:mr>
                  <m:e>
                    <m:r>
                      <m:t>0</m:t>
                    </m:r>
                  </m:e>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0.999999280</m:t>
                    </m:r>
                  </m:e>
                  <m:e>
                    <m:r>
                      <m:t>0.00119830570</m:t>
                    </m:r>
                  </m:e>
                  <m:e>
                    <m:r>
                      <m:t>0.0</m:t>
                    </m:r>
                  </m:e>
                  <m:e>
                    <m:r>
                      <m:t>0.0</m:t>
                    </m:r>
                  </m:e>
                </m:mr>
                <m:mr>
                  <m:e>
                    <m:r>
                      <m:rPr>
                        <m:sty m:val="p"/>
                      </m:rPr>
                      <m:t>−</m:t>
                    </m:r>
                    <m:r>
                      <m:t>0.00119999914</m:t>
                    </m:r>
                  </m:e>
                  <m:e>
                    <m:r>
                      <m:t>0.998588085</m:t>
                    </m:r>
                  </m:e>
                  <m:e>
                    <m:r>
                      <m:t>0.0531073592</m:t>
                    </m:r>
                  </m:e>
                  <m:e>
                    <m:r>
                      <m:t>0.0</m:t>
                    </m:r>
                  </m:e>
                </m:mr>
                <m:mr>
                  <m:e>
                    <m:r>
                      <m:t>0</m:t>
                    </m:r>
                  </m:e>
                  <m:e>
                    <m:r>
                      <m:t>0</m:t>
                    </m:r>
                  </m:e>
                  <m:e>
                    <m:r>
                      <m:t>0.9985888041</m:t>
                    </m:r>
                  </m:e>
                  <m:e>
                    <m:r>
                      <m:t>0</m:t>
                    </m:r>
                  </m:e>
                </m:mr>
                <m:mr>
                  <m:e>
                    <m:r>
                      <m:t>0</m:t>
                    </m:r>
                  </m:e>
                  <m:e>
                    <m:r>
                      <m:t>0</m:t>
                    </m:r>
                  </m:e>
                  <m:e>
                    <m:r>
                      <m:t>0</m:t>
                    </m:r>
                  </m:e>
                  <m:e>
                    <m:r>
                      <m:t>1</m:t>
                    </m:r>
                  </m:e>
                </m:mr>
              </m:m>
            </m:e>
          </m:d>
        </m:oMath>
      </m:oMathPara>
    </w:p>
    <w:p>
      <w:pPr>
        <w:pStyle w:val="FirstParagraph"/>
      </w:pPr>
      <m:oMathPara>
        <m:oMathParaPr>
          <m:jc m:val="center"/>
        </m:oMathParaPr>
        <m:oMath>
          <m:sSup>
            <m:e>
              <m: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0.999473545</m:t>
                    </m:r>
                  </m:e>
                  <m:e>
                    <m:r>
                      <m:rPr>
                        <m:sty m:val="p"/>
                      </m:rPr>
                      <m:t>−</m:t>
                    </m:r>
                    <m:r>
                      <m:t>0.0324443047</m:t>
                    </m:r>
                  </m:e>
                  <m:e>
                    <m:r>
                      <m:t>0</m:t>
                    </m:r>
                  </m:e>
                  <m:e>
                    <m:r>
                      <m:t>49.9962109</m:t>
                    </m:r>
                  </m:e>
                </m:mr>
                <m:mr>
                  <m:e>
                    <m:r>
                      <m:t>0.0324443047</m:t>
                    </m:r>
                  </m:e>
                  <m:e>
                    <m:r>
                      <m:t>0.999473545</m:t>
                    </m:r>
                  </m:e>
                  <m:e>
                    <m:r>
                      <m:t>0</m:t>
                    </m:r>
                  </m:e>
                  <m:e>
                    <m:r>
                      <m:t>0.416638875</m:t>
                    </m:r>
                  </m:e>
                </m:mr>
                <m:mr>
                  <m:e>
                    <m:r>
                      <m:t>0</m:t>
                    </m:r>
                  </m:e>
                  <m:e>
                    <m:r>
                      <m:t>0</m:t>
                    </m:r>
                  </m:e>
                  <m:e>
                    <m:r>
                      <m:t>1</m:t>
                    </m:r>
                  </m:e>
                  <m:e>
                    <m:r>
                      <m:t>0</m:t>
                    </m:r>
                  </m:e>
                </m:mr>
                <m:mr>
                  <m:e>
                    <m:r>
                      <m:t>0</m:t>
                    </m:r>
                  </m:e>
                  <m:e>
                    <m:r>
                      <m:t>0</m:t>
                    </m:r>
                  </m:e>
                  <m:e>
                    <m:r>
                      <m:t>0</m:t>
                    </m:r>
                  </m:e>
                  <m:e>
                    <m:r>
                      <m:t>1</m:t>
                    </m:r>
                  </m:e>
                </m:mr>
              </m:m>
            </m:e>
          </m:d>
        </m:oMath>
      </m:oMathPara>
    </w:p>
    <w:p>
      <w:pPr>
        <w:pStyle w:val="FirstParagraph"/>
      </w:pPr>
      <m:oMathPara>
        <m:oMathParaPr>
          <m:jc m:val="center"/>
        </m:oMathParaPr>
        <m:oMath>
          <m:sSub>
            <m:e>
              <m:r>
                <m:t>M</m:t>
              </m:r>
            </m:e>
            <m:sub>
              <m:r>
                <m:t>3</m:t>
              </m:r>
              <m:r>
                <m:t>D</m:t>
              </m:r>
              <m:r>
                <m:t>c</m:t>
              </m:r>
              <m:r>
                <m:t>a</m:t>
              </m:r>
              <m:r>
                <m:t>n</m:t>
              </m:r>
              <m:r>
                <m:t>t</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0.999473545</m:t>
                    </m:r>
                  </m:e>
                  <m:e>
                    <m:r>
                      <m:rPr>
                        <m:sty m:val="p"/>
                      </m:rPr>
                      <m:t>−</m:t>
                    </m:r>
                    <m:r>
                      <m:t>0.0324443047</m:t>
                    </m:r>
                  </m:e>
                  <m:e>
                    <m:r>
                      <m:t>0</m:t>
                    </m:r>
                  </m:e>
                  <m:e>
                    <m:r>
                      <m:t>49.9962109</m:t>
                    </m:r>
                  </m:e>
                </m:mr>
                <m:mr>
                  <m:e>
                    <m:r>
                      <m:t>0.0324443047</m:t>
                    </m:r>
                  </m:e>
                  <m:e>
                    <m:r>
                      <m:t>0.999473545</m:t>
                    </m:r>
                  </m:e>
                  <m:e>
                    <m:r>
                      <m:t>0</m:t>
                    </m:r>
                  </m:e>
                  <m:e>
                    <m:r>
                      <m:t>0.416638875</m:t>
                    </m:r>
                  </m:e>
                </m:mr>
                <m:mr>
                  <m:e>
                    <m:r>
                      <m:t>0</m:t>
                    </m:r>
                  </m:e>
                  <m:e>
                    <m:r>
                      <m:t>0</m:t>
                    </m:r>
                  </m:e>
                  <m:e>
                    <m:r>
                      <m:t>1</m:t>
                    </m:r>
                  </m:e>
                  <m:e>
                    <m:r>
                      <m:t>0</m:t>
                    </m:r>
                  </m:e>
                </m:mr>
                <m:mr>
                  <m:e>
                    <m:r>
                      <m:t>0</m:t>
                    </m:r>
                  </m:e>
                  <m:e>
                    <m:r>
                      <m:t>0</m:t>
                    </m:r>
                  </m:e>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0</m:t>
                    </m:r>
                  </m:e>
                  <m:e>
                    <m:r>
                      <m:t>0</m:t>
                    </m:r>
                  </m:e>
                  <m:e>
                    <m:r>
                      <m:t>0</m:t>
                    </m:r>
                  </m:e>
                  <m:e>
                    <m:r>
                      <m:t>0</m:t>
                    </m:r>
                  </m:e>
                </m:mr>
                <m:mr>
                  <m:e>
                    <m:r>
                      <m:t>0</m:t>
                    </m:r>
                  </m:e>
                  <m:e>
                    <m:r>
                      <m:t>0</m:t>
                    </m:r>
                  </m:e>
                  <m:e>
                    <m:r>
                      <m:t>0</m:t>
                    </m:r>
                  </m:e>
                  <m:e>
                    <m:r>
                      <m:t>0.04</m:t>
                    </m:r>
                  </m:e>
                </m:mr>
                <m:mr>
                  <m:e>
                    <m:r>
                      <m:t>0</m:t>
                    </m:r>
                  </m:e>
                  <m:e>
                    <m:r>
                      <m:t>0</m:t>
                    </m:r>
                  </m:e>
                  <m:e>
                    <m:r>
                      <m:t>0</m:t>
                    </m:r>
                  </m:e>
                  <m:e>
                    <m:r>
                      <m:t>0</m:t>
                    </m:r>
                  </m:e>
                </m:mr>
              </m:m>
            </m:e>
          </m:d>
        </m:oMath>
      </m:oMathPara>
    </w:p>
    <w:p>
      <w:pPr>
        <w:pStyle w:val="FirstParagraph"/>
      </w:pPr>
      <m:oMathPara>
        <m:oMathParaPr>
          <m:jc m:val="center"/>
        </m:oMathParaPr>
        <m:oMath>
          <m:sSub>
            <m:e>
              <m:r>
                <m:t>M</m:t>
              </m:r>
            </m:e>
            <m:sub>
              <m:r>
                <m:t>3</m:t>
              </m:r>
              <m:r>
                <m:t>D</m:t>
              </m:r>
              <m:r>
                <m:t>c</m:t>
              </m:r>
              <m:r>
                <m:t>a</m:t>
              </m:r>
              <m:r>
                <m:t>n</m:t>
              </m:r>
              <m:r>
                <m:t>t</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0.999473545</m:t>
                    </m:r>
                  </m:e>
                  <m:e>
                    <m:r>
                      <m:rPr>
                        <m:sty m:val="p"/>
                      </m:rPr>
                      <m:t>−</m:t>
                    </m:r>
                    <m:r>
                      <m:t>0.0324443047</m:t>
                    </m:r>
                  </m:e>
                  <m:e>
                    <m:r>
                      <m:t>0</m:t>
                    </m:r>
                  </m:e>
                  <m:e>
                    <m:r>
                      <m:t>49.9962109</m:t>
                    </m:r>
                  </m:e>
                </m:mr>
                <m:mr>
                  <m:e>
                    <m:r>
                      <m:t>0.0324443047</m:t>
                    </m:r>
                  </m:e>
                  <m:e>
                    <m:r>
                      <m:t>0.999473545</m:t>
                    </m:r>
                  </m:e>
                  <m:e>
                    <m:r>
                      <m:t>0</m:t>
                    </m:r>
                  </m:e>
                  <m:e>
                    <m:r>
                      <m:t>0.416638875</m:t>
                    </m:r>
                  </m:e>
                </m:mr>
                <m:mr>
                  <m:e>
                    <m:r>
                      <m:t>0</m:t>
                    </m:r>
                  </m:e>
                  <m:e>
                    <m:r>
                      <m:t>0</m:t>
                    </m:r>
                  </m:e>
                  <m:e>
                    <m:r>
                      <m:t>1</m:t>
                    </m:r>
                  </m:e>
                  <m:e>
                    <m:r>
                      <m:t>0.04</m:t>
                    </m:r>
                  </m:e>
                </m:mr>
                <m:mr>
                  <m:e>
                    <m:r>
                      <m:t>0</m:t>
                    </m:r>
                  </m:e>
                  <m:e>
                    <m:r>
                      <m:t>0</m:t>
                    </m:r>
                  </m:e>
                  <m:e>
                    <m:r>
                      <m:t>0</m:t>
                    </m:r>
                  </m:e>
                  <m:e>
                    <m:r>
                      <m:t>1</m:t>
                    </m:r>
                  </m:e>
                </m:mr>
              </m:m>
            </m:e>
          </m:d>
        </m:oMath>
      </m:oMathPara>
    </w:p>
    <w:bookmarkEnd w:id="297"/>
    <w:bookmarkEnd w:id="298"/>
    <w:bookmarkStart w:id="300" w:name="Xbca51ef2310241352e97824b796e007e82cc1cc"/>
    <w:p>
      <w:pPr>
        <w:pStyle w:val="Heading2"/>
      </w:pPr>
      <w:r>
        <w:t xml:space="preserve">4.11 Deviation from EnrichIfc4x3 Reference Implementation</w:t>
      </w:r>
    </w:p>
    <w:p>
      <w:pPr>
        <w:pStyle w:val="FirstParagraph"/>
      </w:pPr>
      <w:r>
        <w:t xml:space="preserve">The cant calculations in this section deviate from the ones performed by the EnrichIfc4x3</w:t>
      </w:r>
      <w:r>
        <w:t xml:space="preserve"> </w:t>
      </w:r>
      <w:r>
        <w:t xml:space="preserve">reference implementation. The calculations in the reference implementation, published at</w:t>
      </w:r>
      <w:r>
        <w:t xml:space="preserve"> </w:t>
      </w:r>
      <w:hyperlink r:id="rId64">
        <w:r>
          <w:rPr>
            <w:rStyle w:val="Hyperlink"/>
          </w:rPr>
          <w:t xml:space="preserve">IFC-Rail-Unit-Test-Reference-Code/EnrichIFC4x3/EnrichIFC4x3/business2geometry</w:t>
        </w:r>
        <w:r>
          <w:rPr>
            <w:rStyle w:val="Hyperlink"/>
          </w:rPr>
          <w:t xml:space="preserve"> </w:t>
        </w:r>
        <w:r>
          <w:rPr>
            <w:rStyle w:val="Hyperlink"/>
          </w:rPr>
          <w:t xml:space="preserve">at master · bSI-RailwayRoom/IFC-Rail-Unit-Test-Reference-Code</w:t>
        </w:r>
        <w:r>
          <w:rPr>
            <w:rStyle w:val="Hyperlink"/>
          </w:rPr>
          <w:t xml:space="preserve"> </w:t>
        </w:r>
        <w:r>
          <w:rPr>
            <w:rStyle w:val="Hyperlink"/>
          </w:rPr>
          <w:t xml:space="preserve">(github.com)</w:t>
        </w:r>
      </w:hyperlink>
      <w:r>
        <w:t xml:space="preserve">, yield coefficients for sine, cosine, clothoid, and polynomial spirals that are not in units of length. The IFC specification is clear that the coefficients have</w:t>
      </w:r>
      <w:r>
        <w:t xml:space="preserve"> </w:t>
      </w:r>
      <w:r>
        <w:t xml:space="preserve">units of length and are represented by</w:t>
      </w:r>
      <w:r>
        <w:t xml:space="preserve"> </w:t>
      </w:r>
      <w:r>
        <w:rPr>
          <w:rStyle w:val="VerbatimChar"/>
        </w:rPr>
        <w:t xml:space="preserve">IfcLengthMeasure</w:t>
      </w:r>
      <w:r>
        <w:t xml:space="preserve">.</w:t>
      </w:r>
    </w:p>
    <w:p>
      <w:pPr>
        <w:pStyle w:val="BodyText"/>
      </w:pPr>
      <w:r>
        <w:t xml:space="preserve">The basic form of the coefficient of the</w:t>
      </w:r>
      <w:r>
        <w:t xml:space="preserve"> </w:t>
      </w:r>
      <m:oMath>
        <m:sSup>
          <m:e>
            <m:r>
              <m:t>i</m:t>
            </m:r>
          </m:e>
          <m:sup>
            <m:r>
              <m:t>t</m:t>
            </m:r>
            <m:r>
              <m:t>h</m:t>
            </m:r>
          </m:sup>
        </m:sSup>
      </m:oMath>
      <w:r>
        <w:t xml:space="preserve"> </w:t>
      </w:r>
      <w:r>
        <w:t xml:space="preserve">term is</w:t>
      </w:r>
    </w:p>
    <w:p>
      <w:pPr>
        <w:pStyle w:val="BodyText"/>
      </w:pPr>
      <m:oMathPara>
        <m:oMathParaPr>
          <m:jc m:val="center"/>
        </m:oMathParaPr>
        <m:oMath>
          <m:sSub>
            <m:e>
              <m:r>
                <m:t>A</m:t>
              </m:r>
            </m:e>
            <m:sub>
              <m:r>
                <m:t>i</m:t>
              </m:r>
            </m:sub>
          </m:sSub>
          <m:r>
            <m:rPr>
              <m:sty m:val="p"/>
            </m:rPr>
            <m:t>=</m:t>
          </m:r>
          <m:f>
            <m:fPr>
              <m:type m:val="lin"/>
            </m:fPr>
            <m:num>
              <m:sSup>
                <m:e>
                  <m:r>
                    <m:t>L</m:t>
                  </m:r>
                </m:e>
                <m:sup>
                  <m:f>
                    <m:fPr>
                      <m:type m:val="lin"/>
                    </m:fPr>
                    <m:num>
                      <m:r>
                        <m:t>i</m:t>
                      </m:r>
                      <m:r>
                        <m:rPr>
                          <m:sty m:val="p"/>
                        </m:rPr>
                        <m:t>+</m:t>
                      </m:r>
                      <m:r>
                        <m:t>2</m:t>
                      </m:r>
                    </m:num>
                    <m:den>
                      <m:r>
                        <m:t>i</m:t>
                      </m:r>
                      <m:r>
                        <m:rPr>
                          <m:sty m:val="p"/>
                        </m:rPr>
                        <m:t>+</m:t>
                      </m:r>
                      <m:r>
                        <m:t>1</m:t>
                      </m:r>
                    </m:den>
                  </m:f>
                </m:sup>
              </m:sSup>
            </m:num>
            <m:den>
              <m:rad>
                <m:deg>
                  <m:r>
                    <m:rPr>
                      <m:sty m:val="p"/>
                    </m:rPr>
                    <m:t>(</m:t>
                  </m:r>
                  <m:r>
                    <m:t>i</m:t>
                  </m:r>
                  <m:r>
                    <m:rPr>
                      <m:sty m:val="p"/>
                    </m:rPr>
                    <m:t>+</m:t>
                  </m:r>
                  <m:r>
                    <m:t>1</m:t>
                  </m:r>
                  <m:r>
                    <m:rPr>
                      <m:sty m:val="p"/>
                    </m:rPr>
                    <m:t>)</m:t>
                  </m:r>
                </m:deg>
                <m:e>
                  <m:d>
                    <m:dPr>
                      <m:begChr m:val="|"/>
                      <m:sepChr m:val=""/>
                      <m:endChr m:val="|"/>
                      <m:grow/>
                    </m:dPr>
                    <m:e>
                      <m:sSub>
                        <m:e>
                          <m:r>
                            <m:t>a</m:t>
                          </m:r>
                        </m:e>
                        <m:sub>
                          <m:r>
                            <m:t>i</m:t>
                          </m:r>
                        </m:sub>
                      </m:sSub>
                    </m:e>
                  </m:d>
                </m:e>
              </m:rad>
            </m:den>
          </m:f>
          <m:f>
            <m:fPr>
              <m:type m:val="lin"/>
            </m:fPr>
            <m:num>
              <m:sSub>
                <m:e>
                  <m:r>
                    <m:t>a</m:t>
                  </m:r>
                </m:e>
                <m:sub>
                  <m:r>
                    <m:t>i</m:t>
                  </m:r>
                </m:sub>
              </m:sSub>
            </m:num>
            <m:den>
              <m:d>
                <m:dPr>
                  <m:begChr m:val="|"/>
                  <m:sepChr m:val=""/>
                  <m:endChr m:val="|"/>
                  <m:grow/>
                </m:dPr>
                <m:e>
                  <m:sSub>
                    <m:e>
                      <m:r>
                        <m:t>a</m:t>
                      </m:r>
                    </m:e>
                    <m:sub>
                      <m:r>
                        <m:t>i</m:t>
                      </m:r>
                    </m:sub>
                  </m:sSub>
                </m:e>
              </m:d>
            </m:den>
          </m:f>
        </m:oMath>
      </m:oMathPara>
    </w:p>
    <w:p>
      <w:pPr>
        <w:pStyle w:val="FirstParagraph"/>
      </w:pPr>
      <w:r>
        <w:t xml:space="preserve">Performing a dimensional analysis with</w:t>
      </w:r>
      <w:r>
        <w:t xml:space="preserve"> </w:t>
      </w:r>
      <m:oMath>
        <m:r>
          <m:t>l</m:t>
        </m:r>
      </m:oMath>
      <w:r>
        <w:t xml:space="preserve"> </w:t>
      </w:r>
      <w:r>
        <w:t xml:space="preserve">representing term with length units, we see that the resulting coefficient</w:t>
      </w:r>
      <w:r>
        <w:t xml:space="preserve"> </w:t>
      </w:r>
      <m:oMath>
        <m:sSub>
          <m:e>
            <m:r>
              <m:t>A</m:t>
            </m:r>
          </m:e>
          <m:sub>
            <m:r>
              <m:t>i</m:t>
            </m:r>
          </m:sub>
        </m:sSub>
      </m:oMath>
      <w:r>
        <w:t xml:space="preserve"> </w:t>
      </w:r>
      <w:r>
        <w:t xml:space="preserve">has units of length.</w:t>
      </w:r>
    </w:p>
    <w:p>
      <w:pPr>
        <w:pStyle w:val="BodyText"/>
      </w:pPr>
      <m:oMathPara>
        <m:oMathParaPr>
          <m:jc m:val="center"/>
        </m:oMathParaPr>
        <m:oMath>
          <m:f>
            <m:fPr>
              <m:type m:val="lin"/>
            </m:fPr>
            <m:num>
              <m:sSup>
                <m:e>
                  <m:r>
                    <m:t>l</m:t>
                  </m:r>
                </m:e>
                <m:sup>
                  <m:f>
                    <m:fPr>
                      <m:type m:val="lin"/>
                    </m:fPr>
                    <m:num>
                      <m:r>
                        <m:t>i</m:t>
                      </m:r>
                      <m:r>
                        <m:rPr>
                          <m:sty m:val="p"/>
                        </m:rPr>
                        <m:t>+</m:t>
                      </m:r>
                      <m:r>
                        <m:t>2</m:t>
                      </m:r>
                    </m:num>
                    <m:den>
                      <m:r>
                        <m:t>i</m:t>
                      </m:r>
                      <m:r>
                        <m:rPr>
                          <m:sty m:val="p"/>
                        </m:rPr>
                        <m:t>+</m:t>
                      </m:r>
                      <m:r>
                        <m:t>1</m:t>
                      </m:r>
                    </m:den>
                  </m:f>
                </m:sup>
              </m:sSup>
            </m:num>
            <m:den>
              <m:rad>
                <m:deg>
                  <m:r>
                    <m:rPr>
                      <m:sty m:val="p"/>
                    </m:rPr>
                    <m:t>(</m:t>
                  </m:r>
                  <m:r>
                    <m:t>i</m:t>
                  </m:r>
                  <m:r>
                    <m:rPr>
                      <m:sty m:val="p"/>
                    </m:rPr>
                    <m:t>+</m:t>
                  </m:r>
                  <m:r>
                    <m:t>1</m:t>
                  </m:r>
                  <m:r>
                    <m:rPr>
                      <m:sty m:val="p"/>
                    </m:rPr>
                    <m:t>)</m:t>
                  </m:r>
                </m:deg>
                <m:e>
                  <m:r>
                    <m:rPr>
                      <m:sty m:val="p"/>
                    </m:rPr>
                    <m:t>|</m:t>
                  </m:r>
                  <m:r>
                    <m:t>l</m:t>
                  </m:r>
                  <m:r>
                    <m:rPr>
                      <m:sty m:val="p"/>
                    </m:rPr>
                    <m:t>|</m:t>
                  </m:r>
                </m:e>
              </m:rad>
            </m:den>
          </m:f>
          <m:f>
            <m:fPr>
              <m:type m:val="lin"/>
            </m:fPr>
            <m:num>
              <m:r>
                <m:t>l</m:t>
              </m:r>
            </m:num>
            <m:den>
              <m:r>
                <m:rPr>
                  <m:sty m:val="p"/>
                </m:rPr>
                <m:t>|</m:t>
              </m:r>
              <m:r>
                <m:t>l</m:t>
              </m:r>
              <m:r>
                <m:rPr>
                  <m:sty m:val="p"/>
                </m:rPr>
                <m:t>|</m:t>
              </m:r>
            </m:den>
          </m:f>
          <m:r>
            <m:rPr>
              <m:sty m:val="p"/>
            </m:rPr>
            <m:t>=</m:t>
          </m:r>
          <m:f>
            <m:fPr>
              <m:type m:val="lin"/>
            </m:fPr>
            <m:num>
              <m:sSup>
                <m:e>
                  <m:r>
                    <m:t>l</m:t>
                  </m:r>
                </m:e>
                <m:sup>
                  <m:f>
                    <m:fPr>
                      <m:type m:val="lin"/>
                    </m:fPr>
                    <m:num>
                      <m:r>
                        <m:t>i</m:t>
                      </m:r>
                      <m:r>
                        <m:rPr>
                          <m:sty m:val="p"/>
                        </m:rPr>
                        <m:t>+</m:t>
                      </m:r>
                      <m:r>
                        <m:t>2</m:t>
                      </m:r>
                    </m:num>
                    <m:den>
                      <m:r>
                        <m:t>i</m:t>
                      </m:r>
                      <m:r>
                        <m:rPr>
                          <m:sty m:val="p"/>
                        </m:rPr>
                        <m:t>+</m:t>
                      </m:r>
                      <m:r>
                        <m:t>1</m:t>
                      </m:r>
                    </m:den>
                  </m:f>
                </m:sup>
              </m:sSup>
            </m:num>
            <m:den>
              <m:sSup>
                <m:e>
                  <m:r>
                    <m:t>l</m:t>
                  </m:r>
                </m:e>
                <m:sup>
                  <m:f>
                    <m:fPr>
                      <m:type m:val="lin"/>
                    </m:fPr>
                    <m:num>
                      <m:r>
                        <m:t>1</m:t>
                      </m:r>
                    </m:num>
                    <m:den>
                      <m:r>
                        <m:t>i</m:t>
                      </m:r>
                      <m:r>
                        <m:rPr>
                          <m:sty m:val="p"/>
                        </m:rPr>
                        <m:t>+</m:t>
                      </m:r>
                      <m:r>
                        <m:t>1</m:t>
                      </m:r>
                    </m:den>
                  </m:f>
                </m:sup>
              </m:sSup>
            </m:den>
          </m:f>
          <m:r>
            <m:rPr>
              <m:sty m:val="p"/>
            </m:rPr>
            <m:t>=</m:t>
          </m:r>
          <m:sSup>
            <m:e>
              <m:r>
                <m:t>l</m:t>
              </m:r>
            </m:e>
            <m:sup>
              <m:f>
                <m:fPr>
                  <m:type m:val="lin"/>
                </m:fPr>
                <m:num>
                  <m:r>
                    <m:t>i</m:t>
                  </m:r>
                  <m:r>
                    <m:rPr>
                      <m:sty m:val="p"/>
                    </m:rPr>
                    <m:t>+</m:t>
                  </m:r>
                  <m:r>
                    <m:t>2</m:t>
                  </m:r>
                </m:num>
                <m:den>
                  <m:r>
                    <m:t>i</m:t>
                  </m:r>
                  <m:r>
                    <m:rPr>
                      <m:sty m:val="p"/>
                    </m:rPr>
                    <m:t>+</m:t>
                  </m:r>
                  <m:r>
                    <m:t>1</m:t>
                  </m:r>
                </m:den>
              </m:f>
            </m:sup>
          </m:sSup>
          <m:sSup>
            <m:e>
              <m:r>
                <m:t>l</m:t>
              </m:r>
            </m:e>
            <m:sup>
              <m:f>
                <m:fPr>
                  <m:type m:val="lin"/>
                </m:fPr>
                <m:num>
                  <m:r>
                    <m:rPr>
                      <m:sty m:val="p"/>
                    </m:rPr>
                    <m:t>−</m:t>
                  </m:r>
                  <m:r>
                    <m:t>1</m:t>
                  </m:r>
                </m:num>
                <m:den>
                  <m:r>
                    <m:rPr>
                      <m:sty m:val="p"/>
                    </m:rPr>
                    <m:t>(</m:t>
                  </m:r>
                  <m:r>
                    <m:t>i</m:t>
                  </m:r>
                  <m:r>
                    <m:rPr>
                      <m:sty m:val="p"/>
                    </m:rPr>
                    <m:t>+</m:t>
                  </m:r>
                  <m:r>
                    <m:t>1</m:t>
                  </m:r>
                  <m:r>
                    <m:rPr>
                      <m:sty m:val="p"/>
                    </m:rPr>
                    <m:t>)</m:t>
                  </m:r>
                </m:den>
              </m:f>
            </m:sup>
          </m:sSup>
          <m:r>
            <m:rPr>
              <m:sty m:val="p"/>
            </m:rPr>
            <m:t>=</m:t>
          </m:r>
          <m:sSup>
            <m:e>
              <m:r>
                <m:t>l</m:t>
              </m:r>
            </m:e>
            <m:sup>
              <m:f>
                <m:fPr>
                  <m:type m:val="lin"/>
                </m:fPr>
                <m:num>
                  <m:r>
                    <m:t>i</m:t>
                  </m:r>
                  <m:r>
                    <m:rPr>
                      <m:sty m:val="p"/>
                    </m:rPr>
                    <m:t>+</m:t>
                  </m:r>
                  <m:r>
                    <m:t>1</m:t>
                  </m:r>
                </m:num>
                <m:den>
                  <m:r>
                    <m:t>i</m:t>
                  </m:r>
                  <m:r>
                    <m:rPr>
                      <m:sty m:val="p"/>
                    </m:rPr>
                    <m:t>+</m:t>
                  </m:r>
                  <m:r>
                    <m:t>1</m:t>
                  </m:r>
                </m:den>
              </m:f>
            </m:sup>
          </m:sSup>
          <m:r>
            <m:rPr>
              <m:sty m:val="p"/>
            </m:rPr>
            <m:t>=</m:t>
          </m:r>
          <m:r>
            <m:t>l</m:t>
          </m:r>
        </m:oMath>
      </m:oMathPara>
    </w:p>
    <w:p>
      <w:pPr>
        <w:pStyle w:val="FirstParagraph"/>
      </w:pPr>
      <w:r>
        <w:t xml:space="preserve">The error in the EnrichIfc4x3 reference implementation is illustrated by way of an example. Consider the Bloss Curve example</w:t>
      </w:r>
      <w:r>
        <w:t xml:space="preserve"> </w:t>
      </w:r>
      <w:hyperlink r:id="rId299">
        <w:r>
          <w:rPr>
            <w:rStyle w:val="Hyperlink"/>
          </w:rPr>
          <w:t xml:space="preserve">GENERATED__CantAlignment_BlossCurve_100.0_1000_300_1_Meter.ifc</w:t>
        </w:r>
      </w:hyperlink>
      <w:r>
        <w:t xml:space="preserve">.</w:t>
      </w:r>
    </w:p>
    <w:p>
      <w:pPr>
        <w:pStyle w:val="BodyText"/>
      </w:pPr>
      <w:r>
        <w:t xml:space="preserve">The semantic definition of the cant transition segment is</w:t>
      </w:r>
      <w:r>
        <w:t xml:space="preserve"> </w:t>
      </w:r>
      <w:r>
        <w:t xml:space="preserve">~~~</w:t>
      </w:r>
      <w:r>
        <w:t xml:space="preserve"> </w:t>
      </w:r>
      <w:r>
        <w:t xml:space="preserve">#64=IFCALIGNMENTCANTSEGMENT(</w:t>
      </w:r>
      <m:oMath>
        <m:r>
          <m:rPr>
            <m:sty m:val="p"/>
          </m:rPr>
          <m:t>,</m:t>
        </m:r>
      </m:oMath>
      <w:r>
        <w:t xml:space="preserve">,0.,100.,0.,0.,0.,0.16,.BLOSSCURVE.);</w:t>
      </w:r>
      <w:r>
        <w:t xml:space="preserve"> </w:t>
      </w:r>
      <w:r>
        <w:t xml:space="preserve">~~~</w:t>
      </w:r>
    </w:p>
    <w:p>
      <w:pPr>
        <w:pStyle w:val="BodyText"/>
      </w:pPr>
      <w:r>
        <w:t xml:space="preserve">The EnrichIfc4x3 reference implementation maps the semantic definition to the geometric representation as follows:</w:t>
      </w:r>
    </w:p>
    <w:p>
      <w:pPr>
        <w:pStyle w:val="BodyText"/>
      </w:pPr>
      <m:oMath>
        <m:sSub>
          <m:e>
            <m:r>
              <m:t>D</m:t>
            </m:r>
          </m:e>
          <m:sub>
            <m:r>
              <m:t>s</m:t>
            </m:r>
          </m:sub>
        </m:sSub>
        <m:r>
          <m:rPr>
            <m:sty m:val="p"/>
          </m:rPr>
          <m:t>=</m:t>
        </m:r>
        <m:f>
          <m:fPr>
            <m:type m:val="lin"/>
          </m:fPr>
          <m:num>
            <m:r>
              <m:t>0.0</m:t>
            </m:r>
            <m:r>
              <m:rPr>
                <m:sty m:val="p"/>
              </m:rPr>
              <m:t>+</m:t>
            </m:r>
            <m:r>
              <m:t>0.0</m:t>
            </m:r>
          </m:num>
          <m:den>
            <m:r>
              <m:t>2</m:t>
            </m:r>
          </m:den>
        </m:f>
        <m:r>
          <m:rPr>
            <m:sty m:val="p"/>
          </m:rPr>
          <m:t>=</m:t>
        </m:r>
        <m:r>
          <m:t>0</m:t>
        </m:r>
        <m:r>
          <m:t> </m:t>
        </m:r>
        <m:r>
          <m:t>m</m:t>
        </m:r>
        <m:r>
          <m:rPr>
            <m:sty m:val="p"/>
          </m:rPr>
          <m:t>,</m:t>
        </m:r>
        <m:r>
          <m:t> </m:t>
        </m:r>
        <m:sSub>
          <m:e>
            <m:r>
              <m:t>D</m:t>
            </m:r>
          </m:e>
          <m:sub>
            <m:r>
              <m:t>e</m:t>
            </m:r>
          </m:sub>
        </m:sSub>
        <m:r>
          <m:rPr>
            <m:sty m:val="p"/>
          </m:rPr>
          <m:t>=</m:t>
        </m:r>
        <m:f>
          <m:fPr>
            <m:type m:val="lin"/>
          </m:fPr>
          <m:num>
            <m:r>
              <m:t>0.0</m:t>
            </m:r>
            <m:r>
              <m:rPr>
                <m:sty m:val="p"/>
              </m:rPr>
              <m:t>+</m:t>
            </m:r>
            <m:r>
              <m:t>0.16</m:t>
            </m:r>
          </m:num>
          <m:den>
            <m:r>
              <m:t>2</m:t>
            </m:r>
          </m:den>
        </m:f>
        <m:r>
          <m:rPr>
            <m:sty m:val="p"/>
          </m:rPr>
          <m:t>=</m:t>
        </m:r>
        <m:r>
          <m:t>0.08</m:t>
        </m:r>
        <m:r>
          <m:t> </m:t>
        </m:r>
        <m:r>
          <m:t>m</m:t>
        </m:r>
        <m:r>
          <m:rPr>
            <m:sty m:val="p"/>
          </m:rPr>
          <m:t>,</m:t>
        </m:r>
        <m:r>
          <m:t> </m:t>
        </m:r>
        <m:r>
          <m:rPr>
            <m:sty m:val="p"/>
          </m:rPr>
          <m:t>Δ</m:t>
        </m:r>
        <m:r>
          <m:t>D</m:t>
        </m:r>
        <m:r>
          <m:rPr>
            <m:sty m:val="p"/>
          </m:rPr>
          <m:t>=</m:t>
        </m:r>
        <m:r>
          <m:t>0.08</m:t>
        </m:r>
        <m:r>
          <m:rPr>
            <m:sty m:val="p"/>
          </m:rPr>
          <m:t>−</m:t>
        </m:r>
        <m:r>
          <m:t>0.0</m:t>
        </m:r>
        <m:r>
          <m:rPr>
            <m:sty m:val="p"/>
          </m:rPr>
          <m:t>=</m:t>
        </m:r>
        <m:r>
          <m:t>0.08</m:t>
        </m:r>
        <m:r>
          <m:t> </m:t>
        </m:r>
        <m:r>
          <m:t>m</m:t>
        </m:r>
      </m:oMath>
    </w:p>
    <w:p>
      <w:pPr>
        <w:pStyle w:val="BodyText"/>
      </w:pPr>
      <w:r>
        <w:t xml:space="preserve">Quadratic Term:</w:t>
      </w:r>
    </w:p>
    <w:p>
      <w:pPr>
        <w:pStyle w:val="BodyText"/>
      </w:pPr>
      <m:oMath>
        <m:sSub>
          <m:e>
            <m:r>
              <m:t>a</m:t>
            </m:r>
          </m:e>
          <m:sub>
            <m:r>
              <m:t>2</m:t>
            </m:r>
          </m:sub>
        </m:sSub>
        <m:r>
          <m:rPr>
            <m:sty m:val="p"/>
          </m:rPr>
          <m:t>=</m:t>
        </m:r>
        <m:r>
          <m:t>3</m:t>
        </m:r>
        <m:r>
          <m:rPr>
            <m:sty m:val="p"/>
          </m:rPr>
          <m:t>Δ</m:t>
        </m:r>
        <m:r>
          <m:t>D</m:t>
        </m:r>
        <m:r>
          <m:rPr>
            <m:sty m:val="p"/>
          </m:rPr>
          <m:t>=</m:t>
        </m:r>
        <m:r>
          <m:t>3</m:t>
        </m:r>
        <m:r>
          <m:rPr>
            <m:sty m:val="p"/>
          </m:rPr>
          <m:t>(</m:t>
        </m:r>
        <m:r>
          <m:t>0.08</m:t>
        </m:r>
        <m:r>
          <m:t> </m:t>
        </m:r>
        <m:r>
          <m:t>m</m:t>
        </m:r>
        <m:r>
          <m:rPr>
            <m:sty m:val="p"/>
          </m:rPr>
          <m:t>)</m:t>
        </m:r>
        <m:r>
          <m:rPr>
            <m:sty m:val="p"/>
          </m:rPr>
          <m:t>=</m:t>
        </m:r>
        <m:r>
          <m:t>0.24</m:t>
        </m:r>
        <m:r>
          <m:t> </m:t>
        </m:r>
        <m:r>
          <m:t>m</m:t>
        </m:r>
      </m:oMath>
    </w:p>
    <w:p>
      <w:pPr>
        <w:pStyle w:val="BodyText"/>
      </w:pPr>
      <m:oMath>
        <m:sSub>
          <m:e>
            <m:r>
              <m:t>A</m:t>
            </m:r>
          </m:e>
          <m:sub>
            <m:r>
              <m:t>2</m:t>
            </m:r>
          </m:sub>
        </m:sSub>
        <m:r>
          <m:rPr>
            <m:sty m:val="p"/>
          </m:rPr>
          <m:t>=</m:t>
        </m:r>
        <m:f>
          <m:fPr>
            <m:type m:val="lin"/>
          </m:fPr>
          <m:num>
            <m:r>
              <m:rPr>
                <m:sty m:val="p"/>
              </m:rPr>
              <m:t>(</m:t>
            </m:r>
            <m:r>
              <m:t>100</m:t>
            </m:r>
            <m:r>
              <m:t> </m:t>
            </m:r>
            <m:r>
              <m:t>m</m:t>
            </m:r>
            <m:r>
              <m:rPr>
                <m:sty m:val="p"/>
              </m:rPr>
              <m:t>)</m:t>
            </m:r>
          </m:num>
          <m:den>
            <m:rad>
              <m:deg>
                <m:r>
                  <m:t>3</m:t>
                </m:r>
              </m:deg>
              <m:e>
                <m:r>
                  <m:rPr>
                    <m:sty m:val="p"/>
                  </m:rPr>
                  <m:t>|</m:t>
                </m:r>
                <m:r>
                  <m:t>0.24</m:t>
                </m:r>
                <m:r>
                  <m:t> </m:t>
                </m:r>
                <m:r>
                  <m:t>m</m:t>
                </m:r>
                <m:r>
                  <m:rPr>
                    <m:sty m:val="p"/>
                  </m:rPr>
                  <m:t>|</m:t>
                </m:r>
              </m:e>
            </m:rad>
          </m:den>
        </m:f>
        <m:d>
          <m:dPr>
            <m:begChr m:val="("/>
            <m:sepChr m:val=""/>
            <m:endChr m:val=")"/>
            <m:grow/>
          </m:dPr>
          <m:e>
            <m:f>
              <m:fPr>
                <m:type m:val="lin"/>
              </m:fPr>
              <m:num>
                <m:r>
                  <m:t>0.24</m:t>
                </m:r>
                <m:r>
                  <m:t> </m:t>
                </m:r>
                <m:r>
                  <m:t>m</m:t>
                </m:r>
              </m:num>
              <m:den>
                <m:r>
                  <m:rPr>
                    <m:sty m:val="p"/>
                  </m:rPr>
                  <m:t>|</m:t>
                </m:r>
                <m:r>
                  <m:t>0.24</m:t>
                </m:r>
                <m:r>
                  <m:t> </m:t>
                </m:r>
                <m:r>
                  <m:t>m</m:t>
                </m:r>
                <m:r>
                  <m:rPr>
                    <m:sty m:val="p"/>
                  </m:rPr>
                  <m:t>|</m:t>
                </m:r>
              </m:den>
            </m:f>
          </m:e>
        </m:d>
        <m:r>
          <m:rPr>
            <m:sty m:val="p"/>
          </m:rPr>
          <m:t>=</m:t>
        </m:r>
        <m:r>
          <m:t>160.917897</m:t>
        </m:r>
        <m:r>
          <m:t> </m:t>
        </m:r>
        <m:sSup>
          <m:e>
            <m:r>
              <m:t>m</m:t>
            </m:r>
          </m:e>
          <m:sup>
            <m:r>
              <m:t>2</m:t>
            </m:r>
            <m:r>
              <m:rPr>
                <m:sty m:val="p"/>
              </m:rPr>
              <m:t>/</m:t>
            </m:r>
            <m:r>
              <m:t>3</m:t>
            </m:r>
          </m:sup>
        </m:sSup>
      </m:oMath>
    </w:p>
    <w:p>
      <w:pPr>
        <w:pStyle w:val="BodyText"/>
      </w:pPr>
      <w:r>
        <w:t xml:space="preserve">Cubic Term:</w:t>
      </w:r>
    </w:p>
    <w:p>
      <w:pPr>
        <w:pStyle w:val="BodyText"/>
      </w:pPr>
      <m:oMath>
        <m:sSub>
          <m:e>
            <m:r>
              <m:t>a</m:t>
            </m:r>
          </m:e>
          <m:sub>
            <m:r>
              <m:t>3</m:t>
            </m:r>
          </m:sub>
        </m:sSub>
        <m:r>
          <m:rPr>
            <m:sty m:val="p"/>
          </m:rPr>
          <m:t>=</m:t>
        </m:r>
        <m:r>
          <m:rPr>
            <m:sty m:val="p"/>
          </m:rPr>
          <m:t>−</m:t>
        </m:r>
        <m:r>
          <m:t>2</m:t>
        </m:r>
        <m:r>
          <m:rPr>
            <m:sty m:val="p"/>
          </m:rPr>
          <m:t>Δ</m:t>
        </m:r>
        <m:r>
          <m:t>D</m:t>
        </m:r>
        <m:r>
          <m:rPr>
            <m:sty m:val="p"/>
          </m:rPr>
          <m:t>=</m:t>
        </m:r>
        <m:r>
          <m:rPr>
            <m:sty m:val="p"/>
          </m:rPr>
          <m:t>−</m:t>
        </m:r>
        <m:r>
          <m:t>0.016</m:t>
        </m:r>
        <m:r>
          <m:t> </m:t>
        </m:r>
        <m:r>
          <m:t>m</m:t>
        </m:r>
      </m:oMath>
    </w:p>
    <w:p>
      <w:pPr>
        <w:pStyle w:val="BodyText"/>
      </w:pPr>
      <m:oMath>
        <m:sSub>
          <m:e>
            <m:r>
              <m:t>A</m:t>
            </m:r>
          </m:e>
          <m:sub>
            <m:r>
              <m:t>3</m:t>
            </m:r>
          </m:sub>
        </m:sSub>
        <m:r>
          <m:rPr>
            <m:sty m:val="p"/>
          </m:rPr>
          <m:t>=</m:t>
        </m:r>
        <m:f>
          <m:fPr>
            <m:type m:val="lin"/>
          </m:fPr>
          <m:num>
            <m:r>
              <m:t>100</m:t>
            </m:r>
            <m:r>
              <m:t> </m:t>
            </m:r>
            <m:r>
              <m:t>m</m:t>
            </m:r>
          </m:num>
          <m:den>
            <m:rad>
              <m:deg>
                <m:r>
                  <m:t>4</m:t>
                </m:r>
              </m:deg>
              <m:e>
                <m:r>
                  <m:rPr>
                    <m:sty m:val="p"/>
                  </m:rPr>
                  <m:t>|</m:t>
                </m:r>
                <m:r>
                  <m:rPr>
                    <m:sty m:val="p"/>
                  </m:rPr>
                  <m:t>−</m:t>
                </m:r>
                <m:r>
                  <m:t>0.16</m:t>
                </m:r>
                <m:r>
                  <m:t> </m:t>
                </m:r>
                <m:r>
                  <m:t>m</m:t>
                </m:r>
                <m:r>
                  <m:rPr>
                    <m:sty m:val="p"/>
                  </m:rPr>
                  <m:t>|</m:t>
                </m:r>
              </m:e>
            </m:rad>
          </m:den>
        </m:f>
        <m:f>
          <m:fPr>
            <m:type m:val="lin"/>
          </m:fPr>
          <m:num>
            <m:r>
              <m:rPr>
                <m:sty m:val="p"/>
              </m:rPr>
              <m:t>−</m:t>
            </m:r>
            <m:r>
              <m:t>0.16</m:t>
            </m:r>
            <m:r>
              <m:t> </m:t>
            </m:r>
            <m:r>
              <m:t>m</m:t>
            </m:r>
          </m:num>
          <m:den>
            <m:r>
              <m:rPr>
                <m:sty m:val="p"/>
              </m:rPr>
              <m:t>|</m:t>
            </m:r>
            <m:r>
              <m:rPr>
                <m:sty m:val="p"/>
              </m:rPr>
              <m:t>−</m:t>
            </m:r>
            <m:r>
              <m:t>0.16</m:t>
            </m:r>
            <m:r>
              <m:t> </m:t>
            </m:r>
            <m:r>
              <m:t>m</m:t>
            </m:r>
            <m:r>
              <m:rPr>
                <m:sty m:val="p"/>
              </m:rPr>
              <m:t>|</m:t>
            </m:r>
          </m:den>
        </m:f>
        <m:r>
          <m:rPr>
            <m:sty m:val="p"/>
          </m:rPr>
          <m:t>=</m:t>
        </m:r>
        <m:r>
          <m:rPr>
            <m:sty m:val="p"/>
          </m:rPr>
          <m:t>−</m:t>
        </m:r>
        <m:r>
          <m:t>158.113883</m:t>
        </m:r>
        <m:r>
          <m:t> </m:t>
        </m:r>
        <m:sSup>
          <m:e>
            <m:r>
              <m:t>m</m:t>
            </m:r>
          </m:e>
          <m:sup>
            <m:r>
              <m:t>3</m:t>
            </m:r>
            <m:r>
              <m:rPr>
                <m:sty m:val="p"/>
              </m:rPr>
              <m:t>/</m:t>
            </m:r>
            <m:r>
              <m:t>4</m:t>
            </m:r>
          </m:sup>
        </m:sSup>
      </m:oMath>
    </w:p>
    <w:p>
      <w:pPr>
        <w:pStyle w:val="BodyText"/>
      </w:pPr>
      <w:r>
        <w:t xml:space="preserve">Notice that the polynomial coefficients do not have whole length units (e.g. the units aren’t</w:t>
      </w:r>
      <w:r>
        <w:t xml:space="preserve"> </w:t>
      </w:r>
      <m:oMath>
        <m:r>
          <m:t>m</m:t>
        </m:r>
      </m:oMath>
      <w:r>
        <w:t xml:space="preserve">).</w:t>
      </w:r>
    </w:p>
    <w:p>
      <w:pPr>
        <w:pStyle w:val="BodyText"/>
      </w:pPr>
      <w:r>
        <w:t xml:space="preserve">The mapped geometric representation is</w:t>
      </w:r>
      <w:r>
        <w:t xml:space="preserve"> </w:t>
      </w:r>
      <w:r>
        <w:t xml:space="preserve">~~~</w:t>
      </w:r>
      <w:r>
        <w:t xml:space="preserve"> </w:t>
      </w:r>
      <w:r>
        <w:t xml:space="preserve">#127 = IFCTHIRDORDERPOLYNOMIALSPIRAL(#128, -158.113883008419, 160.914897434272, $, $);</w:t>
      </w:r>
      <w:r>
        <w:t xml:space="preserve"> </w:t>
      </w:r>
      <w:r>
        <w:t xml:space="preserve">~~~</w:t>
      </w:r>
    </w:p>
    <w:p>
      <w:pPr>
        <w:pStyle w:val="BodyText"/>
      </w:pPr>
      <w:r>
        <w:t xml:space="preserve">Recalling from Bloss Curve example above,</w:t>
      </w:r>
    </w:p>
    <w:p>
      <w:pPr>
        <w:pStyle w:val="BodyText"/>
      </w:pPr>
      <w:r>
        <w:t xml:space="preserve">Quadratic Term</w:t>
      </w:r>
    </w:p>
    <w:p>
      <w:pPr>
        <w:pStyle w:val="BodyText"/>
      </w:pPr>
      <m:oMath>
        <m:sSub>
          <m:e>
            <m:r>
              <m:t>A</m:t>
            </m:r>
          </m:e>
          <m:sub>
            <m:r>
              <m:t>2</m:t>
            </m:r>
          </m:sub>
        </m:sSub>
        <m:r>
          <m:rPr>
            <m:sty m:val="p"/>
          </m:rPr>
          <m:t>=</m:t>
        </m:r>
        <m:f>
          <m:fPr>
            <m:type m:val="lin"/>
          </m:fPr>
          <m:num>
            <m:r>
              <m:rPr>
                <m:sty m:val="p"/>
              </m:rPr>
              <m:t>(</m:t>
            </m:r>
            <m:r>
              <m:t>100</m:t>
            </m:r>
            <m:r>
              <m:t>m</m:t>
            </m:r>
            <m:sSup>
              <m:e>
                <m:r>
                  <m:rPr>
                    <m:sty m:val="p"/>
                  </m:rPr>
                  <m:t>)</m:t>
                </m:r>
              </m:e>
              <m:sup>
                <m:f>
                  <m:fPr>
                    <m:type m:val="lin"/>
                  </m:fPr>
                  <m:num>
                    <m:r>
                      <m:t>4</m:t>
                    </m:r>
                  </m:num>
                  <m:den>
                    <m:r>
                      <m:t>3</m:t>
                    </m:r>
                  </m:den>
                </m:f>
              </m:sup>
            </m:sSup>
          </m:num>
          <m:den>
            <m:rad>
              <m:deg>
                <m:r>
                  <m:t>3</m:t>
                </m:r>
              </m:deg>
              <m:e>
                <m:r>
                  <m:rPr>
                    <m:sty m:val="p"/>
                  </m:rPr>
                  <m:t>|</m:t>
                </m:r>
                <m:r>
                  <m:t>0.24</m:t>
                </m:r>
                <m:r>
                  <m:t>m</m:t>
                </m:r>
                <m:r>
                  <m:rPr>
                    <m:sty m:val="p"/>
                  </m:rPr>
                  <m:t>|</m:t>
                </m:r>
              </m:e>
            </m:rad>
          </m:den>
        </m:f>
        <m:d>
          <m:dPr>
            <m:begChr m:val="("/>
            <m:sepChr m:val=""/>
            <m:endChr m:val=")"/>
            <m:grow/>
          </m:dPr>
          <m:e>
            <m:f>
              <m:fPr>
                <m:type m:val="lin"/>
              </m:fPr>
              <m:num>
                <m:r>
                  <m:t>0.24</m:t>
                </m:r>
                <m:r>
                  <m:t>m</m:t>
                </m:r>
              </m:num>
              <m:den>
                <m:r>
                  <m:rPr>
                    <m:sty m:val="p"/>
                  </m:rPr>
                  <m:t>|</m:t>
                </m:r>
                <m:r>
                  <m:t>0.24</m:t>
                </m:r>
                <m:r>
                  <m:t>m</m:t>
                </m:r>
                <m:r>
                  <m:rPr>
                    <m:sty m:val="p"/>
                  </m:rPr>
                  <m:t>|</m:t>
                </m:r>
              </m:den>
            </m:f>
          </m:e>
        </m:d>
        <m:r>
          <m:rPr>
            <m:sty m:val="p"/>
          </m:rPr>
          <m:t>=</m:t>
        </m:r>
        <m:r>
          <m:t>746.9007911</m:t>
        </m:r>
        <m:r>
          <m:t> </m:t>
        </m:r>
        <m:r>
          <m:t>m</m:t>
        </m:r>
      </m:oMath>
    </w:p>
    <w:p>
      <w:pPr>
        <w:pStyle w:val="BodyText"/>
      </w:pPr>
      <w:r>
        <w:t xml:space="preserve">Cubic Term</w:t>
      </w:r>
    </w:p>
    <w:p>
      <w:pPr>
        <w:pStyle w:val="BodyText"/>
      </w:pPr>
      <m:oMath>
        <m:sSub>
          <m:e>
            <m:r>
              <m:t>A</m:t>
            </m:r>
          </m:e>
          <m:sub>
            <m:r>
              <m:t>3</m:t>
            </m:r>
          </m:sub>
        </m:sSub>
        <m:r>
          <m:rPr>
            <m:sty m:val="p"/>
          </m:rPr>
          <m:t>=</m:t>
        </m:r>
        <m:f>
          <m:fPr>
            <m:type m:val="lin"/>
          </m:fPr>
          <m:num>
            <m:sSup>
              <m:e>
                <m:r>
                  <m:rPr>
                    <m:sty m:val="p"/>
                  </m:rPr>
                  <m:t>(</m:t>
                </m:r>
                <m:r>
                  <m:t>100</m:t>
                </m:r>
                <m:r>
                  <m:t> </m:t>
                </m:r>
                <m:r>
                  <m:t>m</m:t>
                </m:r>
                <m:r>
                  <m:rPr>
                    <m:sty m:val="p"/>
                  </m:rPr>
                  <m:t>)</m:t>
                </m:r>
              </m:e>
              <m:sup>
                <m:f>
                  <m:fPr>
                    <m:type m:val="lin"/>
                  </m:fPr>
                  <m:num>
                    <m:r>
                      <m:t>5</m:t>
                    </m:r>
                  </m:num>
                  <m:den>
                    <m:r>
                      <m:t>4</m:t>
                    </m:r>
                  </m:den>
                </m:f>
              </m:sup>
            </m:sSup>
          </m:num>
          <m:den>
            <m:rad>
              <m:deg>
                <m:r>
                  <m:t>4</m:t>
                </m:r>
              </m:deg>
              <m:e>
                <m:r>
                  <m:rPr>
                    <m:sty m:val="p"/>
                  </m:rPr>
                  <m:t>|</m:t>
                </m:r>
                <m:r>
                  <m:rPr>
                    <m:sty m:val="p"/>
                  </m:rPr>
                  <m:t>−</m:t>
                </m:r>
                <m:r>
                  <m:t>0.16</m:t>
                </m:r>
                <m:r>
                  <m:t> </m:t>
                </m:r>
                <m:r>
                  <m:t>m</m:t>
                </m:r>
                <m:r>
                  <m:rPr>
                    <m:sty m:val="p"/>
                  </m:rPr>
                  <m:t>|</m:t>
                </m:r>
              </m:e>
            </m:rad>
          </m:den>
        </m:f>
        <m:d>
          <m:dPr>
            <m:begChr m:val="("/>
            <m:sepChr m:val=""/>
            <m:endChr m:val=")"/>
            <m:grow/>
          </m:dPr>
          <m:e>
            <m:f>
              <m:fPr>
                <m:type m:val="lin"/>
              </m:fPr>
              <m:num>
                <m:r>
                  <m:rPr>
                    <m:sty m:val="p"/>
                  </m:rPr>
                  <m:t>−</m:t>
                </m:r>
                <m:r>
                  <m:t>0.16</m:t>
                </m:r>
                <m:r>
                  <m:t> </m:t>
                </m:r>
                <m:r>
                  <m:t>m</m:t>
                </m:r>
              </m:num>
              <m:den>
                <m:r>
                  <m:rPr>
                    <m:sty m:val="p"/>
                  </m:rPr>
                  <m:t>|</m:t>
                </m:r>
                <m:r>
                  <m:rPr>
                    <m:sty m:val="p"/>
                  </m:rPr>
                  <m:t>−</m:t>
                </m:r>
                <m:r>
                  <m:t>0.16</m:t>
                </m:r>
                <m:r>
                  <m:t> </m:t>
                </m:r>
                <m:r>
                  <m:t>m</m:t>
                </m:r>
                <m:r>
                  <m:rPr>
                    <m:sty m:val="p"/>
                  </m:rPr>
                  <m:t>|</m:t>
                </m:r>
              </m:den>
            </m:f>
          </m:e>
        </m:d>
        <m:r>
          <m:rPr>
            <m:sty m:val="p"/>
          </m:rPr>
          <m:t>=</m:t>
        </m:r>
        <m:r>
          <m:rPr>
            <m:sty m:val="p"/>
          </m:rPr>
          <m:t>−</m:t>
        </m:r>
        <m:r>
          <m:t>500</m:t>
        </m:r>
        <m:r>
          <m:t> </m:t>
        </m:r>
        <m:r>
          <m:t>m</m:t>
        </m:r>
      </m:oMath>
    </w:p>
    <w:p>
      <w:pPr>
        <w:pStyle w:val="BodyText"/>
      </w:pPr>
      <w:r>
        <w:t xml:space="preserve">The polynomial coefficients have units of length as required by IFC.</w:t>
      </w:r>
    </w:p>
    <w:p>
      <w:pPr>
        <w:pStyle w:val="BodyText"/>
      </w:pPr>
      <w:r>
        <w:t xml:space="preserve">The resulting geometric representation is</w:t>
      </w:r>
      <w:r>
        <w:t xml:space="preserve"> </w:t>
      </w:r>
      <w:r>
        <w:t xml:space="preserve">~~~</w:t>
      </w:r>
      <w:r>
        <w:t xml:space="preserve"> </w:t>
      </w:r>
      <w:r>
        <w:t xml:space="preserve">#127=IFCTHIRDORDERPOLYNOMIALSPIRAL(#98,-500.,746.900791092861,</w:t>
      </w:r>
      <m:oMath>
        <m:r>
          <m:rPr>
            <m:sty m:val="p"/>
          </m:rPr>
          <m:t>,</m:t>
        </m:r>
      </m:oMath>
      <w:r>
        <w:t xml:space="preserve">);</w:t>
      </w:r>
      <w:r>
        <w:t xml:space="preserve"> </w:t>
      </w:r>
      <w:r>
        <w:t xml:space="preserve">~~~</w:t>
      </w:r>
    </w:p>
    <w:p>
      <w:pPr>
        <w:pStyle w:val="BodyText"/>
      </w:pPr>
      <w:r>
        <w:t xml:space="preserve">Table 4.11-1 compares the third order polynomial terms.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Polynomial Term</w:t>
            </w:r>
          </w:p>
        </w:tc>
        <w:tc>
          <w:tcPr/>
          <w:p>
            <w:pPr>
              <w:pStyle w:val="Compact"/>
            </w:pPr>
            <w:r>
              <w:t xml:space="preserve">EnrichIfc4x3</w:t>
            </w:r>
          </w:p>
        </w:tc>
        <w:tc>
          <w:tcPr/>
          <w:p>
            <w:pPr>
              <w:pStyle w:val="Compact"/>
            </w:pPr>
            <w:r>
              <w:t xml:space="preserve">This Guide</w:t>
            </w:r>
          </w:p>
        </w:tc>
      </w:tr>
      <w:tr>
        <w:tc>
          <w:tcPr/>
          <w:p>
            <w:pPr>
              <w:pStyle w:val="Compact"/>
            </w:pPr>
            <w:r>
              <w:t xml:space="preserve">Constant</w:t>
            </w:r>
          </w:p>
        </w:tc>
        <w:tc>
          <w:tcPr/>
          <w:p>
            <w:pPr>
              <w:pStyle w:val="Compact"/>
            </w:pPr>
            <m:oMath>
              <m:r>
                <m:t>0.0</m:t>
              </m:r>
            </m:oMath>
            <w:r>
              <w:t xml:space="preserve"> </w:t>
            </w:r>
            <w:r>
              <w:t xml:space="preserve">(unitless)</w:t>
            </w:r>
          </w:p>
        </w:tc>
        <w:tc>
          <w:tcPr/>
          <w:p>
            <w:pPr>
              <w:pStyle w:val="Compact"/>
            </w:pPr>
            <m:oMath>
              <m:r>
                <m:t>0</m:t>
              </m:r>
              <m:r>
                <m:t> </m:t>
              </m:r>
              <m:r>
                <m:t>m</m:t>
              </m:r>
            </m:oMath>
          </w:p>
        </w:tc>
      </w:tr>
      <w:tr>
        <w:tc>
          <w:tcPr/>
          <w:p>
            <w:pPr>
              <w:pStyle w:val="Compact"/>
            </w:pPr>
            <w:r>
              <w:t xml:space="preserve">Linear</w:t>
            </w:r>
          </w:p>
        </w:tc>
        <w:tc>
          <w:tcPr/>
          <w:p>
            <w:pPr>
              <w:pStyle w:val="Compact"/>
            </w:pPr>
            <m:oMath>
              <m:r>
                <m:t>0</m:t>
              </m:r>
              <m:r>
                <m:t> </m:t>
              </m:r>
              <m:sSup>
                <m:e>
                  <m:r>
                    <m:t>m</m:t>
                  </m:r>
                </m:e>
                <m:sup>
                  <m:r>
                    <m:t>1</m:t>
                  </m:r>
                  <m:r>
                    <m:rPr>
                      <m:sty m:val="p"/>
                    </m:rPr>
                    <m:t>/</m:t>
                  </m:r>
                  <m:r>
                    <m:t>2</m:t>
                  </m:r>
                </m:sup>
              </m:sSup>
            </m:oMath>
          </w:p>
        </w:tc>
        <w:tc>
          <w:tcPr/>
          <w:p>
            <w:pPr>
              <w:pStyle w:val="Compact"/>
            </w:pPr>
            <m:oMath>
              <m:r>
                <m:t>0</m:t>
              </m:r>
              <m:r>
                <m:t> </m:t>
              </m:r>
              <m:r>
                <m:t>m</m:t>
              </m:r>
            </m:oMath>
          </w:p>
        </w:tc>
      </w:tr>
      <w:tr>
        <w:tc>
          <w:tcPr/>
          <w:p>
            <w:pPr>
              <w:pStyle w:val="Compact"/>
            </w:pPr>
            <w:r>
              <w:t xml:space="preserve">Quadratic</w:t>
            </w:r>
          </w:p>
        </w:tc>
        <w:tc>
          <w:tcPr/>
          <w:p>
            <w:pPr>
              <w:pStyle w:val="Compact"/>
            </w:pPr>
            <m:oMath>
              <m:r>
                <m:t>160.91789</m:t>
              </m:r>
              <m:r>
                <m:t> </m:t>
              </m:r>
              <m:sSup>
                <m:e>
                  <m:r>
                    <m:t>m</m:t>
                  </m:r>
                </m:e>
                <m:sup>
                  <m:r>
                    <m:t>2</m:t>
                  </m:r>
                  <m:r>
                    <m:rPr>
                      <m:sty m:val="p"/>
                    </m:rPr>
                    <m:t>/</m:t>
                  </m:r>
                  <m:r>
                    <m:t>3</m:t>
                  </m:r>
                </m:sup>
              </m:sSup>
            </m:oMath>
          </w:p>
        </w:tc>
        <w:tc>
          <w:tcPr/>
          <w:p>
            <w:pPr>
              <w:pStyle w:val="Compact"/>
            </w:pPr>
            <m:oMath>
              <m:r>
                <m:t>746.90078</m:t>
              </m:r>
              <m:r>
                <m:t> </m:t>
              </m:r>
              <m:r>
                <m:t>m</m:t>
              </m:r>
            </m:oMath>
          </w:p>
        </w:tc>
      </w:tr>
      <w:tr>
        <w:tc>
          <w:tcPr/>
          <w:p>
            <w:pPr>
              <w:pStyle w:val="Compact"/>
            </w:pPr>
            <w:r>
              <w:t xml:space="preserve">Cubic</w:t>
            </w:r>
          </w:p>
        </w:tc>
        <w:tc>
          <w:tcPr/>
          <w:p>
            <w:pPr>
              <w:pStyle w:val="Compact"/>
            </w:pPr>
            <m:oMath>
              <m:r>
                <m:rPr>
                  <m:sty m:val="p"/>
                </m:rPr>
                <m:t>−</m:t>
              </m:r>
              <m:r>
                <m:t>158.113883</m:t>
              </m:r>
              <m:r>
                <m:t> </m:t>
              </m:r>
              <m:sSup>
                <m:e>
                  <m:r>
                    <m:t>m</m:t>
                  </m:r>
                </m:e>
                <m:sup>
                  <m:r>
                    <m:t>3</m:t>
                  </m:r>
                  <m:r>
                    <m:rPr>
                      <m:sty m:val="p"/>
                    </m:rPr>
                    <m:t>/</m:t>
                  </m:r>
                  <m:r>
                    <m:t>4</m:t>
                  </m:r>
                </m:sup>
              </m:sSup>
            </m:oMath>
          </w:p>
        </w:tc>
        <w:tc>
          <w:tcPr/>
          <w:p>
            <w:pPr>
              <w:pStyle w:val="Compact"/>
            </w:pPr>
            <m:oMath>
              <m:r>
                <m:rPr>
                  <m:sty m:val="p"/>
                </m:rPr>
                <m:t>−</m:t>
              </m:r>
              <m:r>
                <m:t>500</m:t>
              </m:r>
              <m:r>
                <m:t> </m:t>
              </m:r>
              <m:r>
                <m:t>m</m:t>
              </m:r>
            </m:oMath>
          </w:p>
        </w:tc>
      </w:tr>
    </w:tbl>
    <w:p>
      <w:pPr>
        <w:pStyle w:val="BodyText"/>
      </w:pPr>
      <w:r>
        <w:rPr>
          <w:i/>
          <w:iCs/>
        </w:rPr>
        <w:t xml:space="preserve">Table 4.11-1 — Comparison of polynomial coefficients</w:t>
      </w:r>
    </w:p>
    <w:p>
      <w:pPr>
        <w:pStyle w:val="BodyText"/>
      </w:pPr>
      <w:r>
        <w:t xml:space="preserve">The EnrichIfc4x3 reference implementation computes the correct value for the deviating elevation. This is because there is a compensating error in the implementation. The deviating elevation is computed as</w:t>
      </w:r>
    </w:p>
    <w:p>
      <w:pPr>
        <w:pStyle w:val="BodyText"/>
      </w:pPr>
      <m:oMath>
        <m:r>
          <m:t>D</m:t>
        </m:r>
        <m:r>
          <m:rPr>
            <m:sty m:val="p"/>
          </m:rPr>
          <m:t>(</m:t>
        </m:r>
        <m:r>
          <m:t>s</m:t>
        </m:r>
        <m:r>
          <m:rPr>
            <m:sty m:val="p"/>
          </m:rPr>
          <m:t>)</m:t>
        </m:r>
        <m:r>
          <m:rPr>
            <m:sty m:val="p"/>
          </m:rPr>
          <m:t>=</m:t>
        </m:r>
        <m:r>
          <m:t>L</m:t>
        </m:r>
        <m:d>
          <m:dPr>
            <m:begChr m:val="("/>
            <m:sepChr m:val=""/>
            <m:endChr m:val=")"/>
            <m:grow/>
          </m:dPr>
          <m:e>
            <m:f>
              <m:fPr>
                <m:type m:val="lin"/>
              </m:fPr>
              <m:num>
                <m:sSub>
                  <m:e>
                    <m:r>
                      <m:t>A</m:t>
                    </m:r>
                  </m:e>
                  <m:sub>
                    <m:r>
                      <m:t>3</m:t>
                    </m:r>
                  </m:sub>
                </m:sSub>
              </m:num>
              <m:den>
                <m:r>
                  <m:rPr>
                    <m:sty m:val="p"/>
                  </m:rPr>
                  <m:t>|</m:t>
                </m:r>
                <m:sSubSup>
                  <m:e>
                    <m:r>
                      <m:t>A</m:t>
                    </m:r>
                  </m:e>
                  <m:sub>
                    <m:r>
                      <m:t>3</m:t>
                    </m:r>
                  </m:sub>
                  <m:sup>
                    <m:r>
                      <m:t>5</m:t>
                    </m:r>
                  </m:sup>
                </m:sSubSup>
                <m:r>
                  <m:rPr>
                    <m:sty m:val="p"/>
                  </m:rPr>
                  <m:t>|</m:t>
                </m:r>
              </m:den>
            </m:f>
            <m:sSup>
              <m:e>
                <m:r>
                  <m:t>s</m:t>
                </m:r>
              </m:e>
              <m:sup>
                <m:r>
                  <m:t>3</m:t>
                </m:r>
              </m:sup>
            </m:sSup>
            <m:r>
              <m:rPr>
                <m:sty m:val="p"/>
              </m:rPr>
              <m:t>+</m:t>
            </m:r>
            <m:f>
              <m:fPr>
                <m:type m:val="lin"/>
              </m:fPr>
              <m:num>
                <m:r>
                  <m:t>1</m:t>
                </m:r>
              </m:num>
              <m:den>
                <m:sSubSup>
                  <m:e>
                    <m:r>
                      <m:t>A</m:t>
                    </m:r>
                  </m:e>
                  <m:sub>
                    <m:r>
                      <m:t>2</m:t>
                    </m:r>
                  </m:sub>
                  <m:sup>
                    <m:r>
                      <m:t>3</m:t>
                    </m:r>
                  </m:sup>
                </m:sSubSup>
              </m:den>
            </m:f>
            <m:sSup>
              <m:e>
                <m:r>
                  <m:t>s</m:t>
                </m:r>
              </m:e>
              <m:sup>
                <m:r>
                  <m:t>2</m:t>
                </m:r>
              </m:sup>
            </m:sSup>
          </m:e>
        </m:d>
      </m:oMath>
    </w:p>
    <w:p>
      <w:pPr>
        <w:pStyle w:val="BodyText"/>
      </w:pPr>
      <w:r>
        <w:t xml:space="preserve">Evaluated at</w:t>
      </w:r>
      <w:r>
        <w:t xml:space="preserve"> </w:t>
      </w:r>
      <m:oMath>
        <m:r>
          <m:t>s</m:t>
        </m:r>
        <m:r>
          <m:rPr>
            <m:sty m:val="p"/>
          </m:rPr>
          <m:t>=</m:t>
        </m:r>
        <m:r>
          <m:t>50</m:t>
        </m:r>
        <m:r>
          <m:t> </m:t>
        </m:r>
        <m:r>
          <m:t>m</m:t>
        </m:r>
      </m:oMath>
    </w:p>
    <w:p>
      <w:pPr>
        <w:pStyle w:val="BodyText"/>
      </w:pPr>
      <m:oMath>
        <m:r>
          <m:t>D</m:t>
        </m:r>
        <m:r>
          <m:rPr>
            <m:sty m:val="p"/>
          </m:rPr>
          <m:t>(</m:t>
        </m:r>
        <m:r>
          <m:t>50</m:t>
        </m:r>
        <m:r>
          <m:t> </m:t>
        </m:r>
        <m:r>
          <m:t>m</m:t>
        </m:r>
        <m:r>
          <m:rPr>
            <m:sty m:val="p"/>
          </m:rPr>
          <m:t>)</m:t>
        </m:r>
        <m:r>
          <m:rPr>
            <m:sty m:val="p"/>
          </m:rPr>
          <m:t>=</m:t>
        </m:r>
        <m:r>
          <m:rPr>
            <m:sty m:val="p"/>
          </m:rPr>
          <m:t>(</m:t>
        </m:r>
        <m:r>
          <m:t>100</m:t>
        </m:r>
        <m:r>
          <m:t> </m:t>
        </m:r>
        <m:r>
          <m:t>m</m:t>
        </m:r>
        <m:r>
          <m:rPr>
            <m:sty m:val="p"/>
          </m:rPr>
          <m:t>)</m:t>
        </m:r>
        <m:d>
          <m:dPr>
            <m:begChr m:val="("/>
            <m:sepChr m:val=""/>
            <m:endChr m:val=")"/>
            <m:grow/>
          </m:dPr>
          <m:e>
            <m:f>
              <m:fPr>
                <m:type m:val="lin"/>
              </m:fPr>
              <m:num>
                <m:r>
                  <m:rPr>
                    <m:sty m:val="p"/>
                  </m:rPr>
                  <m:t>−</m:t>
                </m:r>
                <m:r>
                  <m:t>158.113883</m:t>
                </m:r>
                <m:r>
                  <m:t> </m:t>
                </m:r>
                <m:sSup>
                  <m:e>
                    <m:r>
                      <m:t>m</m:t>
                    </m:r>
                  </m:e>
                  <m:sup>
                    <m:r>
                      <m:t>3</m:t>
                    </m:r>
                    <m:r>
                      <m:rPr>
                        <m:sty m:val="p"/>
                      </m:rPr>
                      <m:t>/</m:t>
                    </m:r>
                    <m:r>
                      <m:t>4</m:t>
                    </m:r>
                  </m:sup>
                </m:sSup>
              </m:num>
              <m:den>
                <m:r>
                  <m:rPr>
                    <m:sty m:val="p"/>
                  </m:rPr>
                  <m:t>|</m:t>
                </m:r>
                <m:r>
                  <m:rPr>
                    <m:sty m:val="p"/>
                  </m:rPr>
                  <m:t>(</m:t>
                </m:r>
                <m:r>
                  <m:rPr>
                    <m:sty m:val="p"/>
                  </m:rPr>
                  <m:t>−</m:t>
                </m:r>
                <m:r>
                  <m:t>158.113883</m:t>
                </m:r>
                <m:r>
                  <m:t> </m:t>
                </m:r>
                <m:sSup>
                  <m:e>
                    <m:r>
                      <m:t>m</m:t>
                    </m:r>
                  </m:e>
                  <m:sup>
                    <m:r>
                      <m:t>3</m:t>
                    </m:r>
                    <m:r>
                      <m:rPr>
                        <m:sty m:val="p"/>
                      </m:rPr>
                      <m:t>/</m:t>
                    </m:r>
                    <m:r>
                      <m:t>4</m:t>
                    </m:r>
                  </m:sup>
                </m:sSup>
                <m:sSup>
                  <m:e>
                    <m:r>
                      <m:rPr>
                        <m:sty m:val="p"/>
                      </m:rPr>
                      <m:t>)</m:t>
                    </m:r>
                  </m:e>
                  <m:sup>
                    <m:r>
                      <m:t>5</m:t>
                    </m:r>
                  </m:sup>
                </m:sSup>
                <m:r>
                  <m:rPr>
                    <m:sty m:val="p"/>
                  </m:rPr>
                  <m:t>|</m:t>
                </m:r>
              </m:den>
            </m:f>
            <m:r>
              <m:rPr>
                <m:sty m:val="p"/>
              </m:rPr>
              <m:t>(</m:t>
            </m:r>
            <m:r>
              <m:t>100</m:t>
            </m:r>
            <m:r>
              <m:t> </m:t>
            </m:r>
            <m:r>
              <m:t>m</m:t>
            </m:r>
            <m:sSup>
              <m:e>
                <m:r>
                  <m:rPr>
                    <m:sty m:val="p"/>
                  </m:rPr>
                  <m:t>)</m:t>
                </m:r>
              </m:e>
              <m:sup>
                <m:r>
                  <m:t>3</m:t>
                </m:r>
              </m:sup>
            </m:sSup>
            <m:r>
              <m:rPr>
                <m:sty m:val="p"/>
              </m:rPr>
              <m:t>+</m:t>
            </m:r>
            <m:f>
              <m:fPr>
                <m:type m:val="lin"/>
              </m:fPr>
              <m:num>
                <m:r>
                  <m:t>1</m:t>
                </m:r>
              </m:num>
              <m:den>
                <m:r>
                  <m:rPr>
                    <m:sty m:val="p"/>
                  </m:rPr>
                  <m:t>(</m:t>
                </m:r>
                <m:r>
                  <m:t>160.914897434272</m:t>
                </m:r>
                <m:r>
                  <m:t> </m:t>
                </m:r>
                <m:sSup>
                  <m:e>
                    <m:r>
                      <m:t>m</m:t>
                    </m:r>
                  </m:e>
                  <m:sup>
                    <m:r>
                      <m:t>2</m:t>
                    </m:r>
                    <m:r>
                      <m:rPr>
                        <m:sty m:val="p"/>
                      </m:rPr>
                      <m:t>/</m:t>
                    </m:r>
                    <m:r>
                      <m:t>3</m:t>
                    </m:r>
                  </m:sup>
                </m:sSup>
                <m:sSup>
                  <m:e>
                    <m:r>
                      <m:rPr>
                        <m:sty m:val="p"/>
                      </m:rPr>
                      <m:t>)</m:t>
                    </m:r>
                  </m:e>
                  <m:sup>
                    <m:r>
                      <m:t>3</m:t>
                    </m:r>
                  </m:sup>
                </m:sSup>
              </m:den>
            </m:f>
            <m:r>
              <m:rPr>
                <m:sty m:val="p"/>
              </m:rPr>
              <m:t>(</m:t>
            </m:r>
            <m:r>
              <m:t>100</m:t>
            </m:r>
            <m:r>
              <m:t> </m:t>
            </m:r>
            <m:r>
              <m:t>m</m:t>
            </m:r>
            <m:sSup>
              <m:e>
                <m:r>
                  <m:rPr>
                    <m:sty m:val="p"/>
                  </m:rPr>
                  <m:t>)</m:t>
                </m:r>
              </m:e>
              <m:sup>
                <m:r>
                  <m:t>2</m:t>
                </m:r>
              </m:sup>
            </m:sSup>
          </m:e>
        </m:d>
        <m:r>
          <m:rPr>
            <m:sty m:val="p"/>
          </m:rPr>
          <m:t>=</m:t>
        </m:r>
        <m:r>
          <m:rPr>
            <m:sty m:val="p"/>
          </m:rPr>
          <m:t>(</m:t>
        </m:r>
        <m:r>
          <m:t>100</m:t>
        </m:r>
        <m:r>
          <m:t> </m:t>
        </m:r>
        <m:r>
          <m:t>m</m:t>
        </m:r>
        <m:r>
          <m:rPr>
            <m:sty m:val="p"/>
          </m:rPr>
          <m:t>)</m:t>
        </m:r>
        <m:r>
          <m:rPr>
            <m:sty m:val="p"/>
          </m:rPr>
          <m:t>(</m:t>
        </m:r>
        <m:r>
          <m:rPr>
            <m:sty m:val="p"/>
          </m:rPr>
          <m:t>−</m:t>
        </m:r>
        <m:r>
          <m:t>0.0002</m:t>
        </m:r>
        <m:r>
          <m:rPr>
            <m:sty m:val="p"/>
          </m:rPr>
          <m:t>+</m:t>
        </m:r>
        <m:r>
          <m:t>0.0006</m:t>
        </m:r>
        <m:r>
          <m:rPr>
            <m:sty m:val="p"/>
          </m:rPr>
          <m:t>)</m:t>
        </m:r>
        <m:r>
          <m:rPr>
            <m:sty m:val="p"/>
          </m:rPr>
          <m:t>=</m:t>
        </m:r>
        <m:r>
          <m:t>0.04</m:t>
        </m:r>
        <m:r>
          <m:t> </m:t>
        </m:r>
        <m:r>
          <m:t>m</m:t>
        </m:r>
      </m:oMath>
    </w:p>
    <w:p>
      <w:pPr>
        <w:pStyle w:val="BodyText"/>
      </w:pPr>
      <w:r>
        <w:t xml:space="preserve">The deviating elevation as computed in this guide is</w:t>
      </w:r>
    </w:p>
    <w:p>
      <w:pPr>
        <w:pStyle w:val="BodyText"/>
      </w:pPr>
      <m:oMath>
        <m:r>
          <m:t>D</m:t>
        </m:r>
        <m:r>
          <m:rPr>
            <m:sty m:val="p"/>
          </m:rPr>
          <m:t>(</m:t>
        </m:r>
        <m:r>
          <m:t>s</m:t>
        </m:r>
        <m:r>
          <m:rPr>
            <m:sty m:val="p"/>
          </m:rPr>
          <m:t>)</m:t>
        </m:r>
        <m:r>
          <m:rPr>
            <m:sty m:val="p"/>
          </m:rPr>
          <m:t>=</m:t>
        </m:r>
        <m:sSup>
          <m:e>
            <m:r>
              <m:t>L</m:t>
            </m:r>
          </m:e>
          <m:sup>
            <m:r>
              <m:t>2</m:t>
            </m:r>
          </m:sup>
        </m:sSup>
        <m:d>
          <m:dPr>
            <m:begChr m:val="("/>
            <m:sepChr m:val=""/>
            <m:endChr m:val=")"/>
            <m:grow/>
          </m:dPr>
          <m:e>
            <m:f>
              <m:fPr>
                <m:type m:val="lin"/>
              </m:fPr>
              <m:num>
                <m:sSub>
                  <m:e>
                    <m:r>
                      <m:t>A</m:t>
                    </m:r>
                  </m:e>
                  <m:sub>
                    <m:r>
                      <m:t>3</m:t>
                    </m:r>
                  </m:sub>
                </m:sSub>
              </m:num>
              <m:den>
                <m:r>
                  <m:rPr>
                    <m:sty m:val="p"/>
                  </m:rPr>
                  <m:t>|</m:t>
                </m:r>
                <m:sSubSup>
                  <m:e>
                    <m:r>
                      <m:t>A</m:t>
                    </m:r>
                  </m:e>
                  <m:sub>
                    <m:r>
                      <m:t>3</m:t>
                    </m:r>
                  </m:sub>
                  <m:sup>
                    <m:r>
                      <m:t>5</m:t>
                    </m:r>
                  </m:sup>
                </m:sSubSup>
                <m:r>
                  <m:rPr>
                    <m:sty m:val="p"/>
                  </m:rPr>
                  <m:t>|</m:t>
                </m:r>
              </m:den>
            </m:f>
            <m:sSup>
              <m:e>
                <m:r>
                  <m:t>s</m:t>
                </m:r>
              </m:e>
              <m:sup>
                <m:r>
                  <m:t>3</m:t>
                </m:r>
              </m:sup>
            </m:sSup>
            <m:r>
              <m:rPr>
                <m:sty m:val="p"/>
              </m:rPr>
              <m:t>+</m:t>
            </m:r>
            <m:f>
              <m:fPr>
                <m:type m:val="lin"/>
              </m:fPr>
              <m:num>
                <m:r>
                  <m:t>1</m:t>
                </m:r>
              </m:num>
              <m:den>
                <m:sSubSup>
                  <m:e>
                    <m:r>
                      <m:t>A</m:t>
                    </m:r>
                  </m:e>
                  <m:sub>
                    <m:r>
                      <m:t>2</m:t>
                    </m:r>
                  </m:sub>
                  <m:sup>
                    <m:r>
                      <m:t>3</m:t>
                    </m:r>
                  </m:sup>
                </m:sSubSup>
              </m:den>
            </m:f>
            <m:sSup>
              <m:e>
                <m:r>
                  <m:t>s</m:t>
                </m:r>
              </m:e>
              <m:sup>
                <m:r>
                  <m:t>2</m:t>
                </m:r>
              </m:sup>
            </m:sSup>
          </m:e>
        </m:d>
      </m:oMath>
    </w:p>
    <w:p>
      <w:pPr>
        <w:pStyle w:val="BodyText"/>
      </w:pPr>
      <w:r>
        <w:t xml:space="preserve">Notice that the first term is</w:t>
      </w:r>
      <w:r>
        <w:t xml:space="preserve"> </w:t>
      </w:r>
      <m:oMath>
        <m:sSup>
          <m:e>
            <m:r>
              <m:t>L</m:t>
            </m:r>
          </m:e>
          <m:sup>
            <m:r>
              <m:t>2</m:t>
            </m:r>
          </m:sup>
        </m:sSup>
      </m:oMath>
      <w:r>
        <w:t xml:space="preserve">, not</w:t>
      </w:r>
      <w:r>
        <w:t xml:space="preserve"> </w:t>
      </w:r>
      <m:oMath>
        <m:r>
          <m:t>L</m:t>
        </m:r>
      </m:oMath>
      <w:r>
        <w:t xml:space="preserve"> </w:t>
      </w:r>
      <w:r>
        <w:t xml:space="preserve">as in the reference implementation.</w:t>
      </w:r>
    </w:p>
    <w:p>
      <w:pPr>
        <w:pStyle w:val="BodyText"/>
      </w:pPr>
      <m:oMath>
        <m:r>
          <m:t>D</m:t>
        </m:r>
        <m:r>
          <m:rPr>
            <m:sty m:val="p"/>
          </m:rPr>
          <m:t>(</m:t>
        </m:r>
        <m:r>
          <m:t>50</m:t>
        </m:r>
        <m:r>
          <m:t> </m:t>
        </m:r>
        <m:r>
          <m:t>m</m:t>
        </m:r>
        <m:r>
          <m:rPr>
            <m:sty m:val="p"/>
          </m:rPr>
          <m:t>)</m:t>
        </m:r>
        <m:r>
          <m:rPr>
            <m:sty m:val="p"/>
          </m:rPr>
          <m:t>=</m:t>
        </m:r>
        <m:r>
          <m:rPr>
            <m:sty m:val="p"/>
          </m:rPr>
          <m:t>(</m:t>
        </m:r>
        <m:r>
          <m:t>100</m:t>
        </m:r>
        <m:r>
          <m:t> </m:t>
        </m:r>
        <m:r>
          <m:t>m</m:t>
        </m:r>
        <m:sSup>
          <m:e>
            <m:r>
              <m:rPr>
                <m:sty m:val="p"/>
              </m:rPr>
              <m:t>)</m:t>
            </m:r>
          </m:e>
          <m:sup>
            <m:r>
              <m:t>2</m:t>
            </m:r>
          </m:sup>
        </m:sSup>
        <m:d>
          <m:dPr>
            <m:begChr m:val="("/>
            <m:sepChr m:val=""/>
            <m:endChr m:val=")"/>
            <m:grow/>
          </m:dPr>
          <m:e>
            <m:f>
              <m:fPr>
                <m:type m:val="lin"/>
              </m:fPr>
              <m:num>
                <m:r>
                  <m:rPr>
                    <m:sty m:val="p"/>
                  </m:rPr>
                  <m:t>−</m:t>
                </m:r>
                <m:r>
                  <m:t>500</m:t>
                </m:r>
                <m:r>
                  <m:t> </m:t>
                </m:r>
                <m:r>
                  <m:t>m</m:t>
                </m:r>
              </m:num>
              <m:den>
                <m:r>
                  <m:rPr>
                    <m:sty m:val="p"/>
                  </m:rPr>
                  <m:t>|</m:t>
                </m:r>
                <m:r>
                  <m:rPr>
                    <m:sty m:val="p"/>
                  </m:rPr>
                  <m:t>(</m:t>
                </m:r>
                <m:r>
                  <m:rPr>
                    <m:sty m:val="p"/>
                  </m:rPr>
                  <m:t>−</m:t>
                </m:r>
                <m:r>
                  <m:t>500</m:t>
                </m:r>
                <m:r>
                  <m:t> </m:t>
                </m:r>
                <m:r>
                  <m:t>m</m:t>
                </m:r>
                <m:sSup>
                  <m:e>
                    <m:r>
                      <m:rPr>
                        <m:sty m:val="p"/>
                      </m:rPr>
                      <m:t>)</m:t>
                    </m:r>
                  </m:e>
                  <m:sup>
                    <m:r>
                      <m:t>5</m:t>
                    </m:r>
                  </m:sup>
                </m:sSup>
                <m:r>
                  <m:rPr>
                    <m:sty m:val="p"/>
                  </m:rPr>
                  <m:t>|</m:t>
                </m:r>
              </m:den>
            </m:f>
            <m:r>
              <m:rPr>
                <m:sty m:val="p"/>
              </m:rPr>
              <m:t>(</m:t>
            </m:r>
            <m:r>
              <m:t>100</m:t>
            </m:r>
            <m:r>
              <m:t> </m:t>
            </m:r>
            <m:r>
              <m:t>m</m:t>
            </m:r>
            <m:sSup>
              <m:e>
                <m:r>
                  <m:rPr>
                    <m:sty m:val="p"/>
                  </m:rPr>
                  <m:t>)</m:t>
                </m:r>
              </m:e>
              <m:sup>
                <m:r>
                  <m:t>3</m:t>
                </m:r>
              </m:sup>
            </m:sSup>
            <m:r>
              <m:rPr>
                <m:sty m:val="p"/>
              </m:rPr>
              <m:t>+</m:t>
            </m:r>
            <m:f>
              <m:fPr>
                <m:type m:val="lin"/>
              </m:fPr>
              <m:num>
                <m:r>
                  <m:t>1</m:t>
                </m:r>
              </m:num>
              <m:den>
                <m:r>
                  <m:rPr>
                    <m:sty m:val="p"/>
                  </m:rPr>
                  <m:t>(</m:t>
                </m:r>
                <m:r>
                  <m:t>746.90079</m:t>
                </m:r>
                <m:r>
                  <m:t> </m:t>
                </m:r>
                <m:r>
                  <m:t>m</m:t>
                </m:r>
                <m:sSup>
                  <m:e>
                    <m:r>
                      <m:rPr>
                        <m:sty m:val="p"/>
                      </m:rPr>
                      <m:t>)</m:t>
                    </m:r>
                  </m:e>
                  <m:sup>
                    <m:r>
                      <m:t>3</m:t>
                    </m:r>
                  </m:sup>
                </m:sSup>
              </m:den>
            </m:f>
            <m:r>
              <m:rPr>
                <m:sty m:val="p"/>
              </m:rPr>
              <m:t>(</m:t>
            </m:r>
            <m:r>
              <m:t>100</m:t>
            </m:r>
            <m:r>
              <m:t> </m:t>
            </m:r>
            <m:r>
              <m:t>m</m:t>
            </m:r>
            <m:sSup>
              <m:e>
                <m:r>
                  <m:rPr>
                    <m:sty m:val="p"/>
                  </m:rPr>
                  <m:t>)</m:t>
                </m:r>
              </m:e>
              <m:sup>
                <m:r>
                  <m:t>2</m:t>
                </m:r>
              </m:sup>
            </m:sSup>
          </m:e>
        </m:d>
        <m:r>
          <m:rPr>
            <m:sty m:val="p"/>
          </m:rPr>
          <m:t>=</m:t>
        </m:r>
        <m:r>
          <m:rPr>
            <m:sty m:val="p"/>
          </m:rPr>
          <m:t>(</m:t>
        </m:r>
        <m:r>
          <m:t>100</m:t>
        </m:r>
        <m:r>
          <m:t> </m:t>
        </m:r>
        <m:r>
          <m:t>m</m:t>
        </m:r>
        <m:sSup>
          <m:e>
            <m:r>
              <m:rPr>
                <m:sty m:val="p"/>
              </m:rPr>
              <m:t>)</m:t>
            </m:r>
          </m:e>
          <m:sup>
            <m:r>
              <m:t>2</m:t>
            </m:r>
          </m:sup>
        </m:sSup>
        <m:r>
          <m:rPr>
            <m:sty m:val="p"/>
          </m:rPr>
          <m:t>(</m:t>
        </m:r>
        <m:r>
          <m:rPr>
            <m:sty m:val="p"/>
          </m:rPr>
          <m:t>−</m:t>
        </m:r>
        <m:r>
          <m:t>0.000002</m:t>
        </m:r>
        <m:r>
          <m:t> </m:t>
        </m:r>
        <m:sSup>
          <m:e>
            <m:r>
              <m:t>m</m:t>
            </m:r>
          </m:e>
          <m:sup>
            <m:r>
              <m:rPr>
                <m:sty m:val="p"/>
              </m:rPr>
              <m:t>−</m:t>
            </m:r>
            <m:r>
              <m:t>1</m:t>
            </m:r>
          </m:sup>
        </m:sSup>
        <m:r>
          <m:rPr>
            <m:sty m:val="p"/>
          </m:rPr>
          <m:t>+</m:t>
        </m:r>
        <m:r>
          <m:t>0.000006</m:t>
        </m:r>
        <m:r>
          <m:t> </m:t>
        </m:r>
        <m:sSup>
          <m:e>
            <m:r>
              <m:t>m</m:t>
            </m:r>
          </m:e>
          <m:sup>
            <m:r>
              <m:rPr>
                <m:sty m:val="p"/>
              </m:rPr>
              <m:t>−</m:t>
            </m:r>
            <m:r>
              <m:t>1</m:t>
            </m:r>
          </m:sup>
        </m:sSup>
        <m:r>
          <m:rPr>
            <m:sty m:val="p"/>
          </m:rPr>
          <m:t>)</m:t>
        </m:r>
        <m:r>
          <m:rPr>
            <m:sty m:val="p"/>
          </m:rPr>
          <m:t>=</m:t>
        </m:r>
        <m:r>
          <m:t>0.04</m:t>
        </m:r>
        <m:r>
          <m:t> </m:t>
        </m:r>
        <m:r>
          <m:t>m</m:t>
        </m:r>
      </m:oMath>
    </w:p>
    <w:p>
      <w:pPr>
        <w:pStyle w:val="BodyText"/>
      </w:pPr>
      <w:r>
        <w:t xml:space="preserve">Both approaches give the same result, however, a serious problem emerges if the EnrichIfc4x3 semantic to geometry mapping is mixed with the deviating elevation equation from this guide and vice versa. Table 4.11-2 compares the results for all the combinations of the semantic to geometry mapping and deviating elevation computations for the Bloss curve evaluated at</w:t>
      </w:r>
      <w:r>
        <w:t xml:space="preserve"> </w:t>
      </w:r>
      <m:oMath>
        <m:r>
          <m:t>s</m:t>
        </m:r>
        <m:r>
          <m:rPr>
            <m:sty m:val="p"/>
          </m:rPr>
          <m:t>=</m:t>
        </m:r>
        <m:r>
          <m:t>50</m:t>
        </m:r>
        <m:r>
          <m:t> </m:t>
        </m:r>
        <m:r>
          <m:t>m</m:t>
        </m:r>
      </m:oMath>
      <w:r>
        <w:t xml:space="preserve">. The deviating elevation can be incorrect proportional (or inversely proportional) to the length of the segment (100 or 1/100 in this 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Mapping</w:t>
            </w:r>
          </w:p>
        </w:tc>
        <w:tc>
          <w:tcPr/>
          <w:p>
            <w:pPr>
              <w:pStyle w:val="Compact"/>
            </w:pPr>
            <m:oMath>
              <m:r>
                <m:t>D</m:t>
              </m:r>
              <m:r>
                <m:rPr>
                  <m:sty m:val="p"/>
                </m:rPr>
                <m:t>(</m:t>
              </m:r>
              <m:r>
                <m:t>s</m:t>
              </m:r>
              <m:r>
                <m:rPr>
                  <m:sty m:val="p"/>
                </m:rPr>
                <m:t>)</m:t>
              </m:r>
            </m:oMath>
            <w:r>
              <w:t xml:space="preserve"> </w:t>
            </w:r>
            <w:r>
              <w:t xml:space="preserve">Equation</w:t>
            </w:r>
          </w:p>
        </w:tc>
        <w:tc>
          <w:tcPr/>
          <w:p>
            <w:pPr>
              <w:pStyle w:val="Compact"/>
            </w:pPr>
            <m:oMath>
              <m:r>
                <m:t>D</m:t>
              </m:r>
              <m:r>
                <m:rPr>
                  <m:sty m:val="p"/>
                </m:rPr>
                <m:t>(</m:t>
              </m:r>
              <m:r>
                <m:t>50</m:t>
              </m:r>
              <m:r>
                <m:t> </m:t>
              </m:r>
              <m:r>
                <m:t>m</m:t>
              </m:r>
              <m:r>
                <m:rPr>
                  <m:sty m:val="p"/>
                </m:rPr>
                <m:t>)</m:t>
              </m:r>
            </m:oMath>
          </w:p>
        </w:tc>
      </w:tr>
      <w:tr>
        <w:tc>
          <w:tcPr/>
          <w:p>
            <w:pPr>
              <w:pStyle w:val="Compact"/>
            </w:pPr>
            <w:r>
              <w:t xml:space="preserve">EnrichIfc4x3</w:t>
            </w:r>
          </w:p>
        </w:tc>
        <w:tc>
          <w:tcPr/>
          <w:p>
            <w:pPr>
              <w:pStyle w:val="Compact"/>
            </w:pPr>
            <w:r>
              <w:t xml:space="preserve">EnrichIfc4x3</w:t>
            </w:r>
          </w:p>
        </w:tc>
        <w:tc>
          <w:tcPr/>
          <w:p>
            <w:pPr>
              <w:pStyle w:val="Compact"/>
            </w:pPr>
            <m:oMath>
              <m:r>
                <m:t>0.04</m:t>
              </m:r>
              <m:r>
                <m:t> </m:t>
              </m:r>
              <m:r>
                <m:t>m</m:t>
              </m:r>
            </m:oMath>
          </w:p>
        </w:tc>
      </w:tr>
      <w:tr>
        <w:tc>
          <w:tcPr/>
          <w:p>
            <w:pPr>
              <w:pStyle w:val="Compact"/>
            </w:pPr>
            <w:r>
              <w:t xml:space="preserve">This Guide</w:t>
            </w:r>
          </w:p>
        </w:tc>
        <w:tc>
          <w:tcPr/>
          <w:p>
            <w:pPr>
              <w:pStyle w:val="Compact"/>
            </w:pPr>
            <w:r>
              <w:t xml:space="preserve">This Guide</w:t>
            </w:r>
          </w:p>
        </w:tc>
        <w:tc>
          <w:tcPr/>
          <w:p>
            <w:pPr>
              <w:pStyle w:val="Compact"/>
            </w:pPr>
            <m:oMath>
              <m:r>
                <m:t>0.04</m:t>
              </m:r>
              <m:r>
                <m:t> </m:t>
              </m:r>
              <m:r>
                <m:t>m</m:t>
              </m:r>
            </m:oMath>
          </w:p>
        </w:tc>
      </w:tr>
      <w:tr>
        <w:tc>
          <w:tcPr/>
          <w:p>
            <w:pPr>
              <w:pStyle w:val="Compact"/>
            </w:pPr>
            <w:r>
              <w:t xml:space="preserve">EnrichIfc4x3</w:t>
            </w:r>
          </w:p>
        </w:tc>
        <w:tc>
          <w:tcPr/>
          <w:p>
            <w:pPr>
              <w:pStyle w:val="Compact"/>
            </w:pPr>
            <w:r>
              <w:t xml:space="preserve">This Guide</w:t>
            </w:r>
          </w:p>
        </w:tc>
        <w:tc>
          <w:tcPr/>
          <w:p>
            <w:pPr>
              <w:pStyle w:val="Compact"/>
            </w:pPr>
            <m:oMath>
              <m:r>
                <m:t>4.0</m:t>
              </m:r>
              <m:r>
                <m:t> </m:t>
              </m:r>
              <m:r>
                <m:t>m</m:t>
              </m:r>
            </m:oMath>
          </w:p>
        </w:tc>
      </w:tr>
      <w:tr>
        <w:tc>
          <w:tcPr/>
          <w:p>
            <w:pPr>
              <w:pStyle w:val="Compact"/>
            </w:pPr>
            <w:r>
              <w:t xml:space="preserve">This Guide</w:t>
            </w:r>
          </w:p>
        </w:tc>
        <w:tc>
          <w:tcPr/>
          <w:p>
            <w:pPr>
              <w:pStyle w:val="Compact"/>
            </w:pPr>
            <w:r>
              <w:t xml:space="preserve">EnrichIfc4x3</w:t>
            </w:r>
          </w:p>
        </w:tc>
        <w:tc>
          <w:tcPr/>
          <w:p>
            <w:pPr>
              <w:pStyle w:val="Compact"/>
            </w:pPr>
            <m:oMath>
              <m:r>
                <m:t>0.0004</m:t>
              </m:r>
              <m:r>
                <m:t> </m:t>
              </m:r>
              <m:r>
                <m:t>m</m:t>
              </m:r>
            </m:oMath>
          </w:p>
        </w:tc>
      </w:tr>
    </w:tbl>
    <w:p>
      <w:pPr>
        <w:pStyle w:val="BodyText"/>
      </w:pPr>
      <w:r>
        <w:rPr>
          <w:i/>
          <w:iCs/>
        </w:rPr>
        <w:t xml:space="preserve">Table 4.11-2 — Comparison of deviating elevation results</w:t>
      </w:r>
    </w:p>
    <w:bookmarkEnd w:id="300"/>
    <w:bookmarkStart w:id="301" w:name="X39f7833536077ef5bf2851a9e8688ef711991f7"/>
    <w:p>
      <w:pPr>
        <w:pStyle w:val="Heading2"/>
      </w:pPr>
      <w:r>
        <w:t xml:space="preserve">4.12 Zero-Length Closing Segment and</w:t>
      </w:r>
      <w:r>
        <w:t xml:space="preserve"> </w:t>
      </w:r>
      <w:r>
        <w:rPr>
          <w:rStyle w:val="VerbatimChar"/>
        </w:rPr>
        <w:t xml:space="preserve">IfcSegmentedReferenceCurve.EndPoint</w:t>
      </w:r>
    </w:p>
    <w:p>
      <w:pPr>
        <w:pStyle w:val="FirstParagraph"/>
      </w:pPr>
      <w:r>
        <w:t xml:space="preserve">The zero-length closing segment requirement described in Section 2.12 applies equally to</w:t>
      </w:r>
      <w:r>
        <w:t xml:space="preserve"> </w:t>
      </w:r>
      <w:r>
        <w:rPr>
          <w:rStyle w:val="VerbatimChar"/>
        </w:rPr>
        <w:t xml:space="preserve">IfcSegmentedReferenceCurve</w:t>
      </w:r>
      <w:r>
        <w:t xml:space="preserve">. The final</w:t>
      </w:r>
      <w:r>
        <w:t xml:space="preserve"> </w:t>
      </w:r>
      <w:r>
        <w:rPr>
          <w:rStyle w:val="VerbatimChar"/>
        </w:rPr>
        <w:t xml:space="preserve">IfcAlignmentCantSegment</w:t>
      </w:r>
      <w:r>
        <w:t xml:space="preserve"> </w:t>
      </w:r>
      <w:r>
        <w:t xml:space="preserve">nested within</w:t>
      </w:r>
      <w:r>
        <w:t xml:space="preserve"> </w:t>
      </w:r>
      <w:r>
        <w:rPr>
          <w:rStyle w:val="VerbatimChar"/>
        </w:rPr>
        <w:t xml:space="preserve">IfcAlignmentCant</w:t>
      </w:r>
      <w:r>
        <w:t xml:space="preserve"> </w:t>
      </w:r>
      <w:r>
        <w:t xml:space="preserve">must have</w:t>
      </w:r>
      <w:r>
        <w:t xml:space="preserve"> </w:t>
      </w:r>
      <w:r>
        <w:rPr>
          <w:rStyle w:val="VerbatimChar"/>
        </w:rPr>
        <w:t xml:space="preserve">SegmentLength = 0</w:t>
      </w:r>
      <w:r>
        <w:t xml:space="preserve">, and the corresponding geometric counterpart in</w:t>
      </w:r>
      <w:r>
        <w:t xml:space="preserve"> </w:t>
      </w:r>
      <w:r>
        <w:rPr>
          <w:rStyle w:val="VerbatimChar"/>
        </w:rPr>
        <w:t xml:space="preserve">IfcSegmentedReferenceCurve</w:t>
      </w:r>
      <w:r>
        <w:t xml:space="preserve"> </w:t>
      </w:r>
      <w:r>
        <w:t xml:space="preserve">must be a zero-length</w:t>
      </w:r>
      <w:r>
        <w:t xml:space="preserve"> </w:t>
      </w:r>
      <w:r>
        <w:rPr>
          <w:rStyle w:val="VerbatimChar"/>
        </w:rPr>
        <w:t xml:space="preserve">IfcCurveSegment</w:t>
      </w:r>
      <w:r>
        <w:t xml:space="preserve"> </w:t>
      </w:r>
      <w:r>
        <w:t xml:space="preserve">placed at the endpoint of the cant alignment with its placement matching the end cant state of the preceding segment.</w:t>
      </w:r>
    </w:p>
    <w:p>
      <w:pPr>
        <w:pStyle w:val="BodyText"/>
      </w:pPr>
      <w:r>
        <w:rPr>
          <w:rStyle w:val="VerbatimChar"/>
        </w:rPr>
        <w:t xml:space="preserve">IfcSegmentedReferenceCurve.EndPoint</w:t>
      </w:r>
      <w:r>
        <w:t xml:space="preserve"> </w:t>
      </w:r>
      <w:r>
        <w:t xml:space="preserve">is an</w:t>
      </w:r>
      <w:r>
        <w:t xml:space="preserve"> </w:t>
      </w:r>
      <w:r>
        <w:rPr>
          <w:i/>
          <w:iCs/>
        </w:rPr>
        <w:t xml:space="preserve">optional</w:t>
      </w:r>
      <w:r>
        <w:t xml:space="preserve"> </w:t>
      </w:r>
      <w:r>
        <w:rPr>
          <w:rStyle w:val="VerbatimChar"/>
        </w:rPr>
        <w:t xml:space="preserve">IfcCartesianPoint</w:t>
      </w:r>
      <w:r>
        <w:t xml:space="preserve"> </w:t>
      </w:r>
      <w:r>
        <w:t xml:space="preserve">attribute whose purpose overlaps with the zero-length segment: it encodes the 3D endpoint of the segmented reference curve, providing the same geometric information as the placement of the zero-length</w:t>
      </w:r>
      <w:r>
        <w:t xml:space="preserve"> </w:t>
      </w:r>
      <w:r>
        <w:rPr>
          <w:rStyle w:val="VerbatimChar"/>
        </w:rPr>
        <w:t xml:space="preserve">IfcCurveSegment</w:t>
      </w:r>
      <w:r>
        <w:t xml:space="preserve">. Because</w:t>
      </w:r>
      <w:r>
        <w:t xml:space="preserve"> </w:t>
      </w:r>
      <w:r>
        <w:rPr>
          <w:rStyle w:val="VerbatimChar"/>
        </w:rPr>
        <w:t xml:space="preserve">EndPoint</w:t>
      </w:r>
      <w:r>
        <w:t xml:space="preserve"> </w:t>
      </w:r>
      <w:r>
        <w:t xml:space="preserve">is optional and the zero-length segment is required by the IFC Concept Templates, the zero-length segment is the primary, normative source of the endpoint geometry. When</w:t>
      </w:r>
      <w:r>
        <w:t xml:space="preserve"> </w:t>
      </w:r>
      <w:r>
        <w:rPr>
          <w:rStyle w:val="VerbatimChar"/>
        </w:rPr>
        <w:t xml:space="preserve">EndPoint</w:t>
      </w:r>
      <w:r>
        <w:t xml:space="preserve"> </w:t>
      </w:r>
      <w:r>
        <w:t xml:space="preserve">is present, it must be consistent with the placement of the zero-length closing segment — a discrepancy between the two is a data error. Implementations should not rely on</w:t>
      </w:r>
      <w:r>
        <w:t xml:space="preserve"> </w:t>
      </w:r>
      <w:r>
        <w:rPr>
          <w:rStyle w:val="VerbatimChar"/>
        </w:rPr>
        <w:t xml:space="preserve">EndPoint</w:t>
      </w:r>
      <w:r>
        <w:t xml:space="preserve"> </w:t>
      </w:r>
      <w:r>
        <w:t xml:space="preserve">as a substitute for the zero-length segment, nor assume it will be populated.</w:t>
      </w:r>
    </w:p>
    <w:bookmarkEnd w:id="301"/>
    <w:bookmarkStart w:id="302" w:name="summary-and-implementation-checklist-2"/>
    <w:p>
      <w:pPr>
        <w:pStyle w:val="Heading2"/>
      </w:pPr>
      <w:r>
        <w:t xml:space="preserve">4.13 Summary and Implementation Checklist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Item</w:t>
            </w:r>
          </w:p>
        </w:tc>
        <w:tc>
          <w:tcPr/>
          <w:p>
            <w:pPr>
              <w:pStyle w:val="Compact"/>
            </w:pPr>
            <w:r>
              <w:t xml:space="preserve">Notes</w:t>
            </w:r>
          </w:p>
        </w:tc>
      </w:tr>
      <w:tr>
        <w:tc>
          <w:tcPr/>
          <w:p>
            <w:pPr>
              <w:pStyle w:val="Compact"/>
            </w:pPr>
            <w:r>
              <w:t xml:space="preserve">1</w:t>
            </w:r>
          </w:p>
        </w:tc>
        <w:tc>
          <w:tcPr/>
          <w:p>
            <w:pPr>
              <w:pStyle w:val="Compact"/>
            </w:pPr>
            <w:r>
              <w:t xml:space="preserve">Use</w:t>
            </w:r>
            <w:r>
              <w:t xml:space="preserve"> </w:t>
            </w:r>
            <w:r>
              <w:rPr>
                <w:rStyle w:val="VerbatimChar"/>
              </w:rPr>
              <w:t xml:space="preserve">IfcAxis2Placement3D</w:t>
            </w:r>
            <w:r>
              <w:t xml:space="preserve"> </w:t>
            </w:r>
            <w:r>
              <w:t xml:space="preserve">(not</w:t>
            </w:r>
            <w:r>
              <w:t xml:space="preserve"> </w:t>
            </w:r>
            <w:r>
              <w:rPr>
                <w:rStyle w:val="VerbatimChar"/>
              </w:rPr>
              <w:t xml:space="preserve">IfcAxis2Placement2D</w:t>
            </w:r>
            <w:r>
              <w:t xml:space="preserve">) for cant curve segment placements</w:t>
            </w:r>
          </w:p>
        </w:tc>
        <w:tc>
          <w:tcPr/>
          <w:p>
            <w:pPr>
              <w:pStyle w:val="Compact"/>
            </w:pPr>
            <w:r>
              <w:t xml:space="preserve">Cant encodes a cross-slope rotation that a 2D placement cannot represent; the</w:t>
            </w:r>
            <w:r>
              <w:t xml:space="preserve"> </w:t>
            </w:r>
            <w:r>
              <w:rPr>
                <w:rStyle w:val="VerbatimChar"/>
              </w:rPr>
              <w:t xml:space="preserve">Axis</w:t>
            </w:r>
            <w:r>
              <w:t xml:space="preserve"> </w:t>
            </w:r>
            <w:r>
              <w:t xml:space="preserve">vector carries the cross-slope angle</w:t>
            </w:r>
            <w:r>
              <w:t xml:space="preserve"> </w:t>
            </w:r>
            <m:oMath>
              <m:r>
                <m:t>ϕ</m:t>
              </m:r>
            </m:oMath>
            <w:r>
              <w:t xml:space="preserve"> </w:t>
            </w:r>
            <w:r>
              <w:t xml:space="preserve">at the segment start</w:t>
            </w:r>
          </w:p>
        </w:tc>
      </w:tr>
      <w:tr>
        <w:tc>
          <w:tcPr/>
          <w:p>
            <w:pPr>
              <w:pStyle w:val="Compact"/>
            </w:pPr>
            <w:r>
              <w:t xml:space="preserve">2</w:t>
            </w:r>
          </w:p>
        </w:tc>
        <w:tc>
          <w:tcPr/>
          <w:p>
            <w:pPr>
              <w:pStyle w:val="Compact"/>
            </w:pPr>
            <w:r>
              <w:t xml:space="preserve">The cross-slope angle</w:t>
            </w:r>
            <w:r>
              <w:t xml:space="preserve"> </w:t>
            </w:r>
            <m:oMath>
              <m:r>
                <m:t>ϕ</m:t>
              </m:r>
            </m:oMath>
            <w:r>
              <w:t xml:space="preserve"> </w:t>
            </w:r>
            <w:r>
              <w:t xml:space="preserve">is interpolated using deviating elevation as the interpolation parameter, not arc length</w:t>
            </w:r>
          </w:p>
        </w:tc>
        <w:tc>
          <w:tcPr/>
          <w:p>
            <w:pPr>
              <w:pStyle w:val="Compact"/>
            </w:pPr>
            <w:r>
              <w:t xml:space="preserve">The interpolation formula in Section 4.1.3 uses</w:t>
            </w:r>
            <w:r>
              <w:t xml:space="preserve"> </w:t>
            </w:r>
            <m:oMath>
              <m:r>
                <m:t>D</m:t>
              </m:r>
              <m:r>
                <m:rPr>
                  <m:sty m:val="p"/>
                </m:rPr>
                <m:t>(</m:t>
              </m:r>
              <m:r>
                <m:t>ℓ</m:t>
              </m:r>
              <m:r>
                <m:rPr>
                  <m:sty m:val="p"/>
                </m:rPr>
                <m:t>)</m:t>
              </m:r>
              <m:r>
                <m:rPr>
                  <m:sty m:val="p"/>
                </m:rPr>
                <m:t>−</m:t>
              </m:r>
              <m:sSub>
                <m:e>
                  <m:r>
                    <m:t>D</m:t>
                  </m:r>
                </m:e>
                <m:sub>
                  <m:r>
                    <m:t>s</m:t>
                  </m:r>
                </m:sub>
              </m:sSub>
            </m:oMath>
            <w:r>
              <w:t xml:space="preserve"> </w:t>
            </w:r>
            <w:r>
              <w:t xml:space="preserve">as the parameter;</w:t>
            </w:r>
            <w:r>
              <w:t xml:space="preserve"> </w:t>
            </w:r>
            <m:oMath>
              <m:r>
                <m:t>ϕ</m:t>
              </m:r>
            </m:oMath>
            <w:r>
              <w:t xml:space="preserve"> </w:t>
            </w:r>
            <w:r>
              <w:t xml:space="preserve">does not vary linearly with distance along the segment</w:t>
            </w:r>
          </w:p>
        </w:tc>
      </w:tr>
      <w:tr>
        <w:tc>
          <w:tcPr/>
          <w:p>
            <w:pPr>
              <w:pStyle w:val="Compact"/>
            </w:pPr>
            <w:r>
              <w:t xml:space="preserve">3</w:t>
            </w:r>
          </w:p>
        </w:tc>
        <w:tc>
          <w:tcPr/>
          <w:p>
            <w:pPr>
              <w:pStyle w:val="Compact"/>
            </w:pPr>
            <w:r>
              <w:t xml:space="preserve">When forming</w:t>
            </w:r>
            <w:r>
              <w:t xml:space="preserve"> </w:t>
            </w:r>
            <m:oMath>
              <m:sSub>
                <m:e>
                  <m:sSup>
                    <m:e>
                      <m:r>
                        <m:t>M</m:t>
                      </m:r>
                    </m:e>
                    <m:sup>
                      <m:r>
                        <m:rPr>
                          <m:sty m:val="p"/>
                        </m:rPr>
                        <m:t>′</m:t>
                      </m:r>
                    </m:sup>
                  </m:sSup>
                </m:e>
                <m:sub>
                  <m:r>
                    <m:t>c</m:t>
                  </m:r>
                </m:sub>
              </m:sSub>
            </m:oMath>
            <w:r>
              <w:t xml:space="preserve"> </w:t>
            </w:r>
            <w:r>
              <w:t xml:space="preserve">for Step 5, zero the distance-along in column 4, row 1 and move the deviating elevation</w:t>
            </w:r>
            <w:r>
              <w:t xml:space="preserve"> </w:t>
            </w:r>
            <m:oMath>
              <m:r>
                <m:t>D</m:t>
              </m:r>
            </m:oMath>
            <w:r>
              <w:t xml:space="preserve"> </w:t>
            </w:r>
            <w:r>
              <w:t xml:space="preserve">from row 2 to row 3 in column 4</w:t>
            </w:r>
          </w:p>
        </w:tc>
        <w:tc>
          <w:tcPr/>
          <w:p>
            <w:pPr>
              <w:pStyle w:val="Compact"/>
            </w:pPr>
            <w:r>
              <w:t xml:space="preserve">This maps the deviating elevation onto the Z axis where</w:t>
            </w:r>
            <w:r>
              <w:t xml:space="preserve"> </w:t>
            </w:r>
            <m:oMath>
              <m:sSub>
                <m:e>
                  <m:r>
                    <m:t>M</m:t>
                  </m:r>
                </m:e>
                <m:sub>
                  <m:r>
                    <m:t>h</m:t>
                  </m:r>
                </m:sub>
              </m:sSub>
            </m:oMath>
            <w:r>
              <w:t xml:space="preserve"> </w:t>
            </w:r>
            <w:r>
              <w:t xml:space="preserve">expects it; failure to do so incorrectly applies the translation offsets to the rotated frame</w:t>
            </w:r>
          </w:p>
        </w:tc>
      </w:tr>
      <w:tr>
        <w:tc>
          <w:tcPr/>
          <w:p>
            <w:pPr>
              <w:pStyle w:val="Compact"/>
            </w:pPr>
            <w:r>
              <w:t xml:space="preserve">4</w:t>
            </w:r>
          </w:p>
        </w:tc>
        <w:tc>
          <w:tcPr/>
          <w:p>
            <w:pPr>
              <w:pStyle w:val="Compact"/>
            </w:pPr>
            <w:r>
              <w:t xml:space="preserve">Do not mix the EnrichIfc4x3 semantic-to-geometry mapping with the deviating elevation equations from this guide</w:t>
            </w:r>
          </w:p>
        </w:tc>
        <w:tc>
          <w:tcPr/>
          <w:p>
            <w:pPr>
              <w:pStyle w:val="Compact"/>
            </w:pPr>
            <w:r>
              <w:t xml:space="preserve">EnrichIfc4x3 contains two compensating errors that yield correct results within its own implementation; mixing its coefficient mapping with this guide’s deviating elevation equation (or vice versa) breaks the cancellation and produces results off by a factor of</w:t>
            </w:r>
            <w:r>
              <w:t xml:space="preserve"> </w:t>
            </w:r>
            <m:oMath>
              <m:r>
                <m:t>L</m:t>
              </m:r>
            </m:oMath>
            <w:r>
              <w:t xml:space="preserve"> </w:t>
            </w:r>
            <w:r>
              <w:t xml:space="preserve">or</w:t>
            </w:r>
            <w:r>
              <w:t xml:space="preserve"> </w:t>
            </w:r>
            <m:oMath>
              <m:r>
                <m:t>1</m:t>
              </m:r>
              <m:r>
                <m:rPr>
                  <m:sty m:val="p"/>
                </m:rPr>
                <m:t>/</m:t>
              </m:r>
              <m:r>
                <m:t>L</m:t>
              </m:r>
            </m:oMath>
            <w:r>
              <w:t xml:space="preserve"> </w:t>
            </w:r>
            <w:r>
              <w:t xml:space="preserve">— see Section 4.11</w:t>
            </w:r>
          </w:p>
        </w:tc>
      </w:tr>
      <w:tr>
        <w:tc>
          <w:tcPr/>
          <w:p>
            <w:pPr>
              <w:pStyle w:val="Compact"/>
            </w:pPr>
            <w:r>
              <w:t xml:space="preserve">5</w:t>
            </w:r>
          </w:p>
        </w:tc>
        <w:tc>
          <w:tcPr/>
          <w:p>
            <w:pPr>
              <w:pStyle w:val="Compact"/>
            </w:pPr>
            <w:r>
              <w:t xml:space="preserve">Include a zero-length</w:t>
            </w:r>
            <w:r>
              <w:t xml:space="preserve"> </w:t>
            </w:r>
            <w:r>
              <w:rPr>
                <w:rStyle w:val="VerbatimChar"/>
              </w:rPr>
              <w:t xml:space="preserve">IfcCurveSegment</w:t>
            </w:r>
            <w:r>
              <w:t xml:space="preserve"> </w:t>
            </w:r>
            <w:r>
              <w:t xml:space="preserve">at the end of</w:t>
            </w:r>
            <w:r>
              <w:t xml:space="preserve"> </w:t>
            </w:r>
            <w:r>
              <w:rPr>
                <w:rStyle w:val="VerbatimChar"/>
              </w:rPr>
              <w:t xml:space="preserve">IfcSegmentedReferenceCurve</w:t>
            </w:r>
            <w:r>
              <w:t xml:space="preserve">; treat</w:t>
            </w:r>
            <w:r>
              <w:t xml:space="preserve"> </w:t>
            </w:r>
            <w:r>
              <w:rPr>
                <w:rStyle w:val="VerbatimChar"/>
              </w:rPr>
              <w:t xml:space="preserve">IfcSegmentedReferenceCurve.EndPoint</w:t>
            </w:r>
            <w:r>
              <w:t xml:space="preserve"> </w:t>
            </w:r>
            <w:r>
              <w:t xml:space="preserve">as secondary</w:t>
            </w:r>
          </w:p>
        </w:tc>
        <w:tc>
          <w:tcPr/>
          <w:p>
            <w:pPr>
              <w:pStyle w:val="Compact"/>
            </w:pPr>
            <w:r>
              <w:t xml:space="preserve">The zero-length segment is required by the IFC Concept Templates and is the normative endpoint;</w:t>
            </w:r>
            <w:r>
              <w:t xml:space="preserve"> </w:t>
            </w:r>
            <w:r>
              <w:rPr>
                <w:rStyle w:val="VerbatimChar"/>
              </w:rPr>
              <w:t xml:space="preserve">EndPoint</w:t>
            </w:r>
            <w:r>
              <w:t xml:space="preserve"> </w:t>
            </w:r>
            <w:r>
              <w:t xml:space="preserve">is optional — if present, it must agree with the zero-length segment placement</w:t>
            </w:r>
          </w:p>
        </w:tc>
      </w:tr>
    </w:tbl>
    <w:p>
      <w:r>
        <w:br w:type="page"/>
      </w:r>
    </w:p>
    <w:bookmarkEnd w:id="302"/>
    <w:bookmarkEnd w:id="303"/>
    <w:bookmarkStart w:id="323" w:name="chapter-5---offset-curves"/>
    <w:p>
      <w:pPr>
        <w:pStyle w:val="Heading1"/>
      </w:pPr>
      <w:r>
        <w:t xml:space="preserve">Chapter 5 - Offset Curves</w:t>
      </w:r>
    </w:p>
    <w:bookmarkStart w:id="310" w:name="introduction-4"/>
    <w:p>
      <w:pPr>
        <w:pStyle w:val="Heading2"/>
      </w:pPr>
      <w:r>
        <w:t xml:space="preserve">5.0 Introduction</w:t>
      </w:r>
    </w:p>
    <w:p>
      <w:pPr>
        <w:pStyle w:val="FirstParagraph"/>
      </w:pPr>
      <w:r>
        <w:t xml:space="preserve">Offset curves are very common in infrastructure geometry. Some examples are:</w:t>
      </w:r>
    </w:p>
    <w:p>
      <w:pPr>
        <w:pStyle w:val="Compact"/>
        <w:numPr>
          <w:ilvl w:val="0"/>
          <w:numId w:val="1008"/>
        </w:numPr>
      </w:pPr>
      <w:r>
        <w:t xml:space="preserve">Edge of pavement</w:t>
      </w:r>
    </w:p>
    <w:p>
      <w:pPr>
        <w:pStyle w:val="Compact"/>
        <w:numPr>
          <w:ilvl w:val="0"/>
          <w:numId w:val="1008"/>
        </w:numPr>
      </w:pPr>
      <w:r>
        <w:t xml:space="preserve">Bridge girder centerlines</w:t>
      </w:r>
    </w:p>
    <w:p>
      <w:pPr>
        <w:pStyle w:val="Compact"/>
        <w:numPr>
          <w:ilvl w:val="0"/>
          <w:numId w:val="1008"/>
        </w:numPr>
      </w:pPr>
      <w:r>
        <w:t xml:space="preserve">Lane striping</w:t>
      </w:r>
    </w:p>
    <w:p>
      <w:pPr>
        <w:pStyle w:val="Compact"/>
        <w:numPr>
          <w:ilvl w:val="0"/>
          <w:numId w:val="1008"/>
        </w:numPr>
      </w:pPr>
      <w:r>
        <w:t xml:space="preserve">Utility centerline</w:t>
      </w:r>
    </w:p>
    <w:p>
      <w:pPr>
        <w:pStyle w:val="FirstParagraph"/>
      </w:pPr>
      <w:r>
        <w:rPr>
          <w:rStyle w:val="VerbatimChar"/>
        </w:rPr>
        <w:t xml:space="preserve">IfcOffsetCurveByDistances</w:t>
      </w:r>
      <w:r>
        <w:t xml:space="preserve"> </w:t>
      </w:r>
      <w:r>
        <w:t xml:space="preserve">defines the geometry of offset curves. It has</w:t>
      </w:r>
      <w:r>
        <w:t xml:space="preserve"> </w:t>
      </w:r>
      <w:r>
        <w:t xml:space="preserve">three attributes:</w:t>
      </w:r>
    </w:p>
    <w:p>
      <w:pPr>
        <w:pStyle w:val="Compact"/>
        <w:numPr>
          <w:ilvl w:val="0"/>
          <w:numId w:val="1009"/>
        </w:numPr>
      </w:pPr>
      <w:r>
        <w:rPr>
          <w:rStyle w:val="VerbatimChar"/>
        </w:rPr>
        <w:t xml:space="preserve">BasisCurve</w:t>
      </w:r>
      <w:r>
        <w:t xml:space="preserve">: The curve from which offsets are measured</w:t>
      </w:r>
    </w:p>
    <w:p>
      <w:pPr>
        <w:pStyle w:val="Compact"/>
        <w:numPr>
          <w:ilvl w:val="0"/>
          <w:numId w:val="1009"/>
        </w:numPr>
      </w:pPr>
      <w:r>
        <w:rPr>
          <w:rStyle w:val="VerbatimChar"/>
        </w:rPr>
        <w:t xml:space="preserve">OffsetValues</w:t>
      </w:r>
      <w:r>
        <w:t xml:space="preserve">: Defines the offsets along the curve</w:t>
      </w:r>
    </w:p>
    <w:p>
      <w:pPr>
        <w:pStyle w:val="Compact"/>
        <w:numPr>
          <w:ilvl w:val="0"/>
          <w:numId w:val="1009"/>
        </w:numPr>
      </w:pPr>
      <w:r>
        <w:rPr>
          <w:rStyle w:val="VerbatimChar"/>
        </w:rPr>
        <w:t xml:space="preserve">Tag</w:t>
      </w:r>
      <w:r>
        <w:t xml:space="preserve"> </w:t>
      </w:r>
      <w:r>
        <w:t xml:space="preserve">(optional): An identifier for the curve, used to correlate offset curve points with positions in a variable cross-section (see</w:t>
      </w:r>
      <w:r>
        <w:t xml:space="preserve"> </w:t>
      </w:r>
      <w:hyperlink r:id="rId304">
        <w:r>
          <w:rPr>
            <w:rStyle w:val="Hyperlink"/>
          </w:rPr>
          <w:t xml:space="preserve">Chapter 10</w:t>
        </w:r>
      </w:hyperlink>
      <w:r>
        <w:t xml:space="preserve">)</w:t>
      </w:r>
    </w:p>
    <w:p>
      <w:pPr>
        <w:pStyle w:val="FirstParagraph"/>
      </w:pPr>
      <w:r>
        <w:t xml:space="preserve">A single offset value indicates a constant offset over the entire length of the curve.</w:t>
      </w:r>
    </w:p>
    <w:p>
      <w:pPr>
        <w:pStyle w:val="BodyText"/>
      </w:pPr>
      <w:r>
        <w:t xml:space="preserve">If the offsets do not span the full length of the curve, the first and last offset are implicitly continued to the head and tail of the basis curve, respectively.</w:t>
      </w:r>
    </w:p>
    <w:p>
      <w:pPr>
        <w:pStyle w:val="BodyText"/>
      </w:pPr>
      <w:r>
        <w:t xml:space="preserve">The</w:t>
      </w:r>
      <w:r>
        <w:t xml:space="preserve"> </w:t>
      </w:r>
      <w:r>
        <w:rPr>
          <w:rStyle w:val="VerbatimChar"/>
        </w:rPr>
        <w:t xml:space="preserve">IfcOffsetCurveByDistances.OffsetValues</w:t>
      </w:r>
      <w:r>
        <w:t xml:space="preserve"> </w:t>
      </w:r>
      <w:r>
        <w:t xml:space="preserve">are of type</w:t>
      </w:r>
      <w:r>
        <w:t xml:space="preserve"> </w:t>
      </w:r>
      <w:r>
        <w:rPr>
          <w:rStyle w:val="VerbatimChar"/>
        </w:rPr>
        <w:t xml:space="preserve">IfcPointByDistanceExpression</w:t>
      </w:r>
      <w:r>
        <w:t xml:space="preserve">. The</w:t>
      </w:r>
      <w:r>
        <w:t xml:space="preserve"> </w:t>
      </w:r>
      <w:r>
        <w:rPr>
          <w:rStyle w:val="VerbatimChar"/>
        </w:rPr>
        <w:t xml:space="preserve">IfcOffsetCurveByDistances.BasisCurve</w:t>
      </w:r>
      <w:r>
        <w:t xml:space="preserve"> </w:t>
      </w:r>
      <w:r>
        <w:t xml:space="preserve">and</w:t>
      </w:r>
      <w:r>
        <w:t xml:space="preserve"> </w:t>
      </w:r>
      <w:r>
        <w:rPr>
          <w:rStyle w:val="VerbatimChar"/>
        </w:rPr>
        <w:t xml:space="preserve">IfcPointByDistanceExpression.BasisCurve</w:t>
      </w:r>
      <w:r>
        <w:t xml:space="preserve"> </w:t>
      </w:r>
      <w:r>
        <w:t xml:space="preserve">should logically reference the same curve since the offset value is defining an offset from</w:t>
      </w:r>
      <w:r>
        <w:t xml:space="preserve"> </w:t>
      </w:r>
      <w:r>
        <w:rPr>
          <w:rStyle w:val="VerbatimChar"/>
        </w:rPr>
        <w:t xml:space="preserve">IfcOffsetCurveByDistances.BasisCurve</w:t>
      </w:r>
      <w:r>
        <w:t xml:space="preserve">. However, this is not an explicitly stated requirement in the IFC specifications.</w:t>
      </w:r>
    </w:p>
    <w:p>
      <w:pPr>
        <w:pStyle w:val="BodyText"/>
      </w:pPr>
      <w:r>
        <w:t xml:space="preserve">The</w:t>
      </w:r>
      <w:r>
        <w:t xml:space="preserve"> </w:t>
      </w:r>
      <w:r>
        <w:rPr>
          <w:rStyle w:val="VerbatimChar"/>
        </w:rPr>
        <w:t xml:space="preserve">IfcOffsetCurveByDistances</w:t>
      </w:r>
      <w:r>
        <w:t xml:space="preserve"> </w:t>
      </w:r>
      <w:r>
        <w:t xml:space="preserve">geometry is derived by interpolating the</w:t>
      </w:r>
      <w:r>
        <w:t xml:space="preserve"> </w:t>
      </w:r>
      <w:r>
        <w:rPr>
          <w:rStyle w:val="VerbatimChar"/>
        </w:rPr>
        <w:t xml:space="preserve">OffsetValues</w:t>
      </w:r>
      <w:r>
        <w:t xml:space="preserve">.</w:t>
      </w:r>
    </w:p>
    <w:p>
      <w:pPr>
        <w:pStyle w:val="BodyText"/>
      </w:pPr>
      <w:r>
        <w:drawing>
          <wp:inline>
            <wp:extent cx="5225142" cy="1913324"/>
            <wp:effectExtent b="0" l="0" r="0" t="0"/>
            <wp:docPr descr="" title="" id="306" name="Picture"/>
            <a:graphic>
              <a:graphicData uri="http://schemas.openxmlformats.org/drawingml/2006/picture">
                <pic:pic>
                  <pic:nvPicPr>
                    <pic:cNvPr descr="images/Figure_5.0-1_Offset_Curves.png" id="307" name="Picture"/>
                    <pic:cNvPicPr>
                      <a:picLocks noChangeArrowheads="1" noChangeAspect="1"/>
                    </pic:cNvPicPr>
                  </pic:nvPicPr>
                  <pic:blipFill>
                    <a:blip r:embed="rId305"/>
                    <a:stretch>
                      <a:fillRect/>
                    </a:stretch>
                  </pic:blipFill>
                  <pic:spPr bwMode="auto">
                    <a:xfrm>
                      <a:off x="0" y="0"/>
                      <a:ext cx="5225142" cy="1913324"/>
                    </a:xfrm>
                    <a:prstGeom prst="rect">
                      <a:avLst/>
                    </a:prstGeom>
                    <a:noFill/>
                    <a:ln w="9525">
                      <a:noFill/>
                      <a:headEnd/>
                      <a:tailEnd/>
                    </a:ln>
                  </pic:spPr>
                </pic:pic>
              </a:graphicData>
            </a:graphic>
          </wp:inline>
        </w:drawing>
      </w:r>
    </w:p>
    <w:p>
      <w:pPr>
        <w:pStyle w:val="BodyText"/>
      </w:pPr>
      <w:r>
        <w:rPr>
          <w:i/>
          <w:iCs/>
        </w:rPr>
        <w:t xml:space="preserve">Figure 5.0-1 Offset curves</w:t>
      </w:r>
    </w:p>
    <w:p>
      <w:pPr>
        <w:pStyle w:val="BodyText"/>
      </w:pPr>
      <w:r>
        <w:t xml:space="preserve">Figure 5.0-1 shows two offset curves that share a single basis curve. Offset curve 1 has different offset values defined at the start and the end of the basis curve. The start offset is 10 ft and the end offset is 20 ft. The basis curve is 100 ft long. The point on Offset curve 1 that corresponds to the mid-point of the basis curve is determined by evaluating the basis curve at 50 ft, then applying the linearly interpolated offset of 15 ft.</w:t>
      </w:r>
    </w:p>
    <w:p>
      <w:pPr>
        <w:pStyle w:val="BodyText"/>
      </w:pPr>
      <w:r>
        <w:t xml:space="preserve">Offset curve 2 has several offsets. Linear interpolation is used to determine the offset from the basis curve to the offset curve between each pair of consecutive offset points.</w:t>
      </w:r>
    </w:p>
    <w:p>
      <w:pPr>
        <w:pStyle w:val="BodyText"/>
      </w:pPr>
      <w:r>
        <w:t xml:space="preserve">The following IFC STEP excerpt illustrates how these two offset curves are encoded. The basis curve</w:t>
      </w:r>
      <w:r>
        <w:t xml:space="preserve"> </w:t>
      </w:r>
      <w:r>
        <w:rPr>
          <w:rStyle w:val="VerbatimChar"/>
        </w:rPr>
        <w:t xml:space="preserve">#20</w:t>
      </w:r>
      <w:r>
        <w:t xml:space="preserve"> </w:t>
      </w:r>
      <w:r>
        <w:t xml:space="preserve">is a circular arc.</w:t>
      </w:r>
    </w:p>
    <w:p>
      <w:pPr>
        <w:pStyle w:val="BodyText"/>
      </w:pPr>
      <w:r>
        <w:rPr>
          <w:b/>
          <w:bCs/>
        </w:rPr>
        <w:t xml:space="preserve">Offset1</w:t>
      </w:r>
      <w:r>
        <w:t xml:space="preserve"> </w:t>
      </w:r>
      <w:r>
        <w:t xml:space="preserve">— left side, linearly varying:</w:t>
      </w:r>
    </w:p>
    <w:p>
      <w:pPr>
        <w:pStyle w:val="SourceCode"/>
      </w:pPr>
      <w:r>
        <w:rPr>
          <w:rStyle w:val="VerbatimChar"/>
        </w:rPr>
        <w:t xml:space="preserve">#88=IFCPOINTBYDISTANCEEXPRESSION(IFCLENGTHMEASURE(0.),10.,$,$,#20);</w:t>
      </w:r>
      <w:r>
        <w:br/>
      </w:r>
      <w:r>
        <w:rPr>
          <w:rStyle w:val="VerbatimChar"/>
        </w:rPr>
        <w:t xml:space="preserve">#89=IFCPOINTBYDISTANCEEXPRESSION(IFCLENGTHMEASURE(200.),20.,$,$,#20);</w:t>
      </w:r>
      <w:r>
        <w:br/>
      </w:r>
      <w:r>
        <w:rPr>
          <w:rStyle w:val="VerbatimChar"/>
        </w:rPr>
        <w:t xml:space="preserve">#94=IFCOFFSETCURVEBYDISTANCES(#20,(#88,#89),$); /* Tag omitted */</w:t>
      </w:r>
    </w:p>
    <w:p>
      <w:pPr>
        <w:pStyle w:val="FirstParagraph"/>
      </w:pPr>
      <w:r>
        <w:t xml:space="preserve">The offset begins at +10 at distance 0 and increases linearly to +20 at distance 200 along the basis curve. At the midpoint of the basis curve (distance 100) the interpolated offset is +15.</w:t>
      </w:r>
    </w:p>
    <w:p>
      <w:pPr>
        <w:pStyle w:val="BodyText"/>
      </w:pPr>
      <w:r>
        <w:rPr>
          <w:b/>
          <w:bCs/>
        </w:rPr>
        <w:t xml:space="preserve">Offset2</w:t>
      </w:r>
      <w:r>
        <w:t xml:space="preserve"> </w:t>
      </w:r>
      <w:r>
        <w:t xml:space="preserve">— right side, multi-point:</w:t>
      </w:r>
    </w:p>
    <w:p>
      <w:pPr>
        <w:pStyle w:val="SourceCode"/>
      </w:pPr>
      <w:r>
        <w:rPr>
          <w:rStyle w:val="VerbatimChar"/>
        </w:rPr>
        <w:t xml:space="preserve">#102=IFCPOINTBYDISTANCEEXPRESSION(IFCLENGTHMEASURE(0.),-10.,$,$,#20);</w:t>
      </w:r>
      <w:r>
        <w:br/>
      </w:r>
      <w:r>
        <w:rPr>
          <w:rStyle w:val="VerbatimChar"/>
        </w:rPr>
        <w:t xml:space="preserve">#103=IFCPOINTBYDISTANCEEXPRESSION(IFCLENGTHMEASURE(50.),-40.,$,$,#20);</w:t>
      </w:r>
      <w:r>
        <w:br/>
      </w:r>
      <w:r>
        <w:rPr>
          <w:rStyle w:val="VerbatimChar"/>
        </w:rPr>
        <w:t xml:space="preserve">#104=IFCPOINTBYDISTANCEEXPRESSION(IFCLENGTHMEASURE(100.),-20.,$,$,#20);</w:t>
      </w:r>
      <w:r>
        <w:br/>
      </w:r>
      <w:r>
        <w:rPr>
          <w:rStyle w:val="VerbatimChar"/>
        </w:rPr>
        <w:t xml:space="preserve">#105=IFCPOINTBYDISTANCEEXPRESSION(IFCLENGTHMEASURE(150.),-30.,$,$,#20);</w:t>
      </w:r>
      <w:r>
        <w:br/>
      </w:r>
      <w:r>
        <w:rPr>
          <w:rStyle w:val="VerbatimChar"/>
        </w:rPr>
        <w:t xml:space="preserve">#106=IFCPOINTBYDISTANCEEXPRESSION(IFCLENGTHMEASURE(200.),-20.,$,$,#20);</w:t>
      </w:r>
      <w:r>
        <w:br/>
      </w:r>
      <w:r>
        <w:rPr>
          <w:rStyle w:val="VerbatimChar"/>
        </w:rPr>
        <w:t xml:space="preserve">#111=IFCOFFSETCURVEBYDISTANCES(#20,(#102,#103,#104,#105,#106),$); /* Tag omitted */</w:t>
      </w:r>
    </w:p>
    <w:p>
      <w:pPr>
        <w:pStyle w:val="FirstParagraph"/>
      </w:pPr>
      <w:r>
        <w:t xml:space="preserve">The right-side offset widens quickly from −10 to −40 over the first 50 distance units along the basis curve, then narrows to −20 at mid-curve, widens again to −30, and finishes at −20. Positive lateral offsets place the offset curve to the left of the basis curve and negative offsets to the right, measured perpendicular to the curve looking in the direction of increasing distance.</w:t>
      </w:r>
    </w:p>
    <w:p>
      <w:pPr>
        <w:pStyle w:val="BodyText"/>
      </w:pPr>
      <w:r>
        <w:t xml:space="preserve">Both offset curves share the same basis curve</w:t>
      </w:r>
      <w:r>
        <w:t xml:space="preserve"> </w:t>
      </w:r>
      <w:r>
        <w:rPr>
          <w:rStyle w:val="VerbatimChar"/>
        </w:rPr>
        <w:t xml:space="preserve">#20</w:t>
      </w:r>
      <w:r>
        <w:t xml:space="preserve">. Each</w:t>
      </w:r>
      <w:r>
        <w:t xml:space="preserve"> </w:t>
      </w:r>
      <w:r>
        <w:rPr>
          <w:rStyle w:val="VerbatimChar"/>
        </w:rPr>
        <w:t xml:space="preserve">IfcPointByDistanceExpression</w:t>
      </w:r>
      <w:r>
        <w:t xml:space="preserve"> </w:t>
      </w:r>
      <w:r>
        <w:t xml:space="preserve">also references</w:t>
      </w:r>
      <w:r>
        <w:t xml:space="preserve"> </w:t>
      </w:r>
      <w:r>
        <w:rPr>
          <w:rStyle w:val="VerbatimChar"/>
        </w:rPr>
        <w:t xml:space="preserve">#20</w:t>
      </w:r>
      <w:r>
        <w:t xml:space="preserve"> </w:t>
      </w:r>
      <w:r>
        <w:t xml:space="preserve">directly — the logical choice, since each offset value defines a lateral distance from that curve. This is not an explicit requirement in the IFC specification, however, and the validation service does not check it.</w:t>
      </w:r>
    </w:p>
    <w:p>
      <w:pPr>
        <w:pStyle w:val="BodyText"/>
      </w:pPr>
      <w:r>
        <w:t xml:space="preserve">The STEP excerpt above is drawn from the example models</w:t>
      </w:r>
      <w:r>
        <w:t xml:space="preserve"> </w:t>
      </w:r>
      <w:hyperlink r:id="rId308">
        <w:r>
          <w:rPr>
            <w:rStyle w:val="VerbatimChar"/>
          </w:rPr>
          <w:t xml:space="preserve">IfcOffsetCurveByDistances_2D.ifc</w:t>
        </w:r>
      </w:hyperlink>
      <w:r>
        <w:t xml:space="preserve"> </w:t>
      </w:r>
      <w:r>
        <w:t xml:space="preserve">and</w:t>
      </w:r>
      <w:r>
        <w:t xml:space="preserve"> </w:t>
      </w:r>
      <w:hyperlink r:id="rId309">
        <w:r>
          <w:rPr>
            <w:rStyle w:val="VerbatimChar"/>
          </w:rPr>
          <w:t xml:space="preserve">IfcOffsetCurveByDistances_3D.ifc</w:t>
        </w:r>
      </w:hyperlink>
      <w:r>
        <w:t xml:space="preserve">, which are discussed further in §5.5.</w:t>
      </w:r>
    </w:p>
    <w:bookmarkEnd w:id="310"/>
    <w:bookmarkStart w:id="313" w:name="offset-curves-and-ifcalignment"/>
    <w:p>
      <w:pPr>
        <w:pStyle w:val="Heading2"/>
      </w:pPr>
      <w:r>
        <w:t xml:space="preserve">5.1 Offset Curves and IfcAlignment</w:t>
      </w:r>
    </w:p>
    <w:p>
      <w:pPr>
        <w:pStyle w:val="FirstParagraph"/>
      </w:pPr>
      <w:r>
        <w:t xml:space="preserve">In IFC4x3,</w:t>
      </w:r>
      <w:r>
        <w:t xml:space="preserve"> </w:t>
      </w:r>
      <w:r>
        <w:rPr>
          <w:rStyle w:val="VerbatimChar"/>
        </w:rPr>
        <w:t xml:space="preserve">IfcOffsetCurveByDistances</w:t>
      </w:r>
      <w:r>
        <w:t xml:space="preserve"> </w:t>
      </w:r>
      <w:r>
        <w:t xml:space="preserve">is a resource-layer geometric entity and cannot exist independently in a model. Validation rule</w:t>
      </w:r>
      <w:r>
        <w:t xml:space="preserve"> </w:t>
      </w:r>
      <w:hyperlink r:id="rId311">
        <w:r>
          <w:rPr>
            <w:rStyle w:val="Hyperlink"/>
          </w:rPr>
          <w:t xml:space="preserve">IFC105</w:t>
        </w:r>
      </w:hyperlink>
      <w:r>
        <w:t xml:space="preserve"> </w:t>
      </w:r>
      <w:r>
        <w:t xml:space="preserve">requires that every resource entity be reachable from a rooted entity. In practice this means the offset curve must be assigned as the shape representation of an</w:t>
      </w:r>
      <w:r>
        <w:t xml:space="preserve"> </w:t>
      </w:r>
      <w:r>
        <w:rPr>
          <w:rStyle w:val="VerbatimChar"/>
        </w:rPr>
        <w:t xml:space="preserve">IfcAlignment</w:t>
      </w:r>
      <w:r>
        <w:t xml:space="preserve"> </w:t>
      </w:r>
      <w:r>
        <w:t xml:space="preserve">(or another product), and that alignment must be aggregated into the project. Without this, the IFC validation service will report an IFC105 violation.</w:t>
      </w:r>
    </w:p>
    <w:p>
      <w:pPr>
        <w:pStyle w:val="BodyText"/>
      </w:pPr>
      <w:r>
        <w:t xml:space="preserve">The consequence is that offset curves in IFC4x3 models are represented as alignments. This is natural: an offset alignment has its own object identity, can carry properties, can support linear placement of objects, and participates in the project’s spatial breakdown just like the basis alignment.</w:t>
      </w:r>
    </w:p>
    <w:p>
      <w:pPr>
        <w:pStyle w:val="BodyText"/>
      </w:pPr>
      <w:r>
        <w:t xml:space="preserve">The example file</w:t>
      </w:r>
      <w:r>
        <w:t xml:space="preserve"> </w:t>
      </w:r>
      <w:hyperlink r:id="rId308">
        <w:r>
          <w:rPr>
            <w:rStyle w:val="VerbatimChar"/>
          </w:rPr>
          <w:t xml:space="preserve">IfcOffsetCurveByDistances_2D.ifc</w:t>
        </w:r>
      </w:hyperlink>
      <w:r>
        <w:t xml:space="preserve"> </w:t>
      </w:r>
      <w:r>
        <w:t xml:space="preserve">demonstrates this structure. The basis alignment</w:t>
      </w:r>
      <w:r>
        <w:t xml:space="preserve"> </w:t>
      </w:r>
      <w:r>
        <w:t xml:space="preserve">“E-Line”</w:t>
      </w:r>
      <w:r>
        <w:t xml:space="preserve"> </w:t>
      </w:r>
      <w:r>
        <w:t xml:space="preserve">and its two offsets,</w:t>
      </w:r>
      <w:r>
        <w:t xml:space="preserve"> </w:t>
      </w:r>
      <w:r>
        <w:t xml:space="preserve">“Offset1”</w:t>
      </w:r>
      <w:r>
        <w:t xml:space="preserve"> </w:t>
      </w:r>
      <w:r>
        <w:t xml:space="preserve">and</w:t>
      </w:r>
      <w:r>
        <w:t xml:space="preserve"> </w:t>
      </w:r>
      <w:r>
        <w:t xml:space="preserve">“Offset2,”</w:t>
      </w:r>
      <w:r>
        <w:t xml:space="preserve"> </w:t>
      </w:r>
      <w:r>
        <w:t xml:space="preserve">are all</w:t>
      </w:r>
      <w:r>
        <w:t xml:space="preserve"> </w:t>
      </w:r>
      <w:r>
        <w:rPr>
          <w:rStyle w:val="VerbatimChar"/>
        </w:rPr>
        <w:t xml:space="preserve">IfcAlignment</w:t>
      </w:r>
      <w:r>
        <w:t xml:space="preserve"> </w:t>
      </w:r>
      <w:r>
        <w:t xml:space="preserve">instances aggregated under the project. Each offset alignment’s</w:t>
      </w:r>
      <w:r>
        <w:t xml:space="preserve"> </w:t>
      </w:r>
      <w:r>
        <w:rPr>
          <w:rStyle w:val="VerbatimChar"/>
        </w:rPr>
        <w:t xml:space="preserve">Representation</w:t>
      </w:r>
      <w:r>
        <w:t xml:space="preserve"> </w:t>
      </w:r>
      <w:r>
        <w:t xml:space="preserve">references an</w:t>
      </w:r>
      <w:r>
        <w:t xml:space="preserve"> </w:t>
      </w:r>
      <w:r>
        <w:rPr>
          <w:rStyle w:val="VerbatimChar"/>
        </w:rPr>
        <w:t xml:space="preserve">IfcShapeRepresentation</w:t>
      </w:r>
      <w:r>
        <w:t xml:space="preserve"> </w:t>
      </w:r>
      <w:r>
        <w:t xml:space="preserve">whose item is the corresponding</w:t>
      </w:r>
      <w:r>
        <w:t xml:space="preserve"> </w:t>
      </w:r>
      <w:r>
        <w:rPr>
          <w:rStyle w:val="VerbatimChar"/>
        </w:rPr>
        <w:t xml:space="preserve">IfcOffsetCurveByDistances</w:t>
      </w:r>
      <w:r>
        <w:t xml:space="preserve">.</w:t>
      </w:r>
    </w:p>
    <w:p>
      <w:pPr>
        <w:pStyle w:val="BodyText"/>
      </w:pPr>
      <w:r>
        <w:t xml:space="preserve">When</w:t>
      </w:r>
      <w:r>
        <w:t xml:space="preserve"> </w:t>
      </w:r>
      <w:r>
        <w:rPr>
          <w:rStyle w:val="VerbatimChar"/>
        </w:rPr>
        <w:t xml:space="preserve">IfcOffsetCurveByDistances</w:t>
      </w:r>
      <w:r>
        <w:t xml:space="preserve"> </w:t>
      </w:r>
      <w:r>
        <w:t xml:space="preserve">is used as a guide curve for</w:t>
      </w:r>
      <w:r>
        <w:t xml:space="preserve"> </w:t>
      </w:r>
      <w:r>
        <w:rPr>
          <w:rStyle w:val="VerbatimChar"/>
        </w:rPr>
        <w:t xml:space="preserve">IfcSectionedSurface</w:t>
      </w:r>
      <w:r>
        <w:t xml:space="preserve"> </w:t>
      </w:r>
      <w:r>
        <w:t xml:space="preserve">or</w:t>
      </w:r>
      <w:r>
        <w:t xml:space="preserve"> </w:t>
      </w:r>
      <w:r>
        <w:rPr>
          <w:rStyle w:val="VerbatimChar"/>
        </w:rPr>
        <w:t xml:space="preserve">IfcSectionedSolidHorizontal</w:t>
      </w:r>
      <w:r>
        <w:t xml:space="preserve">, the same requirement applies with an additional complication. The guide curve is geometrically referenced by the surface or solid through the tag mechanism, and the surface or solid is itself a rooted entity — so the chain of references back to a rooted entity exists. The validation service does not trace this path, however, and still flags guide curves that are not directly assigned as a representation of a rooted entity. See</w:t>
      </w:r>
      <w:r>
        <w:t xml:space="preserve"> </w:t>
      </w:r>
      <w:hyperlink r:id="rId312">
        <w:r>
          <w:rPr>
            <w:rStyle w:val="Hyperlink"/>
          </w:rPr>
          <w:t xml:space="preserve">§10.5</w:t>
        </w:r>
      </w:hyperlink>
      <w:r>
        <w:t xml:space="preserve"> </w:t>
      </w:r>
      <w:r>
        <w:t xml:space="preserve">for the practical consequence.</w:t>
      </w:r>
    </w:p>
    <w:bookmarkEnd w:id="313"/>
    <w:bookmarkStart w:id="315" w:name="accuracy-of-offset-curves"/>
    <w:p>
      <w:pPr>
        <w:pStyle w:val="Heading2"/>
      </w:pPr>
      <w:r>
        <w:t xml:space="preserve">5.2 Accuracy of Offset Curves</w:t>
      </w:r>
    </w:p>
    <w:p>
      <w:pPr>
        <w:pStyle w:val="FirstParagraph"/>
      </w:pPr>
      <w:r>
        <w:rPr>
          <w:rStyle w:val="VerbatimChar"/>
        </w:rPr>
        <w:t xml:space="preserve">IfcOffsetCurveByDistances</w:t>
      </w:r>
      <w:r>
        <w:t xml:space="preserve"> </w:t>
      </w:r>
      <w:r>
        <w:t xml:space="preserve">produces an exact geometric parallel only for lines and circular arcs with a constant offset. Even with a constant offset, transition curves have no closed-form geometric parallel — the true parallel of a Clothoid spiral, for example, is not a Clothoid. The resulting geometry is always a piecewise-linear approximation of the true offset, regardless of whether the offset is constant or varying. Accuracy improves by adding more</w:t>
      </w:r>
      <w:r>
        <w:t xml:space="preserve"> </w:t>
      </w:r>
      <w:r>
        <w:rPr>
          <w:rStyle w:val="VerbatimChar"/>
        </w:rPr>
        <w:t xml:space="preserve">IfcPointByDistanceExpression</w:t>
      </w:r>
      <w:r>
        <w:t xml:space="preserve"> </w:t>
      </w:r>
      <w:r>
        <w:t xml:space="preserve">values at shorter intervals, densifying the approximation.</w:t>
      </w:r>
    </w:p>
    <w:p>
      <w:pPr>
        <w:pStyle w:val="BodyText"/>
      </w:pPr>
      <w:r>
        <w:t xml:space="preserve">For most infrastructure applications, the linear interpolation error is small relative to construction tolerances. For applications requiring tighter accuracy — such as rail superelevation ramps or precision survey control — the approximation should be evaluated against the required tolerance and the offset point spacing adjusted accordingly.</w:t>
      </w:r>
    </w:p>
    <w:p>
      <w:pPr>
        <w:pStyle w:val="BodyText"/>
      </w:pPr>
      <w:r>
        <w:t xml:space="preserve">A further consequence of the approximation is that</w:t>
      </w:r>
      <w:r>
        <w:t xml:space="preserve"> </w:t>
      </w:r>
      <w:r>
        <w:rPr>
          <w:b/>
          <w:bCs/>
        </w:rPr>
        <w:t xml:space="preserve">distance along</w:t>
      </w:r>
      <w:r>
        <w:t xml:space="preserve"> </w:t>
      </w:r>
      <w:r>
        <w:t xml:space="preserve">the offset curve is also approximate. When</w:t>
      </w:r>
      <w:r>
        <w:t xml:space="preserve"> </w:t>
      </w:r>
      <w:r>
        <w:rPr>
          <w:rStyle w:val="VerbatimChar"/>
        </w:rPr>
        <w:t xml:space="preserve">IfcOffsetCurveByDistances</w:t>
      </w:r>
      <w:r>
        <w:t xml:space="preserve"> </w:t>
      </w:r>
      <w:r>
        <w:t xml:space="preserve">is used as the</w:t>
      </w:r>
      <w:r>
        <w:t xml:space="preserve"> </w:t>
      </w:r>
      <w:r>
        <w:rPr>
          <w:rStyle w:val="VerbatimChar"/>
        </w:rPr>
        <w:t xml:space="preserve">BasisCurve</w:t>
      </w:r>
      <w:r>
        <w:t xml:space="preserve"> </w:t>
      </w:r>
      <w:r>
        <w:t xml:space="preserve">in</w:t>
      </w:r>
      <w:r>
        <w:t xml:space="preserve"> </w:t>
      </w:r>
      <w:r>
        <w:rPr>
          <w:rStyle w:val="VerbatimChar"/>
        </w:rPr>
        <w:t xml:space="preserve">IfcPointByDistanceExpression</w:t>
      </w:r>
      <w:r>
        <w:t xml:space="preserve"> </w:t>
      </w:r>
      <w:r>
        <w:t xml:space="preserve">for</w:t>
      </w:r>
      <w:r>
        <w:t xml:space="preserve"> </w:t>
      </w:r>
      <w:r>
        <w:rPr>
          <w:rStyle w:val="VerbatimChar"/>
        </w:rPr>
        <w:t xml:space="preserve">IfcLinearPlacement</w:t>
      </w:r>
      <w:r>
        <w:t xml:space="preserve">, two independent implementations may compute different arc lengths for the same curve definition.</w:t>
      </w:r>
    </w:p>
    <w:p>
      <w:pPr>
        <w:pStyle w:val="BodyText"/>
      </w:pPr>
      <w:r>
        <w:t xml:space="preserve">The arc length of</w:t>
      </w:r>
      <w:r>
        <w:t xml:space="preserve"> </w:t>
      </w:r>
      <w:r>
        <w:rPr>
          <w:rStyle w:val="VerbatimChar"/>
        </w:rPr>
        <w:t xml:space="preserve">IfcOffsetCurveByDistances</w:t>
      </w:r>
      <w:r>
        <w:t xml:space="preserve"> </w:t>
      </w:r>
      <w:r>
        <w:t xml:space="preserve">at any given location is obtained by numerically integrating the offset curve geometry between the sample points. Because the IFC specification does not prescribe the interpolation method (see §5.3), different software may produce different intermediate curve shapes from identical</w:t>
      </w:r>
      <w:r>
        <w:t xml:space="preserve"> </w:t>
      </w:r>
      <w:r>
        <w:rPr>
          <w:rStyle w:val="VerbatimChar"/>
        </w:rPr>
        <w:t xml:space="preserve">OffsetValues</w:t>
      </w:r>
      <w:r>
        <w:t xml:space="preserve">, and therefore different arc lengths. Even if the interpolation method is agreed upon, the arc length integral has no closed form for a general offset from a spiral, so implementations must use numerical quadrature with finite precision or approximate series expansion solutions.</w:t>
      </w:r>
    </w:p>
    <w:p>
      <w:pPr>
        <w:pStyle w:val="BodyText"/>
      </w:pPr>
      <w:r>
        <w:t xml:space="preserve">The consequence is that a</w:t>
      </w:r>
      <w:r>
        <w:t xml:space="preserve"> </w:t>
      </w:r>
      <w:r>
        <w:rPr>
          <w:rStyle w:val="VerbatimChar"/>
        </w:rPr>
        <w:t xml:space="preserve">DistanceAlong</w:t>
      </w:r>
      <w:r>
        <w:t xml:space="preserve"> </w:t>
      </w:r>
      <w:r>
        <w:t xml:space="preserve">value specified against an</w:t>
      </w:r>
      <w:r>
        <w:t xml:space="preserve"> </w:t>
      </w:r>
      <w:r>
        <w:rPr>
          <w:rStyle w:val="VerbatimChar"/>
        </w:rPr>
        <w:t xml:space="preserve">IfcOffsetCurveByDistances</w:t>
      </w:r>
      <w:r>
        <w:t xml:space="preserve"> </w:t>
      </w:r>
      <w:r>
        <w:t xml:space="preserve">does not map to a unique, reproducible point across implementations. This is in direct contrast to</w:t>
      </w:r>
      <w:r>
        <w:t xml:space="preserve"> </w:t>
      </w:r>
      <w:r>
        <w:rPr>
          <w:rStyle w:val="VerbatimChar"/>
        </w:rPr>
        <w:t xml:space="preserve">DistanceAlong</w:t>
      </w:r>
      <w:r>
        <w:t xml:space="preserve"> </w:t>
      </w:r>
      <w:r>
        <w:t xml:space="preserve">measured along an</w:t>
      </w:r>
      <w:r>
        <w:t xml:space="preserve"> </w:t>
      </w:r>
      <w:r>
        <w:rPr>
          <w:rStyle w:val="VerbatimChar"/>
        </w:rPr>
        <w:t xml:space="preserve">IfcCompositeCurve</w:t>
      </w:r>
      <w:r>
        <w:t xml:space="preserve"> </w:t>
      </w:r>
      <w:r>
        <w:t xml:space="preserve">or</w:t>
      </w:r>
      <w:r>
        <w:t xml:space="preserve"> </w:t>
      </w:r>
      <w:r>
        <w:rPr>
          <w:rStyle w:val="VerbatimChar"/>
        </w:rPr>
        <w:t xml:space="preserve">IfcGradientCurve</w:t>
      </w:r>
      <w:r>
        <w:t xml:space="preserve">, where arc length is determined exactly by the curve equations.</w:t>
      </w:r>
    </w:p>
    <w:p>
      <w:pPr>
        <w:pStyle w:val="BodyText"/>
      </w:pPr>
      <w:r>
        <w:t xml:space="preserve">For precise linear placement, the recommended practice (discussed fully in</w:t>
      </w:r>
      <w:r>
        <w:t xml:space="preserve"> </w:t>
      </w:r>
      <w:hyperlink r:id="rId314">
        <w:r>
          <w:rPr>
            <w:rStyle w:val="Hyperlink"/>
          </w:rPr>
          <w:t xml:space="preserve">§8.6</w:t>
        </w:r>
      </w:hyperlink>
      <w:r>
        <w:t xml:space="preserve">) is to reference the</w:t>
      </w:r>
      <w:r>
        <w:t xml:space="preserve"> </w:t>
      </w:r>
      <w:r>
        <w:rPr>
          <w:b/>
          <w:bCs/>
        </w:rPr>
        <w:t xml:space="preserve">parent alignment</w:t>
      </w:r>
      <w:r>
        <w:t xml:space="preserve"> </w:t>
      </w:r>
      <w:r>
        <w:t xml:space="preserve">as the</w:t>
      </w:r>
      <w:r>
        <w:t xml:space="preserve"> </w:t>
      </w:r>
      <w:r>
        <w:rPr>
          <w:rStyle w:val="VerbatimChar"/>
        </w:rPr>
        <w:t xml:space="preserve">BasisCurve</w:t>
      </w:r>
      <w:r>
        <w:t xml:space="preserve"> </w:t>
      </w:r>
      <w:r>
        <w:t xml:space="preserve">in</w:t>
      </w:r>
      <w:r>
        <w:t xml:space="preserve"> </w:t>
      </w:r>
      <w:r>
        <w:rPr>
          <w:rStyle w:val="VerbatimChar"/>
        </w:rPr>
        <w:t xml:space="preserve">IfcPointByDistanceExpression</w:t>
      </w:r>
      <w:r>
        <w:t xml:space="preserve"> </w:t>
      </w:r>
      <w:r>
        <w:t xml:space="preserve">and use</w:t>
      </w:r>
      <w:r>
        <w:t xml:space="preserve"> </w:t>
      </w:r>
      <w:r>
        <w:rPr>
          <w:rStyle w:val="VerbatimChar"/>
        </w:rPr>
        <w:t xml:space="preserve">OffsetLateral</w:t>
      </w:r>
      <w:r>
        <w:t xml:space="preserve"> </w:t>
      </w:r>
      <w:r>
        <w:t xml:space="preserve">to account for the transverse distance — rather than placing objects directly along the offset curve. This avoids the arc-length approximation entirely and keeps placement reproducible across software implementations.</w:t>
      </w:r>
    </w:p>
    <w:bookmarkEnd w:id="315"/>
    <w:bookmarkStart w:id="316" w:name="interpolation-of-offset-values"/>
    <w:p>
      <w:pPr>
        <w:pStyle w:val="Heading2"/>
      </w:pPr>
      <w:r>
        <w:t xml:space="preserve">5.3 Interpolation of Offset Values</w:t>
      </w:r>
    </w:p>
    <w:p>
      <w:pPr>
        <w:pStyle w:val="FirstParagraph"/>
      </w:pPr>
      <w:r>
        <w:t xml:space="preserve">The IFC specification does not prescribe how offset values are to be interpolated between</w:t>
      </w:r>
      <w:r>
        <w:t xml:space="preserve"> </w:t>
      </w:r>
      <w:r>
        <w:rPr>
          <w:rStyle w:val="VerbatimChar"/>
        </w:rPr>
        <w:t xml:space="preserve">IfcPointByDistanceExpression</w:t>
      </w:r>
      <w:r>
        <w:t xml:space="preserve"> </w:t>
      </w:r>
      <w:r>
        <w:t xml:space="preserve">entries. Several methods are possible:</w:t>
      </w:r>
    </w:p>
    <w:p>
      <w:pPr>
        <w:pStyle w:val="Compact"/>
        <w:numPr>
          <w:ilvl w:val="0"/>
          <w:numId w:val="1010"/>
        </w:numPr>
      </w:pPr>
      <w:r>
        <w:rPr>
          <w:b/>
          <w:bCs/>
        </w:rPr>
        <w:t xml:space="preserve">Linear interpolation of offset values</w:t>
      </w:r>
      <w:r>
        <w:t xml:space="preserve"> </w:t>
      </w:r>
      <w:r>
        <w:t xml:space="preserve">— the lateral offset distance is interpolated linearly between consecutive offset points, and the interpolated distance is applied perpendicular to the basis curve at each chainage. This keeps the offset curve anchored to the basis curve geometry.</w:t>
      </w:r>
    </w:p>
    <w:p>
      <w:pPr>
        <w:pStyle w:val="Compact"/>
        <w:numPr>
          <w:ilvl w:val="0"/>
          <w:numId w:val="1010"/>
        </w:numPr>
      </w:pPr>
      <w:r>
        <w:rPr>
          <w:b/>
          <w:bCs/>
        </w:rPr>
        <w:t xml:space="preserve">Linear interpolation between 3D points</w:t>
      </w:r>
      <w:r>
        <w:t xml:space="preserve"> </w:t>
      </w:r>
      <w:r>
        <w:t xml:space="preserve">— the 3D positions of consecutive offset points are computed and connected by straight line segments. This produces a true piecewise-linear curve in space, but one that drifts away from the basis curve between offset points.</w:t>
      </w:r>
    </w:p>
    <w:p>
      <w:pPr>
        <w:pStyle w:val="Compact"/>
        <w:numPr>
          <w:ilvl w:val="0"/>
          <w:numId w:val="1010"/>
        </w:numPr>
      </w:pPr>
      <w:r>
        <w:rPr>
          <w:b/>
          <w:bCs/>
        </w:rPr>
        <w:t xml:space="preserve">Spline interpolation</w:t>
      </w:r>
      <w:r>
        <w:t xml:space="preserve"> </w:t>
      </w:r>
      <w:r>
        <w:t xml:space="preserve">— cubic spline, B-spline, Bézier, or NURBS methods applied to either the offset values or the 3D positions, producing smoother curves but with greater implementation complexity.</w:t>
      </w:r>
    </w:p>
    <w:p>
      <w:pPr>
        <w:pStyle w:val="FirstParagraph"/>
      </w:pPr>
      <w:r>
        <w:t xml:space="preserve">Different interpolation methods produce materially different geometry from the same</w:t>
      </w:r>
      <w:r>
        <w:t xml:space="preserve"> </w:t>
      </w:r>
      <w:r>
        <w:rPr>
          <w:rStyle w:val="VerbatimChar"/>
        </w:rPr>
        <w:t xml:space="preserve">IfcOffsetCurveByDistances</w:t>
      </w:r>
      <w:r>
        <w:t xml:space="preserve"> </w:t>
      </w:r>
      <w:r>
        <w:t xml:space="preserve">data. Without a formal implementation agreement, two compliant applications may render the same model differently.</w:t>
      </w:r>
    </w:p>
    <w:p>
      <w:pPr>
        <w:pStyle w:val="BodyText"/>
      </w:pPr>
      <w:r>
        <w:t xml:space="preserve">The recommended best practice is</w:t>
      </w:r>
      <w:r>
        <w:t xml:space="preserve"> </w:t>
      </w:r>
      <w:r>
        <w:rPr>
          <w:b/>
          <w:bCs/>
        </w:rPr>
        <w:t xml:space="preserve">linear interpolation of offset values</w:t>
      </w:r>
      <w:r>
        <w:t xml:space="preserve">: interpolate the lateral distance at each chainage position, then apply that distance perpendicular to the basis curve. This method is the most natural given the structure of</w:t>
      </w:r>
      <w:r>
        <w:t xml:space="preserve"> </w:t>
      </w:r>
      <w:r>
        <w:rPr>
          <w:rStyle w:val="VerbatimChar"/>
        </w:rPr>
        <w:t xml:space="preserve">IfcOffsetCurveByDistances</w:t>
      </w:r>
      <w:r>
        <w:t xml:space="preserve">, produces predictable geometry, and is the least ambiguous for interchange.</w:t>
      </w:r>
    </w:p>
    <w:bookmarkEnd w:id="316"/>
    <w:bookmarkStart w:id="317" w:name="the-tag-attribute"/>
    <w:p>
      <w:pPr>
        <w:pStyle w:val="Heading2"/>
      </w:pPr>
      <w:r>
        <w:t xml:space="preserve">5.4 The Tag Attribute</w:t>
      </w:r>
    </w:p>
    <w:p>
      <w:pPr>
        <w:pStyle w:val="FirstParagraph"/>
      </w:pPr>
      <w:r>
        <w:t xml:space="preserve">The</w:t>
      </w:r>
      <w:r>
        <w:t xml:space="preserve"> </w:t>
      </w:r>
      <w:r>
        <w:rPr>
          <w:rStyle w:val="VerbatimChar"/>
        </w:rPr>
        <w:t xml:space="preserve">Tag</w:t>
      </w:r>
      <w:r>
        <w:t xml:space="preserve"> </w:t>
      </w:r>
      <w:r>
        <w:t xml:space="preserve">attribute of</w:t>
      </w:r>
      <w:r>
        <w:t xml:space="preserve"> </w:t>
      </w:r>
      <w:r>
        <w:rPr>
          <w:rStyle w:val="VerbatimChar"/>
        </w:rPr>
        <w:t xml:space="preserve">IfcOffsetCurveByDistances</w:t>
      </w:r>
      <w:r>
        <w:t xml:space="preserve"> </w:t>
      </w:r>
      <w:r>
        <w:t xml:space="preserve">is an optional label that assigns an identifier to the offset curve. Its primary purpose is to correlate an offset curve with a named point in a variable cross-section definition.</w:t>
      </w:r>
    </w:p>
    <w:p>
      <w:pPr>
        <w:pStyle w:val="BodyText"/>
      </w:pPr>
      <w:r>
        <w:rPr>
          <w:rStyle w:val="VerbatimChar"/>
        </w:rPr>
        <w:t xml:space="preserve">IfcSectionedSurface</w:t>
      </w:r>
      <w:r>
        <w:t xml:space="preserve"> </w:t>
      </w:r>
      <w:r>
        <w:t xml:space="preserve">and</w:t>
      </w:r>
      <w:r>
        <w:t xml:space="preserve"> </w:t>
      </w:r>
      <w:r>
        <w:rPr>
          <w:rStyle w:val="VerbatimChar"/>
        </w:rPr>
        <w:t xml:space="preserve">IfcSectionedSolidHorizontal</w:t>
      </w:r>
      <w:r>
        <w:t xml:space="preserve"> </w:t>
      </w:r>
      <w:r>
        <w:t xml:space="preserve">define geometry by sweeping a series of cross-sections along a basis curve. Each cross-section can contain named control points — edge-of-pavement, top-of-rail, daylight line, and so on. The</w:t>
      </w:r>
      <w:r>
        <w:t xml:space="preserve"> </w:t>
      </w:r>
      <w:r>
        <w:rPr>
          <w:rStyle w:val="VerbatimChar"/>
        </w:rPr>
        <w:t xml:space="preserve">Tag</w:t>
      </w:r>
      <w:r>
        <w:t xml:space="preserve"> </w:t>
      </w:r>
      <w:r>
        <w:t xml:space="preserve">on an</w:t>
      </w:r>
      <w:r>
        <w:t xml:space="preserve"> </w:t>
      </w:r>
      <w:r>
        <w:rPr>
          <w:rStyle w:val="VerbatimChar"/>
        </w:rPr>
        <w:t xml:space="preserve">IfcOffsetCurveByDistances</w:t>
      </w:r>
      <w:r>
        <w:t xml:space="preserve"> </w:t>
      </w:r>
      <w:r>
        <w:t xml:space="preserve">matches one of those named points, allowing the surface or solid geometry to be driven by the offset curve’s lateral positions rather than by fixed cross-section ordinates. This is the mechanism by which variable-width surfaces and solids are defined in IFC4x3.</w:t>
      </w:r>
    </w:p>
    <w:p>
      <w:pPr>
        <w:pStyle w:val="BodyText"/>
      </w:pPr>
      <w:r>
        <w:t xml:space="preserve">The full treatment of</w:t>
      </w:r>
      <w:r>
        <w:t xml:space="preserve"> </w:t>
      </w:r>
      <w:r>
        <w:rPr>
          <w:rStyle w:val="VerbatimChar"/>
        </w:rPr>
        <w:t xml:space="preserve">IfcSectionedSurface</w:t>
      </w:r>
      <w:r>
        <w:t xml:space="preserve"> </w:t>
      </w:r>
      <w:r>
        <w:t xml:space="preserve">and</w:t>
      </w:r>
      <w:r>
        <w:t xml:space="preserve"> </w:t>
      </w:r>
      <w:r>
        <w:rPr>
          <w:rStyle w:val="VerbatimChar"/>
        </w:rPr>
        <w:t xml:space="preserve">IfcSectionedSolidHorizontal</w:t>
      </w:r>
      <w:r>
        <w:t xml:space="preserve">, including how</w:t>
      </w:r>
      <w:r>
        <w:t xml:space="preserve"> </w:t>
      </w:r>
      <w:r>
        <w:rPr>
          <w:rStyle w:val="VerbatimChar"/>
        </w:rPr>
        <w:t xml:space="preserve">Tag</w:t>
      </w:r>
      <w:r>
        <w:t xml:space="preserve"> </w:t>
      </w:r>
      <w:r>
        <w:t xml:space="preserve">values are resolved against cross-section geometry, is covered in</w:t>
      </w:r>
      <w:r>
        <w:t xml:space="preserve"> </w:t>
      </w:r>
      <w:hyperlink r:id="rId304">
        <w:r>
          <w:rPr>
            <w:rStyle w:val="Hyperlink"/>
          </w:rPr>
          <w:t xml:space="preserve">Chapter 10</w:t>
        </w:r>
      </w:hyperlink>
      <w:r>
        <w:t xml:space="preserve">.</w:t>
      </w:r>
    </w:p>
    <w:bookmarkEnd w:id="317"/>
    <w:bookmarkStart w:id="322" w:name="example-models"/>
    <w:p>
      <w:pPr>
        <w:pStyle w:val="Heading2"/>
      </w:pPr>
      <w:r>
        <w:t xml:space="preserve">5.5 Example Models</w:t>
      </w:r>
    </w:p>
    <w:p>
      <w:pPr>
        <w:pStyle w:val="FirstParagraph"/>
      </w:pPr>
      <w:r>
        <w:t xml:space="preserve">Three example models illustrate</w:t>
      </w:r>
      <w:r>
        <w:t xml:space="preserve"> </w:t>
      </w:r>
      <w:r>
        <w:rPr>
          <w:rStyle w:val="VerbatimChar"/>
        </w:rPr>
        <w:t xml:space="preserve">IfcOffsetCurveByDistances</w:t>
      </w:r>
      <w:r>
        <w:t xml:space="preserve"> </w:t>
      </w:r>
      <w:r>
        <w:t xml:space="preserve">in progressively more demanding configurations. The 2D and 3D variants share the same geometry and offset profiles; the difference is whether the basis curve is an</w:t>
      </w:r>
      <w:r>
        <w:t xml:space="preserve"> </w:t>
      </w:r>
      <w:r>
        <w:rPr>
          <w:rStyle w:val="VerbatimChar"/>
        </w:rPr>
        <w:t xml:space="preserve">IfcCompositeCurve</w:t>
      </w:r>
      <w:r>
        <w:t xml:space="preserve"> </w:t>
      </w:r>
      <w:r>
        <w:t xml:space="preserve">(horizontal only) or an</w:t>
      </w:r>
      <w:r>
        <w:t xml:space="preserve"> </w:t>
      </w:r>
      <w:r>
        <w:rPr>
          <w:rStyle w:val="VerbatimChar"/>
        </w:rPr>
        <w:t xml:space="preserve">IfcGradientCurve</w:t>
      </w:r>
      <w:r>
        <w:t xml:space="preserve"> </w:t>
      </w:r>
      <w:r>
        <w:t xml:space="preserve">(3D). The split-basis variant tests a configuration the IFC specification does not prohibit but leaves geometrically ambiguous.</w:t>
      </w:r>
    </w:p>
    <w:bookmarkStart w:id="318" w:name="two-dimensional-basis-curve"/>
    <w:p>
      <w:pPr>
        <w:pStyle w:val="Heading3"/>
      </w:pPr>
      <w:r>
        <w:t xml:space="preserve">5.5.1 Two-Dimensional Basis Curve</w:t>
      </w:r>
    </w:p>
    <w:p>
      <w:pPr>
        <w:pStyle w:val="FirstParagraph"/>
      </w:pPr>
      <w:r>
        <w:t xml:space="preserve">The file</w:t>
      </w:r>
      <w:r>
        <w:t xml:space="preserve"> </w:t>
      </w:r>
      <w:hyperlink r:id="rId308">
        <w:r>
          <w:rPr>
            <w:rStyle w:val="VerbatimChar"/>
          </w:rPr>
          <w:t xml:space="preserve">IfcOffsetCurveByDistances_2D.ifc</w:t>
        </w:r>
      </w:hyperlink>
      <w:r>
        <w:t xml:space="preserve"> </w:t>
      </w:r>
      <w:r>
        <w:t xml:space="preserve">contains a basis alignment and two offset alignments. The basis curve is an</w:t>
      </w:r>
      <w:r>
        <w:t xml:space="preserve"> </w:t>
      </w:r>
      <w:r>
        <w:rPr>
          <w:rStyle w:val="VerbatimChar"/>
        </w:rPr>
        <w:t xml:space="preserve">IfcCompositeCurve</w:t>
      </w:r>
      <w:r>
        <w:t xml:space="preserve"> </w:t>
      </w:r>
      <w:r>
        <w:t xml:space="preserve">— a horizontal-only curve with no elevation component.</w:t>
      </w:r>
    </w:p>
    <w:p>
      <w:pPr>
        <w:pStyle w:val="BodyText"/>
      </w:pPr>
      <w:r>
        <w:rPr>
          <w:b/>
          <w:bCs/>
        </w:rPr>
        <w:t xml:space="preserve">Validation.</w:t>
      </w:r>
      <w:r>
        <w:t xml:space="preserve"> </w:t>
      </w:r>
      <w:r>
        <w:t xml:space="preserve">Both offset alignments in this model fail the validation rule</w:t>
      </w:r>
      <w:r>
        <w:t xml:space="preserve"> </w:t>
      </w:r>
      <w:r>
        <w:rPr>
          <w:rStyle w:val="VerbatimChar"/>
        </w:rPr>
        <w:t xml:space="preserve">IfcShapeRepresentation.CorrectItemsForType</w:t>
      </w:r>
      <w:r>
        <w:t xml:space="preserve">. The</w:t>
      </w:r>
      <w:r>
        <w:t xml:space="preserve"> </w:t>
      </w:r>
      <w:r>
        <w:rPr>
          <w:rStyle w:val="VerbatimChar"/>
        </w:rPr>
        <w:t xml:space="preserve">IfcShapeRepresentation</w:t>
      </w:r>
      <w:r>
        <w:t xml:space="preserve"> </w:t>
      </w:r>
      <w:r>
        <w:t xml:space="preserve">for each offset alignment uses</w:t>
      </w:r>
      <w:r>
        <w:t xml:space="preserve"> </w:t>
      </w:r>
      <w:r>
        <w:rPr>
          <w:rStyle w:val="VerbatimChar"/>
        </w:rPr>
        <w:t xml:space="preserve">RepresentationType = "Curve3D"</w:t>
      </w:r>
      <w:r>
        <w:t xml:space="preserve">, which requires its items to be 3D curves. The</w:t>
      </w:r>
      <w:r>
        <w:t xml:space="preserve"> </w:t>
      </w:r>
      <w:r>
        <w:rPr>
          <w:rStyle w:val="VerbatimChar"/>
        </w:rPr>
        <w:t xml:space="preserve">IfcOffsetCurveByDistances</w:t>
      </w:r>
      <w:r>
        <w:t xml:space="preserve"> </w:t>
      </w:r>
      <w:r>
        <w:t xml:space="preserve">entities here are 2D because their</w:t>
      </w:r>
      <w:r>
        <w:t xml:space="preserve"> </w:t>
      </w:r>
      <w:r>
        <w:rPr>
          <w:rStyle w:val="VerbatimChar"/>
        </w:rPr>
        <w:t xml:space="preserve">BasisCurve</w:t>
      </w:r>
      <w:r>
        <w:t xml:space="preserve"> </w:t>
      </w:r>
      <w:r>
        <w:t xml:space="preserve">is an</w:t>
      </w:r>
      <w:r>
        <w:t xml:space="preserve"> </w:t>
      </w:r>
      <w:r>
        <w:rPr>
          <w:rStyle w:val="VerbatimChar"/>
        </w:rPr>
        <w:t xml:space="preserve">IfcCompositeCurve</w:t>
      </w:r>
      <w:r>
        <w:t xml:space="preserve"> </w:t>
      </w:r>
      <w:r>
        <w:t xml:space="preserve">— a planar horizontal curve with no elevation component. The</w:t>
      </w:r>
      <w:r>
        <w:t xml:space="preserve"> </w:t>
      </w:r>
      <w:r>
        <w:rPr>
          <w:rStyle w:val="VerbatimChar"/>
        </w:rPr>
        <w:t xml:space="preserve">IfcAlignment</w:t>
      </w:r>
      <w:r>
        <w:t xml:space="preserve"> </w:t>
      </w:r>
      <w:r>
        <w:t xml:space="preserve">specification states that</w:t>
      </w:r>
      <w:r>
        <w:t xml:space="preserve"> </w:t>
      </w:r>
      <w:r>
        <w:rPr>
          <w:rStyle w:val="VerbatimChar"/>
        </w:rPr>
        <w:t xml:space="preserve">IfcOffsetCurveByDistances</w:t>
      </w:r>
      <w:r>
        <w:t xml:space="preserve"> </w:t>
      </w:r>
      <w:r>
        <w:t xml:space="preserve">may represent either a 2D or 3D alignment curve, but the</w:t>
      </w:r>
      <w:r>
        <w:t xml:space="preserve"> </w:t>
      </w:r>
      <w:r>
        <w:rPr>
          <w:rStyle w:val="VerbatimChar"/>
        </w:rPr>
        <w:t xml:space="preserve">CorrectItemsForType</w:t>
      </w:r>
      <w:r>
        <w:t xml:space="preserve"> </w:t>
      </w:r>
      <w:r>
        <w:t xml:space="preserve">rule is applied at the shape representation level and does not recognise this exception. The conflict between the</w:t>
      </w:r>
      <w:r>
        <w:t xml:space="preserve"> </w:t>
      </w:r>
      <w:r>
        <w:rPr>
          <w:rStyle w:val="VerbatimChar"/>
        </w:rPr>
        <w:t xml:space="preserve">IfcAlignment</w:t>
      </w:r>
      <w:r>
        <w:t xml:space="preserve"> </w:t>
      </w:r>
      <w:r>
        <w:t xml:space="preserve">statement and the shape representation rule is unresolved in IFC4x3. It is anticipated that the next version of the buildingSMART Validation Service will not flag this as an error.</w:t>
      </w:r>
    </w:p>
    <w:bookmarkEnd w:id="318"/>
    <w:bookmarkStart w:id="319" w:name="three-dimensional-basis-curve"/>
    <w:p>
      <w:pPr>
        <w:pStyle w:val="Heading3"/>
      </w:pPr>
      <w:r>
        <w:t xml:space="preserve">5.5.2 Three-Dimensional Basis Curve</w:t>
      </w:r>
    </w:p>
    <w:p>
      <w:pPr>
        <w:pStyle w:val="FirstParagraph"/>
      </w:pPr>
      <w:r>
        <w:t xml:space="preserve">The file</w:t>
      </w:r>
      <w:r>
        <w:t xml:space="preserve"> </w:t>
      </w:r>
      <w:hyperlink r:id="rId309">
        <w:r>
          <w:rPr>
            <w:rStyle w:val="VerbatimChar"/>
          </w:rPr>
          <w:t xml:space="preserve">IfcOffsetCurveByDistances_3D.ifc</w:t>
        </w:r>
      </w:hyperlink>
      <w:r>
        <w:t xml:space="preserve"> </w:t>
      </w:r>
      <w:r>
        <w:t xml:space="preserve">contains the same geometry as the 2D example — the same 200-ft circular arc</w:t>
      </w:r>
      <w:r>
        <w:t xml:space="preserve"> </w:t>
      </w:r>
      <w:r>
        <w:t xml:space="preserve">“E-Line”</w:t>
      </w:r>
      <w:r>
        <w:t xml:space="preserve"> </w:t>
      </w:r>
      <w:r>
        <w:t xml:space="preserve">with the same two offset profiles — but with a flat vertical alignment added to</w:t>
      </w:r>
      <w:r>
        <w:t xml:space="preserve"> </w:t>
      </w:r>
      <w:r>
        <w:t xml:space="preserve">“E-Line”</w:t>
      </w:r>
      <w:r>
        <w:t xml:space="preserve">. This makes its basis curve an</w:t>
      </w:r>
      <w:r>
        <w:t xml:space="preserve"> </w:t>
      </w:r>
      <w:r>
        <w:rPr>
          <w:rStyle w:val="VerbatimChar"/>
        </w:rPr>
        <w:t xml:space="preserve">IfcGradientCurve</w:t>
      </w:r>
      <w:r>
        <w:t xml:space="preserve">. The two offset alignments are constructed to demonstrate how basis curve choice affects dimensionality and validation outcome.</w:t>
      </w:r>
    </w:p>
    <w:p>
      <w:pPr>
        <w:pStyle w:val="BodyText"/>
      </w:pPr>
      <w:r>
        <w:rPr>
          <w:b/>
          <w:bCs/>
        </w:rPr>
        <w:t xml:space="preserve">Offset1</w:t>
      </w:r>
      <w:r>
        <w:t xml:space="preserve"> </w:t>
      </w:r>
      <w:r>
        <w:t xml:space="preserve">references the</w:t>
      </w:r>
      <w:r>
        <w:t xml:space="preserve"> </w:t>
      </w:r>
      <w:r>
        <w:rPr>
          <w:rStyle w:val="VerbatimChar"/>
        </w:rPr>
        <w:t xml:space="preserve">IfcGradientCurve</w:t>
      </w:r>
      <w:r>
        <w:t xml:space="preserve"> </w:t>
      </w:r>
      <w:r>
        <w:t xml:space="preserve">as the</w:t>
      </w:r>
      <w:r>
        <w:t xml:space="preserve"> </w:t>
      </w:r>
      <w:r>
        <w:rPr>
          <w:rStyle w:val="VerbatimChar"/>
        </w:rPr>
        <w:t xml:space="preserve">BasisCurve</w:t>
      </w:r>
      <w:r>
        <w:t xml:space="preserve"> </w:t>
      </w:r>
      <w:r>
        <w:t xml:space="preserve">in both the</w:t>
      </w:r>
      <w:r>
        <w:t xml:space="preserve"> </w:t>
      </w:r>
      <w:r>
        <w:rPr>
          <w:rStyle w:val="VerbatimChar"/>
        </w:rPr>
        <w:t xml:space="preserve">IfcOffsetCurveByDistances</w:t>
      </w:r>
      <w:r>
        <w:t xml:space="preserve"> </w:t>
      </w:r>
      <w:r>
        <w:t xml:space="preserve">and all</w:t>
      </w:r>
      <w:r>
        <w:t xml:space="preserve"> </w:t>
      </w:r>
      <w:r>
        <w:rPr>
          <w:rStyle w:val="VerbatimChar"/>
        </w:rPr>
        <w:t xml:space="preserve">IfcPointByDistanceExpression</w:t>
      </w:r>
      <w:r>
        <w:t xml:space="preserve"> </w:t>
      </w:r>
      <w:r>
        <w:t xml:space="preserve">offset values. Because</w:t>
      </w:r>
      <w:r>
        <w:t xml:space="preserve"> </w:t>
      </w:r>
      <w:r>
        <w:rPr>
          <w:rStyle w:val="VerbatimChar"/>
        </w:rPr>
        <w:t xml:space="preserve">IfcGradientCurve</w:t>
      </w:r>
      <w:r>
        <w:t xml:space="preserve"> </w:t>
      </w:r>
      <w:r>
        <w:t xml:space="preserve">is a 3D curve, the resulting offset curve is 3D. Offset1 satisfies</w:t>
      </w:r>
      <w:r>
        <w:t xml:space="preserve"> </w:t>
      </w:r>
      <w:r>
        <w:rPr>
          <w:rStyle w:val="VerbatimChar"/>
        </w:rPr>
        <w:t xml:space="preserve">IfcShapeRepresentation.CorrectItemsForType</w:t>
      </w:r>
      <w:r>
        <w:t xml:space="preserve">.</w:t>
      </w:r>
    </w:p>
    <w:p>
      <w:pPr>
        <w:pStyle w:val="BodyText"/>
      </w:pPr>
      <w:r>
        <w:rPr>
          <w:b/>
          <w:bCs/>
        </w:rPr>
        <w:t xml:space="preserve">Offset2</w:t>
      </w:r>
      <w:r>
        <w:t xml:space="preserve"> </w:t>
      </w:r>
      <w:r>
        <w:t xml:space="preserve">references</w:t>
      </w:r>
      <w:r>
        <w:t xml:space="preserve"> </w:t>
      </w:r>
      <w:r>
        <w:rPr>
          <w:rStyle w:val="VerbatimChar"/>
        </w:rPr>
        <w:t xml:space="preserve">IfcGradientCurve.BaseCurve</w:t>
      </w:r>
      <w:r>
        <w:t xml:space="preserve"> </w:t>
      </w:r>
      <w:r>
        <w:t xml:space="preserve">— the underlying</w:t>
      </w:r>
      <w:r>
        <w:t xml:space="preserve"> </w:t>
      </w:r>
      <w:r>
        <w:rPr>
          <w:rStyle w:val="VerbatimChar"/>
        </w:rPr>
        <w:t xml:space="preserve">IfcCompositeCurve</w:t>
      </w:r>
      <w:r>
        <w:t xml:space="preserve"> </w:t>
      </w:r>
      <w:r>
        <w:t xml:space="preserve">— as the</w:t>
      </w:r>
      <w:r>
        <w:t xml:space="preserve"> </w:t>
      </w:r>
      <w:r>
        <w:rPr>
          <w:rStyle w:val="VerbatimChar"/>
        </w:rPr>
        <w:t xml:space="preserve">BasisCurve</w:t>
      </w:r>
      <w:r>
        <w:t xml:space="preserve"> </w:t>
      </w:r>
      <w:r>
        <w:t xml:space="preserve">for its offset values.</w:t>
      </w:r>
      <w:r>
        <w:t xml:space="preserve"> </w:t>
      </w:r>
      <w:r>
        <w:rPr>
          <w:rStyle w:val="VerbatimChar"/>
        </w:rPr>
        <w:t xml:space="preserve">IfcCompositeCurve</w:t>
      </w:r>
      <w:r>
        <w:t xml:space="preserve"> </w:t>
      </w:r>
      <w:r>
        <w:t xml:space="preserve">is a 2D horizontal curve, so the resulting offset curve is 2D regardless of whether the parent alignment has a vertical component. Offset2 fails</w:t>
      </w:r>
      <w:r>
        <w:t xml:space="preserve"> </w:t>
      </w:r>
      <w:r>
        <w:rPr>
          <w:rStyle w:val="VerbatimChar"/>
        </w:rPr>
        <w:t xml:space="preserve">IfcShapeRepresentation.CorrectItemsForType</w:t>
      </w:r>
      <w:r>
        <w:t xml:space="preserve"> </w:t>
      </w:r>
      <w:r>
        <w:t xml:space="preserve">for the same reason as the 2D example. It is anticipated that the next version of the buildingSMART Validation Serivce will not flag this as an error.</w:t>
      </w:r>
    </w:p>
    <w:p>
      <w:pPr>
        <w:pStyle w:val="BodyText"/>
      </w:pPr>
      <w:r>
        <w:t xml:space="preserve">The key finding is that the dimensionality of an</w:t>
      </w:r>
      <w:r>
        <w:t xml:space="preserve"> </w:t>
      </w:r>
      <w:r>
        <w:rPr>
          <w:rStyle w:val="VerbatimChar"/>
        </w:rPr>
        <w:t xml:space="preserve">IfcOffsetCurveByDistances</w:t>
      </w:r>
      <w:r>
        <w:t xml:space="preserve"> </w:t>
      </w:r>
      <w:r>
        <w:t xml:space="preserve">is determined by which curve object is referenced as its</w:t>
      </w:r>
      <w:r>
        <w:t xml:space="preserve"> </w:t>
      </w:r>
      <w:r>
        <w:rPr>
          <w:rStyle w:val="VerbatimChar"/>
        </w:rPr>
        <w:t xml:space="preserve">BasisCurve</w:t>
      </w:r>
      <w:r>
        <w:t xml:space="preserve"> </w:t>
      </w:r>
      <w:r>
        <w:t xml:space="preserve">— not by the dimensionality of the alignment that owns it. Referencing an</w:t>
      </w:r>
      <w:r>
        <w:t xml:space="preserve"> </w:t>
      </w:r>
      <w:r>
        <w:rPr>
          <w:rStyle w:val="VerbatimChar"/>
        </w:rPr>
        <w:t xml:space="preserve">IfcGradientCurve</w:t>
      </w:r>
      <w:r>
        <w:t xml:space="preserve"> </w:t>
      </w:r>
      <w:r>
        <w:t xml:space="preserve">produces a 3D offset curve; referencing its constituent</w:t>
      </w:r>
      <w:r>
        <w:t xml:space="preserve"> </w:t>
      </w:r>
      <w:r>
        <w:rPr>
          <w:rStyle w:val="VerbatimChar"/>
        </w:rPr>
        <w:t xml:space="preserve">IfcCompositeCurve</w:t>
      </w:r>
      <w:r>
        <w:t xml:space="preserve"> </w:t>
      </w:r>
      <w:r>
        <w:t xml:space="preserve">produces a 2D one.</w:t>
      </w:r>
    </w:p>
    <w:bookmarkEnd w:id="319"/>
    <w:bookmarkStart w:id="321" w:name="split-basis-curves"/>
    <w:p>
      <w:pPr>
        <w:pStyle w:val="Heading3"/>
      </w:pPr>
      <w:r>
        <w:t xml:space="preserve">5.5.3 Split Basis Curves</w:t>
      </w:r>
    </w:p>
    <w:p>
      <w:pPr>
        <w:pStyle w:val="FirstParagraph"/>
      </w:pPr>
      <w:r>
        <w:t xml:space="preserve">The file</w:t>
      </w:r>
      <w:r>
        <w:t xml:space="preserve"> </w:t>
      </w:r>
      <w:hyperlink r:id="rId320">
        <w:r>
          <w:rPr>
            <w:rStyle w:val="VerbatimChar"/>
          </w:rPr>
          <w:t xml:space="preserve">IfcOffsetCurveByDistances_split_basis.ifc</w:t>
        </w:r>
      </w:hyperlink>
      <w:r>
        <w:t xml:space="preserve"> </w:t>
      </w:r>
      <w:r>
        <w:t xml:space="preserve">demonstrates the edge case described in §5.0 where</w:t>
      </w:r>
      <w:r>
        <w:t xml:space="preserve"> </w:t>
      </w:r>
      <w:r>
        <w:rPr>
          <w:rStyle w:val="VerbatimChar"/>
        </w:rPr>
        <w:t xml:space="preserve">IfcOffsetCurveByDistances.BasisCurve</w:t>
      </w:r>
      <w:r>
        <w:t xml:space="preserve"> </w:t>
      </w:r>
      <w:r>
        <w:t xml:space="preserve">and</w:t>
      </w:r>
      <w:r>
        <w:t xml:space="preserve"> </w:t>
      </w:r>
      <w:r>
        <w:rPr>
          <w:rStyle w:val="VerbatimChar"/>
        </w:rPr>
        <w:t xml:space="preserve">IfcPointByDistanceExpression.BasisCurve</w:t>
      </w:r>
      <w:r>
        <w:t xml:space="preserve"> </w:t>
      </w:r>
      <w:r>
        <w:t xml:space="preserve">reference different curves. The model contains two alignments:</w:t>
      </w:r>
      <w:r>
        <w:t xml:space="preserve"> </w:t>
      </w:r>
      <w:r>
        <w:t xml:space="preserve">“E-Line”</w:t>
      </w:r>
      <w:r>
        <w:t xml:space="preserve"> </w:t>
      </w:r>
      <w:r>
        <w:t xml:space="preserve">(a 200-ft circular arc with a flat vertical profile) and</w:t>
      </w:r>
      <w:r>
        <w:t xml:space="preserve"> </w:t>
      </w:r>
      <w:r>
        <w:t xml:space="preserve">“Reference-Line”</w:t>
      </w:r>
      <w:r>
        <w:t xml:space="preserve"> </w:t>
      </w:r>
      <w:r>
        <w:t xml:space="preserve">(a 200-ft straight line offset 10 ft north, also with a flat vertical profile). Both carry</w:t>
      </w:r>
      <w:r>
        <w:t xml:space="preserve"> </w:t>
      </w:r>
      <w:r>
        <w:rPr>
          <w:rStyle w:val="VerbatimChar"/>
        </w:rPr>
        <w:t xml:space="preserve">IfcGradientCurve</w:t>
      </w:r>
      <w:r>
        <w:t xml:space="preserve"> </w:t>
      </w:r>
      <w:r>
        <w:t xml:space="preserve">basis curves.</w:t>
      </w:r>
    </w:p>
    <w:p>
      <w:pPr>
        <w:pStyle w:val="BodyText"/>
      </w:pPr>
      <w:r>
        <w:t xml:space="preserve">The single offset alignment</w:t>
      </w:r>
      <w:r>
        <w:t xml:space="preserve"> </w:t>
      </w:r>
      <w:r>
        <w:t xml:space="preserve">“Offset1”</w:t>
      </w:r>
      <w:r>
        <w:t xml:space="preserve"> </w:t>
      </w:r>
      <w:r>
        <w:t xml:space="preserve">has its</w:t>
      </w:r>
      <w:r>
        <w:t xml:space="preserve"> </w:t>
      </w:r>
      <w:r>
        <w:rPr>
          <w:rStyle w:val="VerbatimChar"/>
        </w:rPr>
        <w:t xml:space="preserve">IfcOffsetCurveByDistances.BasisCurve</w:t>
      </w:r>
      <w:r>
        <w:t xml:space="preserve"> </w:t>
      </w:r>
      <w:r>
        <w:t xml:space="preserve">set to</w:t>
      </w:r>
      <w:r>
        <w:t xml:space="preserve"> </w:t>
      </w:r>
      <w:r>
        <w:t xml:space="preserve">“E-Line”</w:t>
      </w:r>
      <w:r>
        <w:t xml:space="preserve">’s</w:t>
      </w:r>
      <w:r>
        <w:t xml:space="preserve"> </w:t>
      </w:r>
      <w:r>
        <w:rPr>
          <w:rStyle w:val="VerbatimChar"/>
        </w:rPr>
        <w:t xml:space="preserve">IfcGradientCurve</w:t>
      </w:r>
      <w:r>
        <w:t xml:space="preserve">. Its</w:t>
      </w:r>
      <w:r>
        <w:t xml:space="preserve"> </w:t>
      </w:r>
      <w:r>
        <w:rPr>
          <w:rStyle w:val="VerbatimChar"/>
        </w:rPr>
        <w:t xml:space="preserve">IfcPointByDistanceExpression</w:t>
      </w:r>
      <w:r>
        <w:t xml:space="preserve"> </w:t>
      </w:r>
      <w:r>
        <w:t xml:space="preserve">offset values reference</w:t>
      </w:r>
      <w:r>
        <w:t xml:space="preserve"> </w:t>
      </w:r>
      <w:r>
        <w:t xml:space="preserve">“Reference-Line”</w:t>
      </w:r>
      <w:r>
        <w:t xml:space="preserve">’s</w:t>
      </w:r>
      <w:r>
        <w:t xml:space="preserve"> </w:t>
      </w:r>
      <w:r>
        <w:rPr>
          <w:rStyle w:val="VerbatimChar"/>
        </w:rPr>
        <w:t xml:space="preserve">IfcGradientCurve</w:t>
      </w:r>
      <w:r>
        <w:t xml:space="preserve">. The offset value of 5 ft at each end is a distance measured along</w:t>
      </w:r>
      <w:r>
        <w:t xml:space="preserve"> </w:t>
      </w:r>
      <w:r>
        <w:t xml:space="preserve">“Reference-Line,”</w:t>
      </w:r>
      <w:r>
        <w:t xml:space="preserve"> </w:t>
      </w:r>
      <w:r>
        <w:t xml:space="preserve">applied as a lateral offset from</w:t>
      </w:r>
      <w:r>
        <w:t xml:space="preserve"> </w:t>
      </w:r>
      <w:r>
        <w:t xml:space="preserve">“E-Line.”</w:t>
      </w:r>
      <w:r>
        <w:t xml:space="preserve"> </w:t>
      </w:r>
      <w:r>
        <w:t xml:space="preserve">Because the two curves have different shapes — one a circular arc, the other a straight line — the parameterization of the offset values is inconsistent with the curve to which they are applied.</w:t>
      </w:r>
    </w:p>
    <w:p>
      <w:pPr>
        <w:pStyle w:val="BodyText"/>
      </w:pPr>
      <w:r>
        <w:t xml:space="preserve">The IFC specification does not prohibit this configuration, and the model passes all validation service checks. This is itself a gap: the split-basis configuration is semantically ambiguous and should be flagged as either an error or a best-practices violation. A future validation rule requiring that</w:t>
      </w:r>
      <w:r>
        <w:t xml:space="preserve"> </w:t>
      </w:r>
      <w:r>
        <w:rPr>
          <w:rStyle w:val="VerbatimChar"/>
        </w:rPr>
        <w:t xml:space="preserve">IfcOffsetCurveByDistances.BasisCurve</w:t>
      </w:r>
      <w:r>
        <w:t xml:space="preserve"> </w:t>
      </w:r>
      <w:r>
        <w:t xml:space="preserve">and the</w:t>
      </w:r>
      <w:r>
        <w:t xml:space="preserve"> </w:t>
      </w:r>
      <w:r>
        <w:rPr>
          <w:rStyle w:val="VerbatimChar"/>
        </w:rPr>
        <w:t xml:space="preserve">BasisCurve</w:t>
      </w:r>
      <w:r>
        <w:t xml:space="preserve"> </w:t>
      </w:r>
      <w:r>
        <w:t xml:space="preserve">of all its</w:t>
      </w:r>
      <w:r>
        <w:t xml:space="preserve"> </w:t>
      </w:r>
      <w:r>
        <w:rPr>
          <w:rStyle w:val="VerbatimChar"/>
        </w:rPr>
        <w:t xml:space="preserve">OffsetValues</w:t>
      </w:r>
      <w:r>
        <w:t xml:space="preserve"> </w:t>
      </w:r>
      <w:r>
        <w:t xml:space="preserve">reference the same curve object would close this gap without breaking any legitimate use case.</w:t>
      </w:r>
    </w:p>
    <w:p>
      <w:r>
        <w:br w:type="page"/>
      </w:r>
    </w:p>
    <w:bookmarkEnd w:id="321"/>
    <w:bookmarkEnd w:id="322"/>
    <w:bookmarkEnd w:id="323"/>
    <w:bookmarkStart w:id="327" w:name="chapter-6-approximate-alignment-geometry"/>
    <w:p>
      <w:pPr>
        <w:pStyle w:val="Heading1"/>
      </w:pPr>
      <w:r>
        <w:t xml:space="preserve">Chapter 6 — Approximate Alignment Geometry</w:t>
      </w:r>
    </w:p>
    <w:bookmarkStart w:id="324" w:name="introduction-5"/>
    <w:p>
      <w:pPr>
        <w:pStyle w:val="Heading2"/>
      </w:pPr>
      <w:r>
        <w:t xml:space="preserve">6.0 Introduction</w:t>
      </w:r>
    </w:p>
    <w:p>
      <w:pPr>
        <w:pStyle w:val="FirstParagraph"/>
      </w:pPr>
      <w:r>
        <w:t xml:space="preserve">The parametric</w:t>
      </w:r>
      <w:r>
        <w:t xml:space="preserve"> </w:t>
      </w:r>
      <w:r>
        <w:rPr>
          <w:rStyle w:val="VerbatimChar"/>
        </w:rPr>
        <w:t xml:space="preserve">IfcCurveSegment</w:t>
      </w:r>
      <w:r>
        <w:t xml:space="preserve">-based representations described in Sections 2 through 4</w:t>
      </w:r>
      <w:r>
        <w:t xml:space="preserve"> </w:t>
      </w:r>
      <w:r>
        <w:t xml:space="preserve">provide closed-form equations for position, tangent, and curvature at any arc-length along</w:t>
      </w:r>
      <w:r>
        <w:t xml:space="preserve"> </w:t>
      </w:r>
      <w:r>
        <w:t xml:space="preserve">the alignment. That precision is essential when geometry drives design, construction staking,</w:t>
      </w:r>
      <w:r>
        <w:t xml:space="preserve"> </w:t>
      </w:r>
      <w:r>
        <w:t xml:space="preserve">linear placement, or quantity takeoff.</w:t>
      </w:r>
    </w:p>
    <w:p>
      <w:pPr>
        <w:pStyle w:val="BodyText"/>
      </w:pPr>
      <w:r>
        <w:t xml:space="preserve">Not all alignment data arrives in this form. Field surveys of existing infrastructure</w:t>
      </w:r>
      <w:r>
        <w:t xml:space="preserve"> </w:t>
      </w:r>
      <w:r>
        <w:t xml:space="preserve">may produce a series of measured points rather than fitted curve parameters. Early-stage</w:t>
      </w:r>
      <w:r>
        <w:t xml:space="preserve"> </w:t>
      </w:r>
      <w:r>
        <w:t xml:space="preserve">planning alignments may exist only as a sketched centerline digitized from a map. GIS</w:t>
      </w:r>
      <w:r>
        <w:t xml:space="preserve"> </w:t>
      </w:r>
      <w:r>
        <w:t xml:space="preserve">systems commonly store linear features as coordinate strings. IFC accommodates these cases</w:t>
      </w:r>
      <w:r>
        <w:t xml:space="preserve"> </w:t>
      </w:r>
      <w:r>
        <w:t xml:space="preserve">through two representation types:</w:t>
      </w:r>
      <w:r>
        <w:t xml:space="preserve"> </w:t>
      </w:r>
      <w:r>
        <w:rPr>
          <w:rStyle w:val="VerbatimChar"/>
        </w:rPr>
        <w:t xml:space="preserve">IfcPolyline</w:t>
      </w:r>
      <w:r>
        <w:t xml:space="preserve"> </w:t>
      </w:r>
      <w:r>
        <w:t xml:space="preserve">and</w:t>
      </w:r>
      <w:r>
        <w:t xml:space="preserve"> </w:t>
      </w:r>
      <w:r>
        <w:rPr>
          <w:rStyle w:val="VerbatimChar"/>
        </w:rPr>
        <w:t xml:space="preserve">IfcIndexedPolyCurve</w:t>
      </w:r>
      <w:r>
        <w:t xml:space="preserve">.</w:t>
      </w:r>
    </w:p>
    <w:p>
      <w:pPr>
        <w:pStyle w:val="BodyText"/>
      </w:pPr>
      <w:r>
        <w:t xml:space="preserve">Both are</w:t>
      </w:r>
      <w:r>
        <w:t xml:space="preserve"> </w:t>
      </w:r>
      <w:r>
        <w:rPr>
          <w:b/>
          <w:bCs/>
        </w:rPr>
        <w:t xml:space="preserve">discrete</w:t>
      </w:r>
      <w:r>
        <w:t xml:space="preserve"> </w:t>
      </w:r>
      <w:r>
        <w:t xml:space="preserve">rather than parametric: geometry is defined by a sequence of control</w:t>
      </w:r>
      <w:r>
        <w:t xml:space="preserve"> </w:t>
      </w:r>
      <w:r>
        <w:t xml:space="preserve">points with linear interpolation between them. The result is a</w:t>
      </w:r>
      <w:r>
        <w:t xml:space="preserve"> </w:t>
      </w:r>
      <w:r>
        <w:t xml:space="preserve">piecewise-linear approximation that encodes position only.</w:t>
      </w:r>
    </w:p>
    <w:p>
      <w:pPr>
        <w:pStyle w:val="BodyText"/>
      </w:pPr>
      <w:r>
        <w:t xml:space="preserve">The IFC specification lists both types as valid</w:t>
      </w:r>
      <w:r>
        <w:t xml:space="preserve"> </w:t>
      </w:r>
      <w:r>
        <w:rPr>
          <w:rStyle w:val="VerbatimChar"/>
        </w:rPr>
        <w:t xml:space="preserve">IfcAlignment</w:t>
      </w:r>
      <w:r>
        <w:t xml:space="preserve"> </w:t>
      </w:r>
      <w:r>
        <w:t xml:space="preserve">geometry for 2D horizontal</w:t>
      </w:r>
      <w:r>
        <w:t xml:space="preserve"> </w:t>
      </w:r>
      <w:r>
        <w:t xml:space="preserve">alignments (planning and mapping contexts) and 3D alignments (survey-derived). See</w:t>
      </w:r>
      <w:r>
        <w:t xml:space="preserve"> </w:t>
      </w:r>
      <w:r>
        <w:t xml:space="preserve">Section 1.5 for the complete list of valid representation types.</w:t>
      </w:r>
    </w:p>
    <w:bookmarkEnd w:id="324"/>
    <w:bookmarkStart w:id="325" w:name="geometric-forms"/>
    <w:p>
      <w:pPr>
        <w:pStyle w:val="Heading2"/>
      </w:pPr>
      <w:r>
        <w:t xml:space="preserve">6.1 Geometric Forms</w:t>
      </w:r>
    </w:p>
    <w:p>
      <w:pPr>
        <w:pStyle w:val="FirstParagraph"/>
      </w:pPr>
      <w:r>
        <w:t xml:space="preserve">Both</w:t>
      </w:r>
      <w:r>
        <w:t xml:space="preserve"> </w:t>
      </w:r>
      <w:r>
        <w:rPr>
          <w:rStyle w:val="VerbatimChar"/>
        </w:rPr>
        <w:t xml:space="preserve">IfcPolyline</w:t>
      </w:r>
      <w:r>
        <w:t xml:space="preserve"> </w:t>
      </w:r>
      <w:r>
        <w:t xml:space="preserve">and</w:t>
      </w:r>
      <w:r>
        <w:t xml:space="preserve"> </w:t>
      </w:r>
      <w:r>
        <w:rPr>
          <w:rStyle w:val="VerbatimChar"/>
        </w:rPr>
        <w:t xml:space="preserve">IfcIndexedPolyCurve</w:t>
      </w:r>
      <w:r>
        <w:t xml:space="preserve"> </w:t>
      </w:r>
      <w:r>
        <w:t xml:space="preserve">provide simplified, approximate</w:t>
      </w:r>
      <w:r>
        <w:t xml:space="preserve"> </w:t>
      </w:r>
      <w:r>
        <w:t xml:space="preserve">representations of alignment geometry. Rather than encoding the mathematical intent of</w:t>
      </w:r>
      <w:r>
        <w:t xml:space="preserve"> </w:t>
      </w:r>
      <w:r>
        <w:t xml:space="preserve">the design — curve type, radius, spiral parameter — they encode only sampled positions.</w:t>
      </w:r>
      <w:r>
        <w:t xml:space="preserve"> </w:t>
      </w:r>
      <w:r>
        <w:t xml:space="preserve">The two types differ in storage layout and in how much approximation they can absorb.</w:t>
      </w:r>
    </w:p>
    <w:p>
      <w:pPr>
        <w:pStyle w:val="BodyText"/>
      </w:pPr>
      <w:r>
        <w:rPr>
          <w:rStyle w:val="VerbatimChar"/>
          <w:b/>
          <w:bCs/>
        </w:rPr>
        <w:t xml:space="preserve">IfcPolyline</w:t>
      </w:r>
      <w:r>
        <w:t xml:space="preserve"> </w:t>
      </w:r>
      <w:r>
        <w:t xml:space="preserve">holds geometry as an ordered list of</w:t>
      </w:r>
      <w:r>
        <w:t xml:space="preserve"> </w:t>
      </w:r>
      <w:r>
        <w:rPr>
          <w:rStyle w:val="VerbatimChar"/>
        </w:rPr>
        <w:t xml:space="preserve">IfcCartesianPoint</w:t>
      </w:r>
      <w:r>
        <w:t xml:space="preserve"> </w:t>
      </w:r>
      <w:r>
        <w:t xml:space="preserve">instances —</w:t>
      </w:r>
      <w:r>
        <w:t xml:space="preserve"> </w:t>
      </w:r>
      <w:r>
        <w:t xml:space="preserve">each vertex is a discrete entity in the model. Consecutive vertices are connected by</w:t>
      </w:r>
      <w:r>
        <w:t xml:space="preserve"> </w:t>
      </w:r>
      <w:r>
        <w:t xml:space="preserve">straight line segments, so every curve in the original alignment is approximated by a</w:t>
      </w:r>
      <w:r>
        <w:t xml:space="preserve"> </w:t>
      </w:r>
      <w:r>
        <w:t xml:space="preserve">series of chords. The curve accepts 2D or 3D coordinates, making it suitable for both</w:t>
      </w:r>
      <w:r>
        <w:t xml:space="preserve"> </w:t>
      </w:r>
      <w:r>
        <w:t xml:space="preserve">plan-view sketches and full survey point strings.</w:t>
      </w:r>
    </w:p>
    <w:p>
      <w:pPr>
        <w:pStyle w:val="BodyText"/>
      </w:pPr>
      <w:r>
        <w:rPr>
          <w:rStyle w:val="VerbatimChar"/>
          <w:b/>
          <w:bCs/>
        </w:rPr>
        <w:t xml:space="preserve">IfcIndexedPolyCurve</w:t>
      </w:r>
      <w:r>
        <w:t xml:space="preserve"> </w:t>
      </w:r>
      <w:r>
        <w:t xml:space="preserve">stores coordinates compactly in an</w:t>
      </w:r>
      <w:r>
        <w:t xml:space="preserve"> </w:t>
      </w:r>
      <w:r>
        <w:rPr>
          <w:rStyle w:val="VerbatimChar"/>
        </w:rPr>
        <w:t xml:space="preserve">IfcCartesianPointList2D</w:t>
      </w:r>
      <w:r>
        <w:t xml:space="preserve"> </w:t>
      </w:r>
      <w:r>
        <w:t xml:space="preserve">or</w:t>
      </w:r>
      <w:r>
        <w:t xml:space="preserve"> </w:t>
      </w:r>
      <w:r>
        <w:rPr>
          <w:rStyle w:val="VerbatimChar"/>
        </w:rPr>
        <w:t xml:space="preserve">IfcCartesianPointList3D</w:t>
      </w:r>
      <w:r>
        <w:t xml:space="preserve"> </w:t>
      </w:r>
      <w:r>
        <w:t xml:space="preserve">and references individual vertices by integer index. When the</w:t>
      </w:r>
      <w:r>
        <w:t xml:space="preserve"> </w:t>
      </w:r>
      <w:r>
        <w:t xml:space="preserve">optional</w:t>
      </w:r>
      <w:r>
        <w:t xml:space="preserve"> </w:t>
      </w:r>
      <w:r>
        <w:rPr>
          <w:rStyle w:val="VerbatimChar"/>
        </w:rPr>
        <w:t xml:space="preserve">Segments</w:t>
      </w:r>
      <w:r>
        <w:t xml:space="preserve"> </w:t>
      </w:r>
      <w:r>
        <w:t xml:space="preserve">attribute is omitted, the result is functionally identical to</w:t>
      </w:r>
      <w:r>
        <w:t xml:space="preserve"> </w:t>
      </w:r>
      <w:r>
        <w:rPr>
          <w:rStyle w:val="VerbatimChar"/>
        </w:rPr>
        <w:t xml:space="preserve">IfcPolyline</w:t>
      </w:r>
      <w:r>
        <w:t xml:space="preserve">.</w:t>
      </w:r>
      <w:r>
        <w:t xml:space="preserve"> </w:t>
      </w:r>
      <w:r>
        <w:t xml:space="preserve">When</w:t>
      </w:r>
      <w:r>
        <w:t xml:space="preserve"> </w:t>
      </w:r>
      <w:r>
        <w:rPr>
          <w:rStyle w:val="VerbatimChar"/>
        </w:rPr>
        <w:t xml:space="preserve">Segments</w:t>
      </w:r>
      <w:r>
        <w:t xml:space="preserve"> </w:t>
      </w:r>
      <w:r>
        <w:t xml:space="preserve">is provided, each entry is either</w:t>
      </w:r>
      <w:r>
        <w:t xml:space="preserve"> </w:t>
      </w:r>
      <w:r>
        <w:t xml:space="preserve">an</w:t>
      </w:r>
      <w:r>
        <w:t xml:space="preserve"> </w:t>
      </w:r>
      <w:r>
        <w:rPr>
          <w:rStyle w:val="VerbatimChar"/>
        </w:rPr>
        <w:t xml:space="preserve">IfcLineIndex</w:t>
      </w:r>
      <w:r>
        <w:t xml:space="preserve"> </w:t>
      </w:r>
      <w:r>
        <w:t xml:space="preserve">(two indices, straight segment) or an</w:t>
      </w:r>
      <w:r>
        <w:t xml:space="preserve"> </w:t>
      </w:r>
      <w:r>
        <w:rPr>
          <w:rStyle w:val="VerbatimChar"/>
        </w:rPr>
        <w:t xml:space="preserve">IfcArcIndex</w:t>
      </w:r>
      <w:r>
        <w:t xml:space="preserve"> </w:t>
      </w:r>
      <w:r>
        <w:t xml:space="preserve">(three indices:</w:t>
      </w:r>
      <w:r>
        <w:t xml:space="preserve"> </w:t>
      </w:r>
      <w:r>
        <w:t xml:space="preserve">start, a through-point on the arc, and end). Arc segments allow circular curves to be</w:t>
      </w:r>
      <w:r>
        <w:t xml:space="preserve"> </w:t>
      </w:r>
      <w:r>
        <w:t xml:space="preserve">represented exactly rather than approximated by chords, reducing the number of vertices</w:t>
      </w:r>
      <w:r>
        <w:t xml:space="preserve"> </w:t>
      </w:r>
      <w:r>
        <w:t xml:space="preserve">needed for a given accuracy. This makes</w:t>
      </w:r>
      <w:r>
        <w:t xml:space="preserve"> </w:t>
      </w:r>
      <w:r>
        <w:rPr>
          <w:rStyle w:val="VerbatimChar"/>
        </w:rPr>
        <w:t xml:space="preserve">IfcIndexedPolyCurve</w:t>
      </w:r>
      <w:r>
        <w:t xml:space="preserve"> </w:t>
      </w:r>
      <w:r>
        <w:t xml:space="preserve">better suited to</w:t>
      </w:r>
      <w:r>
        <w:t xml:space="preserve"> </w:t>
      </w:r>
      <w:r>
        <w:t xml:space="preserve">map-digitized or GIS-derived data where circular arcs are common but transition spirals</w:t>
      </w:r>
      <w:r>
        <w:t xml:space="preserve"> </w:t>
      </w:r>
      <w:r>
        <w:t xml:space="preserve">are absent.</w:t>
      </w:r>
    </w:p>
    <w:bookmarkEnd w:id="325"/>
    <w:bookmarkStart w:id="326" w:name="alignments-without-semantic-layout"/>
    <w:p>
      <w:pPr>
        <w:pStyle w:val="Heading2"/>
      </w:pPr>
      <w:r>
        <w:t xml:space="preserve">6.2 Alignments Without Semantic Layout</w:t>
      </w:r>
    </w:p>
    <w:p>
      <w:pPr>
        <w:pStyle w:val="FirstParagraph"/>
      </w:pPr>
      <w:r>
        <w:t xml:space="preserve">In contrast to Concept Templates 4.1.7.1.1.1 through 4.1.7.1.1.4, the IFC specification</w:t>
      </w:r>
      <w:r>
        <w:t xml:space="preserve"> </w:t>
      </w:r>
      <w:r>
        <w:t xml:space="preserve">does not provide concept templates that show how</w:t>
      </w:r>
      <w:r>
        <w:t xml:space="preserve"> </w:t>
      </w:r>
      <w:r>
        <w:rPr>
          <w:rStyle w:val="VerbatimChar"/>
        </w:rPr>
        <w:t xml:space="preserve">IfcPolyline</w:t>
      </w:r>
      <w:r>
        <w:t xml:space="preserve"> </w:t>
      </w:r>
      <w:r>
        <w:t xml:space="preserve">or</w:t>
      </w:r>
      <w:r>
        <w:t xml:space="preserve"> </w:t>
      </w:r>
      <w:r>
        <w:rPr>
          <w:rStyle w:val="VerbatimChar"/>
        </w:rPr>
        <w:t xml:space="preserve">IfcIndexedPolyCurve</w:t>
      </w:r>
      <w:r>
        <w:t xml:space="preserve"> </w:t>
      </w:r>
      <w:r>
        <w:t xml:space="preserve">provide a geometric representation of an</w:t>
      </w:r>
      <w:r>
        <w:t xml:space="preserve"> </w:t>
      </w:r>
      <w:r>
        <w:rPr>
          <w:rStyle w:val="VerbatimChar"/>
        </w:rPr>
        <w:t xml:space="preserve">IfcAlignment</w:t>
      </w:r>
      <w:r>
        <w:t xml:space="preserve">. (The same gap applies to</w:t>
      </w:r>
      <w:r>
        <w:t xml:space="preserve"> </w:t>
      </w:r>
      <w:r>
        <w:rPr>
          <w:rStyle w:val="VerbatimChar"/>
        </w:rPr>
        <w:t xml:space="preserve">IfcOffsetCurveByDistances</w:t>
      </w:r>
      <w:r>
        <w:t xml:space="preserve">, covered in Chapter 5.)</w:t>
      </w:r>
    </w:p>
    <w:p>
      <w:pPr>
        <w:pStyle w:val="BodyText"/>
      </w:pPr>
      <w:r>
        <w:t xml:space="preserve">Section 1.4 establishes that every</w:t>
      </w:r>
      <w:r>
        <w:t xml:space="preserve"> </w:t>
      </w:r>
      <w:r>
        <w:rPr>
          <w:rStyle w:val="VerbatimChar"/>
        </w:rPr>
        <w:t xml:space="preserve">IfcAlignmentHorizontal</w:t>
      </w:r>
      <w:r>
        <w:t xml:space="preserve">,</w:t>
      </w:r>
      <w:r>
        <w:t xml:space="preserve"> </w:t>
      </w:r>
      <w:r>
        <w:rPr>
          <w:rStyle w:val="VerbatimChar"/>
        </w:rPr>
        <w:t xml:space="preserve">IfcAlignmentVertical</w:t>
      </w:r>
      <w:r>
        <w:t xml:space="preserve">, and</w:t>
      </w:r>
      <w:r>
        <w:t xml:space="preserve"> </w:t>
      </w:r>
      <w:r>
        <w:rPr>
          <w:rStyle w:val="VerbatimChar"/>
        </w:rPr>
        <w:t xml:space="preserve">IfcAlignmentCant</w:t>
      </w:r>
      <w:r>
        <w:t xml:space="preserve"> </w:t>
      </w:r>
      <w:r>
        <w:t xml:space="preserve">must terminate with a zero-length</w:t>
      </w:r>
      <w:r>
        <w:t xml:space="preserve"> </w:t>
      </w:r>
      <w:r>
        <w:rPr>
          <w:rStyle w:val="VerbatimChar"/>
        </w:rPr>
        <w:t xml:space="preserve">IfcAlignmentSegment</w:t>
      </w:r>
      <w:r>
        <w:t xml:space="preserve">. When a</w:t>
      </w:r>
      <w:r>
        <w:t xml:space="preserve"> </w:t>
      </w:r>
      <w:r>
        <w:t xml:space="preserve">geometric representation accompanies the semantic definition, the corresponding last</w:t>
      </w:r>
      <w:r>
        <w:t xml:space="preserve"> </w:t>
      </w:r>
      <w:r>
        <w:rPr>
          <w:rStyle w:val="VerbatimChar"/>
        </w:rPr>
        <w:t xml:space="preserve">IfcCurveSegment</w:t>
      </w:r>
      <w:r>
        <w:t xml:space="preserve"> </w:t>
      </w:r>
      <w:r>
        <w:t xml:space="preserve">must also be zero length.</w:t>
      </w:r>
    </w:p>
    <w:p>
      <w:pPr>
        <w:pStyle w:val="BodyText"/>
      </w:pPr>
      <w:r>
        <w:t xml:space="preserve">Neither type is composed of</w:t>
      </w:r>
      <w:r>
        <w:t xml:space="preserve"> </w:t>
      </w:r>
      <w:r>
        <w:rPr>
          <w:rStyle w:val="VerbatimChar"/>
        </w:rPr>
        <w:t xml:space="preserve">IfcCurveSegment</w:t>
      </w:r>
      <w:r>
        <w:t xml:space="preserve"> </w:t>
      </w:r>
      <w:r>
        <w:t xml:space="preserve">entities and therefore neither can satisfy</w:t>
      </w:r>
      <w:r>
        <w:t xml:space="preserve"> </w:t>
      </w:r>
      <w:r>
        <w:t xml:space="preserve">the requirements for the geometric counterpart to a full alignment layout.</w:t>
      </w:r>
    </w:p>
    <w:p>
      <w:pPr>
        <w:pStyle w:val="BodyText"/>
      </w:pPr>
      <w:r>
        <w:t xml:space="preserve">While</w:t>
      </w:r>
      <w:r>
        <w:t xml:space="preserve"> </w:t>
      </w:r>
      <w:r>
        <w:rPr>
          <w:rStyle w:val="VerbatimChar"/>
        </w:rPr>
        <w:t xml:space="preserve">IfcPolyline</w:t>
      </w:r>
      <w:r>
        <w:t xml:space="preserve"> </w:t>
      </w:r>
      <w:r>
        <w:t xml:space="preserve">and</w:t>
      </w:r>
      <w:r>
        <w:t xml:space="preserve"> </w:t>
      </w:r>
      <w:r>
        <w:rPr>
          <w:rStyle w:val="VerbatimChar"/>
        </w:rPr>
        <w:t xml:space="preserve">IfcIndexedPolyCurve</w:t>
      </w:r>
      <w:r>
        <w:t xml:space="preserve"> </w:t>
      </w:r>
      <w:r>
        <w:t xml:space="preserve">could each serve as an</w:t>
      </w:r>
      <w:r>
        <w:t xml:space="preserve"> </w:t>
      </w:r>
      <w:r>
        <w:rPr>
          <w:rStyle w:val="VerbatimChar"/>
        </w:rPr>
        <w:t xml:space="preserve">IfcCurveSegment.ParentCurve</w:t>
      </w:r>
      <w:r>
        <w:t xml:space="preserve">, they cannot produce the required zero-length closing</w:t>
      </w:r>
      <w:r>
        <w:t xml:space="preserve"> </w:t>
      </w:r>
      <w:r>
        <w:t xml:space="preserve">segment. A zero-length polyline segment requires two consecutive coincident vertices;</w:t>
      </w:r>
      <w:r>
        <w:t xml:space="preserve"> </w:t>
      </w:r>
      <w:r>
        <w:rPr>
          <w:rStyle w:val="VerbatimChar"/>
        </w:rPr>
        <w:t xml:space="preserve">IfcPolyline</w:t>
      </w:r>
      <w:r>
        <w:t xml:space="preserve"> </w:t>
      </w:r>
      <w:r>
        <w:t xml:space="preserve">WHERE rule WR1 explicitly prohibits this.</w:t>
      </w:r>
      <w:r>
        <w:t xml:space="preserve"> </w:t>
      </w:r>
      <w:r>
        <w:rPr>
          <w:rStyle w:val="VerbatimChar"/>
        </w:rPr>
        <w:t xml:space="preserve">IfcIndexedPolyCurve</w:t>
      </w:r>
      <w:r>
        <w:t xml:space="preserve"> </w:t>
      </w:r>
      <w:r>
        <w:t xml:space="preserve">has no</w:t>
      </w:r>
      <w:r>
        <w:t xml:space="preserve"> </w:t>
      </w:r>
      <w:r>
        <w:t xml:space="preserve">equivalent schema-level prohibition, but a coincident point pair produces a degenerate</w:t>
      </w:r>
      <w:r>
        <w:t xml:space="preserve"> </w:t>
      </w:r>
      <w:r>
        <w:t xml:space="preserve">segment with an undefined tangent direction. This is unfortunate because an application needing detailed semantic information and only an approximate geometric representation is left with an unsupported use case.</w:t>
      </w:r>
    </w:p>
    <w:p>
      <w:pPr>
        <w:pStyle w:val="BodyText"/>
      </w:pPr>
      <w:r>
        <w:t xml:space="preserve">For this reason,</w:t>
      </w:r>
      <w:r>
        <w:t xml:space="preserve"> </w:t>
      </w:r>
      <w:r>
        <w:rPr>
          <w:rStyle w:val="VerbatimChar"/>
        </w:rPr>
        <w:t xml:space="preserve">IfcPolyline</w:t>
      </w:r>
      <w:r>
        <w:t xml:space="preserve"> </w:t>
      </w:r>
      <w:r>
        <w:t xml:space="preserve">and</w:t>
      </w:r>
      <w:r>
        <w:t xml:space="preserve"> </w:t>
      </w:r>
      <w:r>
        <w:rPr>
          <w:rStyle w:val="VerbatimChar"/>
        </w:rPr>
        <w:t xml:space="preserve">IfcIndexedPolyCurve</w:t>
      </w:r>
      <w:r>
        <w:t xml:space="preserve"> </w:t>
      </w:r>
      <w:r>
        <w:t xml:space="preserve">(as well as</w:t>
      </w:r>
      <w:r>
        <w:t xml:space="preserve"> </w:t>
      </w:r>
      <w:r>
        <w:rPr>
          <w:rStyle w:val="VerbatimChar"/>
        </w:rPr>
        <w:t xml:space="preserve">IfcOffsetCurveByDistances</w:t>
      </w:r>
      <w:r>
        <w:t xml:space="preserve">) can only represent an</w:t>
      </w:r>
      <w:r>
        <w:t xml:space="preserve"> </w:t>
      </w:r>
      <w:r>
        <w:rPr>
          <w:rStyle w:val="VerbatimChar"/>
        </w:rPr>
        <w:t xml:space="preserve">IfcAlignment</w:t>
      </w:r>
      <w:r>
        <w:t xml:space="preserve"> </w:t>
      </w:r>
      <w:r>
        <w:t xml:space="preserve">without an accompanying semantic layout definition.</w:t>
      </w:r>
    </w:p>
    <w:p>
      <w:r>
        <w:br w:type="page"/>
      </w:r>
    </w:p>
    <w:bookmarkEnd w:id="326"/>
    <w:bookmarkEnd w:id="327"/>
    <w:bookmarkStart w:id="412" w:name="X87067ad6b612b80477b60e668680b1b2d0c810d"/>
    <w:p>
      <w:pPr>
        <w:pStyle w:val="Heading1"/>
      </w:pPr>
      <w:r>
        <w:t xml:space="preserve">Chapter 7 — Alignments Reusing Horizontal Layout</w:t>
      </w:r>
    </w:p>
    <w:bookmarkStart w:id="328" w:name="introduction-6"/>
    <w:p>
      <w:pPr>
        <w:pStyle w:val="Heading2"/>
      </w:pPr>
      <w:r>
        <w:t xml:space="preserve">7.0 Introduction</w:t>
      </w:r>
    </w:p>
    <w:p>
      <w:pPr>
        <w:pStyle w:val="FirstParagraph"/>
      </w:pPr>
      <w:r>
        <w:t xml:space="preserve">In infrastructure projects it is common for several alignments to share the same</w:t>
      </w:r>
      <w:r>
        <w:t xml:space="preserve"> </w:t>
      </w:r>
      <w:r>
        <w:t xml:space="preserve">horizontal path. Three situations arise frequently:</w:t>
      </w:r>
    </w:p>
    <w:p>
      <w:pPr>
        <w:pStyle w:val="BodyText"/>
      </w:pPr>
      <w:r>
        <w:rPr>
          <w:b/>
          <w:bCs/>
        </w:rPr>
        <w:t xml:space="preserve">Design alternatives.</w:t>
      </w:r>
      <w:r>
        <w:t xml:space="preserve"> </w:t>
      </w:r>
      <w:r>
        <w:t xml:space="preserve">A corridor study fixes the horizontal alignment and evaluates</w:t>
      </w:r>
      <w:r>
        <w:t xml:space="preserve"> </w:t>
      </w:r>
      <w:r>
        <w:t xml:space="preserve">multiple vertical profiles. Each profile becomes its own alignment sharing the common</w:t>
      </w:r>
      <w:r>
        <w:t xml:space="preserve"> </w:t>
      </w:r>
      <w:r>
        <w:t xml:space="preserve">horizontal baseline. Comparison software can overlay the profiles without any coordinate</w:t>
      </w:r>
      <w:r>
        <w:t xml:space="preserve"> </w:t>
      </w:r>
      <w:r>
        <w:t xml:space="preserve">transformation.</w:t>
      </w:r>
    </w:p>
    <w:p>
      <w:pPr>
        <w:pStyle w:val="BodyText"/>
      </w:pPr>
      <w:r>
        <w:rPr>
          <w:b/>
          <w:bCs/>
        </w:rPr>
        <w:t xml:space="preserve">Existing versus proposed.</w:t>
      </w:r>
      <w:r>
        <w:t xml:space="preserve"> </w:t>
      </w:r>
      <w:r>
        <w:t xml:space="preserve">When an existing road is to be reconstructed, the existing</w:t>
      </w:r>
      <w:r>
        <w:t xml:space="preserve"> </w:t>
      </w:r>
      <w:r>
        <w:t xml:space="preserve">centerline may be surveyed and represented as one alignment; the proposed centerline</w:t>
      </w:r>
      <w:r>
        <w:t xml:space="preserve"> </w:t>
      </w:r>
      <w:r>
        <w:t xml:space="preserve">shares the same horizontal but carries a new vertical profile.</w:t>
      </w:r>
    </w:p>
    <w:p>
      <w:pPr>
        <w:pStyle w:val="BodyText"/>
      </w:pPr>
      <w:r>
        <w:rPr>
          <w:b/>
          <w:bCs/>
        </w:rPr>
        <w:t xml:space="preserve">Parallel infrastructure elements.</w:t>
      </w:r>
      <w:r>
        <w:t xml:space="preserve"> </w:t>
      </w:r>
      <w:r>
        <w:t xml:space="preserve">Features that follow the same horizontal path at</w:t>
      </w:r>
      <w:r>
        <w:t xml:space="preserve"> </w:t>
      </w:r>
      <w:r>
        <w:t xml:space="preserve">different elevations — top of sub-grade, finished grade, top of rail — can each be</w:t>
      </w:r>
      <w:r>
        <w:t xml:space="preserve"> </w:t>
      </w:r>
      <w:r>
        <w:t xml:space="preserve">modelled as a separate alignment sharing a common horizontal. This is more precise than</w:t>
      </w:r>
      <w:r>
        <w:t xml:space="preserve"> </w:t>
      </w:r>
      <w:r>
        <w:t xml:space="preserve">using</w:t>
      </w:r>
      <w:r>
        <w:t xml:space="preserve"> </w:t>
      </w:r>
      <w:r>
        <w:rPr>
          <w:rStyle w:val="VerbatimChar"/>
        </w:rPr>
        <w:t xml:space="preserve">IfcOffsetCurveByDistances</w:t>
      </w:r>
      <w:r>
        <w:t xml:space="preserve"> </w:t>
      </w:r>
      <w:r>
        <w:t xml:space="preserve">for vertical offset, because each element carries its</w:t>
      </w:r>
      <w:r>
        <w:t xml:space="preserve"> </w:t>
      </w:r>
      <w:r>
        <w:t xml:space="preserve">own parametric vertical definition rather than a sampled elevation difference.</w:t>
      </w:r>
    </w:p>
    <w:p>
      <w:pPr>
        <w:pStyle w:val="BodyText"/>
      </w:pPr>
      <w:r>
        <w:t xml:space="preserve">IFC4x3 accommodates all three cases directly. Because horizontal layout is represented by</w:t>
      </w:r>
      <w:r>
        <w:t xml:space="preserve"> </w:t>
      </w:r>
      <w:r>
        <w:t xml:space="preserve">discrete entities in the model, those entities can be referenced by more than one</w:t>
      </w:r>
      <w:r>
        <w:t xml:space="preserve"> </w:t>
      </w:r>
      <w:r>
        <w:t xml:space="preserve">alignment. The horizontal curve is defined once and shared; each alignment then adds its own vertical</w:t>
      </w:r>
      <w:r>
        <w:t xml:space="preserve"> </w:t>
      </w:r>
      <w:r>
        <w:t xml:space="preserve">and, if applicable, cant definition on top of that shared base.</w:t>
      </w:r>
    </w:p>
    <w:p>
      <w:pPr>
        <w:pStyle w:val="BodyText"/>
      </w:pPr>
      <w:r>
        <w:t xml:space="preserve">The shared-horizontal pattern relies on a</w:t>
      </w:r>
      <w:r>
        <w:t xml:space="preserve"> </w:t>
      </w:r>
      <w:r>
        <w:rPr>
          <w:b/>
          <w:bCs/>
        </w:rPr>
        <w:t xml:space="preserve">parent</w:t>
      </w:r>
      <w:r>
        <w:rPr>
          <w:b/>
          <w:bCs/>
        </w:rPr>
        <w:t xml:space="preserve"> </w:t>
      </w:r>
      <w:r>
        <w:rPr>
          <w:rStyle w:val="VerbatimChar"/>
          <w:b/>
          <w:bCs/>
        </w:rPr>
        <w:t xml:space="preserve">IfcAlignment</w:t>
      </w:r>
      <w:r>
        <w:t xml:space="preserve"> </w:t>
      </w:r>
      <w:r>
        <w:t xml:space="preserve">that owns the common</w:t>
      </w:r>
      <w:r>
        <w:t xml:space="preserve"> </w:t>
      </w:r>
      <w:r>
        <w:t xml:space="preserve">horizontal layout, and</w:t>
      </w:r>
      <w:r>
        <w:t xml:space="preserve"> </w:t>
      </w:r>
      <w:r>
        <w:rPr>
          <w:b/>
          <w:bCs/>
        </w:rPr>
        <w:t xml:space="preserve">child</w:t>
      </w:r>
      <w:r>
        <w:rPr>
          <w:b/>
          <w:bCs/>
        </w:rPr>
        <w:t xml:space="preserve"> </w:t>
      </w:r>
      <w:r>
        <w:rPr>
          <w:rStyle w:val="VerbatimChar"/>
          <w:b/>
          <w:bCs/>
        </w:rPr>
        <w:t xml:space="preserve">IfcAlignment</w:t>
      </w:r>
      <w:r>
        <w:t xml:space="preserve"> </w:t>
      </w:r>
      <w:r>
        <w:t xml:space="preserve">instances — each with its own vertical</w:t>
      </w:r>
      <w:r>
        <w:t xml:space="preserve"> </w:t>
      </w:r>
      <w:r>
        <w:t xml:space="preserve">profile — aggregated under that parent. This parent/child structure is prescribed by</w:t>
      </w:r>
      <w:r>
        <w:t xml:space="preserve"> </w:t>
      </w:r>
      <w:r>
        <w:t xml:space="preserve">Concept Template 4.1.4.4.1.2</w:t>
      </w:r>
      <w:r>
        <w:t xml:space="preserve"> </w:t>
      </w:r>
      <w:r>
        <w:rPr>
          <w:i/>
          <w:iCs/>
        </w:rPr>
        <w:t xml:space="preserve">Alignment Layout — Reusing Horizontal Layout</w:t>
      </w:r>
      <w:r>
        <w:t xml:space="preserve">.</w:t>
      </w:r>
    </w:p>
    <w:p>
      <w:pPr>
        <w:pStyle w:val="BodyText"/>
      </w:pPr>
      <w:r>
        <w:t xml:space="preserve">This section describes the alignment layout structure for the reusing-horizontal-layout</w:t>
      </w:r>
      <w:r>
        <w:t xml:space="preserve"> </w:t>
      </w:r>
      <w:r>
        <w:t xml:space="preserve">pattern, the geometric representations of the child alignments, and the open</w:t>
      </w:r>
      <w:r>
        <w:t xml:space="preserve"> </w:t>
      </w:r>
      <w:r>
        <w:t xml:space="preserve">implementation questions that remain to be resolved in the specification.</w:t>
      </w:r>
    </w:p>
    <w:bookmarkEnd w:id="328"/>
    <w:bookmarkStart w:id="338" w:name="X091fdd72d7cd8efa2010e6ecf5ab6b49c511a16"/>
    <w:p>
      <w:pPr>
        <w:pStyle w:val="Heading2"/>
      </w:pPr>
      <w:r>
        <w:t xml:space="preserve">7.1 Alignment Layout and Geometric Representation</w:t>
      </w:r>
    </w:p>
    <w:bookmarkStart w:id="335" w:name="alignment-layout-parentchild-structure"/>
    <w:p>
      <w:pPr>
        <w:pStyle w:val="Heading3"/>
      </w:pPr>
      <w:r>
        <w:t xml:space="preserve">7.1.1 Alignment Layout — Parent/Child Structure</w:t>
      </w:r>
    </w:p>
    <w:p>
      <w:pPr>
        <w:pStyle w:val="FirstParagraph"/>
      </w:pPr>
      <w:r>
        <w:t xml:space="preserve">The alignment layout uses a three-tier hierarchy:</w:t>
      </w:r>
    </w:p>
    <w:p>
      <w:pPr>
        <w:pStyle w:val="Compact"/>
        <w:numPr>
          <w:ilvl w:val="0"/>
          <w:numId w:val="1011"/>
        </w:numPr>
      </w:pPr>
      <w:r>
        <w:t xml:space="preserve">A</w:t>
      </w:r>
      <w:r>
        <w:t xml:space="preserve"> </w:t>
      </w:r>
      <w:r>
        <w:rPr>
          <w:b/>
          <w:bCs/>
        </w:rPr>
        <w:t xml:space="preserve">parent</w:t>
      </w:r>
      <w:r>
        <w:rPr>
          <w:b/>
          <w:bCs/>
        </w:rPr>
        <w:t xml:space="preserve"> </w:t>
      </w:r>
      <w:r>
        <w:rPr>
          <w:rStyle w:val="VerbatimChar"/>
          <w:b/>
          <w:bCs/>
        </w:rPr>
        <w:t xml:space="preserve">IfcAlignment</w:t>
      </w:r>
      <w:r>
        <w:t xml:space="preserve"> </w:t>
      </w:r>
      <w:r>
        <w:t xml:space="preserve">nests a single shared</w:t>
      </w:r>
      <w:r>
        <w:t xml:space="preserve"> </w:t>
      </w:r>
      <w:r>
        <w:rPr>
          <w:rStyle w:val="VerbatimChar"/>
        </w:rPr>
        <w:t xml:space="preserve">IfcAlignmentHorizontal</w:t>
      </w:r>
      <w:r>
        <w:t xml:space="preserve"> </w:t>
      </w:r>
      <w:r>
        <w:t xml:space="preserve">via</w:t>
      </w:r>
      <w:r>
        <w:t xml:space="preserve"> </w:t>
      </w:r>
      <w:r>
        <w:rPr>
          <w:rStyle w:val="VerbatimChar"/>
        </w:rPr>
        <w:t xml:space="preserve">IfcRelNests</w:t>
      </w:r>
      <w:r>
        <w:t xml:space="preserve">.</w:t>
      </w:r>
    </w:p>
    <w:p>
      <w:pPr>
        <w:pStyle w:val="Compact"/>
        <w:numPr>
          <w:ilvl w:val="0"/>
          <w:numId w:val="1011"/>
        </w:numPr>
      </w:pPr>
      <w:r>
        <w:t xml:space="preserve">One or more</w:t>
      </w:r>
      <w:r>
        <w:t xml:space="preserve"> </w:t>
      </w:r>
      <w:r>
        <w:rPr>
          <w:b/>
          <w:bCs/>
        </w:rPr>
        <w:t xml:space="preserve">child</w:t>
      </w:r>
      <w:r>
        <w:rPr>
          <w:b/>
          <w:bCs/>
        </w:rPr>
        <w:t xml:space="preserve"> </w:t>
      </w:r>
      <w:r>
        <w:rPr>
          <w:rStyle w:val="VerbatimChar"/>
          <w:b/>
          <w:bCs/>
        </w:rPr>
        <w:t xml:space="preserve">IfcAlignment</w:t>
      </w:r>
      <w:r>
        <w:t xml:space="preserve"> </w:t>
      </w:r>
      <w:r>
        <w:t xml:space="preserve">instances are aggregated under the parent via</w:t>
      </w:r>
      <w:r>
        <w:t xml:space="preserve"> </w:t>
      </w:r>
      <w:r>
        <w:rPr>
          <w:rStyle w:val="VerbatimChar"/>
        </w:rPr>
        <w:t xml:space="preserve">IfcRelAggregates</w:t>
      </w:r>
      <w:r>
        <w:t xml:space="preserve">.</w:t>
      </w:r>
    </w:p>
    <w:p>
      <w:pPr>
        <w:pStyle w:val="Compact"/>
        <w:numPr>
          <w:ilvl w:val="0"/>
          <w:numId w:val="1011"/>
        </w:numPr>
      </w:pPr>
      <w:r>
        <w:t xml:space="preserve">Each child</w:t>
      </w:r>
      <w:r>
        <w:t xml:space="preserve"> </w:t>
      </w:r>
      <w:r>
        <w:rPr>
          <w:rStyle w:val="VerbatimChar"/>
        </w:rPr>
        <w:t xml:space="preserve">IfcAlignment</w:t>
      </w:r>
      <w:r>
        <w:t xml:space="preserve"> </w:t>
      </w:r>
      <w:r>
        <w:t xml:space="preserve">nests its own</w:t>
      </w:r>
      <w:r>
        <w:t xml:space="preserve"> </w:t>
      </w:r>
      <w:r>
        <w:rPr>
          <w:rStyle w:val="VerbatimChar"/>
        </w:rPr>
        <w:t xml:space="preserve">IfcAlignmentVertical</w:t>
      </w:r>
      <w:r>
        <w:t xml:space="preserve"> </w:t>
      </w:r>
      <w:r>
        <w:t xml:space="preserve">(and, for rail</w:t>
      </w:r>
      <w:r>
        <w:t xml:space="preserve"> </w:t>
      </w:r>
      <w:r>
        <w:t xml:space="preserve">alignments, its own</w:t>
      </w:r>
      <w:r>
        <w:t xml:space="preserve"> </w:t>
      </w:r>
      <w:r>
        <w:rPr>
          <w:rStyle w:val="VerbatimChar"/>
        </w:rPr>
        <w:t xml:space="preserve">IfcAlignmentCant</w:t>
      </w:r>
      <w:r>
        <w:t xml:space="preserve">) via</w:t>
      </w:r>
      <w:r>
        <w:t xml:space="preserve"> </w:t>
      </w:r>
      <w:r>
        <w:rPr>
          <w:rStyle w:val="VerbatimChar"/>
        </w:rPr>
        <w:t xml:space="preserve">IfcRelNests</w:t>
      </w:r>
      <w:r>
        <w:t xml:space="preserve">.</w:t>
      </w:r>
    </w:p>
    <w:p>
      <w:pPr>
        <w:pStyle w:val="FirstParagraph"/>
      </w:pPr>
      <w:r>
        <w:t xml:space="preserve">The shared</w:t>
      </w:r>
      <w:r>
        <w:t xml:space="preserve"> </w:t>
      </w:r>
      <w:r>
        <w:rPr>
          <w:rStyle w:val="VerbatimChar"/>
        </w:rPr>
        <w:t xml:space="preserve">IfcAlignmentHorizontal</w:t>
      </w:r>
      <w:r>
        <w:t xml:space="preserve"> </w:t>
      </w:r>
      <w:r>
        <w:t xml:space="preserve">exists exactly once in the model, owned by the parent</w:t>
      </w:r>
      <w:r>
        <w:t xml:space="preserve"> </w:t>
      </w:r>
      <w:r>
        <w:t xml:space="preserve">via</w:t>
      </w:r>
      <w:r>
        <w:t xml:space="preserve"> </w:t>
      </w:r>
      <w:r>
        <w:rPr>
          <w:rStyle w:val="VerbatimChar"/>
        </w:rPr>
        <w:t xml:space="preserve">IfcRelNests</w:t>
      </w:r>
      <w:r>
        <w:t xml:space="preserve">. No child alignment nests an</w:t>
      </w:r>
      <w:r>
        <w:t xml:space="preserve"> </w:t>
      </w:r>
      <w:r>
        <w:rPr>
          <w:rStyle w:val="VerbatimChar"/>
        </w:rPr>
        <w:t xml:space="preserve">IfcAlignmentHorizontal</w:t>
      </w:r>
      <w:r>
        <w:t xml:space="preserve"> </w:t>
      </w:r>
      <w:r>
        <w:t xml:space="preserve">of its own; they</w:t>
      </w:r>
      <w:r>
        <w:t xml:space="preserve"> </w:t>
      </w:r>
      <w:r>
        <w:t xml:space="preserve">reuse the horizontal definition from the parent. The parent itself carries no vertical</w:t>
      </w:r>
      <w:r>
        <w:t xml:space="preserve"> </w:t>
      </w:r>
      <w:r>
        <w:t xml:space="preserve">layout; its sole role is to hold the shared horizontal and aggregate the children. Children</w:t>
      </w:r>
      <w:r>
        <w:t xml:space="preserve"> </w:t>
      </w:r>
      <w:r>
        <w:t xml:space="preserve">that require cant also nest an</w:t>
      </w:r>
      <w:r>
        <w:t xml:space="preserve"> </w:t>
      </w:r>
      <w:r>
        <w:rPr>
          <w:rStyle w:val="VerbatimChar"/>
        </w:rPr>
        <w:t xml:space="preserve">IfcAlignmentCant</w:t>
      </w:r>
      <w:r>
        <w:t xml:space="preserve"> </w:t>
      </w:r>
      <w:r>
        <w:t xml:space="preserve">via</w:t>
      </w:r>
      <w:r>
        <w:t xml:space="preserve"> </w:t>
      </w:r>
      <w:r>
        <w:rPr>
          <w:rStyle w:val="VerbatimChar"/>
        </w:rPr>
        <w:t xml:space="preserve">IfcRelNests</w:t>
      </w:r>
      <w:r>
        <w:t xml:space="preserve">. Figure 7.1.1-1 shows</w:t>
      </w:r>
      <w:r>
        <w:t xml:space="preserve"> </w:t>
      </w:r>
      <w:r>
        <w:t xml:space="preserve">the complete parent/child layout structure.</w:t>
      </w:r>
    </w:p>
    <w:p>
      <w:pPr>
        <w:pStyle w:val="CaptionedFigure"/>
      </w:pPr>
      <w:r>
        <w:drawing>
          <wp:inline>
            <wp:extent cx="5943600" cy="2228850"/>
            <wp:effectExtent b="0" l="0" r="0" t="0"/>
            <wp:docPr descr="Figure 7.1.1-1 — Alignment layout for the reusing-horizontal-layout pattern." title="" id="330" name="Picture"/>
            <a:graphic>
              <a:graphicData uri="http://schemas.openxmlformats.org/drawingml/2006/picture">
                <pic:pic>
                  <pic:nvPicPr>
                    <pic:cNvPr descr="C:\Users\BriceR\AppData\Local\Temp\make_docx_dsz7xu9e\Figure_7.1.1-1_Alignment_Layout.png" id="331" name="Picture"/>
                    <pic:cNvPicPr>
                      <a:picLocks noChangeArrowheads="1" noChangeAspect="1"/>
                    </pic:cNvPicPr>
                  </pic:nvPicPr>
                  <pic:blipFill>
                    <a:blip r:embed="rId329"/>
                    <a:stretch>
                      <a:fillRect/>
                    </a:stretch>
                  </pic:blipFill>
                  <pic:spPr bwMode="auto">
                    <a:xfrm>
                      <a:off x="0" y="0"/>
                      <a:ext cx="5943600" cy="2228850"/>
                    </a:xfrm>
                    <a:prstGeom prst="rect">
                      <a:avLst/>
                    </a:prstGeom>
                    <a:noFill/>
                    <a:ln w="9525">
                      <a:noFill/>
                      <a:headEnd/>
                      <a:tailEnd/>
                    </a:ln>
                  </pic:spPr>
                </pic:pic>
              </a:graphicData>
            </a:graphic>
          </wp:inline>
        </w:drawing>
      </w:r>
    </w:p>
    <w:p>
      <w:pPr>
        <w:pStyle w:val="ImageCaption"/>
      </w:pPr>
      <w:r>
        <w:t xml:space="preserve">Figure 7.1.1-1 — Alignment layout for the reusing-horizontal-layout pattern.</w:t>
      </w:r>
    </w:p>
    <w:p>
      <w:pPr>
        <w:pStyle w:val="BodyText"/>
      </w:pPr>
      <w:r>
        <w:rPr>
          <w:i/>
          <w:iCs/>
        </w:rPr>
        <w:t xml:space="preserve">Figure 7.1.1-1 — Alignment layout for the reusing-horizontal-layout pattern.</w:t>
      </w:r>
    </w:p>
    <w:p>
      <w:pPr>
        <w:pStyle w:val="BodyText"/>
      </w:pPr>
      <w:r>
        <w:t xml:space="preserve">Only the</w:t>
      </w:r>
      <w:r>
        <w:t xml:space="preserve"> </w:t>
      </w:r>
      <w:r>
        <w:rPr>
          <w:rStyle w:val="VerbatimChar"/>
        </w:rPr>
        <w:t xml:space="preserve">IfcAlignmentHorizontal</w:t>
      </w:r>
      <w:r>
        <w:t xml:space="preserve"> </w:t>
      </w:r>
      <w:r>
        <w:t xml:space="preserve">is shared. Each child alignment owns its</w:t>
      </w:r>
      <w:r>
        <w:t xml:space="preserve"> </w:t>
      </w:r>
      <w:r>
        <w:rPr>
          <w:rStyle w:val="VerbatimChar"/>
        </w:rPr>
        <w:t xml:space="preserve">IfcAlignmentVertical</w:t>
      </w:r>
      <w:r>
        <w:t xml:space="preserve"> </w:t>
      </w:r>
      <w:r>
        <w:t xml:space="preserve">and</w:t>
      </w:r>
      <w:r>
        <w:t xml:space="preserve"> </w:t>
      </w:r>
      <w:r>
        <w:rPr>
          <w:rStyle w:val="VerbatimChar"/>
        </w:rPr>
        <w:t xml:space="preserve">IfcAlignmentCant</w:t>
      </w:r>
      <w:r>
        <w:t xml:space="preserve"> </w:t>
      </w:r>
      <w:r>
        <w:t xml:space="preserve">exclusively — those layout entities are</w:t>
      </w:r>
      <w:r>
        <w:t xml:space="preserve"> </w:t>
      </w:r>
      <w:r>
        <w:t xml:space="preserve">never shared between children.</w:t>
      </w:r>
    </w:p>
    <w:p>
      <w:pPr>
        <w:pStyle w:val="BodyText"/>
      </w:pPr>
      <w:r>
        <w:t xml:space="preserve">At the geometric level,</w:t>
      </w:r>
      <w:r>
        <w:t xml:space="preserve"> </w:t>
      </w:r>
      <w:r>
        <w:rPr>
          <w:rStyle w:val="VerbatimChar"/>
        </w:rPr>
        <w:t xml:space="preserve">IfcSegmentedReferenceCurve</w:t>
      </w:r>
      <w:r>
        <w:t xml:space="preserve"> </w:t>
      </w:r>
      <w:r>
        <w:t xml:space="preserve">adds cant to a gradient curve by</w:t>
      </w:r>
      <w:r>
        <w:t xml:space="preserve"> </w:t>
      </w:r>
      <w:r>
        <w:t xml:space="preserve">taking an</w:t>
      </w:r>
      <w:r>
        <w:t xml:space="preserve"> </w:t>
      </w:r>
      <w:r>
        <w:rPr>
          <w:rStyle w:val="VerbatimChar"/>
        </w:rPr>
        <w:t xml:space="preserve">IfcGradientCurve</w:t>
      </w:r>
      <w:r>
        <w:t xml:space="preserve"> </w:t>
      </w:r>
      <w:r>
        <w:t xml:space="preserve">as its own</w:t>
      </w:r>
      <w:r>
        <w:t xml:space="preserve"> </w:t>
      </w:r>
      <w:r>
        <w:rPr>
          <w:rStyle w:val="VerbatimChar"/>
        </w:rPr>
        <w:t xml:space="preserve">BaseCurve</w:t>
      </w:r>
      <w:r>
        <w:t xml:space="preserve">. Each child alignment that needs a</w:t>
      </w:r>
      <w:r>
        <w:t xml:space="preserve"> </w:t>
      </w:r>
      <w:r>
        <w:t xml:space="preserve">cant definition gets its own</w:t>
      </w:r>
      <w:r>
        <w:t xml:space="preserve"> </w:t>
      </w:r>
      <w:r>
        <w:rPr>
          <w:rStyle w:val="VerbatimChar"/>
        </w:rPr>
        <w:t xml:space="preserve">IfcSegmentedReferenceCurve</w:t>
      </w:r>
      <w:r>
        <w:t xml:space="preserve"> </w:t>
      </w:r>
      <w:r>
        <w:t xml:space="preserve">and its own</w:t>
      </w:r>
      <w:r>
        <w:t xml:space="preserve"> </w:t>
      </w:r>
      <w:r>
        <w:rPr>
          <w:rStyle w:val="VerbatimChar"/>
        </w:rPr>
        <w:t xml:space="preserve">IfcGradientCurve</w:t>
      </w:r>
      <w:r>
        <w:t xml:space="preserve">;</w:t>
      </w:r>
      <w:r>
        <w:t xml:space="preserve"> </w:t>
      </w:r>
      <w:r>
        <w:t xml:space="preserve">only the</w:t>
      </w:r>
      <w:r>
        <w:t xml:space="preserve"> </w:t>
      </w:r>
      <w:r>
        <w:rPr>
          <w:rStyle w:val="VerbatimChar"/>
        </w:rPr>
        <w:t xml:space="preserve">IfcCompositeCurve</w:t>
      </w:r>
      <w:r>
        <w:t xml:space="preserve"> </w:t>
      </w:r>
      <w:r>
        <w:t xml:space="preserve">at the base of the chain is the shared instance, as shown in</w:t>
      </w:r>
      <w:r>
        <w:t xml:space="preserve"> </w:t>
      </w:r>
      <w:r>
        <w:t xml:space="preserve">Figure 7.1.1-2:</w:t>
      </w:r>
    </w:p>
    <w:p>
      <w:pPr>
        <w:pStyle w:val="CaptionedFigure"/>
      </w:pPr>
      <w:r>
        <w:drawing>
          <wp:inline>
            <wp:extent cx="5943600" cy="3334214"/>
            <wp:effectExtent b="0" l="0" r="0" t="0"/>
            <wp:docPr descr="Figure 7.1.1-2 — Geometric chain for child alignments with cant." title="" id="333" name="Picture"/>
            <a:graphic>
              <a:graphicData uri="http://schemas.openxmlformats.org/drawingml/2006/picture">
                <pic:pic>
                  <pic:nvPicPr>
                    <pic:cNvPr descr="C:\Users\BriceR\AppData\Local\Temp\make_docx_dsz7xu9e\Figure_7.1.1-2_Geometric_Chain.png" id="334" name="Picture"/>
                    <pic:cNvPicPr>
                      <a:picLocks noChangeArrowheads="1" noChangeAspect="1"/>
                    </pic:cNvPicPr>
                  </pic:nvPicPr>
                  <pic:blipFill>
                    <a:blip r:embed="rId332"/>
                    <a:stretch>
                      <a:fillRect/>
                    </a:stretch>
                  </pic:blipFill>
                  <pic:spPr bwMode="auto">
                    <a:xfrm>
                      <a:off x="0" y="0"/>
                      <a:ext cx="5943600" cy="3334214"/>
                    </a:xfrm>
                    <a:prstGeom prst="rect">
                      <a:avLst/>
                    </a:prstGeom>
                    <a:noFill/>
                    <a:ln w="9525">
                      <a:noFill/>
                      <a:headEnd/>
                      <a:tailEnd/>
                    </a:ln>
                  </pic:spPr>
                </pic:pic>
              </a:graphicData>
            </a:graphic>
          </wp:inline>
        </w:drawing>
      </w:r>
    </w:p>
    <w:p>
      <w:pPr>
        <w:pStyle w:val="ImageCaption"/>
      </w:pPr>
      <w:r>
        <w:t xml:space="preserve">Figure 7.1.1-2 — Geometric chain for child alignments with cant.</w:t>
      </w:r>
    </w:p>
    <w:p>
      <w:pPr>
        <w:pStyle w:val="BodyText"/>
      </w:pPr>
      <w:r>
        <w:rPr>
          <w:i/>
          <w:iCs/>
        </w:rPr>
        <w:t xml:space="preserve">Figure 7.1.1-2 — Geometric chain for child alignments with cant. Each child alignment has its own</w:t>
      </w:r>
      <w:r>
        <w:rPr>
          <w:i/>
          <w:iCs/>
        </w:rPr>
        <w:t xml:space="preserve"> </w:t>
      </w:r>
      <w:r>
        <w:rPr>
          <w:rStyle w:val="VerbatimChar"/>
          <w:i/>
          <w:iCs/>
        </w:rPr>
        <w:t xml:space="preserve">IfcSegmentedReferenceCurve</w:t>
      </w:r>
      <w:r>
        <w:rPr>
          <w:i/>
          <w:iCs/>
        </w:rPr>
        <w:t xml:space="preserve"> </w:t>
      </w:r>
      <w:r>
        <w:rPr>
          <w:i/>
          <w:iCs/>
        </w:rPr>
        <w:t xml:space="preserve">and</w:t>
      </w:r>
      <w:r>
        <w:rPr>
          <w:i/>
          <w:iCs/>
        </w:rPr>
        <w:t xml:space="preserve"> </w:t>
      </w:r>
      <w:r>
        <w:rPr>
          <w:rStyle w:val="VerbatimChar"/>
          <w:i/>
          <w:iCs/>
        </w:rPr>
        <w:t xml:space="preserve">IfcGradientCurve</w:t>
      </w:r>
      <w:r>
        <w:rPr>
          <w:i/>
          <w:iCs/>
        </w:rPr>
        <w:t xml:space="preserve">; the</w:t>
      </w:r>
      <w:r>
        <w:rPr>
          <w:i/>
          <w:iCs/>
        </w:rPr>
        <w:t xml:space="preserve"> </w:t>
      </w:r>
      <w:r>
        <w:rPr>
          <w:rStyle w:val="VerbatimChar"/>
          <w:i/>
          <w:iCs/>
        </w:rPr>
        <w:t xml:space="preserve">IfcCompositeCurve</w:t>
      </w:r>
      <w:r>
        <w:rPr>
          <w:i/>
          <w:iCs/>
        </w:rPr>
        <w:t xml:space="preserve"> </w:t>
      </w:r>
      <w:r>
        <w:rPr>
          <w:i/>
          <w:iCs/>
        </w:rPr>
        <w:t xml:space="preserve">is the shared instance.</w:t>
      </w:r>
    </w:p>
    <w:bookmarkEnd w:id="335"/>
    <w:bookmarkStart w:id="337" w:name="X0b0d96244f088e71749961945223795a7668016"/>
    <w:p>
      <w:pPr>
        <w:pStyle w:val="Heading3"/>
      </w:pPr>
      <w:r>
        <w:t xml:space="preserve">7.1.2 Geometric Representation — Shared BaseCurve</w:t>
      </w:r>
    </w:p>
    <w:p>
      <w:pPr>
        <w:pStyle w:val="FirstParagraph"/>
      </w:pPr>
      <w:r>
        <w:t xml:space="preserve">Each child alignment’s 3D curve references the horizontal</w:t>
      </w:r>
      <w:r>
        <w:t xml:space="preserve"> </w:t>
      </w:r>
      <w:r>
        <w:rPr>
          <w:rStyle w:val="VerbatimChar"/>
        </w:rPr>
        <w:t xml:space="preserve">IfcCompositeCurve</w:t>
      </w:r>
      <w:r>
        <w:t xml:space="preserve"> </w:t>
      </w:r>
      <w:r>
        <w:t xml:space="preserve">through its</w:t>
      </w:r>
      <w:r>
        <w:t xml:space="preserve"> </w:t>
      </w:r>
      <w:r>
        <w:rPr>
          <w:rStyle w:val="VerbatimChar"/>
        </w:rPr>
        <w:t xml:space="preserve">BaseCurve</w:t>
      </w:r>
      <w:r>
        <w:t xml:space="preserve"> </w:t>
      </w:r>
      <w:r>
        <w:t xml:space="preserve">attribute.</w:t>
      </w:r>
      <w:r>
        <w:t xml:space="preserve"> </w:t>
      </w:r>
      <w:r>
        <w:rPr>
          <w:rStyle w:val="VerbatimChar"/>
        </w:rPr>
        <w:t xml:space="preserve">IfcGradientCurve</w:t>
      </w:r>
      <w:r>
        <w:t xml:space="preserve"> </w:t>
      </w:r>
      <w:r>
        <w:t xml:space="preserve">carries</w:t>
      </w:r>
      <w:r>
        <w:t xml:space="preserve"> </w:t>
      </w:r>
      <w:r>
        <w:rPr>
          <w:rStyle w:val="VerbatimChar"/>
        </w:rPr>
        <w:t xml:space="preserve">BaseCurve: IfcBoundedCurve</w:t>
      </w:r>
      <w:r>
        <w:t xml:space="preserve"> </w:t>
      </w:r>
      <w:r>
        <w:t xml:space="preserve">as the 2D</w:t>
      </w:r>
      <w:r>
        <w:t xml:space="preserve"> </w:t>
      </w:r>
      <w:r>
        <w:t xml:space="preserve">horizontal curve, and two</w:t>
      </w:r>
      <w:r>
        <w:t xml:space="preserve"> </w:t>
      </w:r>
      <w:r>
        <w:rPr>
          <w:rStyle w:val="VerbatimChar"/>
        </w:rPr>
        <w:t xml:space="preserve">IfcGradientCurve</w:t>
      </w:r>
      <w:r>
        <w:t xml:space="preserve"> </w:t>
      </w:r>
      <w:r>
        <w:t xml:space="preserve">instances can reference the same</w:t>
      </w:r>
      <w:r>
        <w:t xml:space="preserve"> </w:t>
      </w:r>
      <w:r>
        <w:rPr>
          <w:rStyle w:val="VerbatimChar"/>
        </w:rPr>
        <w:t xml:space="preserve">BaseCurve</w:t>
      </w:r>
      <w:r>
        <w:t xml:space="preserve"> </w:t>
      </w:r>
      <w:r>
        <w:t xml:space="preserve">entity. The horizontal geometry — typically an</w:t>
      </w:r>
      <w:r>
        <w:t xml:space="preserve"> </w:t>
      </w:r>
      <w:r>
        <w:rPr>
          <w:rStyle w:val="VerbatimChar"/>
        </w:rPr>
        <w:t xml:space="preserve">IfcCompositeCurve</w:t>
      </w:r>
      <w:r>
        <w:t xml:space="preserve"> </w:t>
      </w:r>
      <w:r>
        <w:t xml:space="preserve">composed of</w:t>
      </w:r>
      <w:r>
        <w:t xml:space="preserve"> </w:t>
      </w:r>
      <w:r>
        <w:rPr>
          <w:rStyle w:val="VerbatimChar"/>
        </w:rPr>
        <w:t xml:space="preserve">IfcCurveSegment</w:t>
      </w:r>
      <w:r>
        <w:t xml:space="preserve"> </w:t>
      </w:r>
      <w:r>
        <w:t xml:space="preserve">instances — exists in the model exactly once and is referenced by both</w:t>
      </w:r>
      <w:r>
        <w:t xml:space="preserve"> </w:t>
      </w:r>
      <w:r>
        <w:t xml:space="preserve">gradient curves. Figure 7.1.1-2 illustrates this shared reference.</w:t>
      </w:r>
    </w:p>
    <w:bookmarkStart w:id="336" w:name="shape-representation-placement"/>
    <w:p>
      <w:pPr>
        <w:pStyle w:val="Heading4"/>
      </w:pPr>
      <w:r>
        <w:t xml:space="preserve">Shape Representation Placement</w:t>
      </w:r>
    </w:p>
    <w:p>
      <w:pPr>
        <w:pStyle w:val="FirstParagraph"/>
      </w:pPr>
      <w:r>
        <w:t xml:space="preserve">Pending resolution of the open questions in §7.2, the following placement convention is</w:t>
      </w:r>
      <w:r>
        <w:t xml:space="preserve"> </w:t>
      </w:r>
      <w:r>
        <w:t xml:space="preserve">recommended based on implementation experience:</w:t>
      </w:r>
    </w:p>
    <w:p>
      <w:pPr>
        <w:numPr>
          <w:ilvl w:val="0"/>
          <w:numId w:val="1012"/>
        </w:numPr>
      </w:pPr>
      <w:r>
        <w:t xml:space="preserve">The</w:t>
      </w:r>
      <w:r>
        <w:t xml:space="preserve"> </w:t>
      </w:r>
      <w:r>
        <w:rPr>
          <w:rStyle w:val="VerbatimChar"/>
        </w:rPr>
        <w:t xml:space="preserve">IfcAlignment</w:t>
      </w:r>
      <w:r>
        <w:t xml:space="preserve"> </w:t>
      </w:r>
      <w:r>
        <w:t xml:space="preserve">entity carries the</w:t>
      </w:r>
      <w:r>
        <w:t xml:space="preserve"> </w:t>
      </w:r>
      <w:r>
        <w:rPr>
          <w:rStyle w:val="VerbatimChar"/>
        </w:rPr>
        <w:t xml:space="preserve">IfcCompositeCurve</w:t>
      </w:r>
      <w:r>
        <w:t xml:space="preserve"> </w:t>
      </w:r>
      <w:r>
        <w:t xml:space="preserve">as its own</w:t>
      </w:r>
      <w:r>
        <w:t xml:space="preserve"> </w:t>
      </w:r>
      <w:r>
        <w:rPr>
          <w:rStyle w:val="VerbatimChar"/>
        </w:rPr>
        <w:t xml:space="preserve">IfcShapeRepresentation</w:t>
      </w:r>
      <w:r>
        <w:t xml:space="preserve"> </w:t>
      </w:r>
      <w:r>
        <w:t xml:space="preserve">with</w:t>
      </w:r>
      <w:r>
        <w:t xml:space="preserve"> </w:t>
      </w:r>
      <w:r>
        <w:rPr>
          <w:rStyle w:val="VerbatimChar"/>
        </w:rPr>
        <w:t xml:space="preserve">RepresentationIdentifier</w:t>
      </w:r>
      <w:r>
        <w:t xml:space="preserve"> </w:t>
      </w:r>
      <w:r>
        <w:t xml:space="preserve">=</w:t>
      </w:r>
      <w:r>
        <w:t xml:space="preserve"> </w:t>
      </w:r>
      <w:r>
        <w:rPr>
          <w:rStyle w:val="VerbatimChar"/>
        </w:rPr>
        <w:t xml:space="preserve">"FootPrint"</w:t>
      </w:r>
      <w:r>
        <w:t xml:space="preserve"> </w:t>
      </w:r>
      <w:r>
        <w:t xml:space="preserve">and</w:t>
      </w:r>
      <w:r>
        <w:t xml:space="preserve"> </w:t>
      </w:r>
      <w:r>
        <w:rPr>
          <w:rStyle w:val="VerbatimChar"/>
        </w:rPr>
        <w:t xml:space="preserve">RepresentationType</w:t>
      </w:r>
      <w:r>
        <w:t xml:space="preserve"> </w:t>
      </w:r>
      <w:r>
        <w:t xml:space="preserve">=</w:t>
      </w:r>
      <w:r>
        <w:t xml:space="preserve"> </w:t>
      </w:r>
      <w:r>
        <w:rPr>
          <w:rStyle w:val="VerbatimChar"/>
        </w:rPr>
        <w:t xml:space="preserve">"Curve2D"</w:t>
      </w:r>
      <w:r>
        <w:t xml:space="preserve">.</w:t>
      </w:r>
    </w:p>
    <w:p>
      <w:pPr>
        <w:numPr>
          <w:ilvl w:val="0"/>
          <w:numId w:val="1012"/>
        </w:numPr>
      </w:pPr>
      <w:r>
        <w:t xml:space="preserve">Each child</w:t>
      </w:r>
      <w:r>
        <w:t xml:space="preserve"> </w:t>
      </w:r>
      <w:r>
        <w:rPr>
          <w:rStyle w:val="VerbatimChar"/>
        </w:rPr>
        <w:t xml:space="preserve">IfcAlignment</w:t>
      </w:r>
      <w:r>
        <w:t xml:space="preserve"> </w:t>
      </w:r>
      <w:r>
        <w:t xml:space="preserve">carries its full 3D curve as its own</w:t>
      </w:r>
      <w:r>
        <w:t xml:space="preserve"> </w:t>
      </w:r>
      <w:r>
        <w:rPr>
          <w:rStyle w:val="VerbatimChar"/>
        </w:rPr>
        <w:t xml:space="preserve">IfcShapeRepresentation</w:t>
      </w:r>
      <w:r>
        <w:t xml:space="preserve"> </w:t>
      </w:r>
      <w:r>
        <w:t xml:space="preserve">with</w:t>
      </w:r>
      <w:r>
        <w:t xml:space="preserve"> </w:t>
      </w:r>
      <w:r>
        <w:rPr>
          <w:rStyle w:val="VerbatimChar"/>
        </w:rPr>
        <w:t xml:space="preserve">RepresentationIdentifier</w:t>
      </w:r>
      <w:r>
        <w:t xml:space="preserve"> </w:t>
      </w:r>
      <w:r>
        <w:t xml:space="preserve">=</w:t>
      </w:r>
      <w:r>
        <w:t xml:space="preserve"> </w:t>
      </w:r>
      <w:r>
        <w:rPr>
          <w:rStyle w:val="VerbatimChar"/>
        </w:rPr>
        <w:t xml:space="preserve">"Axis"</w:t>
      </w:r>
      <w:r>
        <w:t xml:space="preserve"> </w:t>
      </w:r>
      <w:r>
        <w:t xml:space="preserve">and</w:t>
      </w:r>
      <w:r>
        <w:t xml:space="preserve"> </w:t>
      </w:r>
      <w:r>
        <w:rPr>
          <w:rStyle w:val="VerbatimChar"/>
        </w:rPr>
        <w:t xml:space="preserve">RepresentationType</w:t>
      </w:r>
      <w:r>
        <w:t xml:space="preserve"> </w:t>
      </w:r>
      <w:r>
        <w:t xml:space="preserve">=</w:t>
      </w:r>
      <w:r>
        <w:t xml:space="preserve"> </w:t>
      </w:r>
      <w:r>
        <w:rPr>
          <w:rStyle w:val="VerbatimChar"/>
        </w:rPr>
        <w:t xml:space="preserve">"Curve3D"</w:t>
      </w:r>
      <w:r>
        <w:t xml:space="preserve">.</w:t>
      </w:r>
    </w:p>
    <w:p>
      <w:pPr>
        <w:numPr>
          <w:ilvl w:val="0"/>
          <w:numId w:val="1000"/>
        </w:numPr>
      </w:pPr>
      <w:r>
        <w:t xml:space="preserve">This recommendation consistently relates the geometric representation to an instance of</w:t>
      </w:r>
      <w:r>
        <w:t xml:space="preserve"> </w:t>
      </w:r>
      <w:r>
        <w:rPr>
          <w:rStyle w:val="VerbatimChar"/>
        </w:rPr>
        <w:t xml:space="preserve">IfcAlignment</w:t>
      </w:r>
      <w:r>
        <w:t xml:space="preserve">.</w:t>
      </w:r>
    </w:p>
    <w:bookmarkEnd w:id="336"/>
    <w:bookmarkEnd w:id="337"/>
    <w:bookmarkEnd w:id="338"/>
    <w:bookmarkStart w:id="339" w:name="open-implementation-questions"/>
    <w:p>
      <w:pPr>
        <w:pStyle w:val="Heading2"/>
      </w:pPr>
      <w:r>
        <w:t xml:space="preserve">7.2 Open Implementation Questions</w:t>
      </w:r>
    </w:p>
    <w:p>
      <w:pPr>
        <w:pStyle w:val="FirstParagraph"/>
      </w:pPr>
      <w:r>
        <w:t xml:space="preserve">The IFC4x3 specification does not yet provide a concept template for the geometric</w:t>
      </w:r>
      <w:r>
        <w:t xml:space="preserve"> </w:t>
      </w:r>
      <w:r>
        <w:t xml:space="preserve">representation when reusing horizontal layout. The following questions are not resolved</w:t>
      </w:r>
      <w:r>
        <w:t xml:space="preserve"> </w:t>
      </w:r>
      <w:r>
        <w:t xml:space="preserve">and remain active topics for a future normative concept template:</w:t>
      </w:r>
    </w:p>
    <w:p>
      <w:pPr>
        <w:pStyle w:val="Compact"/>
        <w:numPr>
          <w:ilvl w:val="0"/>
          <w:numId w:val="1013"/>
        </w:numPr>
      </w:pPr>
      <w:r>
        <w:rPr>
          <w:b/>
          <w:bCs/>
        </w:rPr>
        <w:t xml:space="preserve">Representation ownership.</w:t>
      </w:r>
      <w:r>
        <w:t xml:space="preserve"> </w:t>
      </w:r>
      <w:r>
        <w:t xml:space="preserve">Should all representations be contained within the parent</w:t>
      </w:r>
      <w:r>
        <w:t xml:space="preserve"> </w:t>
      </w:r>
      <w:r>
        <w:rPr>
          <w:rStyle w:val="VerbatimChar"/>
        </w:rPr>
        <w:t xml:space="preserve">IfcAlignment.Representation.Representations</w:t>
      </w:r>
      <w:r>
        <w:t xml:space="preserve">, within each child alignment’s</w:t>
      </w:r>
      <w:r>
        <w:t xml:space="preserve"> </w:t>
      </w:r>
      <w:r>
        <w:rPr>
          <w:rStyle w:val="VerbatimChar"/>
        </w:rPr>
        <w:t xml:space="preserve">Representation.Representations</w:t>
      </w:r>
      <w:r>
        <w:t xml:space="preserve">, or split between them?</w:t>
      </w:r>
    </w:p>
    <w:p>
      <w:pPr>
        <w:pStyle w:val="Compact"/>
        <w:numPr>
          <w:ilvl w:val="0"/>
          <w:numId w:val="1013"/>
        </w:numPr>
      </w:pPr>
      <w:r>
        <w:rPr>
          <w:b/>
          <w:bCs/>
        </w:rPr>
        <w:t xml:space="preserve">Horizontal curve ownership.</w:t>
      </w:r>
      <w:r>
        <w:t xml:space="preserve"> </w:t>
      </w:r>
      <w:r>
        <w:t xml:space="preserve">Should the</w:t>
      </w:r>
      <w:r>
        <w:t xml:space="preserve"> </w:t>
      </w:r>
      <w:r>
        <w:rPr>
          <w:rStyle w:val="VerbatimChar"/>
        </w:rPr>
        <w:t xml:space="preserve">IfcCompositeCurve</w:t>
      </w:r>
      <w:r>
        <w:t xml:space="preserve"> </w:t>
      </w:r>
      <w:r>
        <w:t xml:space="preserve">representation of the</w:t>
      </w:r>
      <w:r>
        <w:t xml:space="preserve"> </w:t>
      </w:r>
      <w:r>
        <w:t xml:space="preserve">horizontal layout be a representation on the parent</w:t>
      </w:r>
      <w:r>
        <w:t xml:space="preserve"> </w:t>
      </w:r>
      <w:r>
        <w:rPr>
          <w:rStyle w:val="VerbatimChar"/>
        </w:rPr>
        <w:t xml:space="preserve">IfcAlignment</w:t>
      </w:r>
      <w:r>
        <w:t xml:space="preserve"> </w:t>
      </w:r>
      <w:r>
        <w:t xml:space="preserve">or on the</w:t>
      </w:r>
      <w:r>
        <w:t xml:space="preserve"> </w:t>
      </w:r>
      <w:r>
        <w:rPr>
          <w:rStyle w:val="VerbatimChar"/>
        </w:rPr>
        <w:t xml:space="preserve">IfcAlignmentHorizontal</w:t>
      </w:r>
      <w:r>
        <w:t xml:space="preserve">?</w:t>
      </w:r>
    </w:p>
    <w:p>
      <w:pPr>
        <w:pStyle w:val="Compact"/>
        <w:numPr>
          <w:ilvl w:val="0"/>
          <w:numId w:val="1013"/>
        </w:numPr>
      </w:pPr>
      <w:r>
        <w:rPr>
          <w:b/>
          <w:bCs/>
        </w:rPr>
        <w:t xml:space="preserve">All-or-nothing geometry.</w:t>
      </w:r>
      <w:r>
        <w:t xml:space="preserve"> </w:t>
      </w:r>
      <w:r>
        <w:t xml:space="preserve">Is the presence of a geometric representation for one</w:t>
      </w:r>
      <w:r>
        <w:t xml:space="preserve"> </w:t>
      </w:r>
      <w:r>
        <w:t xml:space="preserve">alignment a requirement for all alignments in the group to have geometric</w:t>
      </w:r>
      <w:r>
        <w:t xml:space="preserve"> </w:t>
      </w:r>
      <w:r>
        <w:t xml:space="preserve">representations?</w:t>
      </w:r>
    </w:p>
    <w:p>
      <w:pPr>
        <w:pStyle w:val="Compact"/>
        <w:numPr>
          <w:ilvl w:val="0"/>
          <w:numId w:val="1013"/>
        </w:numPr>
      </w:pPr>
      <w:r>
        <w:rPr>
          <w:b/>
          <w:bCs/>
        </w:rPr>
        <w:t xml:space="preserve">Mixed representation types.</w:t>
      </w:r>
      <w:r>
        <w:t xml:space="preserve"> </w:t>
      </w:r>
      <w:r>
        <w:t xml:space="preserve">Are mixed representation types valid within the same</w:t>
      </w:r>
      <w:r>
        <w:t xml:space="preserve"> </w:t>
      </w:r>
      <w:r>
        <w:t xml:space="preserve">group — for example, one child alignment represented as an</w:t>
      </w:r>
      <w:r>
        <w:t xml:space="preserve"> </w:t>
      </w:r>
      <w:r>
        <w:rPr>
          <w:rStyle w:val="VerbatimChar"/>
        </w:rPr>
        <w:t xml:space="preserve">IfcGradientCurve</w:t>
      </w:r>
      <w:r>
        <w:t xml:space="preserve"> </w:t>
      </w:r>
      <w:r>
        <w:t xml:space="preserve">and</w:t>
      </w:r>
      <w:r>
        <w:t xml:space="preserve"> </w:t>
      </w:r>
      <w:r>
        <w:t xml:space="preserve">another as an</w:t>
      </w:r>
      <w:r>
        <w:t xml:space="preserve"> </w:t>
      </w:r>
      <w:r>
        <w:rPr>
          <w:rStyle w:val="VerbatimChar"/>
        </w:rPr>
        <w:t xml:space="preserve">IfcOffsetCurveByDistances</w:t>
      </w:r>
      <w:r>
        <w:t xml:space="preserve">?</w:t>
      </w:r>
    </w:p>
    <w:p>
      <w:pPr>
        <w:pStyle w:val="FirstParagraph"/>
      </w:pPr>
      <w:r>
        <w:t xml:space="preserve">Until these questions are resolved normatively, implementations should follow the</w:t>
      </w:r>
      <w:r>
        <w:t xml:space="preserve"> </w:t>
      </w:r>
      <w:r>
        <w:t xml:space="preserve">convention described in §7.1.2 and document which representation placement strategy has</w:t>
      </w:r>
      <w:r>
        <w:t xml:space="preserve"> </w:t>
      </w:r>
      <w:r>
        <w:t xml:space="preserve">been adopted.</w:t>
      </w:r>
    </w:p>
    <w:bookmarkEnd w:id="339"/>
    <w:bookmarkStart w:id="347" w:name="X5e27bfd6a0648c63acd11d092d84ce6c4c50dd1"/>
    <w:p>
      <w:pPr>
        <w:pStyle w:val="Heading2"/>
      </w:pPr>
      <w:r>
        <w:t xml:space="preserve">7.3 Concept Template Transitions in Live Model Management</w:t>
      </w:r>
    </w:p>
    <w:p>
      <w:pPr>
        <w:pStyle w:val="FirstParagraph"/>
      </w:pPr>
      <w:r>
        <w:t xml:space="preserve">An application that maintains an IFC model incrementally — adding and removing vertical</w:t>
      </w:r>
      <w:r>
        <w:t xml:space="preserve"> </w:t>
      </w:r>
      <w:r>
        <w:t xml:space="preserve">layouts as the designer works — must handle transitions between two different concept</w:t>
      </w:r>
      <w:r>
        <w:t xml:space="preserve"> </w:t>
      </w:r>
      <w:r>
        <w:t xml:space="preserve">templates: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Vertical count</w:t>
            </w:r>
          </w:p>
        </w:tc>
        <w:tc>
          <w:tcPr/>
          <w:p>
            <w:pPr>
              <w:pStyle w:val="Compact"/>
            </w:pPr>
            <w:r>
              <w:t xml:space="preserve">Required concept template</w:t>
            </w:r>
          </w:p>
        </w:tc>
      </w:tr>
      <w:tr>
        <w:tc>
          <w:tcPr/>
          <w:p>
            <w:pPr>
              <w:pStyle w:val="Compact"/>
            </w:pPr>
            <w:r>
              <w:t xml:space="preserve">1</w:t>
            </w:r>
          </w:p>
        </w:tc>
        <w:tc>
          <w:tcPr/>
          <w:p>
            <w:pPr>
              <w:pStyle w:val="Compact"/>
            </w:pPr>
            <w:r>
              <w:t xml:space="preserve">CT 4.1.4.4.1.1 — Alignment Layout – Horizontal, Vertical and Cant</w:t>
            </w:r>
          </w:p>
        </w:tc>
      </w:tr>
      <w:tr>
        <w:tc>
          <w:tcPr/>
          <w:p>
            <w:pPr>
              <w:pStyle w:val="Compact"/>
            </w:pPr>
            <w:r>
              <w:t xml:space="preserve">2 or more</w:t>
            </w:r>
          </w:p>
        </w:tc>
        <w:tc>
          <w:tcPr/>
          <w:p>
            <w:pPr>
              <w:pStyle w:val="Compact"/>
            </w:pPr>
            <w:r>
              <w:t xml:space="preserve">CT 4.1.4.4.1.2 — Alignment Layout – Reusing Horizontal Layout</w:t>
            </w:r>
          </w:p>
        </w:tc>
      </w:tr>
    </w:tbl>
    <w:p>
      <w:pPr>
        <w:pStyle w:val="BodyText"/>
      </w:pPr>
      <w:r>
        <w:t xml:space="preserve">These two templates have structurally different models. CT 4.1.4.4.1.1 nests both</w:t>
      </w:r>
      <w:r>
        <w:t xml:space="preserve"> </w:t>
      </w:r>
      <w:r>
        <w:rPr>
          <w:rStyle w:val="VerbatimChar"/>
        </w:rPr>
        <w:t xml:space="preserve">IfcAlignmentHorizontal</w:t>
      </w:r>
      <w:r>
        <w:t xml:space="preserve"> </w:t>
      </w:r>
      <w:r>
        <w:t xml:space="preserve">and</w:t>
      </w:r>
      <w:r>
        <w:t xml:space="preserve"> </w:t>
      </w:r>
      <w:r>
        <w:rPr>
          <w:rStyle w:val="VerbatimChar"/>
        </w:rPr>
        <w:t xml:space="preserve">IfcAlignmentVertical</w:t>
      </w:r>
      <w:r>
        <w:t xml:space="preserve"> </w:t>
      </w:r>
      <w:r>
        <w:t xml:space="preserve">directly under a single</w:t>
      </w:r>
      <w:r>
        <w:t xml:space="preserve"> </w:t>
      </w:r>
      <w:r>
        <w:rPr>
          <w:rStyle w:val="VerbatimChar"/>
        </w:rPr>
        <w:t xml:space="preserve">IfcAlignment</w:t>
      </w:r>
      <w:r>
        <w:t xml:space="preserve"> </w:t>
      </w:r>
      <w:r>
        <w:t xml:space="preserve">via</w:t>
      </w:r>
      <w:r>
        <w:t xml:space="preserve"> </w:t>
      </w:r>
      <w:r>
        <w:rPr>
          <w:rStyle w:val="VerbatimChar"/>
        </w:rPr>
        <w:t xml:space="preserve">IfcRelNests</w:t>
      </w:r>
      <w:r>
        <w:t xml:space="preserve">. CT 4.1.4.4.1.2 uses the parent/child structure</w:t>
      </w:r>
      <w:r>
        <w:t xml:space="preserve"> </w:t>
      </w:r>
      <w:r>
        <w:t xml:space="preserve">described in §7.1.1: the parent nests only the</w:t>
      </w:r>
      <w:r>
        <w:t xml:space="preserve"> </w:t>
      </w:r>
      <w:r>
        <w:rPr>
          <w:rStyle w:val="VerbatimChar"/>
        </w:rPr>
        <w:t xml:space="preserve">IfcAlignmentHorizontal</w:t>
      </w:r>
      <w:r>
        <w:t xml:space="preserve">, and each</w:t>
      </w:r>
      <w:r>
        <w:t xml:space="preserve"> </w:t>
      </w:r>
      <w:r>
        <w:t xml:space="preserve">vertical lives in its own child</w:t>
      </w:r>
      <w:r>
        <w:t xml:space="preserve"> </w:t>
      </w:r>
      <w:r>
        <w:rPr>
          <w:rStyle w:val="VerbatimChar"/>
        </w:rPr>
        <w:t xml:space="preserve">IfcAlignment</w:t>
      </w:r>
      <w:r>
        <w:t xml:space="preserve"> </w:t>
      </w:r>
      <w:r>
        <w:t xml:space="preserve">aggregated under the parent. Switching</w:t>
      </w:r>
      <w:r>
        <w:t xml:space="preserve"> </w:t>
      </w:r>
      <w:r>
        <w:t xml:space="preserve">between them is not additive — it requires restructuring the existing model.</w:t>
      </w:r>
    </w:p>
    <w:bookmarkStart w:id="346" w:name="X1f7b6e4311c56fae3cbb573ac6c346832097e91"/>
    <w:p>
      <w:pPr>
        <w:pStyle w:val="Heading3"/>
      </w:pPr>
      <w:r>
        <w:t xml:space="preserve">7.3.1 Transitioning to Reusing Horizontal Layout</w:t>
      </w:r>
    </w:p>
    <w:p>
      <w:pPr>
        <w:pStyle w:val="FirstParagraph"/>
      </w:pPr>
      <w:r>
        <w:t xml:space="preserve">Figure 7.3.1-1 shows the CT 4.1.4.4.1.1 structure used when a single vertical is present:</w:t>
      </w:r>
    </w:p>
    <w:p>
      <w:pPr>
        <w:pStyle w:val="CaptionedFigure"/>
      </w:pPr>
      <w:r>
        <w:drawing>
          <wp:inline>
            <wp:extent cx="5582652" cy="2310063"/>
            <wp:effectExtent b="0" l="0" r="0" t="0"/>
            <wp:docPr descr="Figure 7.3.1-1 — CT 4.1.4.4.1.1: single vertical nested directly under IfcAlignment." title="" id="341" name="Picture"/>
            <a:graphic>
              <a:graphicData uri="http://schemas.openxmlformats.org/drawingml/2006/picture">
                <pic:pic>
                  <pic:nvPicPr>
                    <pic:cNvPr descr="C:\Users\BriceR\AppData\Local\Temp\make_docx_dsz7xu9e\Figure_7.3.1-1_CT_Single_Vertical.png" id="342" name="Picture"/>
                    <pic:cNvPicPr>
                      <a:picLocks noChangeArrowheads="1" noChangeAspect="1"/>
                    </pic:cNvPicPr>
                  </pic:nvPicPr>
                  <pic:blipFill>
                    <a:blip r:embed="rId340"/>
                    <a:stretch>
                      <a:fillRect/>
                    </a:stretch>
                  </pic:blipFill>
                  <pic:spPr bwMode="auto">
                    <a:xfrm>
                      <a:off x="0" y="0"/>
                      <a:ext cx="5582652" cy="2310063"/>
                    </a:xfrm>
                    <a:prstGeom prst="rect">
                      <a:avLst/>
                    </a:prstGeom>
                    <a:noFill/>
                    <a:ln w="9525">
                      <a:noFill/>
                      <a:headEnd/>
                      <a:tailEnd/>
                    </a:ln>
                  </pic:spPr>
                </pic:pic>
              </a:graphicData>
            </a:graphic>
          </wp:inline>
        </w:drawing>
      </w:r>
    </w:p>
    <w:p>
      <w:pPr>
        <w:pStyle w:val="ImageCaption"/>
      </w:pPr>
      <w:r>
        <w:t xml:space="preserve">Figure 7.3.1-1 — CT 4.1.4.4.1.1: single vertical nested directly under IfcAlignment.</w:t>
      </w:r>
    </w:p>
    <w:p>
      <w:pPr>
        <w:pStyle w:val="BodyText"/>
      </w:pPr>
      <w:r>
        <w:rPr>
          <w:i/>
          <w:iCs/>
        </w:rPr>
        <w:t xml:space="preserve">Figure 7.3.1-1 — CT 4.1.4.4.1.1: single</w:t>
      </w:r>
      <w:r>
        <w:rPr>
          <w:i/>
          <w:iCs/>
        </w:rPr>
        <w:t xml:space="preserve"> </w:t>
      </w:r>
      <w:r>
        <w:rPr>
          <w:rStyle w:val="VerbatimChar"/>
          <w:i/>
          <w:iCs/>
        </w:rPr>
        <w:t xml:space="preserve">IfcAlignmentVertical</w:t>
      </w:r>
      <w:r>
        <w:rPr>
          <w:i/>
          <w:iCs/>
        </w:rPr>
        <w:t xml:space="preserve"> </w:t>
      </w:r>
      <w:r>
        <w:rPr>
          <w:i/>
          <w:iCs/>
        </w:rPr>
        <w:t xml:space="preserve">nested directly under</w:t>
      </w:r>
      <w:r>
        <w:rPr>
          <w:i/>
          <w:iCs/>
        </w:rPr>
        <w:t xml:space="preserve"> </w:t>
      </w:r>
      <w:r>
        <w:rPr>
          <w:rStyle w:val="VerbatimChar"/>
          <w:i/>
          <w:iCs/>
        </w:rPr>
        <w:t xml:space="preserve">IfcAlignment</w:t>
      </w:r>
      <w:r>
        <w:rPr>
          <w:i/>
          <w:iCs/>
        </w:rPr>
        <w:t xml:space="preserve">.</w:t>
      </w:r>
    </w:p>
    <w:p>
      <w:pPr>
        <w:pStyle w:val="BodyText"/>
      </w:pPr>
      <w:r>
        <w:t xml:space="preserve">When a second vertical is added, the model must be restructured to CT 4.1.4.4.1.2. The</w:t>
      </w:r>
      <w:r>
        <w:t xml:space="preserve"> </w:t>
      </w:r>
      <w:r>
        <w:rPr>
          <w:rStyle w:val="VerbatimChar"/>
        </w:rPr>
        <w:t xml:space="preserve">IfcAlignmentVertical (V1)</w:t>
      </w:r>
      <w:r>
        <w:t xml:space="preserve"> </w:t>
      </w:r>
      <w:r>
        <w:t xml:space="preserve">that was directly nested under the original</w:t>
      </w:r>
      <w:r>
        <w:t xml:space="preserve"> </w:t>
      </w:r>
      <w:r>
        <w:rPr>
          <w:rStyle w:val="VerbatimChar"/>
        </w:rPr>
        <w:t xml:space="preserve">IfcAlignment</w:t>
      </w:r>
      <w:r>
        <w:t xml:space="preserve"> </w:t>
      </w:r>
      <w:r>
        <w:t xml:space="preserve">must be moved into a new child alignment. A second child alignment is created for V2,</w:t>
      </w:r>
      <w:r>
        <w:t xml:space="preserve"> </w:t>
      </w:r>
      <w:r>
        <w:t xml:space="preserve">yielding the structure shown in Figure 7.3.1-2:</w:t>
      </w:r>
    </w:p>
    <w:p>
      <w:pPr>
        <w:pStyle w:val="CaptionedFigure"/>
      </w:pPr>
      <w:r>
        <w:drawing>
          <wp:inline>
            <wp:extent cx="5943600" cy="2488018"/>
            <wp:effectExtent b="0" l="0" r="0" t="0"/>
            <wp:docPr descr="Figure 7.3.1-2 — CT 4.1.4.4.1.2: vertical layouts moved into child alignments aggregated under the parent." title="" id="344" name="Picture"/>
            <a:graphic>
              <a:graphicData uri="http://schemas.openxmlformats.org/drawingml/2006/picture">
                <pic:pic>
                  <pic:nvPicPr>
                    <pic:cNvPr descr="C:\Users\BriceR\AppData\Local\Temp\make_docx_dsz7xu9e\Figure_7.3.1-2_CT_Reusing_Horizontal.png" id="345" name="Picture"/>
                    <pic:cNvPicPr>
                      <a:picLocks noChangeArrowheads="1" noChangeAspect="1"/>
                    </pic:cNvPicPr>
                  </pic:nvPicPr>
                  <pic:blipFill>
                    <a:blip r:embed="rId343"/>
                    <a:stretch>
                      <a:fillRect/>
                    </a:stretch>
                  </pic:blipFill>
                  <pic:spPr bwMode="auto">
                    <a:xfrm>
                      <a:off x="0" y="0"/>
                      <a:ext cx="5943600" cy="2488018"/>
                    </a:xfrm>
                    <a:prstGeom prst="rect">
                      <a:avLst/>
                    </a:prstGeom>
                    <a:noFill/>
                    <a:ln w="9525">
                      <a:noFill/>
                      <a:headEnd/>
                      <a:tailEnd/>
                    </a:ln>
                  </pic:spPr>
                </pic:pic>
              </a:graphicData>
            </a:graphic>
          </wp:inline>
        </w:drawing>
      </w:r>
    </w:p>
    <w:p>
      <w:pPr>
        <w:pStyle w:val="ImageCaption"/>
      </w:pPr>
      <w:r>
        <w:t xml:space="preserve">Figure 7.3.1-2 — CT 4.1.4.4.1.2: vertical layouts moved into child alignments aggregated under the parent.</w:t>
      </w:r>
    </w:p>
    <w:p>
      <w:pPr>
        <w:pStyle w:val="BodyText"/>
      </w:pPr>
      <w:r>
        <w:rPr>
          <w:i/>
          <w:iCs/>
        </w:rPr>
        <w:t xml:space="preserve">Figure 7.3.1-2 — CT 4.1.4.4.1.2: vertical layouts moved into child alignments aggregated under the parent.</w:t>
      </w:r>
    </w:p>
    <w:p>
      <w:pPr>
        <w:pStyle w:val="BodyText"/>
      </w:pPr>
      <w:r>
        <w:t xml:space="preserve">The inverse transition is equally important but easier to overlook. When the designer</w:t>
      </w:r>
      <w:r>
        <w:t xml:space="preserve"> </w:t>
      </w:r>
      <w:r>
        <w:t xml:space="preserve">removes a vertical layout and only one remains, the model must revert back to CT 4.1.4.4.1.1.</w:t>
      </w:r>
      <w:r>
        <w:t xml:space="preserve"> </w:t>
      </w:r>
      <w:r>
        <w:t xml:space="preserve">The sole remaining</w:t>
      </w:r>
      <w:r>
        <w:t xml:space="preserve"> </w:t>
      </w:r>
      <w:r>
        <w:rPr>
          <w:rStyle w:val="VerbatimChar"/>
        </w:rPr>
        <w:t xml:space="preserve">IfcAlignmentVertical</w:t>
      </w:r>
      <w:r>
        <w:t xml:space="preserve"> </w:t>
      </w:r>
      <w:r>
        <w:t xml:space="preserve">is re-nested directly under the alignment, the</w:t>
      </w:r>
      <w:r>
        <w:t xml:space="preserve"> </w:t>
      </w:r>
      <w:r>
        <w:t xml:space="preserve">child</w:t>
      </w:r>
      <w:r>
        <w:t xml:space="preserve"> </w:t>
      </w:r>
      <w:r>
        <w:rPr>
          <w:rStyle w:val="VerbatimChar"/>
        </w:rPr>
        <w:t xml:space="preserve">IfcAlignment</w:t>
      </w:r>
      <w:r>
        <w:t xml:space="preserve"> </w:t>
      </w:r>
      <w:r>
        <w:t xml:space="preserve">instances are dissolved, and the</w:t>
      </w:r>
      <w:r>
        <w:t xml:space="preserve"> </w:t>
      </w:r>
      <w:r>
        <w:rPr>
          <w:rStyle w:val="VerbatimChar"/>
        </w:rPr>
        <w:t xml:space="preserve">IfcRelAggregates</w:t>
      </w:r>
      <w:r>
        <w:t xml:space="preserve"> </w:t>
      </w:r>
      <w:r>
        <w:t xml:space="preserve">relationship is</w:t>
      </w:r>
      <w:r>
        <w:t xml:space="preserve"> </w:t>
      </w:r>
      <w:r>
        <w:t xml:space="preserve">removed — restoring the structure shown in Figure 7.3.1-1.</w:t>
      </w:r>
    </w:p>
    <w:bookmarkEnd w:id="346"/>
    <w:bookmarkEnd w:id="347"/>
    <w:bookmarkStart w:id="348" w:name="relationship-to-offset-curves"/>
    <w:p>
      <w:pPr>
        <w:pStyle w:val="Heading2"/>
      </w:pPr>
      <w:r>
        <w:t xml:space="preserve">7.4 Relationship to Offset Curves</w:t>
      </w:r>
    </w:p>
    <w:p>
      <w:pPr>
        <w:pStyle w:val="FirstParagraph"/>
      </w:pPr>
      <w:r>
        <w:t xml:space="preserve">Chapter 5 describes</w:t>
      </w:r>
      <w:r>
        <w:t xml:space="preserve"> </w:t>
      </w:r>
      <w:r>
        <w:rPr>
          <w:rStyle w:val="VerbatimChar"/>
        </w:rPr>
        <w:t xml:space="preserve">IfcOffsetCurveByDistances</w:t>
      </w:r>
      <w:r>
        <w:t xml:space="preserve">, which defines a new curve laterally</w:t>
      </w:r>
      <w:r>
        <w:t xml:space="preserve"> </w:t>
      </w:r>
      <w:r>
        <w:t xml:space="preserve">displaced from a basis alignment. Offset curves address a different need: they shift the</w:t>
      </w:r>
      <w:r>
        <w:t xml:space="preserve"> </w:t>
      </w:r>
      <w:r>
        <w:t xml:space="preserve">curve horizontally (in plan) rather than reusing the same horizontal path at a different</w:t>
      </w:r>
      <w:r>
        <w:t xml:space="preserve"> </w:t>
      </w:r>
      <w:r>
        <w:t xml:space="preserve">elevation. A left edge-of-shoulder offset and a right edge-of-shoulder offset use</w:t>
      </w:r>
      <w:r>
        <w:t xml:space="preserve"> </w:t>
      </w:r>
      <w:r>
        <w:rPr>
          <w:rStyle w:val="VerbatimChar"/>
        </w:rPr>
        <w:t xml:space="preserve">IfcOffsetCurveByDistances</w:t>
      </w:r>
      <w:r>
        <w:t xml:space="preserve"> </w:t>
      </w:r>
      <w:r>
        <w:t xml:space="preserve">because their horizontal positions differ from the centerline.</w:t>
      </w:r>
      <w:r>
        <w:t xml:space="preserve"> </w:t>
      </w:r>
      <w:r>
        <w:t xml:space="preserve">Features that share the exact same horizontal trace but differ only in elevation use the</w:t>
      </w:r>
      <w:r>
        <w:t xml:space="preserve"> </w:t>
      </w:r>
      <w:r>
        <w:t xml:space="preserve">shared-horizontal-layout pattern described in this section.</w:t>
      </w:r>
    </w:p>
    <w:p>
      <w:pPr>
        <w:pStyle w:val="BodyText"/>
      </w:pPr>
      <w:r>
        <w:t xml:space="preserve">The two patterns can coexist. For example, a road model might define:</w:t>
      </w:r>
      <w:r>
        <w:t xml:space="preserve"> </w:t>
      </w:r>
      <w:r>
        <w:t xml:space="preserve">- The centerline as a parent</w:t>
      </w:r>
      <w:r>
        <w:t xml:space="preserve"> </w:t>
      </w:r>
      <w:r>
        <w:rPr>
          <w:rStyle w:val="VerbatimChar"/>
        </w:rPr>
        <w:t xml:space="preserve">IfcAlignment</w:t>
      </w:r>
      <w:r>
        <w:t xml:space="preserve"> </w:t>
      </w:r>
      <w:r>
        <w:t xml:space="preserve">with a full horizontal definition, plus a</w:t>
      </w:r>
      <w:r>
        <w:t xml:space="preserve"> </w:t>
      </w:r>
      <w:r>
        <w:t xml:space="preserve">child carrying the design vertical profile</w:t>
      </w:r>
      <w:r>
        <w:t xml:space="preserve"> </w:t>
      </w:r>
      <w:r>
        <w:t xml:space="preserve">- The left and right edges of pavement as offset curves (lateral displacement, Chapter 5)</w:t>
      </w:r>
      <w:r>
        <w:t xml:space="preserve"> </w:t>
      </w:r>
      <w:r>
        <w:t xml:space="preserve">- The sub-grade profile as another child</w:t>
      </w:r>
      <w:r>
        <w:t xml:space="preserve"> </w:t>
      </w:r>
      <w:r>
        <w:rPr>
          <w:rStyle w:val="VerbatimChar"/>
        </w:rPr>
        <w:t xml:space="preserve">IfcAlignment</w:t>
      </w:r>
      <w:r>
        <w:t xml:space="preserve"> </w:t>
      </w:r>
      <w:r>
        <w:t xml:space="preserve">under the same parent, sharing</w:t>
      </w:r>
      <w:r>
        <w:t xml:space="preserve"> </w:t>
      </w:r>
      <w:r>
        <w:t xml:space="preserve">the centerline’s horizontal but carrying an independent vertical profile (this section)</w:t>
      </w:r>
    </w:p>
    <w:bookmarkEnd w:id="348"/>
    <w:bookmarkStart w:id="349" w:name="X1ebf1aa36415d8c40349343fc63f53d04e7e287"/>
    <w:p>
      <w:pPr>
        <w:pStyle w:val="Heading2"/>
      </w:pPr>
      <w:r>
        <w:t xml:space="preserve">7.5 Use Cases Not Supported by Alignment - Reusing Horizontal Layout Concept Template</w:t>
      </w:r>
    </w:p>
    <w:p>
      <w:pPr>
        <w:pStyle w:val="FirstParagraph"/>
      </w:pPr>
      <w:r>
        <w:t xml:space="preserve">The following configurations arise in practice but cannot be fully represented using</w:t>
      </w:r>
      <w:r>
        <w:t xml:space="preserve"> </w:t>
      </w:r>
      <w:r>
        <w:t xml:space="preserve">Concept Template 4.1.4.4.1.2 as currently defined. The IFC specification does not provide other concept templates that support these use cases.</w:t>
      </w:r>
    </w:p>
    <w:p>
      <w:pPr>
        <w:pStyle w:val="BodyText"/>
      </w:pPr>
      <w:r>
        <w:rPr>
          <w:b/>
          <w:bCs/>
        </w:rPr>
        <w:t xml:space="preserve">Double-track railway.</w:t>
      </w:r>
      <w:r>
        <w:t xml:space="preserve"> </w:t>
      </w:r>
      <w:r>
        <w:t xml:space="preserve">In this configuration, sometimes called the</w:t>
      </w:r>
      <w:r>
        <w:t xml:space="preserve"> </w:t>
      </w:r>
      <w:r>
        <w:rPr>
          <w:b/>
          <w:bCs/>
        </w:rPr>
        <w:t xml:space="preserve">7-line geometry</w:t>
      </w:r>
      <w:r>
        <w:t xml:space="preserve"> </w:t>
      </w:r>
      <w:r>
        <w:t xml:space="preserve">in railway practice, a single central horizontal reference defines both tracks. Each track</w:t>
      </w:r>
      <w:r>
        <w:t xml:space="preserve"> </w:t>
      </w:r>
      <w:r>
        <w:t xml:space="preserve">carries its own vertical profile and cant, while stationing is carried along the common</w:t>
      </w:r>
      <w:r>
        <w:t xml:space="preserve"> </w:t>
      </w:r>
      <w:r>
        <w:t xml:space="preserve">central alignment. The reusing-horizontal-layout template accommodates independent</w:t>
      </w:r>
      <w:r>
        <w:t xml:space="preserve"> </w:t>
      </w:r>
      <w:r>
        <w:t xml:space="preserve">verticals per child alignment, but it provides no mechanism to associate independent</w:t>
      </w:r>
      <w:r>
        <w:t xml:space="preserve"> </w:t>
      </w:r>
      <w:r>
        <w:t xml:space="preserve">horizontal offsets (one track to each side of the reference) with the shared horizontal.</w:t>
      </w:r>
      <w:r>
        <w:t xml:space="preserve"> </w:t>
      </w:r>
      <w:r>
        <w:t xml:space="preserve">The two tracks would require separate horizontal definitions even where they are</w:t>
      </w:r>
      <w:r>
        <w:t xml:space="preserve"> </w:t>
      </w:r>
      <w:r>
        <w:t xml:space="preserve">geometrically parallel, which defeats the purpose of horizontal sharing.</w:t>
      </w:r>
    </w:p>
    <w:p>
      <w:pPr>
        <w:pStyle w:val="BodyText"/>
      </w:pPr>
      <w:r>
        <w:rPr>
          <w:b/>
          <w:bCs/>
        </w:rPr>
        <w:t xml:space="preserve">Dual carriageway.</w:t>
      </w:r>
      <w:r>
        <w:t xml:space="preserve"> </w:t>
      </w:r>
      <w:r>
        <w:t xml:space="preserve">A highway with a central reference alignment defining two</w:t>
      </w:r>
      <w:r>
        <w:t xml:space="preserve"> </w:t>
      </w:r>
      <w:r>
        <w:t xml:space="preserve">independent carriageways faces the same problem: each carriageway has a distinct</w:t>
      </w:r>
      <w:r>
        <w:t xml:space="preserve"> </w:t>
      </w:r>
      <w:r>
        <w:t xml:space="preserve">horizontal position offset from the reference, so the shared-horizontal-layout pattern</w:t>
      </w:r>
      <w:r>
        <w:t xml:space="preserve"> </w:t>
      </w:r>
      <w:r>
        <w:t xml:space="preserve">does not apply. Modeling each carriageway as a child of a common parent would require</w:t>
      </w:r>
      <w:r>
        <w:t xml:space="preserve"> </w:t>
      </w:r>
      <w:r>
        <w:t xml:space="preserve">the child alignments to carry their own</w:t>
      </w:r>
      <w:r>
        <w:t xml:space="preserve"> </w:t>
      </w:r>
      <w:r>
        <w:rPr>
          <w:rStyle w:val="VerbatimChar"/>
        </w:rPr>
        <w:t xml:space="preserve">IfcAlignmentHorizontal</w:t>
      </w:r>
      <w:r>
        <w:t xml:space="preserve">, which is not permitted</w:t>
      </w:r>
      <w:r>
        <w:t xml:space="preserve"> </w:t>
      </w:r>
      <w:r>
        <w:t xml:space="preserve">under the concept template. IFC4x3 has no explicit concept template for dual-carriageway</w:t>
      </w:r>
      <w:r>
        <w:t xml:space="preserve"> </w:t>
      </w:r>
      <w:r>
        <w:t xml:space="preserve">or multi-track configurations.</w:t>
      </w:r>
    </w:p>
    <w:p>
      <w:r>
        <w:br w:type="page"/>
      </w:r>
    </w:p>
    <w:p>
      <w:pPr>
        <w:pStyle w:val="BodyText"/>
      </w:pPr>
      <w:r>
        <w:t xml:space="preserve">﻿# Chapter 8 - Linear Placement</w:t>
      </w:r>
    </w:p>
    <w:bookmarkEnd w:id="349"/>
    <w:bookmarkStart w:id="350" w:name="introduction-7"/>
    <w:p>
      <w:pPr>
        <w:pStyle w:val="Heading2"/>
      </w:pPr>
      <w:r>
        <w:t xml:space="preserve">8.0 Introduction</w:t>
      </w:r>
    </w:p>
    <w:p>
      <w:pPr>
        <w:pStyle w:val="FirstParagraph"/>
      </w:pPr>
      <w:r>
        <w:t xml:space="preserve">Most elements in the built environment for infrastructure works are located</w:t>
      </w:r>
      <w:r>
        <w:t xml:space="preserve"> </w:t>
      </w:r>
      <w:r>
        <w:rPr>
          <w:b/>
          <w:bCs/>
        </w:rPr>
        <w:t xml:space="preserve">relative to an alignment</w:t>
      </w:r>
      <w:r>
        <w:t xml:space="preserve"> </w:t>
      </w:r>
      <w:r>
        <w:t xml:space="preserve">rather than by absolute coordinates. A bridge pier, a drainage inlet, a light pole, a traffic sign — all are described in traditional engineering plans by where they fall along a road or railway centerline, how far they sit to the left or right of that centerline, and how high above (or below) a reference elevation they stand. This intuitive “station, offset, elevation” system has been the language of civil engineers for over a century.</w:t>
      </w:r>
    </w:p>
    <w:p>
      <w:pPr>
        <w:pStyle w:val="BodyText"/>
      </w:pPr>
      <w:r>
        <w:rPr>
          <w:rStyle w:val="VerbatimChar"/>
        </w:rPr>
        <w:t xml:space="preserve">IfcLinearPlacement</w:t>
      </w:r>
      <w:r>
        <w:t xml:space="preserve"> </w:t>
      </w:r>
      <w:r>
        <w:t xml:space="preserve">is the IFC mechanism that formalizes this concept. It places an object relative to a</w:t>
      </w:r>
      <w:r>
        <w:t xml:space="preserve"> </w:t>
      </w:r>
      <w:r>
        <w:rPr>
          <w:i/>
          <w:iCs/>
        </w:rPr>
        <w:t xml:space="preserve">directrix</w:t>
      </w:r>
      <w:r>
        <w:t xml:space="preserve"> </w:t>
      </w:r>
      <w:r>
        <w:t xml:space="preserve">— typically an alignment curve — using a distance along the curve combined with optional lateral and vertical offsets.</w:t>
      </w:r>
    </w:p>
    <w:p>
      <w:pPr>
        <w:pStyle w:val="BodyText"/>
      </w:pPr>
      <w:r>
        <w:t xml:space="preserve">This section covers:</w:t>
      </w:r>
    </w:p>
    <w:p>
      <w:pPr>
        <w:pStyle w:val="Compact"/>
        <w:numPr>
          <w:ilvl w:val="0"/>
          <w:numId w:val="1014"/>
        </w:numPr>
      </w:pPr>
      <w:r>
        <w:t xml:space="preserve">The concept of linear placement and how it maps from traditional engineering practice into IFC.</w:t>
      </w:r>
    </w:p>
    <w:p>
      <w:pPr>
        <w:pStyle w:val="Compact"/>
        <w:numPr>
          <w:ilvl w:val="0"/>
          <w:numId w:val="1014"/>
        </w:numPr>
      </w:pPr>
      <w:r>
        <w:t xml:space="preserve">The IFC class hierarchy:</w:t>
      </w:r>
      <w:r>
        <w:t xml:space="preserve"> </w:t>
      </w:r>
      <w:r>
        <w:rPr>
          <w:rStyle w:val="VerbatimChar"/>
        </w:rPr>
        <w:t xml:space="preserve">IfcLinearPlacement</w:t>
      </w:r>
      <w:r>
        <w:t xml:space="preserve">,</w:t>
      </w:r>
      <w:r>
        <w:t xml:space="preserve"> </w:t>
      </w:r>
      <w:r>
        <w:rPr>
          <w:rStyle w:val="VerbatimChar"/>
        </w:rPr>
        <w:t xml:space="preserve">IfcAxis2PlacementLinear</w:t>
      </w:r>
      <w:r>
        <w:t xml:space="preserve">, and</w:t>
      </w:r>
      <w:r>
        <w:t xml:space="preserve"> </w:t>
      </w:r>
      <w:r>
        <w:rPr>
          <w:rStyle w:val="VerbatimChar"/>
        </w:rPr>
        <w:t xml:space="preserve">IfcPointByDistanceExpression</w:t>
      </w:r>
      <w:r>
        <w:t xml:space="preserve">.</w:t>
      </w:r>
    </w:p>
    <w:p>
      <w:pPr>
        <w:pStyle w:val="Compact"/>
        <w:numPr>
          <w:ilvl w:val="0"/>
          <w:numId w:val="1014"/>
        </w:numPr>
      </w:pPr>
      <w:r>
        <w:t xml:space="preserve">How the local coordinate system is constructed at a placement point.</w:t>
      </w:r>
    </w:p>
    <w:p>
      <w:pPr>
        <w:pStyle w:val="Compact"/>
        <w:numPr>
          <w:ilvl w:val="0"/>
          <w:numId w:val="1014"/>
        </w:numPr>
      </w:pPr>
      <w:r>
        <w:t xml:space="preserve">Special cases: longitudinal offset for unreachable points, and placement along</w:t>
      </w:r>
      <w:r>
        <w:t xml:space="preserve"> </w:t>
      </w:r>
      <w:r>
        <w:rPr>
          <w:rStyle w:val="VerbatimChar"/>
        </w:rPr>
        <w:t xml:space="preserve">IfcOffsetCurveByDistances</w:t>
      </w:r>
      <w:r>
        <w:t xml:space="preserve">.</w:t>
      </w:r>
    </w:p>
    <w:p>
      <w:pPr>
        <w:pStyle w:val="Compact"/>
        <w:numPr>
          <w:ilvl w:val="0"/>
          <w:numId w:val="1014"/>
        </w:numPr>
      </w:pPr>
      <w:r>
        <w:t xml:space="preserve">ISO 19148 Linear Referencing and how its concepts relate to IFC linear placement.</w:t>
      </w:r>
    </w:p>
    <w:bookmarkEnd w:id="350"/>
    <w:bookmarkStart w:id="356" w:name="linear-placement-in-practice"/>
    <w:p>
      <w:pPr>
        <w:pStyle w:val="Heading2"/>
      </w:pPr>
      <w:r>
        <w:t xml:space="preserve">8.1 Linear Placement in Practice</w:t>
      </w:r>
    </w:p>
    <w:bookmarkStart w:id="351" w:name="the-traditional-approach"/>
    <w:p>
      <w:pPr>
        <w:pStyle w:val="Heading3"/>
      </w:pPr>
      <w:r>
        <w:t xml:space="preserve">8.1.1 The Traditional Approach</w:t>
      </w:r>
    </w:p>
    <w:p>
      <w:pPr>
        <w:pStyle w:val="FirstParagraph"/>
      </w:pPr>
      <w:r>
        <w:t xml:space="preserve">Before examining IFC, it helps to recall how placement is expressed in conventional civil engineering plans. Two common cases illustrate the idea:</w:t>
      </w:r>
    </w:p>
    <w:p>
      <w:pPr>
        <w:pStyle w:val="BodyText"/>
      </w:pPr>
      <w:r>
        <w:rPr>
          <w:b/>
          <w:bCs/>
        </w:rPr>
        <w:t xml:space="preserve">Case 1 — Bridge Pier (2D plan view).</w:t>
      </w:r>
      <w:r>
        <w:t xml:space="preserve"> </w:t>
      </w:r>
      <w:r>
        <w:t xml:space="preserve">A bridge pier is located in plan by its station along the roadway alignment and its lateral offset from the centerline. A plan note might read “Pier 2 CL: Sta. 142+35.75, 12.50 ft Lt.” The elevation of the pier top is read separately from a profile view. No absolute coordinates are needed; the alignment provides the reference frame.</w:t>
      </w:r>
    </w:p>
    <w:p>
      <w:pPr>
        <w:pStyle w:val="BodyText"/>
      </w:pPr>
      <w:r>
        <w:rPr>
          <w:b/>
          <w:bCs/>
        </w:rPr>
        <w:t xml:space="preserve">Case 2 — Drainage Inlet (3D).</w:t>
      </w:r>
      <w:r>
        <w:t xml:space="preserve"> </w:t>
      </w:r>
      <w:r>
        <w:t xml:space="preserve">A storm drain inlet is placed at Sta. 98+12.4, offset 18.0 ft right of centerline, with its top grate set at elevation 312.75 ft (NAVD88). Here all three spatial dimensions are given: station gives position along the alignment, lateral offset gives the transverse position, and the elevation fixes the vertical position independently of the alignment profile.</w:t>
      </w:r>
    </w:p>
    <w:p>
      <w:pPr>
        <w:pStyle w:val="BodyText"/>
      </w:pPr>
      <w:r>
        <w:t xml:space="preserve">Both cases share the same structure:</w:t>
      </w:r>
      <w:r>
        <w:t xml:space="preserve"> </w:t>
      </w:r>
      <w:r>
        <w:rPr>
          <w:b/>
          <w:bCs/>
        </w:rPr>
        <w:t xml:space="preserve">a distance along a reference curve, plus offsets from it</w:t>
      </w:r>
      <w:r>
        <w:t xml:space="preserve">.</w:t>
      </w:r>
      <w:r>
        <w:t xml:space="preserve"> </w:t>
      </w:r>
      <w:r>
        <w:rPr>
          <w:rStyle w:val="VerbatimChar"/>
        </w:rPr>
        <w:t xml:space="preserve">IfcLinearPlacement</w:t>
      </w:r>
      <w:r>
        <w:t xml:space="preserve"> </w:t>
      </w:r>
      <w:r>
        <w:t xml:space="preserve">captures exactly this structure.</w:t>
      </w:r>
    </w:p>
    <w:bookmarkEnd w:id="351"/>
    <w:bookmarkStart w:id="355" w:name="the-ifc-object-graph"/>
    <w:p>
      <w:pPr>
        <w:pStyle w:val="Heading3"/>
      </w:pPr>
      <w:r>
        <w:t xml:space="preserve">8.1.2 The IFC Object Graph</w:t>
      </w:r>
    </w:p>
    <w:p>
      <w:pPr>
        <w:pStyle w:val="FirstParagraph"/>
      </w:pPr>
      <w:r>
        <w:t xml:space="preserve">The IFC classes that implement linear placement form a short chain:</w:t>
      </w:r>
    </w:p>
    <w:p>
      <w:pPr>
        <w:pStyle w:val="SourceCode"/>
      </w:pPr>
      <w:r>
        <w:rPr>
          <w:rStyle w:val="VerbatimChar"/>
        </w:rPr>
        <w:t xml:space="preserve">IfcProduct</w:t>
      </w:r>
      <w:r>
        <w:br/>
      </w:r>
      <w:r>
        <w:rPr>
          <w:rStyle w:val="VerbatimChar"/>
        </w:rPr>
        <w:t xml:space="preserve">  └─ ObjectPlacement: IfcLinearPlacement</w:t>
      </w:r>
      <w:r>
        <w:br/>
      </w:r>
      <w:r>
        <w:rPr>
          <w:rStyle w:val="VerbatimChar"/>
        </w:rPr>
        <w:t xml:space="preserve">       ├─ PlacementRelTo: (omitted or reference to alignment context)</w:t>
      </w:r>
      <w:r>
        <w:br/>
      </w:r>
      <w:r>
        <w:rPr>
          <w:rStyle w:val="VerbatimChar"/>
        </w:rPr>
        <w:t xml:space="preserve">       └─ RelativePlacement: IfcAxis2PlacementLinear</w:t>
      </w:r>
      <w:r>
        <w:br/>
      </w:r>
      <w:r>
        <w:rPr>
          <w:rStyle w:val="VerbatimChar"/>
        </w:rPr>
        <w:t xml:space="preserve">            ├─ Location: IfcPointByDistanceExpression</w:t>
      </w:r>
      <w:r>
        <w:br/>
      </w:r>
      <w:r>
        <w:rPr>
          <w:rStyle w:val="VerbatimChar"/>
        </w:rPr>
        <w:t xml:space="preserve">            │    ├─ DistanceAlong: IfcLengthMeasure  (or IfcExpressionBasedValue)</w:t>
      </w:r>
      <w:r>
        <w:br/>
      </w:r>
      <w:r>
        <w:rPr>
          <w:rStyle w:val="VerbatimChar"/>
        </w:rPr>
        <w:t xml:space="preserve">            │    └─ BasisCurve: IfcCurve  (typically the alignment or its composite curve)</w:t>
      </w:r>
      <w:r>
        <w:br/>
      </w:r>
      <w:r>
        <w:rPr>
          <w:rStyle w:val="VerbatimChar"/>
        </w:rPr>
        <w:t xml:space="preserve">            ├─ Axis: IfcDirection  (optional — "up" direction)</w:t>
      </w:r>
      <w:r>
        <w:br/>
      </w:r>
      <w:r>
        <w:rPr>
          <w:rStyle w:val="VerbatimChar"/>
        </w:rPr>
        <w:t xml:space="preserve">            └─ RefDirection: IfcDirection  (optional — "forward" direction)</w:t>
      </w:r>
    </w:p>
    <w:p>
      <w:pPr>
        <w:pStyle w:val="FirstParagraph"/>
      </w:pPr>
      <w:r>
        <w:t xml:space="preserve">The</w:t>
      </w:r>
      <w:r>
        <w:t xml:space="preserve"> </w:t>
      </w:r>
      <w:r>
        <w:rPr>
          <w:rStyle w:val="VerbatimChar"/>
        </w:rPr>
        <w:t xml:space="preserve">PlacementRelTo</w:t>
      </w:r>
      <w:r>
        <w:t xml:space="preserve"> </w:t>
      </w:r>
      <w:r>
        <w:t xml:space="preserve">attribute of</w:t>
      </w:r>
      <w:r>
        <w:t xml:space="preserve"> </w:t>
      </w:r>
      <w:r>
        <w:rPr>
          <w:rStyle w:val="VerbatimChar"/>
        </w:rPr>
        <w:t xml:space="preserve">IfcLinearPlacement</w:t>
      </w:r>
      <w:r>
        <w:t xml:space="preserve"> </w:t>
      </w:r>
      <w:r>
        <w:t xml:space="preserve">establishes the reference context. When it is</w:t>
      </w:r>
      <w:r>
        <w:t xml:space="preserve"> </w:t>
      </w:r>
      <w:r>
        <w:rPr>
          <w:b/>
          <w:bCs/>
        </w:rPr>
        <w:t xml:space="preserve">omitted</w:t>
      </w:r>
      <w:r>
        <w:t xml:space="preserve">, the placement is measured from the start of the basis curve defined in</w:t>
      </w:r>
      <w:r>
        <w:t xml:space="preserve"> </w:t>
      </w:r>
      <w:r>
        <w:rPr>
          <w:rStyle w:val="VerbatimChar"/>
        </w:rPr>
        <w:t xml:space="preserve">IfcPointByDistanceExpression</w:t>
      </w:r>
      <w:r>
        <w:t xml:space="preserve">. This is the standard case when the basis curve is an alignment defined in the project coordinate system.</w:t>
      </w:r>
    </w:p>
    <w:p>
      <w:pPr>
        <w:pStyle w:val="BodyText"/>
      </w:pPr>
      <w:r>
        <w:t xml:space="preserve">Figure 8.1.2-1 schematically represents the linear placement of a bridge pier and a drain inlet.</w:t>
      </w:r>
    </w:p>
    <w:p>
      <w:pPr>
        <w:pStyle w:val="BodyText"/>
      </w:pPr>
      <w:r>
        <w:drawing>
          <wp:inline>
            <wp:extent cx="5943600" cy="4370294"/>
            <wp:effectExtent b="0" l="0" r="0" t="0"/>
            <wp:docPr descr="" title="" id="353" name="Picture"/>
            <a:graphic>
              <a:graphicData uri="http://schemas.openxmlformats.org/drawingml/2006/picture">
                <pic:pic>
                  <pic:nvPicPr>
                    <pic:cNvPr descr="C:\Users\BriceR\AppData\Local\Temp\make_docx_dsz7xu9e\Figure_8.1.2-1_Linear_Placement_Features.png" id="354" name="Picture"/>
                    <pic:cNvPicPr>
                      <a:picLocks noChangeArrowheads="1" noChangeAspect="1"/>
                    </pic:cNvPicPr>
                  </pic:nvPicPr>
                  <pic:blipFill>
                    <a:blip r:embed="rId352"/>
                    <a:stretch>
                      <a:fillRect/>
                    </a:stretch>
                  </pic:blipFill>
                  <pic:spPr bwMode="auto">
                    <a:xfrm>
                      <a:off x="0" y="0"/>
                      <a:ext cx="5943600" cy="4370294"/>
                    </a:xfrm>
                    <a:prstGeom prst="rect">
                      <a:avLst/>
                    </a:prstGeom>
                    <a:noFill/>
                    <a:ln w="9525">
                      <a:noFill/>
                      <a:headEnd/>
                      <a:tailEnd/>
                    </a:ln>
                  </pic:spPr>
                </pic:pic>
              </a:graphicData>
            </a:graphic>
          </wp:inline>
        </w:drawing>
      </w:r>
    </w:p>
    <w:p>
      <w:pPr>
        <w:pStyle w:val="BodyText"/>
      </w:pPr>
      <w:r>
        <w:rPr>
          <w:i/>
          <w:iCs/>
        </w:rPr>
        <w:t xml:space="preserve">Figure 8.1.2-1 — Conceptual diagram showing a plan view of an alignment with a bridge pier placed at a station/offset and a drain inlet placed at station/offset/elevation.</w:t>
      </w:r>
    </w:p>
    <w:bookmarkEnd w:id="355"/>
    <w:bookmarkEnd w:id="356"/>
    <w:bookmarkStart w:id="359" w:name="X39465b085fe1794887b1e4d9df31fc6cafd7bdc"/>
    <w:p>
      <w:pPr>
        <w:pStyle w:val="Heading2"/>
      </w:pPr>
      <w:r>
        <w:t xml:space="preserve">8.2 IfcLinearPlacement and IfcAxis2PlacementLinear</w:t>
      </w:r>
    </w:p>
    <w:bookmarkStart w:id="357" w:name="distance-along-the-directrix"/>
    <w:p>
      <w:pPr>
        <w:pStyle w:val="Heading3"/>
      </w:pPr>
      <w:r>
        <w:t xml:space="preserve">8.2.1 Distance Along the Directrix</w:t>
      </w:r>
    </w:p>
    <w:p>
      <w:pPr>
        <w:pStyle w:val="FirstParagraph"/>
      </w:pPr>
      <w:r>
        <w:rPr>
          <w:rStyle w:val="VerbatimChar"/>
        </w:rPr>
        <w:t xml:space="preserve">IfcAxis2PlacementLinear.Location</w:t>
      </w:r>
      <w:r>
        <w:t xml:space="preserve"> </w:t>
      </w:r>
      <w:r>
        <w:t xml:space="preserve">is typed as</w:t>
      </w:r>
      <w:r>
        <w:t xml:space="preserve"> </w:t>
      </w:r>
      <w:r>
        <w:rPr>
          <w:rStyle w:val="VerbatimChar"/>
        </w:rPr>
        <w:t xml:space="preserve">IfcPoint</w:t>
      </w:r>
      <w:r>
        <w:t xml:space="preserve"> </w:t>
      </w:r>
      <w:r>
        <w:t xml:space="preserve">but is constrained by a WHERE rule to be</w:t>
      </w:r>
      <w:r>
        <w:t xml:space="preserve"> </w:t>
      </w:r>
      <w:r>
        <w:rPr>
          <w:rStyle w:val="VerbatimChar"/>
        </w:rPr>
        <w:t xml:space="preserve">IfcPointByDistanceExpression</w:t>
      </w:r>
      <w:r>
        <w:t xml:space="preserve">. This class has two key attributes:</w:t>
      </w:r>
    </w:p>
    <w:tbl>
      <w:tblPr>
        <w:tblStyle w:val="Table"/>
        <w:tblW w:type="pct" w:w="5000"/>
        <w:tblLayout w:type="fixed"/>
        <w:tblLook w:firstRow="1" w:lastRow="0" w:firstColumn="0" w:lastColumn="0" w:noHBand="0" w:noVBand="0" w:val="0020"/>
      </w:tblPr>
      <w:tblGrid>
        <w:gridCol w:w="784"/>
        <w:gridCol w:w="1058"/>
        <w:gridCol w:w="6077"/>
      </w:tblGrid>
      <w:tr>
        <w:trPr>
          <w:tblHeader w:val="on"/>
        </w:trPr>
        <w:tc>
          <w:tcPr/>
          <w:p>
            <w:pPr>
              <w:pStyle w:val="Compact"/>
            </w:pPr>
            <w:r>
              <w:t xml:space="preserve">Attribute</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DistanceAlong</w:t>
            </w:r>
          </w:p>
        </w:tc>
        <w:tc>
          <w:tcPr/>
          <w:p>
            <w:pPr>
              <w:pStyle w:val="Compact"/>
            </w:pPr>
            <w:r>
              <w:rPr>
                <w:rStyle w:val="VerbatimChar"/>
              </w:rPr>
              <w:t xml:space="preserve">IfcCurveMeasureSelect</w:t>
            </w:r>
          </w:p>
        </w:tc>
        <w:tc>
          <w:tcPr/>
          <w:p>
            <w:pPr>
              <w:pStyle w:val="Compact"/>
            </w:pPr>
            <w:r>
              <w:t xml:space="preserve">The parametric distance measured along</w:t>
            </w:r>
            <w:r>
              <w:t xml:space="preserve"> </w:t>
            </w:r>
            <w:r>
              <w:rPr>
                <w:rStyle w:val="VerbatimChar"/>
              </w:rPr>
              <w:t xml:space="preserve">BasisCurve</w:t>
            </w:r>
            <w:r>
              <w:t xml:space="preserve">. Typically a plain</w:t>
            </w:r>
            <w:r>
              <w:t xml:space="preserve"> </w:t>
            </w:r>
            <w:r>
              <w:rPr>
                <w:rStyle w:val="VerbatimChar"/>
              </w:rPr>
              <w:t xml:space="preserve">IfcLengthMeasure</w:t>
            </w:r>
            <w:r>
              <w:t xml:space="preserve">.</w:t>
            </w:r>
          </w:p>
        </w:tc>
      </w:tr>
      <w:tr>
        <w:tc>
          <w:tcPr/>
          <w:p>
            <w:pPr>
              <w:pStyle w:val="Compact"/>
            </w:pPr>
            <w:r>
              <w:rPr>
                <w:rStyle w:val="VerbatimChar"/>
              </w:rPr>
              <w:t xml:space="preserve">BasisCurve</w:t>
            </w:r>
          </w:p>
        </w:tc>
        <w:tc>
          <w:tcPr/>
          <w:p>
            <w:pPr>
              <w:pStyle w:val="Compact"/>
            </w:pPr>
            <w:r>
              <w:rPr>
                <w:rStyle w:val="VerbatimChar"/>
              </w:rPr>
              <w:t xml:space="preserve">IfcCurve</w:t>
            </w:r>
          </w:p>
        </w:tc>
        <w:tc>
          <w:tcPr/>
          <w:p>
            <w:pPr>
              <w:pStyle w:val="Compact"/>
            </w:pPr>
            <w:r>
              <w:t xml:space="preserve">The curve along which the distance is measured.</w:t>
            </w:r>
          </w:p>
        </w:tc>
      </w:tr>
      <w:tr>
        <w:tc>
          <w:tcPr/>
          <w:p>
            <w:pPr>
              <w:pStyle w:val="Compact"/>
            </w:pPr>
            <w:r>
              <w:rPr>
                <w:rStyle w:val="VerbatimChar"/>
              </w:rPr>
              <w:t xml:space="preserve">OffsetLateral</w:t>
            </w:r>
          </w:p>
        </w:tc>
        <w:tc>
          <w:tcPr/>
          <w:p>
            <w:pPr>
              <w:pStyle w:val="Compact"/>
            </w:pPr>
            <w:r>
              <w:rPr>
                <w:rStyle w:val="VerbatimChar"/>
              </w:rPr>
              <w:t xml:space="preserve">OPTIONAL IfcLengthMeasure</w:t>
            </w:r>
          </w:p>
        </w:tc>
        <w:tc>
          <w:tcPr/>
          <w:p>
            <w:pPr>
              <w:pStyle w:val="Compact"/>
            </w:pPr>
            <w:r>
              <w:t xml:space="preserve">Signed lateral offset. Positive to the left of the curve’s forward tangent; negative to the right (consistent with ISO 19148).</w:t>
            </w:r>
          </w:p>
        </w:tc>
      </w:tr>
      <w:tr>
        <w:tc>
          <w:tcPr/>
          <w:p>
            <w:pPr>
              <w:pStyle w:val="Compact"/>
            </w:pPr>
            <w:r>
              <w:rPr>
                <w:rStyle w:val="VerbatimChar"/>
              </w:rPr>
              <w:t xml:space="preserve">OffsetVertical</w:t>
            </w:r>
          </w:p>
        </w:tc>
        <w:tc>
          <w:tcPr/>
          <w:p>
            <w:pPr>
              <w:pStyle w:val="Compact"/>
            </w:pPr>
            <w:r>
              <w:rPr>
                <w:rStyle w:val="VerbatimChar"/>
              </w:rPr>
              <w:t xml:space="preserve">OPTIONAL IfcLengthMeasure</w:t>
            </w:r>
          </w:p>
        </w:tc>
        <w:tc>
          <w:tcPr/>
          <w:p>
            <w:pPr>
              <w:pStyle w:val="Compact"/>
            </w:pPr>
            <w:r>
              <w:t xml:space="preserve">Signed vertical offset. Positive upward.</w:t>
            </w:r>
          </w:p>
        </w:tc>
      </w:tr>
      <w:tr>
        <w:tc>
          <w:tcPr/>
          <w:p>
            <w:pPr>
              <w:pStyle w:val="Compact"/>
            </w:pPr>
            <w:r>
              <w:rPr>
                <w:rStyle w:val="VerbatimChar"/>
              </w:rPr>
              <w:t xml:space="preserve">OffsetLongitudinal</w:t>
            </w:r>
          </w:p>
        </w:tc>
        <w:tc>
          <w:tcPr/>
          <w:p>
            <w:pPr>
              <w:pStyle w:val="Compact"/>
            </w:pPr>
            <w:r>
              <w:rPr>
                <w:rStyle w:val="VerbatimChar"/>
              </w:rPr>
              <w:t xml:space="preserve">OPTIONAL IfcLengthMeasure</w:t>
            </w:r>
          </w:p>
        </w:tc>
        <w:tc>
          <w:tcPr/>
          <w:p>
            <w:pPr>
              <w:pStyle w:val="Compact"/>
            </w:pPr>
            <w:r>
              <w:t xml:space="preserve">Signed offset along the tangent direction. See §8.4 for uses.</w:t>
            </w:r>
          </w:p>
        </w:tc>
      </w:tr>
    </w:tbl>
    <w:p>
      <w:pPr>
        <w:pStyle w:val="BodyText"/>
      </w:pPr>
      <w:r>
        <w:t xml:space="preserve">The</w:t>
      </w:r>
      <w:r>
        <w:t xml:space="preserve"> </w:t>
      </w:r>
      <w:r>
        <w:rPr>
          <w:rStyle w:val="VerbatimChar"/>
        </w:rPr>
        <w:t xml:space="preserve">BasisCurve</w:t>
      </w:r>
      <w:r>
        <w:t xml:space="preserve"> </w:t>
      </w:r>
      <w:r>
        <w:t xml:space="preserve">attribute of</w:t>
      </w:r>
      <w:r>
        <w:t xml:space="preserve"> </w:t>
      </w:r>
      <w:r>
        <w:rPr>
          <w:rStyle w:val="VerbatimChar"/>
        </w:rPr>
        <w:t xml:space="preserve">IfcPointByDistanceExpression</w:t>
      </w:r>
      <w:r>
        <w:t xml:space="preserve"> </w:t>
      </w:r>
      <w:r>
        <w:t xml:space="preserve">is the key to understanding which curve the distance is measured along. For a full 3D alignment (</w:t>
      </w:r>
      <w:r>
        <w:rPr>
          <w:rStyle w:val="VerbatimChar"/>
        </w:rPr>
        <w:t xml:space="preserve">IfcGradientCurve</w:t>
      </w:r>
      <w:r>
        <w:t xml:space="preserve"> </w:t>
      </w:r>
      <w:r>
        <w:t xml:space="preserve">or</w:t>
      </w:r>
      <w:r>
        <w:t xml:space="preserve"> </w:t>
      </w:r>
      <w:r>
        <w:rPr>
          <w:rStyle w:val="VerbatimChar"/>
        </w:rPr>
        <w:t xml:space="preserve">IfcSegmentedReferenceCurve</w:t>
      </w:r>
      <w:r>
        <w:t xml:space="preserve">), the</w:t>
      </w:r>
      <w:r>
        <w:t xml:space="preserve"> </w:t>
      </w:r>
      <w:r>
        <w:rPr>
          <w:rStyle w:val="VerbatimChar"/>
        </w:rPr>
        <w:t xml:space="preserve">DistanceAlong</w:t>
      </w:r>
      <w:r>
        <w:t xml:space="preserve"> </w:t>
      </w:r>
      <w:r>
        <w:t xml:space="preserve">is measured along the</w:t>
      </w:r>
      <w:r>
        <w:t xml:space="preserve"> </w:t>
      </w:r>
      <w:r>
        <w:rPr>
          <w:b/>
          <w:bCs/>
        </w:rPr>
        <w:t xml:space="preserve">horizontal projection</w:t>
      </w:r>
      <w:r>
        <w:t xml:space="preserve"> </w:t>
      </w:r>
      <w:r>
        <w:t xml:space="preserve">of the 3D curve — that is, along the underlying</w:t>
      </w:r>
      <w:r>
        <w:t xml:space="preserve"> </w:t>
      </w:r>
      <w:r>
        <w:rPr>
          <w:rStyle w:val="VerbatimChar"/>
        </w:rPr>
        <w:t xml:space="preserve">IfcCompositeCurve</w:t>
      </w:r>
      <w:r>
        <w:t xml:space="preserve"> </w:t>
      </w:r>
      <w:r>
        <w:t xml:space="preserve">that represents the plan layout. This is consistent with how stationing is defined in transportation engineering: stationing is a horizontal measure.</w:t>
      </w:r>
    </w:p>
    <w:bookmarkEnd w:id="357"/>
    <w:bookmarkStart w:id="358" w:name="stationing-and-distancealong"/>
    <w:p>
      <w:pPr>
        <w:pStyle w:val="Heading3"/>
      </w:pPr>
      <w:r>
        <w:t xml:space="preserve">8.2.2 Stationing and DistanceAlong</w:t>
      </w:r>
    </w:p>
    <w:p>
      <w:pPr>
        <w:pStyle w:val="FirstParagraph"/>
      </w:pPr>
      <w:r>
        <w:t xml:space="preserve">Stationing is addressed comprehensively in Chapter 9. For the purposes of linear placement, the key point is that</w:t>
      </w:r>
      <w:r>
        <w:t xml:space="preserve"> </w:t>
      </w:r>
      <w:r>
        <w:rPr>
          <w:rStyle w:val="VerbatimChar"/>
        </w:rPr>
        <w:t xml:space="preserve">DistanceAlong</w:t>
      </w:r>
      <w:r>
        <w:t xml:space="preserve"> </w:t>
      </w:r>
      <w:r>
        <w:t xml:space="preserve">is a</w:t>
      </w:r>
      <w:r>
        <w:t xml:space="preserve"> </w:t>
      </w:r>
      <w:r>
        <w:rPr>
          <w:b/>
          <w:bCs/>
        </w:rPr>
        <w:t xml:space="preserve">geometric distance from the start of the basis curve</w:t>
      </w:r>
      <w:r>
        <w:t xml:space="preserve">, not a station label. These two quantities are related but not identical:</w:t>
      </w:r>
    </w:p>
    <w:p>
      <w:pPr>
        <w:pStyle w:val="Compact"/>
        <w:numPr>
          <w:ilvl w:val="0"/>
          <w:numId w:val="1015"/>
        </w:numPr>
      </w:pPr>
      <w:r>
        <w:rPr>
          <w:b/>
          <w:bCs/>
        </w:rPr>
        <w:t xml:space="preserve">Geometric distance</w:t>
      </w:r>
      <w:r>
        <w:t xml:space="preserve"> </w:t>
      </w:r>
      <w:r>
        <w:t xml:space="preserve">begins at zero and increases continuously to the total length of the curve.</w:t>
      </w:r>
    </w:p>
    <w:p>
      <w:pPr>
        <w:pStyle w:val="Compact"/>
        <w:numPr>
          <w:ilvl w:val="0"/>
          <w:numId w:val="1015"/>
        </w:numPr>
      </w:pPr>
      <w:r>
        <w:rPr>
          <w:b/>
          <w:bCs/>
        </w:rPr>
        <w:t xml:space="preserve">Station value</w:t>
      </w:r>
      <w:r>
        <w:t xml:space="preserve"> </w:t>
      </w:r>
      <w:r>
        <w:t xml:space="preserve">may begin at an arbitrary value (e.g., 10+00.00 = 1000 ft from some project reference), may include equation gaps or overlaps where stationing is reset, and may use different units (feet vs. meters).</w:t>
      </w:r>
    </w:p>
    <w:p>
      <w:pPr>
        <w:pStyle w:val="FirstParagraph"/>
      </w:pPr>
      <w:r>
        <w:t xml:space="preserve">When using</w:t>
      </w:r>
      <w:r>
        <w:t xml:space="preserve"> </w:t>
      </w:r>
      <w:r>
        <w:rPr>
          <w:rStyle w:val="VerbatimChar"/>
        </w:rPr>
        <w:t xml:space="preserve">IfcPointByDistanceExpression</w:t>
      </w:r>
      <w:r>
        <w:t xml:space="preserve">, supply the</w:t>
      </w:r>
      <w:r>
        <w:t xml:space="preserve"> </w:t>
      </w:r>
      <w:r>
        <w:rPr>
          <w:b/>
          <w:bCs/>
        </w:rPr>
        <w:t xml:space="preserve">geometric distance</w:t>
      </w:r>
      <w:r>
        <w:t xml:space="preserve">, not the raw station label. If the alignment has an</w:t>
      </w:r>
      <w:r>
        <w:t xml:space="preserve"> </w:t>
      </w:r>
      <w:r>
        <w:rPr>
          <w:rStyle w:val="VerbatimChar"/>
        </w:rPr>
        <w:t xml:space="preserve">IfcReferent</w:t>
      </w:r>
      <w:r>
        <w:t xml:space="preserve"> </w:t>
      </w:r>
      <w:r>
        <w:t xml:space="preserve">that defines the starting station, the geometric distance equals the station value minus the starting station value (adjusted for any station equations encountered along the way).</w:t>
      </w:r>
    </w:p>
    <w:bookmarkEnd w:id="358"/>
    <w:bookmarkEnd w:id="359"/>
    <w:bookmarkStart w:id="363" w:name="the-placement-coordinate-system"/>
    <w:p>
      <w:pPr>
        <w:pStyle w:val="Heading2"/>
      </w:pPr>
      <w:r>
        <w:t xml:space="preserve">8.3 The Placement Coordinate System</w:t>
      </w:r>
    </w:p>
    <w:bookmarkStart w:id="360" w:name="role-of-axis-and-refdirection"/>
    <w:p>
      <w:pPr>
        <w:pStyle w:val="Heading3"/>
      </w:pPr>
      <w:r>
        <w:t xml:space="preserve">8.3.1 Role of Axis and RefDirection</w:t>
      </w:r>
    </w:p>
    <w:p>
      <w:pPr>
        <w:pStyle w:val="FirstParagraph"/>
      </w:pPr>
      <w:r>
        <w:rPr>
          <w:rStyle w:val="VerbatimChar"/>
        </w:rPr>
        <w:t xml:space="preserve">IfcAxis2PlacementLinear</w:t>
      </w:r>
      <w:r>
        <w:t xml:space="preserve"> </w:t>
      </w:r>
      <w:r>
        <w:t xml:space="preserve">defines a local right-handed coordinate system at the placement point. Two optional attributes control its orientation:</w:t>
      </w:r>
    </w:p>
    <w:tbl>
      <w:tblPr>
        <w:tblStyle w:val="Table"/>
        <w:tblW w:type="pct" w:w="5000"/>
        <w:tblLayout w:type="fixed"/>
        <w:tblLook w:firstRow="1" w:lastRow="0" w:firstColumn="0" w:lastColumn="0" w:noHBand="0" w:noVBand="0" w:val="0020"/>
      </w:tblPr>
      <w:tblGrid>
        <w:gridCol w:w="1440"/>
        <w:gridCol w:w="2674"/>
        <w:gridCol w:w="3805"/>
      </w:tblGrid>
      <w:tr>
        <w:trPr>
          <w:tblHeader w:val="on"/>
        </w:trPr>
        <w:tc>
          <w:tcPr/>
          <w:p>
            <w:pPr>
              <w:pStyle w:val="Compact"/>
            </w:pPr>
            <w:r>
              <w:t xml:space="preserve">Attribute</w:t>
            </w:r>
          </w:p>
        </w:tc>
        <w:tc>
          <w:tcPr/>
          <w:p>
            <w:pPr>
              <w:pStyle w:val="Compact"/>
            </w:pPr>
            <w:r>
              <w:t xml:space="preserve">Role in local CS</w:t>
            </w:r>
          </w:p>
        </w:tc>
        <w:tc>
          <w:tcPr/>
          <w:p>
            <w:pPr>
              <w:pStyle w:val="Compact"/>
            </w:pPr>
            <w:r>
              <w:t xml:space="preserve">Default</w:t>
            </w:r>
          </w:p>
        </w:tc>
      </w:tr>
      <w:tr>
        <w:tc>
          <w:tcPr/>
          <w:p>
            <w:pPr>
              <w:pStyle w:val="Compact"/>
            </w:pPr>
            <w:r>
              <w:rPr>
                <w:rStyle w:val="VerbatimChar"/>
              </w:rPr>
              <w:t xml:space="preserve">RefDirection</w:t>
            </w:r>
          </w:p>
        </w:tc>
        <w:tc>
          <w:tcPr/>
          <w:p>
            <w:pPr>
              <w:pStyle w:val="Compact"/>
            </w:pPr>
            <w:r>
              <w:t xml:space="preserve">X-axis (forward direction)</w:t>
            </w:r>
          </w:p>
        </w:tc>
        <w:tc>
          <w:tcPr/>
          <w:p>
            <w:pPr>
              <w:pStyle w:val="Compact"/>
            </w:pPr>
            <w:r>
              <w:t xml:space="preserve">Tangent to the 3D curve at</w:t>
            </w:r>
            <w:r>
              <w:t xml:space="preserve"> </w:t>
            </w:r>
            <w:r>
              <w:rPr>
                <w:rStyle w:val="VerbatimChar"/>
              </w:rPr>
              <w:t xml:space="preserve">Location</w:t>
            </w:r>
          </w:p>
        </w:tc>
      </w:tr>
      <w:tr>
        <w:tc>
          <w:tcPr/>
          <w:p>
            <w:pPr>
              <w:pStyle w:val="Compact"/>
            </w:pPr>
            <w:r>
              <w:rPr>
                <w:rStyle w:val="VerbatimChar"/>
              </w:rPr>
              <w:t xml:space="preserve">Axis</w:t>
            </w:r>
          </w:p>
        </w:tc>
        <w:tc>
          <w:tcPr/>
          <w:p>
            <w:pPr>
              <w:pStyle w:val="Compact"/>
            </w:pPr>
            <w:r>
              <w:t xml:space="preserve">Z-axis (up direction)</w:t>
            </w:r>
          </w:p>
        </w:tc>
        <w:tc>
          <w:tcPr/>
          <w:p>
            <w:pPr>
              <w:pStyle w:val="Compact"/>
            </w:pPr>
            <w:r>
              <w:t xml:space="preserve">See §8.3.2</w:t>
            </w:r>
          </w:p>
        </w:tc>
      </w:tr>
    </w:tbl>
    <w:p>
      <w:pPr>
        <w:pStyle w:val="BodyText"/>
      </w:pPr>
      <w:r>
        <w:t xml:space="preserve">The Y-axis is derived as the cross product of</w:t>
      </w:r>
      <w:r>
        <w:t xml:space="preserve"> </w:t>
      </w:r>
      <w:r>
        <w:rPr>
          <w:rStyle w:val="VerbatimChar"/>
        </w:rPr>
        <w:t xml:space="preserve">Axis</w:t>
      </w:r>
      <w:r>
        <w:t xml:space="preserve"> </w:t>
      </w:r>
      <w:r>
        <w:t xml:space="preserve">×</w:t>
      </w:r>
      <w:r>
        <w:t xml:space="preserve"> </w:t>
      </w:r>
      <w:r>
        <w:rPr>
          <w:rStyle w:val="VerbatimChar"/>
        </w:rPr>
        <w:t xml:space="preserve">RefDirection</w:t>
      </w:r>
      <w:r>
        <w:t xml:space="preserve"> </w:t>
      </w:r>
      <w:r>
        <w:t xml:space="preserve">(after normalisation).</w:t>
      </w:r>
    </w:p>
    <w:p>
      <w:pPr>
        <w:pStyle w:val="BodyText"/>
      </w:pPr>
      <w:r>
        <w:t xml:space="preserve">When</w:t>
      </w:r>
      <w:r>
        <w:t xml:space="preserve"> </w:t>
      </w:r>
      <w:r>
        <w:rPr>
          <w:rStyle w:val="VerbatimChar"/>
        </w:rPr>
        <w:t xml:space="preserve">Axis</w:t>
      </w:r>
      <w:r>
        <w:t xml:space="preserve"> </w:t>
      </w:r>
      <w:r>
        <w:t xml:space="preserve">and</w:t>
      </w:r>
      <w:r>
        <w:t xml:space="preserve"> </w:t>
      </w:r>
      <w:r>
        <w:rPr>
          <w:rStyle w:val="VerbatimChar"/>
        </w:rPr>
        <w:t xml:space="preserve">RefDirection</w:t>
      </w:r>
      <w:r>
        <w:t xml:space="preserve"> </w:t>
      </w:r>
      <w:r>
        <w:t xml:space="preserve">are both omitted, the implementation must supply defaults. This is the most common scenario and is described below.</w:t>
      </w:r>
    </w:p>
    <w:bookmarkEnd w:id="360"/>
    <w:bookmarkStart w:id="362" w:name="default-axis-an-open-issue"/>
    <w:p>
      <w:pPr>
        <w:pStyle w:val="Heading3"/>
      </w:pPr>
      <w:r>
        <w:t xml:space="preserve">8.3.2 Default Axis — An Open Issue</w:t>
      </w:r>
    </w:p>
    <w:p>
      <w:pPr>
        <w:pStyle w:val="FirstParagraph"/>
      </w:pPr>
      <w:r>
        <w:t xml:space="preserve">The ambiguity originates in how</w:t>
      </w:r>
      <w:r>
        <w:t xml:space="preserve"> </w:t>
      </w:r>
      <w:r>
        <w:rPr>
          <w:rStyle w:val="VerbatimChar"/>
        </w:rPr>
        <w:t xml:space="preserve">IfcAxis2PlacementLinear</w:t>
      </w:r>
      <w:r>
        <w:t xml:space="preserve"> </w:t>
      </w:r>
      <w:r>
        <w:t xml:space="preserve">describes its optional attributes compared to its 3D counterpart.</w:t>
      </w:r>
      <w:r>
        <w:t xml:space="preserve"> </w:t>
      </w:r>
      <w:r>
        <w:rPr>
          <w:rStyle w:val="VerbatimChar"/>
        </w:rPr>
        <w:t xml:space="preserve">IfcAxis2Placement3D</w:t>
      </w:r>
      <w:r>
        <w:t xml:space="preserve"> </w:t>
      </w:r>
      <w:r>
        <w:t xml:space="preserve">is explicit: its specification states that when</w:t>
      </w:r>
      <w:r>
        <w:t xml:space="preserve"> </w:t>
      </w:r>
      <w:r>
        <w:rPr>
          <w:rStyle w:val="VerbatimChar"/>
        </w:rPr>
        <w:t xml:space="preserve">Axis</w:t>
      </w:r>
      <w:r>
        <w:t xml:space="preserve"> </w:t>
      </w:r>
      <w:r>
        <w:t xml:space="preserve">is omitted it defaults to</w:t>
      </w:r>
      <w:r>
        <w:t xml:space="preserve"> </w:t>
      </w:r>
      <w:r>
        <w:rPr>
          <w:rStyle w:val="VerbatimChar"/>
        </w:rPr>
        <w:t xml:space="preserve">(0, 0, 1)</w:t>
      </w:r>
      <w:r>
        <w:t xml:space="preserve"> </w:t>
      </w:r>
      <w:r>
        <w:t xml:space="preserve">and when</w:t>
      </w:r>
      <w:r>
        <w:t xml:space="preserve"> </w:t>
      </w:r>
      <w:r>
        <w:rPr>
          <w:rStyle w:val="VerbatimChar"/>
        </w:rPr>
        <w:t xml:space="preserve">RefDirection</w:t>
      </w:r>
      <w:r>
        <w:t xml:space="preserve"> </w:t>
      </w:r>
      <w:r>
        <w:t xml:space="preserve">is omitted it defaults to</w:t>
      </w:r>
      <w:r>
        <w:t xml:space="preserve"> </w:t>
      </w:r>
      <w:r>
        <w:rPr>
          <w:rStyle w:val="VerbatimChar"/>
        </w:rPr>
        <w:t xml:space="preserve">(1, 0, 0)</w:t>
      </w:r>
      <w:r>
        <w:t xml:space="preserve">. No interpretation is required.</w:t>
      </w:r>
    </w:p>
    <w:p>
      <w:pPr>
        <w:pStyle w:val="BodyText"/>
      </w:pPr>
      <w:r>
        <w:rPr>
          <w:rStyle w:val="VerbatimChar"/>
        </w:rPr>
        <w:t xml:space="preserve">IfcAxis2PlacementLinear</w:t>
      </w:r>
      <w:r>
        <w:t xml:space="preserve"> </w:t>
      </w:r>
      <w:r>
        <w:t xml:space="preserve">takes a different approach. Its specification states:</w:t>
      </w:r>
    </w:p>
    <w:p>
      <w:pPr>
        <w:pStyle w:val="BlockText"/>
      </w:pPr>
      <w:r>
        <w:t xml:space="preserve">“Relative placement axes (</w:t>
      </w:r>
      <w:r>
        <w:rPr>
          <w:rStyle w:val="VerbatimChar"/>
        </w:rPr>
        <w:t xml:space="preserve">Axis</w:t>
      </w:r>
      <w:r>
        <w:t xml:space="preserve"> </w:t>
      </w:r>
      <w:r>
        <w:t xml:space="preserve">and</w:t>
      </w:r>
      <w:r>
        <w:t xml:space="preserve"> </w:t>
      </w:r>
      <w:r>
        <w:rPr>
          <w:rStyle w:val="VerbatimChar"/>
        </w:rPr>
        <w:t xml:space="preserve">RefDirection</w:t>
      </w:r>
      <w:r>
        <w:t xml:space="preserve">) are relative to the curve used for linear referencing provided in</w:t>
      </w:r>
      <w:r>
        <w:t xml:space="preserve"> </w:t>
      </w:r>
      <w:r>
        <w:rPr>
          <w:rStyle w:val="VerbatimChar"/>
        </w:rPr>
        <w:t xml:space="preserve">IfcPlacement.Location</w:t>
      </w:r>
      <w:r>
        <w:t xml:space="preserve"> </w:t>
      </w:r>
      <w:r>
        <w:t xml:space="preserve">(</w:t>
      </w:r>
      <w:r>
        <w:rPr>
          <w:rStyle w:val="VerbatimChar"/>
        </w:rPr>
        <w:t xml:space="preserve">IfcPointByDistanceExpression.BasisCurve</w:t>
      </w:r>
      <w:r>
        <w:t xml:space="preserve">), maintaining the relationship to the tangent of the curve.”</w:t>
      </w:r>
    </w:p>
    <w:p>
      <w:pPr>
        <w:pStyle w:val="FirstParagraph"/>
      </w:pPr>
      <w:r>
        <w:t xml:space="preserve">This sentence says the axes are</w:t>
      </w:r>
      <w:r>
        <w:t xml:space="preserve"> </w:t>
      </w:r>
      <w:r>
        <w:rPr>
          <w:i/>
          <w:iCs/>
        </w:rPr>
        <w:t xml:space="preserve">derived from the curve</w:t>
      </w:r>
      <w:r>
        <w:t xml:space="preserve">, not from global coordinates. The natural reading is that</w:t>
      </w:r>
      <w:r>
        <w:t xml:space="preserve"> </w:t>
      </w:r>
      <w:r>
        <w:rPr>
          <w:rStyle w:val="VerbatimChar"/>
        </w:rPr>
        <w:t xml:space="preserve">RefDirection</w:t>
      </w:r>
      <w:r>
        <w:t xml:space="preserve"> </w:t>
      </w:r>
      <w:r>
        <w:t xml:space="preserve">defaults to the curve tangent — which implementations broadly agree on — and that</w:t>
      </w:r>
      <w:r>
        <w:t xml:space="preserve"> </w:t>
      </w:r>
      <w:r>
        <w:rPr>
          <w:rStyle w:val="VerbatimChar"/>
        </w:rPr>
        <w:t xml:space="preserve">Axis</w:t>
      </w:r>
      <w:r>
        <w:t xml:space="preserve"> </w:t>
      </w:r>
      <w:r>
        <w:t xml:space="preserve">defaults to something perpendicular to that tangent in the general upward direction. On a flat alignment those two readings coincide: the upward perpendicular to a horizontal tangent is</w:t>
      </w:r>
      <w:r>
        <w:t xml:space="preserve"> </w:t>
      </w:r>
      <w:r>
        <w:rPr>
          <w:rStyle w:val="VerbatimChar"/>
        </w:rPr>
        <w:t xml:space="preserve">(0, 0, 1)</w:t>
      </w:r>
      <w:r>
        <w:t xml:space="preserve">. On a graded alignment they diverge:</w:t>
      </w:r>
      <w:r>
        <w:t xml:space="preserve"> </w:t>
      </w:r>
      <w:r>
        <w:t xml:space="preserve">“perpendicular to the 3D tangent in the upward direction”</w:t>
      </w:r>
      <w:r>
        <w:t xml:space="preserve"> </w:t>
      </w:r>
      <w:r>
        <w:t xml:space="preserve">tilts with the grade and is no longer</w:t>
      </w:r>
      <w:r>
        <w:t xml:space="preserve"> </w:t>
      </w:r>
      <w:r>
        <w:rPr>
          <w:rStyle w:val="VerbatimChar"/>
        </w:rPr>
        <w:t xml:space="preserve">(0, 0, 1)</w:t>
      </w:r>
      <w:r>
        <w:t xml:space="preserve">. The specification never resolves what</w:t>
      </w:r>
      <w:r>
        <w:t xml:space="preserve"> </w:t>
      </w:r>
      <w:r>
        <w:t xml:space="preserve">“upward relative to the curve”</w:t>
      </w:r>
      <w:r>
        <w:t xml:space="preserve"> </w:t>
      </w:r>
      <w:r>
        <w:t xml:space="preserve">concretely means, and that silence is the source of the ambiguity. A known open issue in the buildingSMART community tracks it (see</w:t>
      </w:r>
      <w:r>
        <w:t xml:space="preserve"> </w:t>
      </w:r>
      <w:hyperlink r:id="rId361">
        <w:r>
          <w:rPr>
            <w:rStyle w:val="Hyperlink"/>
          </w:rPr>
          <w:t xml:space="preserve">IFC4.x-IF Issue #125</w:t>
        </w:r>
      </w:hyperlink>
      <w:r>
        <w:t xml:space="preserve">).</w:t>
      </w:r>
    </w:p>
    <w:p>
      <w:pPr>
        <w:pStyle w:val="BodyText"/>
      </w:pPr>
      <w:r>
        <w:t xml:space="preserve">Two interpretations exist in practice:</w:t>
      </w:r>
    </w:p>
    <w:p>
      <w:pPr>
        <w:pStyle w:val="Compact"/>
        <w:numPr>
          <w:ilvl w:val="0"/>
          <w:numId w:val="1016"/>
        </w:numPr>
      </w:pPr>
      <w:r>
        <w:rPr>
          <w:b/>
          <w:bCs/>
        </w:rPr>
        <w:t xml:space="preserve">Axis = global Z = (0, 0, 1).</w:t>
      </w:r>
      <w:r>
        <w:t xml:space="preserve"> </w:t>
      </w:r>
      <w:r>
        <w:t xml:space="preserve">The Z-axis is always vertical regardless of alignment slope. The X-axis follows the horizontal tangent direction even when the curve has a vertical grade. This is natural for plan-oriented placement and matches traditional station-offset-elevation thinking.</w:t>
      </w:r>
    </w:p>
    <w:p>
      <w:pPr>
        <w:pStyle w:val="Compact"/>
        <w:numPr>
          <w:ilvl w:val="0"/>
          <w:numId w:val="1016"/>
        </w:numPr>
      </w:pPr>
      <w:r>
        <w:rPr>
          <w:b/>
          <w:bCs/>
        </w:rPr>
        <w:t xml:space="preserve">Axis = perpendicular to RefDirection in the plane containing RefDirection and global Z.</w:t>
      </w:r>
      <w:r>
        <w:t xml:space="preserve"> </w:t>
      </w:r>
      <w:r>
        <w:t xml:space="preserve">The Z-axis tilts with the grade of the alignment. The local X-axis is truly tangent to the 3D curve. This reading follows directly from the curve-relative language in the specification, and produces the same orientation that</w:t>
      </w:r>
      <w:r>
        <w:t xml:space="preserve"> </w:t>
      </w:r>
      <w:r>
        <w:rPr>
          <w:rStyle w:val="VerbatimChar"/>
        </w:rPr>
        <w:t xml:space="preserve">IfcExtrudedAreaSolid</w:t>
      </w:r>
      <w:r>
        <w:t xml:space="preserve"> </w:t>
      </w:r>
      <w:r>
        <w:t xml:space="preserve">would use when sweeping along the same path.</w:t>
      </w:r>
    </w:p>
    <w:p>
      <w:pPr>
        <w:pStyle w:val="FirstParagraph"/>
      </w:pPr>
      <w:r>
        <w:t xml:space="preserve">The connection between interpretation 2 and the broader IFC linear referencing model is not incidental. When evaluating a point along a 3D curve such as</w:t>
      </w:r>
      <w:r>
        <w:t xml:space="preserve"> </w:t>
      </w:r>
      <w:r>
        <w:rPr>
          <w:rStyle w:val="VerbatimChar"/>
        </w:rPr>
        <w:t xml:space="preserve">IfcGradientCurve</w:t>
      </w:r>
      <w:r>
        <w:t xml:space="preserve"> </w:t>
      </w:r>
      <w:r>
        <w:t xml:space="preserve">or</w:t>
      </w:r>
      <w:r>
        <w:t xml:space="preserve"> </w:t>
      </w:r>
      <w:r>
        <w:rPr>
          <w:rStyle w:val="VerbatimChar"/>
        </w:rPr>
        <w:t xml:space="preserve">IfcSegmentedReferenceCurve</w:t>
      </w:r>
      <w:r>
        <w:t xml:space="preserve">, the resulting coordinate frame at that point is derived from the curve itself — the tangent at the evaluation distance determines the local forward direction, and the normal plane at that point governs the transverse and vertical axes. This is the frame that implementations compute when moving along a 3D alignment, as illustrated in the discussions of vertical and cant alignment geometry in Chapters 3 and 4. The perpendicular-to-3D-tangent interpretation of</w:t>
      </w:r>
      <w:r>
        <w:t xml:space="preserve"> </w:t>
      </w:r>
      <w:r>
        <w:rPr>
          <w:rStyle w:val="VerbatimChar"/>
        </w:rPr>
        <w:t xml:space="preserve">Axis</w:t>
      </w:r>
      <w:r>
        <w:t xml:space="preserve"> </w:t>
      </w:r>
      <w:r>
        <w:t xml:space="preserve">is most consistent with that model: both derive orientation from the same 3D curve tangent, so a placement using interpretation 2 produces a frame congruent with what an implementation computes when evaluating the directrix at the same distance.</w:t>
      </w:r>
    </w:p>
    <w:p>
      <w:pPr>
        <w:pStyle w:val="BodyText"/>
      </w:pPr>
      <w:r>
        <w:t xml:space="preserve">The practical consequence of this ambiguity is graphically illustrated in §10.5 — Figure 10.5-2 shows the same</w:t>
      </w:r>
      <w:r>
        <w:t xml:space="preserve"> </w:t>
      </w:r>
      <w:r>
        <w:rPr>
          <w:rStyle w:val="VerbatimChar"/>
        </w:rPr>
        <w:t xml:space="preserve">IfcSectionedSolidHorizontal</w:t>
      </w:r>
      <w:r>
        <w:t xml:space="preserve"> </w:t>
      </w:r>
      <w:r>
        <w:t xml:space="preserve">model with</w:t>
      </w:r>
      <w:r>
        <w:t xml:space="preserve"> </w:t>
      </w:r>
      <w:r>
        <w:rPr>
          <w:rStyle w:val="VerbatimChar"/>
        </w:rPr>
        <w:t xml:space="preserve">Axis</w:t>
      </w:r>
      <w:r>
        <w:t xml:space="preserve"> </w:t>
      </w:r>
      <w:r>
        <w:t xml:space="preserve">omitted rendered by two viewers that adopted opposite defaults, producing visibly different geometry on a 10% grade.</w:t>
      </w:r>
    </w:p>
    <w:p>
      <w:pPr>
        <w:pStyle w:val="BodyText"/>
      </w:pPr>
      <w:r>
        <w:rPr>
          <w:b/>
          <w:bCs/>
        </w:rPr>
        <w:t xml:space="preserve">Recommendation:</w:t>
      </w:r>
      <w:r>
        <w:t xml:space="preserve"> </w:t>
      </w:r>
      <w:r>
        <w:rPr>
          <w:rStyle w:val="VerbatimChar"/>
        </w:rPr>
        <w:t xml:space="preserve">IfcAxis2Placement3D</w:t>
      </w:r>
      <w:r>
        <w:t xml:space="preserve"> </w:t>
      </w:r>
      <w:r>
        <w:t xml:space="preserve">avoids this problem by stating its defaults explicitly — authors of</w:t>
      </w:r>
      <w:r>
        <w:t xml:space="preserve"> </w:t>
      </w:r>
      <w:r>
        <w:rPr>
          <w:rStyle w:val="VerbatimChar"/>
        </w:rPr>
        <w:t xml:space="preserve">IfcAxis2PlacementLinear</w:t>
      </w:r>
      <w:r>
        <w:t xml:space="preserve"> </w:t>
      </w:r>
      <w:r>
        <w:t xml:space="preserve">should do the same. Always supply</w:t>
      </w:r>
      <w:r>
        <w:t xml:space="preserve"> </w:t>
      </w:r>
      <w:r>
        <w:rPr>
          <w:rStyle w:val="VerbatimChar"/>
        </w:rPr>
        <w:t xml:space="preserve">Axis = (0, 0, 1)</w:t>
      </w:r>
      <w:r>
        <w:t xml:space="preserve"> </w:t>
      </w:r>
      <w:r>
        <w:t xml:space="preserve">explicitly rather than relying on the default. For infrastructure design, interpretation 1 is the appropriate choice and matches traditional plan-and-profile intent.</w:t>
      </w:r>
    </w:p>
    <w:bookmarkEnd w:id="362"/>
    <w:bookmarkEnd w:id="363"/>
    <w:bookmarkStart w:id="369" w:name="X3f7fc2dfa96a51cd9882547716ab44b627d8a97"/>
    <w:p>
      <w:pPr>
        <w:pStyle w:val="Heading2"/>
      </w:pPr>
      <w:r>
        <w:t xml:space="preserve">8.4 Longitudinal Offset and Unreachable Points</w:t>
      </w:r>
    </w:p>
    <w:bookmarkStart w:id="367" w:name="what-is-an-unreachable-point"/>
    <w:p>
      <w:pPr>
        <w:pStyle w:val="Heading3"/>
      </w:pPr>
      <w:r>
        <w:t xml:space="preserve">8.4.1 What Is an Unreachable Point?</w:t>
      </w:r>
    </w:p>
    <w:p>
      <w:pPr>
        <w:pStyle w:val="FirstParagraph"/>
      </w:pPr>
      <w:r>
        <w:t xml:space="preserve">In plane geometry, every point off a smooth curve can be reached by some combination of distance along the curve plus a perpendicular offset. However, certain geometric configurations in horizontal alignment create locations that</w:t>
      </w:r>
      <w:r>
        <w:t xml:space="preserve"> </w:t>
      </w:r>
      <w:r>
        <w:rPr>
          <w:b/>
          <w:bCs/>
        </w:rPr>
        <w:t xml:space="preserve">cannot be expressed</w:t>
      </w:r>
      <w:r>
        <w:t xml:space="preserve"> </w:t>
      </w:r>
      <w:r>
        <w:t xml:space="preserve">as a station plus a purely transverse offset.</w:t>
      </w:r>
    </w:p>
    <w:p>
      <w:pPr>
        <w:pStyle w:val="BodyText"/>
      </w:pPr>
      <w:r>
        <w:t xml:space="preserve">The classic example is an</w:t>
      </w:r>
      <w:r>
        <w:t xml:space="preserve"> </w:t>
      </w:r>
      <w:r>
        <w:rPr>
          <w:b/>
          <w:bCs/>
        </w:rPr>
        <w:t xml:space="preserve">angle point</w:t>
      </w:r>
      <w:r>
        <w:t xml:space="preserve"> </w:t>
      </w:r>
      <w:r>
        <w:t xml:space="preserve">— the intersection of two tangents in a horizontal alignment where no curve has been inserted. At an angle point, the curve has a sharp corner. A point located “outside” the angle — beyond the apex — lies in a zone where the perpendicular from the curve never reaches. This is depicted in Figure 8.4.1-1.</w:t>
      </w:r>
    </w:p>
    <w:p>
      <w:pPr>
        <w:pStyle w:val="BodyText"/>
      </w:pPr>
      <w:r>
        <w:drawing>
          <wp:inline>
            <wp:extent cx="5943600" cy="4894729"/>
            <wp:effectExtent b="0" l="0" r="0" t="0"/>
            <wp:docPr descr="" title="" id="365" name="Picture"/>
            <a:graphic>
              <a:graphicData uri="http://schemas.openxmlformats.org/drawingml/2006/picture">
                <pic:pic>
                  <pic:nvPicPr>
                    <pic:cNvPr descr="C:\Users\BriceR\AppData\Local\Temp\make_docx_dsz7xu9e\Figure_8.4.1-1_PI_Unreachable_Zone.png" id="366" name="Picture"/>
                    <pic:cNvPicPr>
                      <a:picLocks noChangeArrowheads="1" noChangeAspect="1"/>
                    </pic:cNvPicPr>
                  </pic:nvPicPr>
                  <pic:blipFill>
                    <a:blip r:embed="rId364"/>
                    <a:stretch>
                      <a:fillRect/>
                    </a:stretch>
                  </pic:blipFill>
                  <pic:spPr bwMode="auto">
                    <a:xfrm>
                      <a:off x="0" y="0"/>
                      <a:ext cx="5943600" cy="4894729"/>
                    </a:xfrm>
                    <a:prstGeom prst="rect">
                      <a:avLst/>
                    </a:prstGeom>
                    <a:noFill/>
                    <a:ln w="9525">
                      <a:noFill/>
                      <a:headEnd/>
                      <a:tailEnd/>
                    </a:ln>
                  </pic:spPr>
                </pic:pic>
              </a:graphicData>
            </a:graphic>
          </wp:inline>
        </w:drawing>
      </w:r>
    </w:p>
    <w:p>
      <w:pPr>
        <w:pStyle w:val="BodyText"/>
      </w:pPr>
      <w:r>
        <w:rPr>
          <w:i/>
          <w:iCs/>
        </w:rPr>
        <w:t xml:space="preserve">Figure 8.4.1-1 — Plan view showing two tangent lines meeting at an angle point (PI). The shaded region outside the angle cannot be reached by a station + lateral offset alone. An object in this region requires a longitudinal offset.</w:t>
      </w:r>
    </w:p>
    <w:bookmarkEnd w:id="367"/>
    <w:bookmarkStart w:id="368" w:name="using-offsetlongitudinal"/>
    <w:p>
      <w:pPr>
        <w:pStyle w:val="Heading3"/>
      </w:pPr>
      <w:r>
        <w:t xml:space="preserve">8.4.2 Using OffsetLongitudinal</w:t>
      </w:r>
    </w:p>
    <w:p>
      <w:pPr>
        <w:pStyle w:val="FirstParagraph"/>
      </w:pPr>
      <w:r>
        <w:rPr>
          <w:rStyle w:val="VerbatimChar"/>
        </w:rPr>
        <w:t xml:space="preserve">IfcPointByDistanceExpression.OffsetLongitudinal</w:t>
      </w:r>
      <w:r>
        <w:t xml:space="preserve"> </w:t>
      </w:r>
      <w:r>
        <w:t xml:space="preserve">provides the solution. A non-zero</w:t>
      </w:r>
      <w:r>
        <w:t xml:space="preserve"> </w:t>
      </w:r>
      <w:r>
        <w:rPr>
          <w:rStyle w:val="VerbatimChar"/>
        </w:rPr>
        <w:t xml:space="preserve">OffsetLongitudinal</w:t>
      </w:r>
      <w:r>
        <w:t xml:space="preserve"> </w:t>
      </w:r>
      <w:r>
        <w:t xml:space="preserve">moves the placement point along the local X-axis (the forward tangent direction) after the perpendicular offset is applied. The procedure is:</w:t>
      </w:r>
    </w:p>
    <w:p>
      <w:pPr>
        <w:pStyle w:val="Compact"/>
        <w:numPr>
          <w:ilvl w:val="0"/>
          <w:numId w:val="1017"/>
        </w:numPr>
      </w:pPr>
      <w:r>
        <w:t xml:space="preserve">Locate the point on the basis curve at</w:t>
      </w:r>
      <w:r>
        <w:t xml:space="preserve"> </w:t>
      </w:r>
      <w:r>
        <w:rPr>
          <w:rStyle w:val="VerbatimChar"/>
        </w:rPr>
        <w:t xml:space="preserve">DistanceAlong</w:t>
      </w:r>
      <w:r>
        <w:t xml:space="preserve">.</w:t>
      </w:r>
    </w:p>
    <w:p>
      <w:pPr>
        <w:pStyle w:val="Compact"/>
        <w:numPr>
          <w:ilvl w:val="0"/>
          <w:numId w:val="1017"/>
        </w:numPr>
      </w:pPr>
      <w:r>
        <w:t xml:space="preserve">Apply</w:t>
      </w:r>
      <w:r>
        <w:t xml:space="preserve"> </w:t>
      </w:r>
      <w:r>
        <w:rPr>
          <w:rStyle w:val="VerbatimChar"/>
        </w:rPr>
        <w:t xml:space="preserve">OffsetLateral</w:t>
      </w:r>
      <w:r>
        <w:t xml:space="preserve"> </w:t>
      </w:r>
      <w:r>
        <w:t xml:space="preserve">perpendicular to the curve tangent in the local XY plane.</w:t>
      </w:r>
    </w:p>
    <w:p>
      <w:pPr>
        <w:pStyle w:val="Compact"/>
        <w:numPr>
          <w:ilvl w:val="0"/>
          <w:numId w:val="1017"/>
        </w:numPr>
      </w:pPr>
      <w:r>
        <w:t xml:space="preserve">Apply</w:t>
      </w:r>
      <w:r>
        <w:t xml:space="preserve"> </w:t>
      </w:r>
      <w:r>
        <w:rPr>
          <w:rStyle w:val="VerbatimChar"/>
        </w:rPr>
        <w:t xml:space="preserve">OffsetVertical</w:t>
      </w:r>
      <w:r>
        <w:t xml:space="preserve"> </w:t>
      </w:r>
      <w:r>
        <w:t xml:space="preserve">in the local Z direction.</w:t>
      </w:r>
    </w:p>
    <w:p>
      <w:pPr>
        <w:pStyle w:val="Compact"/>
        <w:numPr>
          <w:ilvl w:val="0"/>
          <w:numId w:val="1017"/>
        </w:numPr>
      </w:pPr>
      <w:r>
        <w:t xml:space="preserve">Apply</w:t>
      </w:r>
      <w:r>
        <w:t xml:space="preserve"> </w:t>
      </w:r>
      <w:r>
        <w:rPr>
          <w:rStyle w:val="VerbatimChar"/>
        </w:rPr>
        <w:t xml:space="preserve">OffsetLongitudinal</w:t>
      </w:r>
      <w:r>
        <w:t xml:space="preserve"> </w:t>
      </w:r>
      <w:r>
        <w:t xml:space="preserve">along the local X direction (the tangent at step 1).</w:t>
      </w:r>
    </w:p>
    <w:p>
      <w:pPr>
        <w:pStyle w:val="FirstParagraph"/>
      </w:pPr>
      <w:r>
        <w:t xml:space="preserve">The resulting point is no longer “on” a perpendicular to the curve at</w:t>
      </w:r>
      <w:r>
        <w:t xml:space="preserve"> </w:t>
      </w:r>
      <w:r>
        <w:rPr>
          <w:rStyle w:val="VerbatimChar"/>
        </w:rPr>
        <w:t xml:space="preserve">DistanceAlong</w:t>
      </w:r>
      <w:r>
        <w:t xml:space="preserve">, but it is precisely located in 3D space.</w:t>
      </w:r>
    </w:p>
    <w:p>
      <w:pPr>
        <w:pStyle w:val="BodyText"/>
      </w:pPr>
      <w:r>
        <w:rPr>
          <w:b/>
          <w:bCs/>
        </w:rPr>
        <w:t xml:space="preserve">Practical note:</w:t>
      </w:r>
      <w:r>
        <w:t xml:space="preserve"> </w:t>
      </w:r>
      <w:r>
        <w:rPr>
          <w:rStyle w:val="VerbatimChar"/>
        </w:rPr>
        <w:t xml:space="preserve">OffsetLongitudinal</w:t>
      </w:r>
      <w:r>
        <w:t xml:space="preserve"> </w:t>
      </w:r>
      <w:r>
        <w:t xml:space="preserve">should be used only when necessary. For all ordinary station-offset placements, it should be omitted.</w:t>
      </w:r>
    </w:p>
    <w:bookmarkEnd w:id="368"/>
    <w:bookmarkEnd w:id="369"/>
    <w:bookmarkStart w:id="370" w:name="fallback-cartesian-position"/>
    <w:p>
      <w:pPr>
        <w:pStyle w:val="Heading2"/>
      </w:pPr>
      <w:r>
        <w:t xml:space="preserve">8.5 Fallback Cartesian Position</w:t>
      </w:r>
    </w:p>
    <w:p>
      <w:pPr>
        <w:pStyle w:val="FirstParagraph"/>
      </w:pPr>
      <w:r>
        <w:rPr>
          <w:rStyle w:val="VerbatimChar"/>
        </w:rPr>
        <w:t xml:space="preserve">IfcLinearPlacement.CartesianPosition</w:t>
      </w:r>
      <w:r>
        <w:t xml:space="preserve"> </w:t>
      </w:r>
      <w:r>
        <w:t xml:space="preserve">is an optional</w:t>
      </w:r>
      <w:r>
        <w:t xml:space="preserve"> </w:t>
      </w:r>
      <w:r>
        <w:rPr>
          <w:rStyle w:val="VerbatimChar"/>
        </w:rPr>
        <w:t xml:space="preserve">IfcAxis2Placement3D</w:t>
      </w:r>
      <w:r>
        <w:t xml:space="preserve"> </w:t>
      </w:r>
      <w:r>
        <w:t xml:space="preserve">attribute that provides a fallback geometry placement for receiving applications that do not support linear placement. An importing application that does not implement linear placement evaluation can read the stored Cartesian frame directly, without evaluating any curve geometry.</w:t>
      </w:r>
    </w:p>
    <w:p>
      <w:pPr>
        <w:pStyle w:val="BodyText"/>
      </w:pPr>
      <w:r>
        <w:t xml:space="preserve">The attribute is populated by the exporting application, which evaluates</w:t>
      </w:r>
      <w:r>
        <w:t xml:space="preserve"> </w:t>
      </w:r>
      <w:r>
        <w:rPr>
          <w:rStyle w:val="VerbatimChar"/>
        </w:rPr>
        <w:t xml:space="preserve">RelativePlacement</w:t>
      </w:r>
      <w:r>
        <w:t xml:space="preserve"> </w:t>
      </w:r>
      <w:r>
        <w:t xml:space="preserve">against the alignment geometry and stores the resulting absolute 3D frame in the project coordinate system before writing the file. The buildingSMART Validation Service treats</w:t>
      </w:r>
      <w:r>
        <w:t xml:space="preserve"> </w:t>
      </w:r>
      <w:r>
        <w:rPr>
          <w:rStyle w:val="VerbatimChar"/>
        </w:rPr>
        <w:t xml:space="preserve">CartesianPosition</w:t>
      </w:r>
      <w:r>
        <w:t xml:space="preserve"> </w:t>
      </w:r>
      <w:r>
        <w:t xml:space="preserve">as a best-practice requirement: a file that omits it will be flagged as not conforming to best practices, and a file that includes it must pass consistency checking — the origin and axes of</w:t>
      </w:r>
      <w:r>
        <w:t xml:space="preserve"> </w:t>
      </w:r>
      <w:r>
        <w:rPr>
          <w:rStyle w:val="VerbatimChar"/>
        </w:rPr>
        <w:t xml:space="preserve">CartesianPosition</w:t>
      </w:r>
      <w:r>
        <w:t xml:space="preserve"> </w:t>
      </w:r>
      <w:r>
        <w:t xml:space="preserve">must match the evaluated result of</w:t>
      </w:r>
      <w:r>
        <w:t xml:space="preserve"> </w:t>
      </w:r>
      <w:r>
        <w:rPr>
          <w:rStyle w:val="VerbatimChar"/>
        </w:rPr>
        <w:t xml:space="preserve">RelativePlacement</w:t>
      </w:r>
      <w:r>
        <w:t xml:space="preserve"> </w:t>
      </w:r>
      <w:r>
        <w:t xml:space="preserve">to within model tolerance. A mismatched fallback is worse than no fallback, because it silently places the object at the wrong location for receivers that fall back to the Cartesian frame.</w:t>
      </w:r>
    </w:p>
    <w:bookmarkEnd w:id="370"/>
    <w:bookmarkStart w:id="374" w:name="Xfb7d4190926d85e3405bf94930b2965cdb5937d"/>
    <w:p>
      <w:pPr>
        <w:pStyle w:val="Heading2"/>
      </w:pPr>
      <w:r>
        <w:t xml:space="preserve">8.6 Linear Placement along IfcOffsetCurveByDistances</w:t>
      </w:r>
    </w:p>
    <w:p>
      <w:pPr>
        <w:pStyle w:val="FirstParagraph"/>
      </w:pPr>
      <w:r>
        <w:rPr>
          <w:rStyle w:val="VerbatimChar"/>
        </w:rPr>
        <w:t xml:space="preserve">IfcOffsetCurveByDistances</w:t>
      </w:r>
      <w:r>
        <w:t xml:space="preserve"> </w:t>
      </w:r>
      <w:r>
        <w:t xml:space="preserve">is an interpolated curve defined by a series of offset values measured from a basis curve. The offset values at intermediate positions are linearly interpolated between the defined sample points, forming a piecewise-linear offset profile. This is used, for example, to define a road edge line whose lateral distance from the centerline varies gradually. Offset curves are comprehensively discussed in</w:t>
      </w:r>
      <w:r>
        <w:t xml:space="preserve"> </w:t>
      </w:r>
      <w:hyperlink r:id="rId371">
        <w:r>
          <w:rPr>
            <w:rStyle w:val="Hyperlink"/>
          </w:rPr>
          <w:t xml:space="preserve">Chapter 5</w:t>
        </w:r>
      </w:hyperlink>
      <w:r>
        <w:t xml:space="preserve">.</w:t>
      </w:r>
    </w:p>
    <w:bookmarkStart w:id="372" w:name="the-approximate-length-problem"/>
    <w:p>
      <w:pPr>
        <w:pStyle w:val="Heading3"/>
      </w:pPr>
      <w:r>
        <w:t xml:space="preserve">8.6.1 The Approximate Length Problem</w:t>
      </w:r>
    </w:p>
    <w:p>
      <w:pPr>
        <w:pStyle w:val="FirstParagraph"/>
      </w:pPr>
      <w:r>
        <w:t xml:space="preserve">Because</w:t>
      </w:r>
      <w:r>
        <w:t xml:space="preserve"> </w:t>
      </w:r>
      <w:r>
        <w:rPr>
          <w:rStyle w:val="VerbatimChar"/>
        </w:rPr>
        <w:t xml:space="preserve">IfcOffsetCurveByDistances</w:t>
      </w:r>
      <w:r>
        <w:t xml:space="preserve"> </w:t>
      </w:r>
      <w:r>
        <w:t xml:space="preserve">is a sampled, interpolated curve rather than an analytically defined curve, its</w:t>
      </w:r>
      <w:r>
        <w:t xml:space="preserve"> </w:t>
      </w:r>
      <w:r>
        <w:rPr>
          <w:b/>
          <w:bCs/>
        </w:rPr>
        <w:t xml:space="preserve">arc length is only approximate</w:t>
      </w:r>
      <w:r>
        <w:t xml:space="preserve">. The arc length depends on the density of the sample points along the curve: more sample points produce a more accurate length estimate, but the length is never exact for a truly curved basis.</w:t>
      </w:r>
    </w:p>
    <w:p>
      <w:pPr>
        <w:pStyle w:val="BodyText"/>
      </w:pPr>
      <w:r>
        <w:t xml:space="preserve">This approximation has a critical consequence for linear placement: when</w:t>
      </w:r>
      <w:r>
        <w:t xml:space="preserve"> </w:t>
      </w:r>
      <w:r>
        <w:rPr>
          <w:rStyle w:val="VerbatimChar"/>
        </w:rPr>
        <w:t xml:space="preserve">IfcPointByDistanceExpression.BasisCurve</w:t>
      </w:r>
      <w:r>
        <w:t xml:space="preserve"> </w:t>
      </w:r>
      <w:r>
        <w:t xml:space="preserve">is an</w:t>
      </w:r>
      <w:r>
        <w:t xml:space="preserve"> </w:t>
      </w:r>
      <w:r>
        <w:rPr>
          <w:rStyle w:val="VerbatimChar"/>
        </w:rPr>
        <w:t xml:space="preserve">IfcOffsetCurveByDistances</w:t>
      </w:r>
      <w:r>
        <w:t xml:space="preserve">, the</w:t>
      </w:r>
      <w:r>
        <w:t xml:space="preserve"> </w:t>
      </w:r>
      <w:r>
        <w:rPr>
          <w:rStyle w:val="VerbatimChar"/>
        </w:rPr>
        <w:t xml:space="preserve">DistanceAlong</w:t>
      </w:r>
      <w:r>
        <w:t xml:space="preserve"> </w:t>
      </w:r>
      <w:r>
        <w:t xml:space="preserve">value cannot be mapped to a unique, precisely determined point on the curve. Two implementations with different sampling densities may compute slightly different positions for the same</w:t>
      </w:r>
      <w:r>
        <w:t xml:space="preserve"> </w:t>
      </w:r>
      <w:r>
        <w:rPr>
          <w:rStyle w:val="VerbatimChar"/>
        </w:rPr>
        <w:t xml:space="preserve">DistanceAlong</w:t>
      </w:r>
      <w:r>
        <w:t xml:space="preserve"> </w:t>
      </w:r>
      <w:r>
        <w:t xml:space="preserve">value.</w:t>
      </w:r>
    </w:p>
    <w:bookmarkEnd w:id="372"/>
    <w:bookmarkStart w:id="373" w:name="recommendations"/>
    <w:p>
      <w:pPr>
        <w:pStyle w:val="Heading3"/>
      </w:pPr>
      <w:r>
        <w:t xml:space="preserve">8.6.2 Recommendations</w:t>
      </w:r>
    </w:p>
    <w:p>
      <w:pPr>
        <w:pStyle w:val="FirstParagraph"/>
      </w:pPr>
      <w:r>
        <w:t xml:space="preserve">For applications requiring precise linear placement:</w:t>
      </w:r>
    </w:p>
    <w:p>
      <w:pPr>
        <w:pStyle w:val="Compact"/>
        <w:numPr>
          <w:ilvl w:val="0"/>
          <w:numId w:val="1018"/>
        </w:numPr>
      </w:pPr>
      <w:r>
        <w:rPr>
          <w:b/>
          <w:bCs/>
        </w:rPr>
        <w:t xml:space="preserve">Prefer using the parent alignment</w:t>
      </w:r>
      <w:r>
        <w:t xml:space="preserve"> </w:t>
      </w:r>
      <w:r>
        <w:t xml:space="preserve">(e.g., the</w:t>
      </w:r>
      <w:r>
        <w:t xml:space="preserve"> </w:t>
      </w:r>
      <w:r>
        <w:rPr>
          <w:rStyle w:val="VerbatimChar"/>
        </w:rPr>
        <w:t xml:space="preserve">IfcCompositeCurve</w:t>
      </w:r>
      <w:r>
        <w:t xml:space="preserve"> </w:t>
      </w:r>
      <w:r>
        <w:t xml:space="preserve">representing the horizontal alignment) as the</w:t>
      </w:r>
      <w:r>
        <w:t xml:space="preserve"> </w:t>
      </w:r>
      <w:r>
        <w:rPr>
          <w:rStyle w:val="VerbatimChar"/>
        </w:rPr>
        <w:t xml:space="preserve">BasisCurve</w:t>
      </w:r>
      <w:r>
        <w:t xml:space="preserve">, and use</w:t>
      </w:r>
      <w:r>
        <w:t xml:space="preserve"> </w:t>
      </w:r>
      <w:r>
        <w:rPr>
          <w:rStyle w:val="VerbatimChar"/>
        </w:rPr>
        <w:t xml:space="preserve">OffsetLateral</w:t>
      </w:r>
      <w:r>
        <w:t xml:space="preserve"> </w:t>
      </w:r>
      <w:r>
        <w:t xml:space="preserve">to account for any transverse offset from the centerline. This avoids the approximation problem entirely.</w:t>
      </w:r>
    </w:p>
    <w:p>
      <w:pPr>
        <w:pStyle w:val="Compact"/>
        <w:numPr>
          <w:ilvl w:val="0"/>
          <w:numId w:val="1018"/>
        </w:numPr>
      </w:pPr>
      <w:r>
        <w:rPr>
          <w:b/>
          <w:bCs/>
        </w:rPr>
        <w:t xml:space="preserve">If placement along an offset curve is unavoidable</w:t>
      </w:r>
      <w:r>
        <w:t xml:space="preserve">, document the sampling density of the</w:t>
      </w:r>
      <w:r>
        <w:t xml:space="preserve"> </w:t>
      </w:r>
      <w:r>
        <w:rPr>
          <w:rStyle w:val="VerbatimChar"/>
        </w:rPr>
        <w:t xml:space="preserve">IfcOffsetCurveByDistances</w:t>
      </w:r>
      <w:r>
        <w:t xml:space="preserve"> </w:t>
      </w:r>
      <w:r>
        <w:t xml:space="preserve">so that receivers can evaluate the precision of derived positions.</w:t>
      </w:r>
    </w:p>
    <w:p>
      <w:pPr>
        <w:pStyle w:val="Compact"/>
        <w:numPr>
          <w:ilvl w:val="0"/>
          <w:numId w:val="1018"/>
        </w:numPr>
      </w:pPr>
      <w:r>
        <w:rPr>
          <w:b/>
          <w:bCs/>
        </w:rPr>
        <w:t xml:space="preserve">Do not rely on</w:t>
      </w:r>
      <w:r>
        <w:t xml:space="preserve"> </w:t>
      </w:r>
      <w:r>
        <w:rPr>
          <w:rStyle w:val="VerbatimChar"/>
        </w:rPr>
        <w:t xml:space="preserve">DistanceAlong</w:t>
      </w:r>
      <w:r>
        <w:t xml:space="preserve"> </w:t>
      </w:r>
      <w:r>
        <w:t xml:space="preserve">values along an</w:t>
      </w:r>
      <w:r>
        <w:t xml:space="preserve"> </w:t>
      </w:r>
      <w:r>
        <w:rPr>
          <w:rStyle w:val="VerbatimChar"/>
        </w:rPr>
        <w:t xml:space="preserve">IfcOffsetCurveByDistances</w:t>
      </w:r>
      <w:r>
        <w:t xml:space="preserve"> </w:t>
      </w:r>
      <w:r>
        <w:t xml:space="preserve">being reproducible across different software implementations.</w:t>
      </w:r>
    </w:p>
    <w:bookmarkEnd w:id="373"/>
    <w:bookmarkEnd w:id="374"/>
    <w:bookmarkStart w:id="379" w:name="iso-19148-linear-referencing"/>
    <w:p>
      <w:pPr>
        <w:pStyle w:val="Heading2"/>
      </w:pPr>
      <w:r>
        <w:t xml:space="preserve">8.7 ISO 19148 Linear Referencing</w:t>
      </w:r>
    </w:p>
    <w:bookmarkStart w:id="375" w:name="background"/>
    <w:p>
      <w:pPr>
        <w:pStyle w:val="Heading3"/>
      </w:pPr>
      <w:r>
        <w:t xml:space="preserve">8.7.1 Background</w:t>
      </w:r>
    </w:p>
    <w:p>
      <w:pPr>
        <w:pStyle w:val="FirstParagraph"/>
      </w:pPr>
      <w:r>
        <w:t xml:space="preserve">ISO 19148</w:t>
      </w:r>
      <w:r>
        <w:t xml:space="preserve"> </w:t>
      </w:r>
      <w:r>
        <w:rPr>
          <w:i/>
          <w:iCs/>
        </w:rPr>
        <w:t xml:space="preserve">Geographic information — Linear referencing</w:t>
      </w:r>
      <w:r>
        <w:t xml:space="preserve"> </w:t>
      </w:r>
      <w:r>
        <w:t xml:space="preserve">is the international standard that formalises the concept of locating features along a linear element. IFC4x3’s infrastructure extensions draw on ISO 19148 concepts, and</w:t>
      </w:r>
      <w:r>
        <w:t xml:space="preserve"> </w:t>
      </w:r>
      <w:r>
        <w:rPr>
          <w:rStyle w:val="VerbatimChar"/>
        </w:rPr>
        <w:t xml:space="preserve">Pset_LinearReferencingMethod</w:t>
      </w:r>
      <w:r>
        <w:t xml:space="preserve"> </w:t>
      </w:r>
      <w:r>
        <w:t xml:space="preserve">(applicable to</w:t>
      </w:r>
      <w:r>
        <w:t xml:space="preserve"> </w:t>
      </w:r>
      <w:r>
        <w:rPr>
          <w:rStyle w:val="VerbatimChar"/>
        </w:rPr>
        <w:t xml:space="preserve">IfcAlignment</w:t>
      </w:r>
      <w:r>
        <w:t xml:space="preserve"> </w:t>
      </w:r>
      <w:r>
        <w:t xml:space="preserve">and</w:t>
      </w:r>
      <w:r>
        <w:t xml:space="preserve"> </w:t>
      </w:r>
      <w:r>
        <w:rPr>
          <w:rStyle w:val="VerbatimChar"/>
        </w:rPr>
        <w:t xml:space="preserve">IfcReferent</w:t>
      </w:r>
      <w:r>
        <w:t xml:space="preserve">) is defined in terms of ISO 19148.</w:t>
      </w:r>
    </w:p>
    <w:p>
      <w:pPr>
        <w:pStyle w:val="BodyText"/>
      </w:pPr>
      <w:r>
        <w:t xml:space="preserve">Understanding the ISO 19148 model helps implementers correctly interpret</w:t>
      </w:r>
      <w:r>
        <w:t xml:space="preserve"> </w:t>
      </w:r>
      <w:r>
        <w:rPr>
          <w:rStyle w:val="VerbatimChar"/>
        </w:rPr>
        <w:t xml:space="preserve">DistanceAlong</w:t>
      </w:r>
      <w:r>
        <w:t xml:space="preserve"> </w:t>
      </w:r>
      <w:r>
        <w:t xml:space="preserve">values, especially when data is exchanged between systems that use different linear referencing conventions.</w:t>
      </w:r>
    </w:p>
    <w:bookmarkEnd w:id="375"/>
    <w:bookmarkStart w:id="376" w:name="key-iso-19148-concepts"/>
    <w:p>
      <w:pPr>
        <w:pStyle w:val="Heading3"/>
      </w:pPr>
      <w:r>
        <w:t xml:space="preserve">8.7.2 Key ISO 19148 Concepts</w:t>
      </w:r>
    </w:p>
    <w:p>
      <w:pPr>
        <w:pStyle w:val="FirstParagraph"/>
      </w:pPr>
      <w:r>
        <w:rPr>
          <w:b/>
          <w:bCs/>
        </w:rPr>
        <w:t xml:space="preserve">Linear Referencing Method (LRM).</w:t>
      </w:r>
      <w:r>
        <w:t xml:space="preserve"> </w:t>
      </w:r>
      <w:r>
        <w:t xml:space="preserve">An LRM defines the rules for measuring distance along a linear element. The most common types are:</w:t>
      </w:r>
    </w:p>
    <w:tbl>
      <w:tblPr>
        <w:tblStyle w:val="Table"/>
        <w:tblW w:type="pct" w:w="5000"/>
        <w:tblLayout w:type="fixed"/>
        <w:tblLook w:firstRow="1" w:lastRow="0" w:firstColumn="0" w:lastColumn="0" w:noHBand="0" w:noVBand="0" w:val="0020"/>
      </w:tblPr>
      <w:tblGrid>
        <w:gridCol w:w="1433"/>
        <w:gridCol w:w="4164"/>
        <w:gridCol w:w="2321"/>
      </w:tblGrid>
      <w:tr>
        <w:trPr>
          <w:tblHeader w:val="on"/>
        </w:trPr>
        <w:tc>
          <w:tcPr/>
          <w:p>
            <w:pPr>
              <w:pStyle w:val="Compact"/>
            </w:pPr>
            <w:r>
              <w:t xml:space="preserve">LRM Type</w:t>
            </w:r>
          </w:p>
        </w:tc>
        <w:tc>
          <w:tcPr/>
          <w:p>
            <w:pPr>
              <w:pStyle w:val="Compact"/>
            </w:pPr>
            <w:r>
              <w:t xml:space="preserve">Description</w:t>
            </w:r>
          </w:p>
        </w:tc>
        <w:tc>
          <w:tcPr/>
          <w:p>
            <w:pPr>
              <w:pStyle w:val="Compact"/>
            </w:pPr>
            <w:r>
              <w:t xml:space="preserve">Highway Example</w:t>
            </w:r>
          </w:p>
        </w:tc>
      </w:tr>
      <w:tr>
        <w:tc>
          <w:tcPr/>
          <w:p>
            <w:pPr>
              <w:pStyle w:val="Compact"/>
            </w:pPr>
            <w:r>
              <w:t xml:space="preserve">Absolute</w:t>
            </w:r>
          </w:p>
        </w:tc>
        <w:tc>
          <w:tcPr/>
          <w:p>
            <w:pPr>
              <w:pStyle w:val="Compact"/>
            </w:pPr>
            <w:r>
              <w:t xml:space="preserve">Distance measured continuously from a fixed start point.</w:t>
            </w:r>
          </w:p>
        </w:tc>
        <w:tc>
          <w:tcPr/>
          <w:p>
            <w:pPr>
              <w:pStyle w:val="Compact"/>
            </w:pPr>
            <w:r>
              <w:t xml:space="preserve">Route mileage from a state border.</w:t>
            </w:r>
          </w:p>
        </w:tc>
      </w:tr>
      <w:tr>
        <w:tc>
          <w:tcPr/>
          <w:p>
            <w:pPr>
              <w:pStyle w:val="Compact"/>
            </w:pPr>
            <w:r>
              <w:t xml:space="preserve">Relative</w:t>
            </w:r>
          </w:p>
        </w:tc>
        <w:tc>
          <w:tcPr/>
          <w:p>
            <w:pPr>
              <w:pStyle w:val="Compact"/>
            </w:pPr>
            <w:r>
              <w:t xml:space="preserve">Distance measured from a nominated referent (not the start).</w:t>
            </w:r>
          </w:p>
        </w:tc>
        <w:tc>
          <w:tcPr/>
          <w:p>
            <w:pPr>
              <w:pStyle w:val="Compact"/>
            </w:pPr>
            <w:r>
              <w:t xml:space="preserve">“0.4 km past interchange 12.”</w:t>
            </w:r>
          </w:p>
        </w:tc>
      </w:tr>
      <w:tr>
        <w:tc>
          <w:tcPr/>
          <w:p>
            <w:pPr>
              <w:pStyle w:val="Compact"/>
            </w:pPr>
            <w:r>
              <w:t xml:space="preserve">Interpolated Position</w:t>
            </w:r>
          </w:p>
        </w:tc>
        <w:tc>
          <w:tcPr/>
          <w:p>
            <w:pPr>
              <w:pStyle w:val="Compact"/>
            </w:pPr>
            <w:r>
              <w:t xml:space="preserve">Location expressed as a fraction between two known referents.</w:t>
            </w:r>
          </w:p>
        </w:tc>
        <w:tc>
          <w:tcPr/>
          <w:p>
            <w:pPr>
              <w:pStyle w:val="Compact"/>
            </w:pPr>
            <w:r>
              <w:t xml:space="preserve">Between mileposts 43 and 44.</w:t>
            </w:r>
          </w:p>
        </w:tc>
      </w:tr>
    </w:tbl>
    <w:p>
      <w:pPr>
        <w:pStyle w:val="BodyText"/>
      </w:pPr>
      <w:r>
        <w:rPr>
          <w:rStyle w:val="VerbatimChar"/>
        </w:rPr>
        <w:t xml:space="preserve">Pset_LinearReferencingMethod</w:t>
      </w:r>
      <w:r>
        <w:t xml:space="preserve"> </w:t>
      </w:r>
      <w:r>
        <w:t xml:space="preserve">records the LRM type (</w:t>
      </w:r>
      <w:r>
        <w:rPr>
          <w:rStyle w:val="VerbatimChar"/>
        </w:rPr>
        <w:t xml:space="preserve">LRMType</w:t>
      </w:r>
      <w:r>
        <w:t xml:space="preserve">), its name (</w:t>
      </w:r>
      <w:r>
        <w:rPr>
          <w:rStyle w:val="VerbatimChar"/>
        </w:rPr>
        <w:t xml:space="preserve">LRMName</w:t>
      </w:r>
      <w:r>
        <w:t xml:space="preserve">), and the units of measure (</w:t>
      </w:r>
      <w:r>
        <w:rPr>
          <w:rStyle w:val="VerbatimChar"/>
        </w:rPr>
        <w:t xml:space="preserve">LRMUnit</w:t>
      </w:r>
      <w:r>
        <w:t xml:space="preserve">) for an alignment or referent element.</w:t>
      </w:r>
    </w:p>
    <w:p>
      <w:pPr>
        <w:pStyle w:val="BodyText"/>
      </w:pPr>
      <w:r>
        <w:rPr>
          <w:b/>
          <w:bCs/>
        </w:rPr>
        <w:t xml:space="preserve">Referents and Milestones vs. Stationing.</w:t>
      </w:r>
      <w:r>
        <w:t xml:space="preserve"> </w:t>
      </w:r>
      <w:r>
        <w:t xml:space="preserve">In European road practice, distance along a route is often expressed using</w:t>
      </w:r>
      <w:r>
        <w:t xml:space="preserve"> </w:t>
      </w:r>
      <w:r>
        <w:rPr>
          <w:i/>
          <w:iCs/>
        </w:rPr>
        <w:t xml:space="preserve">kilometer posts</w:t>
      </w:r>
      <w:r>
        <w:t xml:space="preserve"> </w:t>
      </w:r>
      <w:r>
        <w:t xml:space="preserve">(KP) or</w:t>
      </w:r>
      <w:r>
        <w:t xml:space="preserve"> </w:t>
      </w:r>
      <w:r>
        <w:rPr>
          <w:i/>
          <w:iCs/>
        </w:rPr>
        <w:t xml:space="preserve">reference posts</w:t>
      </w:r>
      <w:r>
        <w:t xml:space="preserve"> </w:t>
      </w:r>
      <w:r>
        <w:t xml:space="preserve">— physical markers at known locations. A KP system is a Relative or Reference Post LRM: distance is measured to the nearest upstream post, plus an offset. In North American highway practice,</w:t>
      </w:r>
      <w:r>
        <w:t xml:space="preserve"> </w:t>
      </w:r>
      <w:r>
        <w:rPr>
          <w:i/>
          <w:iCs/>
        </w:rPr>
        <w:t xml:space="preserve">stationing</w:t>
      </w:r>
      <w:r>
        <w:t xml:space="preserve"> </w:t>
      </w:r>
      <w:r>
        <w:t xml:space="preserve">is an Absolute LRM: every point on the alignment is assigned a cumulative distance from the project start, expressed as</w:t>
      </w:r>
      <w:r>
        <w:t xml:space="preserve"> </w:t>
      </w:r>
      <w:r>
        <w:rPr>
          <w:rStyle w:val="VerbatimChar"/>
        </w:rPr>
        <w:t xml:space="preserve">ccc+dd.dd</w:t>
      </w:r>
      <w:r>
        <w:t xml:space="preserve"> </w:t>
      </w:r>
      <w:r>
        <w:t xml:space="preserve">(hundreds of feet) or in meters.</w:t>
      </w:r>
    </w:p>
    <w:p>
      <w:pPr>
        <w:pStyle w:val="BodyText"/>
      </w:pPr>
      <w:r>
        <w:t xml:space="preserve">The key difference:</w:t>
      </w:r>
    </w:p>
    <w:p>
      <w:pPr>
        <w:pStyle w:val="Compact"/>
        <w:numPr>
          <w:ilvl w:val="0"/>
          <w:numId w:val="1019"/>
        </w:numPr>
      </w:pPr>
      <w:r>
        <w:rPr>
          <w:b/>
          <w:bCs/>
        </w:rPr>
        <w:t xml:space="preserve">Stationing (Absolute LRM):</w:t>
      </w:r>
      <w:r>
        <w:t xml:space="preserve"> </w:t>
      </w:r>
      <w:r>
        <w:rPr>
          <w:rStyle w:val="VerbatimChar"/>
        </w:rPr>
        <w:t xml:space="preserve">DistanceAlong</w:t>
      </w:r>
      <w:r>
        <w:t xml:space="preserve"> </w:t>
      </w:r>
      <w:r>
        <w:t xml:space="preserve">in IFC closely matches the station value (after accounting for any starting station offset defined by an</w:t>
      </w:r>
      <w:r>
        <w:t xml:space="preserve"> </w:t>
      </w:r>
      <w:r>
        <w:rPr>
          <w:rStyle w:val="VerbatimChar"/>
        </w:rPr>
        <w:t xml:space="preserve">IfcReferent</w:t>
      </w:r>
      <w:r>
        <w:t xml:space="preserve">).</w:t>
      </w:r>
    </w:p>
    <w:p>
      <w:pPr>
        <w:pStyle w:val="Compact"/>
        <w:numPr>
          <w:ilvl w:val="0"/>
          <w:numId w:val="1019"/>
        </w:numPr>
      </w:pPr>
      <w:r>
        <w:rPr>
          <w:b/>
          <w:bCs/>
        </w:rPr>
        <w:t xml:space="preserve">KP / Reference Post (Relative LRM):</w:t>
      </w:r>
      <w:r>
        <w:t xml:space="preserve"> </w:t>
      </w:r>
      <w:r>
        <w:rPr>
          <w:rStyle w:val="VerbatimChar"/>
        </w:rPr>
        <w:t xml:space="preserve">DistanceAlong</w:t>
      </w:r>
      <w:r>
        <w:t xml:space="preserve"> </w:t>
      </w:r>
      <w:r>
        <w:t xml:space="preserve">in IFC is always the absolute geometric distance from the curve start. A KP value must be converted to a geometric distance before use in</w:t>
      </w:r>
      <w:r>
        <w:t xml:space="preserve"> </w:t>
      </w:r>
      <w:r>
        <w:rPr>
          <w:rStyle w:val="VerbatimChar"/>
        </w:rPr>
        <w:t xml:space="preserve">IfcPointByDistanceExpression</w:t>
      </w:r>
      <w:r>
        <w:t xml:space="preserve">.</w:t>
      </w:r>
    </w:p>
    <w:bookmarkEnd w:id="376"/>
    <w:bookmarkStart w:id="377" w:name="lrm-name-examples-from-iso-19148-annex-c"/>
    <w:p>
      <w:pPr>
        <w:pStyle w:val="Heading3"/>
      </w:pPr>
      <w:r>
        <w:t xml:space="preserve">8.7.3 LRM Name Examples from ISO 19148 Annex C</w:t>
      </w:r>
    </w:p>
    <w:p>
      <w:pPr>
        <w:pStyle w:val="FirstParagraph"/>
      </w:pPr>
      <w:r>
        <w:t xml:space="preserve">ISO 19148 Annex C lists recognized LRM name aliases. Common examples include: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Common Alias</w:t>
            </w:r>
          </w:p>
        </w:tc>
        <w:tc>
          <w:tcPr/>
          <w:p>
            <w:pPr>
              <w:pStyle w:val="Compact"/>
            </w:pPr>
            <w:r>
              <w:t xml:space="preserve">Typical Region</w:t>
            </w:r>
          </w:p>
        </w:tc>
      </w:tr>
      <w:tr>
        <w:tc>
          <w:tcPr/>
          <w:p>
            <w:pPr>
              <w:pStyle w:val="Compact"/>
            </w:pPr>
            <w:r>
              <w:t xml:space="preserve">milepoint</w:t>
            </w:r>
          </w:p>
        </w:tc>
        <w:tc>
          <w:tcPr/>
          <w:p>
            <w:pPr>
              <w:pStyle w:val="Compact"/>
            </w:pPr>
            <w:r>
              <w:t xml:space="preserve">milepost, MP</w:t>
            </w:r>
          </w:p>
        </w:tc>
        <w:tc>
          <w:tcPr/>
          <w:p>
            <w:pPr>
              <w:pStyle w:val="Compact"/>
            </w:pPr>
            <w:r>
              <w:t xml:space="preserve">USA, Canada</w:t>
            </w:r>
          </w:p>
        </w:tc>
      </w:tr>
      <w:tr>
        <w:tc>
          <w:tcPr/>
          <w:p>
            <w:pPr>
              <w:pStyle w:val="Compact"/>
            </w:pPr>
            <w:r>
              <w:t xml:space="preserve">kilometer point</w:t>
            </w:r>
          </w:p>
        </w:tc>
        <w:tc>
          <w:tcPr/>
          <w:p>
            <w:pPr>
              <w:pStyle w:val="Compact"/>
            </w:pPr>
            <w:r>
              <w:t xml:space="preserve">KP, PK</w:t>
            </w:r>
          </w:p>
        </w:tc>
        <w:tc>
          <w:tcPr/>
          <w:p>
            <w:pPr>
              <w:pStyle w:val="Compact"/>
            </w:pPr>
            <w:r>
              <w:t xml:space="preserve">Europe, Latin America</w:t>
            </w:r>
          </w:p>
        </w:tc>
      </w:tr>
      <w:tr>
        <w:tc>
          <w:tcPr/>
          <w:p>
            <w:pPr>
              <w:pStyle w:val="Compact"/>
            </w:pPr>
            <w:r>
              <w:t xml:space="preserve">chainage</w:t>
            </w:r>
          </w:p>
        </w:tc>
        <w:tc>
          <w:tcPr/>
          <w:p>
            <w:pPr>
              <w:pStyle w:val="Compact"/>
            </w:pPr>
            <w:r>
              <w:t xml:space="preserve">ch</w:t>
            </w:r>
          </w:p>
        </w:tc>
        <w:tc>
          <w:tcPr/>
          <w:p>
            <w:pPr>
              <w:pStyle w:val="Compact"/>
            </w:pPr>
            <w:r>
              <w:t xml:space="preserve">UK, Australia, India</w:t>
            </w:r>
          </w:p>
        </w:tc>
      </w:tr>
      <w:tr>
        <w:tc>
          <w:tcPr/>
          <w:p>
            <w:pPr>
              <w:pStyle w:val="Compact"/>
            </w:pPr>
            <w:r>
              <w:t xml:space="preserve">reference post</w:t>
            </w:r>
          </w:p>
        </w:tc>
        <w:tc>
          <w:tcPr/>
          <w:p>
            <w:pPr>
              <w:pStyle w:val="Compact"/>
            </w:pPr>
            <w:r>
              <w:t xml:space="preserve">RP</w:t>
            </w:r>
          </w:p>
        </w:tc>
        <w:tc>
          <w:tcPr/>
          <w:p>
            <w:pPr>
              <w:pStyle w:val="Compact"/>
            </w:pPr>
            <w:r>
              <w:t xml:space="preserve">Rail, some roads</w:t>
            </w:r>
          </w:p>
        </w:tc>
      </w:tr>
    </w:tbl>
    <w:p>
      <w:pPr>
        <w:pStyle w:val="BodyText"/>
      </w:pPr>
      <w:r>
        <w:rPr>
          <w:rStyle w:val="VerbatimChar"/>
        </w:rPr>
        <w:t xml:space="preserve">Pset_LinearReferencingMethod.LRMName</w:t>
      </w:r>
      <w:r>
        <w:t xml:space="preserve"> </w:t>
      </w:r>
      <w:r>
        <w:t xml:space="preserve">should use one of these recognized names where possible for maximum interoperability.</w:t>
      </w:r>
    </w:p>
    <w:bookmarkEnd w:id="377"/>
    <w:bookmarkStart w:id="378" w:name="impact-on-distancealong"/>
    <w:p>
      <w:pPr>
        <w:pStyle w:val="Heading3"/>
      </w:pPr>
      <w:r>
        <w:t xml:space="preserve">8.7.4 Impact on DistanceAlong</w:t>
      </w:r>
    </w:p>
    <w:p>
      <w:pPr>
        <w:pStyle w:val="FirstParagraph"/>
      </w:pPr>
      <w:r>
        <w:t xml:space="preserve">Regardless of the LRM in use for labelling purposes,</w:t>
      </w:r>
      <w:r>
        <w:t xml:space="preserve"> </w:t>
      </w:r>
      <w:r>
        <w:rPr>
          <w:rStyle w:val="VerbatimChar"/>
        </w:rPr>
        <w:t xml:space="preserve">IfcPointByDistanceExpression.DistanceAlong</w:t>
      </w:r>
      <w:r>
        <w:t xml:space="preserve"> </w:t>
      </w:r>
      <w:r>
        <w:t xml:space="preserve">is always the</w:t>
      </w:r>
      <w:r>
        <w:t xml:space="preserve"> </w:t>
      </w:r>
      <w:r>
        <w:rPr>
          <w:b/>
          <w:bCs/>
        </w:rPr>
        <w:t xml:space="preserve">geometric distance from the start of</w:t>
      </w:r>
      <w:r>
        <w:rPr>
          <w:b/>
          <w:bCs/>
        </w:rPr>
        <w:t xml:space="preserve"> </w:t>
      </w:r>
      <w:r>
        <w:rPr>
          <w:rStyle w:val="VerbatimChar"/>
          <w:b/>
          <w:bCs/>
        </w:rPr>
        <w:t xml:space="preserve">BasisCurve</w:t>
      </w:r>
      <w:r>
        <w:t xml:space="preserve">. LRM labels (station values, KP values, etc.) are a display convention managed through</w:t>
      </w:r>
      <w:r>
        <w:t xml:space="preserve"> </w:t>
      </w:r>
      <w:r>
        <w:rPr>
          <w:rStyle w:val="VerbatimChar"/>
        </w:rPr>
        <w:t xml:space="preserve">IfcReferent</w:t>
      </w:r>
      <w:r>
        <w:t xml:space="preserve"> </w:t>
      </w:r>
      <w:r>
        <w:t xml:space="preserve">and</w:t>
      </w:r>
      <w:r>
        <w:t xml:space="preserve"> </w:t>
      </w:r>
      <w:r>
        <w:rPr>
          <w:rStyle w:val="VerbatimChar"/>
        </w:rPr>
        <w:t xml:space="preserve">Pset_LinearReferencingMethod</w:t>
      </w:r>
      <w:r>
        <w:t xml:space="preserve">, not through</w:t>
      </w:r>
      <w:r>
        <w:t xml:space="preserve"> </w:t>
      </w:r>
      <w:r>
        <w:rPr>
          <w:rStyle w:val="VerbatimChar"/>
        </w:rPr>
        <w:t xml:space="preserve">DistanceAlong</w:t>
      </w:r>
      <w:r>
        <w:t xml:space="preserve"> </w:t>
      </w:r>
      <w:r>
        <w:t xml:space="preserve">directly.</w:t>
      </w:r>
    </w:p>
    <w:p>
      <w:pPr>
        <w:pStyle w:val="BodyText"/>
      </w:pPr>
      <w:r>
        <w:t xml:space="preserve">See Chapter 9 (Referents and Stationing) for a detailed treatment of how station labels are stored and how to convert between station labels and geometric distances.</w:t>
      </w:r>
    </w:p>
    <w:bookmarkEnd w:id="378"/>
    <w:bookmarkEnd w:id="379"/>
    <w:bookmarkStart w:id="380" w:name="complete-example"/>
    <w:p>
      <w:pPr>
        <w:pStyle w:val="Heading2"/>
      </w:pPr>
      <w:r>
        <w:t xml:space="preserve">8.8 Complete Example</w:t>
      </w:r>
    </w:p>
    <w:p>
      <w:pPr>
        <w:pStyle w:val="FirstParagraph"/>
      </w:pPr>
      <w:r>
        <w:t xml:space="preserve">The following example illustrates a point located at distance 1435.75 m along an alignment, offset 5.25 m to the right of centerline.</w:t>
      </w:r>
    </w:p>
    <w:p>
      <w:pPr>
        <w:pStyle w:val="SourceCode"/>
      </w:pPr>
      <w:r>
        <w:rPr>
          <w:rStyle w:val="VerbatimChar"/>
        </w:rPr>
        <w:t xml:space="preserve">#100 = IFCALIGNMENT(...);</w:t>
      </w:r>
      <w:r>
        <w:br/>
      </w:r>
      <w:r>
        <w:rPr>
          <w:rStyle w:val="VerbatimChar"/>
        </w:rPr>
        <w:t xml:space="preserve">#101 = IFCALIGNMENTHORIZONTAL(...);</w:t>
      </w:r>
      <w:r>
        <w:br/>
      </w:r>
      <w:r>
        <w:rPr>
          <w:rStyle w:val="VerbatimChar"/>
        </w:rPr>
        <w:t xml:space="preserve">#102 = IFCCOMPOSITECURVE(...);     /* horizontal geometry */</w:t>
      </w:r>
      <w:r>
        <w:br/>
      </w:r>
      <w:r>
        <w:br/>
      </w:r>
      <w:r>
        <w:rPr>
          <w:rStyle w:val="VerbatimChar"/>
        </w:rPr>
        <w:t xml:space="preserve">/* Point on alignment at distance 1435.75 m, 5.25 m right (negative lateral offset) */</w:t>
      </w:r>
      <w:r>
        <w:br/>
      </w:r>
      <w:r>
        <w:rPr>
          <w:rStyle w:val="VerbatimChar"/>
        </w:rPr>
        <w:t xml:space="preserve">#200 = IFCPOINTBYDISTANCEEXPRESSION(1435.75, $, -5.25, $, #102);</w:t>
      </w:r>
      <w:r>
        <w:br/>
      </w:r>
      <w:r>
        <w:br/>
      </w:r>
      <w:r>
        <w:rPr>
          <w:rStyle w:val="VerbatimChar"/>
        </w:rPr>
        <w:t xml:space="preserve">/* Axis2Placement using default Axis and RefDirection */</w:t>
      </w:r>
      <w:r>
        <w:br/>
      </w:r>
      <w:r>
        <w:rPr>
          <w:rStyle w:val="VerbatimChar"/>
        </w:rPr>
        <w:t xml:space="preserve">#201 = IFCAXIS2PLACEMENTLINEAR(#200, $, $);</w:t>
      </w:r>
      <w:r>
        <w:br/>
      </w:r>
      <w:r>
        <w:br/>
      </w:r>
      <w:r>
        <w:rPr>
          <w:rStyle w:val="VerbatimChar"/>
        </w:rPr>
        <w:t xml:space="preserve">/* LinearPlacement — PlacementRelTo omitted → relative to curve start */</w:t>
      </w:r>
      <w:r>
        <w:br/>
      </w:r>
      <w:r>
        <w:rPr>
          <w:rStyle w:val="VerbatimChar"/>
        </w:rPr>
        <w:t xml:space="preserve">#202 = IFCLINEARPLACEMENT($, #201);</w:t>
      </w:r>
    </w:p>
    <w:p>
      <w:pPr>
        <w:pStyle w:val="FirstParagraph"/>
      </w:pPr>
      <w:r>
        <w:t xml:space="preserve">In this example:</w:t>
      </w:r>
    </w:p>
    <w:p>
      <w:pPr>
        <w:pStyle w:val="Compact"/>
        <w:numPr>
          <w:ilvl w:val="0"/>
          <w:numId w:val="1020"/>
        </w:numPr>
      </w:pPr>
      <w:r>
        <w:rPr>
          <w:rStyle w:val="VerbatimChar"/>
        </w:rPr>
        <w:t xml:space="preserve">DistanceAlong = 1435.75</w:t>
      </w:r>
      <w:r>
        <w:t xml:space="preserve"> </w:t>
      </w:r>
      <w:r>
        <w:t xml:space="preserve">is the geometric distance from the start of</w:t>
      </w:r>
      <w:r>
        <w:t xml:space="preserve"> </w:t>
      </w:r>
      <w:r>
        <w:rPr>
          <w:rStyle w:val="VerbatimChar"/>
        </w:rPr>
        <w:t xml:space="preserve">#102</w:t>
      </w:r>
      <w:r>
        <w:t xml:space="preserve">.</w:t>
      </w:r>
    </w:p>
    <w:p>
      <w:pPr>
        <w:pStyle w:val="Compact"/>
        <w:numPr>
          <w:ilvl w:val="0"/>
          <w:numId w:val="1020"/>
        </w:numPr>
      </w:pPr>
      <w:r>
        <w:rPr>
          <w:rStyle w:val="VerbatimChar"/>
        </w:rPr>
        <w:t xml:space="preserve">OffsetLateral = -5.25</w:t>
      </w:r>
      <w:r>
        <w:t xml:space="preserve"> </w:t>
      </w:r>
      <w:r>
        <w:t xml:space="preserve">places the point 5.25 m to the right of the horizontal alignment (negative = right of travel).</w:t>
      </w:r>
    </w:p>
    <w:p>
      <w:pPr>
        <w:pStyle w:val="Compact"/>
        <w:numPr>
          <w:ilvl w:val="0"/>
          <w:numId w:val="1020"/>
        </w:numPr>
      </w:pPr>
      <w:r>
        <w:rPr>
          <w:rStyle w:val="VerbatimChar"/>
        </w:rPr>
        <w:t xml:space="preserve">OffsetVertical</w:t>
      </w:r>
      <w:r>
        <w:t xml:space="preserve"> </w:t>
      </w:r>
      <w:r>
        <w:t xml:space="preserve">is omitted; the point is placed in the same plane as the horizontal alignment.</w:t>
      </w:r>
    </w:p>
    <w:p>
      <w:pPr>
        <w:pStyle w:val="Compact"/>
        <w:numPr>
          <w:ilvl w:val="0"/>
          <w:numId w:val="1020"/>
        </w:numPr>
      </w:pPr>
      <w:r>
        <w:rPr>
          <w:rStyle w:val="VerbatimChar"/>
        </w:rPr>
        <w:t xml:space="preserve">Axis</w:t>
      </w:r>
      <w:r>
        <w:t xml:space="preserve"> </w:t>
      </w:r>
      <w:r>
        <w:t xml:space="preserve">and</w:t>
      </w:r>
      <w:r>
        <w:t xml:space="preserve"> </w:t>
      </w:r>
      <w:r>
        <w:rPr>
          <w:rStyle w:val="VerbatimChar"/>
        </w:rPr>
        <w:t xml:space="preserve">RefDirection</w:t>
      </w:r>
      <w:r>
        <w:t xml:space="preserve"> </w:t>
      </w:r>
      <w:r>
        <w:t xml:space="preserve">are omitted; the resulting orientation is implementation-defined (see §8.3.2).</w:t>
      </w:r>
    </w:p>
    <w:bookmarkEnd w:id="380"/>
    <w:bookmarkStart w:id="381" w:name="summary-and-implementation-checklist-3"/>
    <w:p>
      <w:pPr>
        <w:pStyle w:val="Heading2"/>
      </w:pPr>
      <w:r>
        <w:t xml:space="preserve">8.9 Summary and Implementation Checklist</w:t>
      </w:r>
    </w:p>
    <w:tbl>
      <w:tblPr>
        <w:tblStyle w:val="Table"/>
        <w:tblW w:type="pct" w:w="5000"/>
        <w:tblLayout w:type="fixed"/>
        <w:tblLook w:firstRow="1" w:lastRow="0" w:firstColumn="0" w:lastColumn="0" w:noHBand="0" w:noVBand="0" w:val="0020"/>
      </w:tblPr>
      <w:tblGrid>
        <w:gridCol w:w="39"/>
        <w:gridCol w:w="3823"/>
        <w:gridCol w:w="4057"/>
      </w:tblGrid>
      <w:tr>
        <w:trPr>
          <w:tblHeader w:val="on"/>
        </w:trPr>
        <w:tc>
          <w:tcPr/>
          <w:p>
            <w:pPr>
              <w:pStyle w:val="Compact"/>
            </w:pPr>
            <w:r>
              <w:t xml:space="preserve">#</w:t>
            </w:r>
          </w:p>
        </w:tc>
        <w:tc>
          <w:tcPr/>
          <w:p>
            <w:pPr>
              <w:pStyle w:val="Compact"/>
            </w:pPr>
            <w:r>
              <w:t xml:space="preserve">Item</w:t>
            </w:r>
          </w:p>
        </w:tc>
        <w:tc>
          <w:tcPr/>
          <w:p>
            <w:pPr>
              <w:pStyle w:val="Compact"/>
            </w:pPr>
            <w:r>
              <w:t xml:space="preserve">Notes</w:t>
            </w:r>
          </w:p>
        </w:tc>
      </w:tr>
      <w:tr>
        <w:tc>
          <w:tcPr/>
          <w:p>
            <w:pPr>
              <w:pStyle w:val="Compact"/>
            </w:pPr>
            <w:r>
              <w:t xml:space="preserve">1</w:t>
            </w:r>
          </w:p>
        </w:tc>
        <w:tc>
          <w:tcPr/>
          <w:p>
            <w:pPr>
              <w:pStyle w:val="Compact"/>
            </w:pPr>
            <w:r>
              <w:t xml:space="preserve">Use</w:t>
            </w:r>
            <w:r>
              <w:t xml:space="preserve"> </w:t>
            </w:r>
            <w:r>
              <w:rPr>
                <w:rStyle w:val="VerbatimChar"/>
              </w:rPr>
              <w:t xml:space="preserve">IfcLinearPlacement</w:t>
            </w:r>
            <w:r>
              <w:t xml:space="preserve"> </w:t>
            </w:r>
            <w:r>
              <w:t xml:space="preserve">for all infrastructure elements located relative to an alignment.</w:t>
            </w:r>
          </w:p>
        </w:tc>
        <w:tc>
          <w:tcPr/>
          <w:p>
            <w:pPr>
              <w:pStyle w:val="Compact"/>
            </w:pPr>
            <w:r>
              <w:t xml:space="preserve">Prefer this over</w:t>
            </w:r>
            <w:r>
              <w:t xml:space="preserve"> </w:t>
            </w:r>
            <w:r>
              <w:rPr>
                <w:rStyle w:val="VerbatimChar"/>
              </w:rPr>
              <w:t xml:space="preserve">IfcLocalPlacement</w:t>
            </w:r>
            <w:r>
              <w:t xml:space="preserve"> </w:t>
            </w:r>
            <w:r>
              <w:t xml:space="preserve">with absolute coordinates for alignment-relative objects.</w:t>
            </w:r>
          </w:p>
        </w:tc>
      </w:tr>
      <w:tr>
        <w:tc>
          <w:tcPr/>
          <w:p>
            <w:pPr>
              <w:pStyle w:val="Compact"/>
            </w:pPr>
            <w:r>
              <w:t xml:space="preserve">2</w:t>
            </w:r>
          </w:p>
        </w:tc>
        <w:tc>
          <w:tcPr/>
          <w:p>
            <w:pPr>
              <w:pStyle w:val="Compact"/>
            </w:pPr>
            <w:r>
              <w:t xml:space="preserve">Supply</w:t>
            </w:r>
            <w:r>
              <w:t xml:space="preserve"> </w:t>
            </w:r>
            <w:r>
              <w:rPr>
                <w:rStyle w:val="VerbatimChar"/>
              </w:rPr>
              <w:t xml:space="preserve">DistanceAlong</w:t>
            </w:r>
            <w:r>
              <w:t xml:space="preserve"> </w:t>
            </w:r>
            <w:r>
              <w:t xml:space="preserve">as the geometric arc length from the start of</w:t>
            </w:r>
            <w:r>
              <w:t xml:space="preserve"> </w:t>
            </w:r>
            <w:r>
              <w:rPr>
                <w:rStyle w:val="VerbatimChar"/>
              </w:rPr>
              <w:t xml:space="preserve">BasisCurve</w:t>
            </w:r>
            <w:r>
              <w:t xml:space="preserve">.</w:t>
            </w:r>
          </w:p>
        </w:tc>
        <w:tc>
          <w:tcPr/>
          <w:p>
            <w:pPr>
              <w:pStyle w:val="Compact"/>
            </w:pPr>
            <w:r>
              <w:t xml:space="preserve">Convert station labels to geometric distances first; use</w:t>
            </w:r>
            <w:r>
              <w:t xml:space="preserve"> </w:t>
            </w:r>
            <w:r>
              <w:rPr>
                <w:rStyle w:val="VerbatimChar"/>
              </w:rPr>
              <w:t xml:space="preserve">IfcReferent</w:t>
            </w:r>
            <w:r>
              <w:t xml:space="preserve"> </w:t>
            </w:r>
            <w:r>
              <w:t xml:space="preserve">to record station label metadata.</w:t>
            </w:r>
          </w:p>
        </w:tc>
      </w:tr>
      <w:tr>
        <w:tc>
          <w:tcPr/>
          <w:p>
            <w:pPr>
              <w:pStyle w:val="Compact"/>
            </w:pPr>
            <w:r>
              <w:t xml:space="preserve">3</w:t>
            </w:r>
          </w:p>
        </w:tc>
        <w:tc>
          <w:tcPr/>
          <w:p>
            <w:pPr>
              <w:pStyle w:val="Compact"/>
            </w:pPr>
            <w:r>
              <w:t xml:space="preserve">Use signed</w:t>
            </w:r>
            <w:r>
              <w:t xml:space="preserve"> </w:t>
            </w:r>
            <w:r>
              <w:rPr>
                <w:rStyle w:val="VerbatimChar"/>
              </w:rPr>
              <w:t xml:space="preserve">OffsetLateral</w:t>
            </w:r>
            <w:r>
              <w:t xml:space="preserve">: positive = left, negative = right.</w:t>
            </w:r>
          </w:p>
        </w:tc>
        <w:tc>
          <w:tcPr/>
          <w:p>
            <w:pPr>
              <w:pStyle w:val="Compact"/>
            </w:pPr>
            <w:r>
              <w:t xml:space="preserve">Consistent with ISO 19148 convention.</w:t>
            </w:r>
          </w:p>
        </w:tc>
      </w:tr>
      <w:tr>
        <w:tc>
          <w:tcPr/>
          <w:p>
            <w:pPr>
              <w:pStyle w:val="Compact"/>
            </w:pPr>
            <w:r>
              <w:t xml:space="preserve">4</w:t>
            </w:r>
          </w:p>
        </w:tc>
        <w:tc>
          <w:tcPr/>
          <w:p>
            <w:pPr>
              <w:pStyle w:val="Compact"/>
            </w:pPr>
            <w:r>
              <w:t xml:space="preserve">Set</w:t>
            </w:r>
            <w:r>
              <w:t xml:space="preserve"> </w:t>
            </w:r>
            <w:r>
              <w:rPr>
                <w:rStyle w:val="VerbatimChar"/>
              </w:rPr>
              <w:t xml:space="preserve">Axis = (0,0,1)</w:t>
            </w:r>
            <w:r>
              <w:t xml:space="preserve"> </w:t>
            </w:r>
            <w:r>
              <w:t xml:space="preserve">explicitly to remove ambiguity.</w:t>
            </w:r>
          </w:p>
        </w:tc>
        <w:tc>
          <w:tcPr/>
          <w:p>
            <w:pPr>
              <w:pStyle w:val="Compact"/>
            </w:pPr>
            <w:r>
              <w:t xml:space="preserve">Do not rely on the default; the default is not unambiguously defined in the IFC schema.</w:t>
            </w:r>
          </w:p>
        </w:tc>
      </w:tr>
      <w:tr>
        <w:tc>
          <w:tcPr/>
          <w:p>
            <w:pPr>
              <w:pStyle w:val="Compact"/>
            </w:pPr>
            <w:r>
              <w:t xml:space="preserve">5</w:t>
            </w:r>
          </w:p>
        </w:tc>
        <w:tc>
          <w:tcPr/>
          <w:p>
            <w:pPr>
              <w:pStyle w:val="Compact"/>
            </w:pPr>
            <w:r>
              <w:t xml:space="preserve">Use</w:t>
            </w:r>
            <w:r>
              <w:t xml:space="preserve"> </w:t>
            </w:r>
            <w:r>
              <w:rPr>
                <w:rStyle w:val="VerbatimChar"/>
              </w:rPr>
              <w:t xml:space="preserve">OffsetLongitudinal</w:t>
            </w:r>
            <w:r>
              <w:t xml:space="preserve"> </w:t>
            </w:r>
            <w:r>
              <w:t xml:space="preserve">only for geometrically unreachable points (e.g., outside an angle point).</w:t>
            </w:r>
          </w:p>
        </w:tc>
        <w:tc>
          <w:tcPr/>
          <w:p>
            <w:pPr>
              <w:pStyle w:val="Compact"/>
            </w:pPr>
            <w:r>
              <w:t xml:space="preserve">For all ordinary placements, omit or set to zero.</w:t>
            </w:r>
          </w:p>
        </w:tc>
      </w:tr>
      <w:tr>
        <w:tc>
          <w:tcPr/>
          <w:p>
            <w:pPr>
              <w:pStyle w:val="Compact"/>
            </w:pPr>
            <w:r>
              <w:t xml:space="preserve">6</w:t>
            </w:r>
          </w:p>
        </w:tc>
        <w:tc>
          <w:tcPr/>
          <w:p>
            <w:pPr>
              <w:pStyle w:val="Compact"/>
            </w:pPr>
            <w:r>
              <w:t xml:space="preserve">Avoid using</w:t>
            </w:r>
            <w:r>
              <w:t xml:space="preserve"> </w:t>
            </w:r>
            <w:r>
              <w:rPr>
                <w:rStyle w:val="VerbatimChar"/>
              </w:rPr>
              <w:t xml:space="preserve">IfcOffsetCurveByDistances</w:t>
            </w:r>
            <w:r>
              <w:t xml:space="preserve"> </w:t>
            </w:r>
            <w:r>
              <w:t xml:space="preserve">as</w:t>
            </w:r>
            <w:r>
              <w:t xml:space="preserve"> </w:t>
            </w:r>
            <w:r>
              <w:rPr>
                <w:rStyle w:val="VerbatimChar"/>
              </w:rPr>
              <w:t xml:space="preserve">BasisCurve</w:t>
            </w:r>
            <w:r>
              <w:t xml:space="preserve"> </w:t>
            </w:r>
            <w:r>
              <w:t xml:space="preserve">for precise placement.</w:t>
            </w:r>
          </w:p>
        </w:tc>
        <w:tc>
          <w:tcPr/>
          <w:p>
            <w:pPr>
              <w:pStyle w:val="Compact"/>
            </w:pPr>
            <w:r>
              <w:t xml:space="preserve">Use the parent alignment with</w:t>
            </w:r>
            <w:r>
              <w:t xml:space="preserve"> </w:t>
            </w:r>
            <w:r>
              <w:rPr>
                <w:rStyle w:val="VerbatimChar"/>
              </w:rPr>
              <w:t xml:space="preserve">OffsetLateral</w:t>
            </w:r>
            <w:r>
              <w:t xml:space="preserve"> </w:t>
            </w:r>
            <w:r>
              <w:t xml:space="preserve">instead.</w:t>
            </w:r>
          </w:p>
        </w:tc>
      </w:tr>
      <w:tr>
        <w:tc>
          <w:tcPr/>
          <w:p>
            <w:pPr>
              <w:pStyle w:val="Compact"/>
            </w:pPr>
            <w:r>
              <w:t xml:space="preserve">7</w:t>
            </w:r>
          </w:p>
        </w:tc>
        <w:tc>
          <w:tcPr/>
          <w:p>
            <w:pPr>
              <w:pStyle w:val="Compact"/>
            </w:pPr>
            <w:r>
              <w:t xml:space="preserve">Record the LRM type and units in</w:t>
            </w:r>
            <w:r>
              <w:t xml:space="preserve"> </w:t>
            </w:r>
            <w:r>
              <w:rPr>
                <w:rStyle w:val="VerbatimChar"/>
              </w:rPr>
              <w:t xml:space="preserve">Pset_LinearReferencingMethod</w:t>
            </w:r>
            <w:r>
              <w:t xml:space="preserve"> </w:t>
            </w:r>
            <w:r>
              <w:t xml:space="preserve">on the</w:t>
            </w:r>
            <w:r>
              <w:t xml:space="preserve"> </w:t>
            </w:r>
            <w:r>
              <w:rPr>
                <w:rStyle w:val="VerbatimChar"/>
              </w:rPr>
              <w:t xml:space="preserve">IfcAlignment</w:t>
            </w:r>
            <w:r>
              <w:t xml:space="preserve">.</w:t>
            </w:r>
          </w:p>
        </w:tc>
        <w:tc>
          <w:tcPr/>
          <w:p>
            <w:pPr>
              <w:pStyle w:val="Compact"/>
            </w:pPr>
            <w:r>
              <w:t xml:space="preserve">Required for correct interpretation of</w:t>
            </w:r>
            <w:r>
              <w:t xml:space="preserve"> </w:t>
            </w:r>
            <w:r>
              <w:rPr>
                <w:rStyle w:val="VerbatimChar"/>
              </w:rPr>
              <w:t xml:space="preserve">IfcReferent</w:t>
            </w:r>
            <w:r>
              <w:t xml:space="preserve"> </w:t>
            </w:r>
            <w:r>
              <w:t xml:space="preserve">stationing labels.</w:t>
            </w:r>
          </w:p>
        </w:tc>
      </w:tr>
      <w:tr>
        <w:tc>
          <w:tcPr/>
          <w:p>
            <w:pPr>
              <w:pStyle w:val="Compact"/>
            </w:pPr>
            <w:r>
              <w:t xml:space="preserve">8</w:t>
            </w:r>
          </w:p>
        </w:tc>
        <w:tc>
          <w:tcPr/>
          <w:p>
            <w:pPr>
              <w:pStyle w:val="Compact"/>
            </w:pPr>
            <w:r>
              <w:t xml:space="preserve">Provide</w:t>
            </w:r>
            <w:r>
              <w:t xml:space="preserve"> </w:t>
            </w:r>
            <w:r>
              <w:rPr>
                <w:rStyle w:val="VerbatimChar"/>
              </w:rPr>
              <w:t xml:space="preserve">CartesianPosition</w:t>
            </w:r>
            <w:r>
              <w:t xml:space="preserve"> </w:t>
            </w:r>
            <w:r>
              <w:t xml:space="preserve">only when exchanging with applications that lack linear placement support; omit otherwise.</w:t>
            </w:r>
          </w:p>
        </w:tc>
        <w:tc>
          <w:tcPr/>
          <w:p>
            <w:pPr>
              <w:pStyle w:val="Compact"/>
            </w:pPr>
            <w:r>
              <w:t xml:space="preserve">Regenerate it after any alignment geometry change; validate consistency with the buildingSMART Validation Service.</w:t>
            </w:r>
          </w:p>
        </w:tc>
      </w:tr>
    </w:tbl>
    <w:p>
      <w:r>
        <w:br w:type="page"/>
      </w:r>
    </w:p>
    <w:p>
      <w:pPr>
        <w:pStyle w:val="BodyText"/>
      </w:pPr>
      <w:r>
        <w:t xml:space="preserve">﻿# Chapter 9 - IfcReferent and Stationing</w:t>
      </w:r>
    </w:p>
    <w:bookmarkEnd w:id="381"/>
    <w:bookmarkStart w:id="382" w:name="introduction-8"/>
    <w:p>
      <w:pPr>
        <w:pStyle w:val="Heading2"/>
      </w:pPr>
      <w:r>
        <w:t xml:space="preserve">9.0 Introduction</w:t>
      </w:r>
    </w:p>
    <w:p>
      <w:pPr>
        <w:pStyle w:val="FirstParagraph"/>
      </w:pPr>
      <w:r>
        <w:t xml:space="preserve">Chapter 8 established that</w:t>
      </w:r>
      <w:r>
        <w:t xml:space="preserve"> </w:t>
      </w:r>
      <w:r>
        <w:rPr>
          <w:rStyle w:val="VerbatimChar"/>
        </w:rPr>
        <w:t xml:space="preserve">IfcPointByDistanceExpression.DistanceAlong</w:t>
      </w:r>
      <w:r>
        <w:t xml:space="preserve"> </w:t>
      </w:r>
      <w:r>
        <w:t xml:space="preserve">is a</w:t>
      </w:r>
      <w:r>
        <w:t xml:space="preserve"> </w:t>
      </w:r>
      <w:r>
        <w:rPr>
          <w:b/>
          <w:bCs/>
        </w:rPr>
        <w:t xml:space="preserve">geometric distance</w:t>
      </w:r>
      <w:r>
        <w:t xml:space="preserve"> </w:t>
      </w:r>
      <w:r>
        <w:t xml:space="preserve">— a raw arc-length measure from the start of a curve. But civil engineering practice does not communicate location this way. Engineers say “Pier 3 is at Station 14+235.75,” not “Pier 3 is 14,235.75 meters from the start of the survey baseline.” The station label is a human-readable, project-specific identifier that may begin at an arbitrary value, may use different units than the project, and may not even progress continuously along the alignment.</w:t>
      </w:r>
    </w:p>
    <w:p>
      <w:pPr>
        <w:pStyle w:val="BodyText"/>
      </w:pPr>
      <w:r>
        <w:rPr>
          <w:rStyle w:val="VerbatimChar"/>
        </w:rPr>
        <w:t xml:space="preserve">IfcReferent</w:t>
      </w:r>
      <w:r>
        <w:t xml:space="preserve"> </w:t>
      </w:r>
      <w:r>
        <w:t xml:space="preserve">is the IFC mechanism that bridges these two worlds. It is a positioned object that attaches semantic location information — most importantly, stationing — to a specific geometric point on an alignment. It does not change the geometry; it annotates it.</w:t>
      </w:r>
    </w:p>
    <w:p>
      <w:pPr>
        <w:pStyle w:val="BodyText"/>
      </w:pPr>
      <w:r>
        <w:t xml:space="preserve">This section covers:</w:t>
      </w:r>
    </w:p>
    <w:p>
      <w:pPr>
        <w:pStyle w:val="Compact"/>
        <w:numPr>
          <w:ilvl w:val="0"/>
          <w:numId w:val="1021"/>
        </w:numPr>
      </w:pPr>
      <w:r>
        <w:t xml:space="preserve">What</w:t>
      </w:r>
      <w:r>
        <w:t xml:space="preserve"> </w:t>
      </w:r>
      <w:r>
        <w:rPr>
          <w:rStyle w:val="VerbatimChar"/>
        </w:rPr>
        <w:t xml:space="preserve">IfcReferent</w:t>
      </w:r>
      <w:r>
        <w:t xml:space="preserve"> </w:t>
      </w:r>
      <w:r>
        <w:t xml:space="preserve">is and the range of uses it serves beyond stationing.</w:t>
      </w:r>
    </w:p>
    <w:p>
      <w:pPr>
        <w:pStyle w:val="Compact"/>
        <w:numPr>
          <w:ilvl w:val="0"/>
          <w:numId w:val="1021"/>
        </w:numPr>
      </w:pPr>
      <w:r>
        <w:t xml:space="preserve">How stationing is expressed using</w:t>
      </w:r>
      <w:r>
        <w:t xml:space="preserve"> </w:t>
      </w:r>
      <w:r>
        <w:rPr>
          <w:rStyle w:val="VerbatimChar"/>
        </w:rPr>
        <w:t xml:space="preserve">Pset_Stationing</w:t>
      </w:r>
      <w:r>
        <w:t xml:space="preserve">, and how station values relate to geometric distances.</w:t>
      </w:r>
    </w:p>
    <w:p>
      <w:pPr>
        <w:pStyle w:val="Compact"/>
        <w:numPr>
          <w:ilvl w:val="0"/>
          <w:numId w:val="1021"/>
        </w:numPr>
      </w:pPr>
      <w:r>
        <w:t xml:space="preserve">Station equations: gap and overlap breaks, their physical causes, and how they affect</w:t>
      </w:r>
      <w:r>
        <w:t xml:space="preserve"> </w:t>
      </w:r>
      <w:r>
        <w:rPr>
          <w:rStyle w:val="VerbatimChar"/>
        </w:rPr>
        <w:t xml:space="preserve">DistanceAlong</w:t>
      </w:r>
      <w:r>
        <w:t xml:space="preserve"> </w:t>
      </w:r>
      <w:r>
        <w:t xml:space="preserve">conversions.</w:t>
      </w:r>
    </w:p>
    <w:p>
      <w:pPr>
        <w:pStyle w:val="Compact"/>
        <w:numPr>
          <w:ilvl w:val="0"/>
          <w:numId w:val="1021"/>
        </w:numPr>
      </w:pPr>
      <w:r>
        <w:t xml:space="preserve">How referents are nested to alignments using</w:t>
      </w:r>
      <w:r>
        <w:t xml:space="preserve"> </w:t>
      </w:r>
      <w:r>
        <w:rPr>
          <w:rStyle w:val="VerbatimChar"/>
        </w:rPr>
        <w:t xml:space="preserve">IfcRelNests</w:t>
      </w:r>
      <w:r>
        <w:t xml:space="preserve">, including the recommended approach for mixed nesting with alignment layouts.</w:t>
      </w:r>
    </w:p>
    <w:p>
      <w:pPr>
        <w:pStyle w:val="Compact"/>
        <w:numPr>
          <w:ilvl w:val="0"/>
          <w:numId w:val="1021"/>
        </w:numPr>
      </w:pPr>
      <w:r>
        <w:t xml:space="preserve">How</w:t>
      </w:r>
      <w:r>
        <w:t xml:space="preserve"> </w:t>
      </w:r>
      <w:r>
        <w:rPr>
          <w:rStyle w:val="VerbatimChar"/>
        </w:rPr>
        <w:t xml:space="preserve">IfcReferent</w:t>
      </w:r>
      <w:r>
        <w:t xml:space="preserve"> </w:t>
      </w:r>
      <w:r>
        <w:t xml:space="preserve">informs the semantic position of other objects via</w:t>
      </w:r>
      <w:r>
        <w:t xml:space="preserve"> </w:t>
      </w:r>
      <w:r>
        <w:rPr>
          <w:rStyle w:val="VerbatimChar"/>
        </w:rPr>
        <w:t xml:space="preserve">IfcRelPositions</w:t>
      </w:r>
      <w:r>
        <w:t xml:space="preserve">, without affecting their geometry.</w:t>
      </w:r>
    </w:p>
    <w:p>
      <w:r>
        <w:pict>
          <v:rect style="width:0;height:1.5pt" o:hralign="center" o:hrstd="t" o:hr="t"/>
        </w:pict>
      </w:r>
    </w:p>
    <w:bookmarkEnd w:id="382"/>
    <w:bookmarkStart w:id="383" w:name="what-is-a-referent"/>
    <w:p>
      <w:pPr>
        <w:pStyle w:val="Heading2"/>
      </w:pPr>
      <w:r>
        <w:t xml:space="preserve">9.1 What Is a Referent?</w:t>
      </w:r>
    </w:p>
    <w:p>
      <w:pPr>
        <w:pStyle w:val="FirstParagraph"/>
      </w:pPr>
      <w:r>
        <w:rPr>
          <w:rStyle w:val="VerbatimChar"/>
        </w:rPr>
        <w:t xml:space="preserve">IfcReferent</w:t>
      </w:r>
      <w:r>
        <w:t xml:space="preserve"> </w:t>
      </w:r>
      <w:r>
        <w:t xml:space="preserve">is a subtype of</w:t>
      </w:r>
      <w:r>
        <w:t xml:space="preserve"> </w:t>
      </w:r>
      <w:r>
        <w:rPr>
          <w:rStyle w:val="VerbatimChar"/>
        </w:rPr>
        <w:t xml:space="preserve">IfcPositioningElement</w:t>
      </w:r>
      <w:r>
        <w:t xml:space="preserve">, which is itself a subtype of</w:t>
      </w:r>
      <w:r>
        <w:t xml:space="preserve"> </w:t>
      </w:r>
      <w:r>
        <w:rPr>
          <w:rStyle w:val="VerbatimChar"/>
        </w:rPr>
        <w:t xml:space="preserve">IfcProduct</w:t>
      </w:r>
      <w:r>
        <w:t xml:space="preserve">. Like any product, it has an</w:t>
      </w:r>
      <w:r>
        <w:t xml:space="preserve"> </w:t>
      </w:r>
      <w:r>
        <w:rPr>
          <w:rStyle w:val="VerbatimChar"/>
        </w:rPr>
        <w:t xml:space="preserve">ObjectPlacement</w:t>
      </w:r>
      <w:r>
        <w:t xml:space="preserve"> </w:t>
      </w:r>
      <w:r>
        <w:t xml:space="preserve">(typically</w:t>
      </w:r>
      <w:r>
        <w:t xml:space="preserve"> </w:t>
      </w:r>
      <w:r>
        <w:rPr>
          <w:rStyle w:val="VerbatimChar"/>
        </w:rPr>
        <w:t xml:space="preserve">IfcLinearPlacement</w:t>
      </w:r>
      <w:r>
        <w:t xml:space="preserve">) that locates it geometrically on an alignment, and it can carry property sets that provide additional semantic information at that location.</w:t>
      </w:r>
    </w:p>
    <w:p>
      <w:pPr>
        <w:pStyle w:val="BodyText"/>
      </w:pPr>
      <w:r>
        <w:t xml:space="preserve">The single attribute</w:t>
      </w:r>
      <w:r>
        <w:t xml:space="preserve"> </w:t>
      </w:r>
      <w:r>
        <w:rPr>
          <w:rStyle w:val="VerbatimChar"/>
        </w:rPr>
        <w:t xml:space="preserve">IfcReferent</w:t>
      </w:r>
      <w:r>
        <w:t xml:space="preserve"> </w:t>
      </w:r>
      <w:r>
        <w:t xml:space="preserve">adds beyond its supertypes is</w:t>
      </w:r>
      <w:r>
        <w:t xml:space="preserve"> </w:t>
      </w:r>
      <w:r>
        <w:rPr>
          <w:rStyle w:val="VerbatimChar"/>
        </w:rPr>
        <w:t xml:space="preserve">PredefinedType</w:t>
      </w:r>
      <w:r>
        <w:t xml:space="preserve"> </w:t>
      </w:r>
      <w:r>
        <w:t xml:space="preserve">(</w:t>
      </w:r>
      <w:r>
        <w:rPr>
          <w:rStyle w:val="VerbatimChar"/>
        </w:rPr>
        <w:t xml:space="preserve">IfcReferentTypeEnum</w:t>
      </w:r>
      <w:r>
        <w:t xml:space="preserve">), which guides receivers on how to interpret the referent and which property sets are relevant:</w:t>
      </w:r>
    </w:p>
    <w:p>
      <w:pPr>
        <w:pStyle w:val="Compact"/>
        <w:numPr>
          <w:ilvl w:val="0"/>
          <w:numId w:val="1022"/>
        </w:numPr>
      </w:pPr>
      <w:r>
        <w:rPr>
          <w:b/>
          <w:bCs/>
        </w:rPr>
        <w:t xml:space="preserve">Stationing / chainage</w:t>
      </w:r>
      <w:r>
        <w:t xml:space="preserve"> </w:t>
      </w:r>
      <w:r>
        <w:t xml:space="preserve">(</w:t>
      </w:r>
      <w:r>
        <w:rPr>
          <w:rStyle w:val="VerbatimChar"/>
        </w:rPr>
        <w:t xml:space="preserve">STATION</w:t>
      </w:r>
      <w:r>
        <w:t xml:space="preserve">). The most common use. Marks a position with a human-readable station label, defines the alignment’s starting station, records a station equation, or identifies a key geometry point such as PC, PT, or PVI.</w:t>
      </w:r>
    </w:p>
    <w:p>
      <w:pPr>
        <w:pStyle w:val="Compact"/>
        <w:numPr>
          <w:ilvl w:val="0"/>
          <w:numId w:val="1022"/>
        </w:numPr>
      </w:pPr>
      <w:r>
        <w:rPr>
          <w:b/>
          <w:bCs/>
        </w:rPr>
        <w:t xml:space="preserve">Linear referencing events</w:t>
      </w:r>
      <w:r>
        <w:t xml:space="preserve"> </w:t>
      </w:r>
      <w:r>
        <w:t xml:space="preserve">(</w:t>
      </w:r>
      <w:r>
        <w:rPr>
          <w:rStyle w:val="VerbatimChar"/>
        </w:rPr>
        <w:t xml:space="preserve">SUPERELEVATIONEVENT</w:t>
      </w:r>
      <w:r>
        <w:t xml:space="preserve">,</w:t>
      </w:r>
      <w:r>
        <w:t xml:space="preserve"> </w:t>
      </w:r>
      <w:r>
        <w:rPr>
          <w:rStyle w:val="VerbatimChar"/>
        </w:rPr>
        <w:t xml:space="preserve">WIDTHEVENT</w:t>
      </w:r>
      <w:r>
        <w:t xml:space="preserve">). Locations where a design parameter changes — superelevation transitions, width changes, and similar cross-section events.</w:t>
      </w:r>
    </w:p>
    <w:p>
      <w:pPr>
        <w:pStyle w:val="Compact"/>
        <w:numPr>
          <w:ilvl w:val="0"/>
          <w:numId w:val="1022"/>
        </w:numPr>
      </w:pPr>
      <w:r>
        <w:rPr>
          <w:b/>
          <w:bCs/>
        </w:rPr>
        <w:t xml:space="preserve">Reference markers and mileposts</w:t>
      </w:r>
      <w:r>
        <w:t xml:space="preserve"> </w:t>
      </w:r>
      <w:r>
        <w:t xml:space="preserve">(</w:t>
      </w:r>
      <w:r>
        <w:rPr>
          <w:rStyle w:val="VerbatimChar"/>
        </w:rPr>
        <w:t xml:space="preserve">REFERENCEMARKER</w:t>
      </w:r>
      <w:r>
        <w:t xml:space="preserve">,</w:t>
      </w:r>
      <w:r>
        <w:t xml:space="preserve"> </w:t>
      </w:r>
      <w:r>
        <w:rPr>
          <w:rStyle w:val="VerbatimChar"/>
        </w:rPr>
        <w:t xml:space="preserve">KILOPOINT</w:t>
      </w:r>
      <w:r>
        <w:t xml:space="preserve">,</w:t>
      </w:r>
      <w:r>
        <w:t xml:space="preserve"> </w:t>
      </w:r>
      <w:r>
        <w:rPr>
          <w:rStyle w:val="VerbatimChar"/>
        </w:rPr>
        <w:t xml:space="preserve">MILEPOINT</w:t>
      </w:r>
      <w:r>
        <w:t xml:space="preserve">). Physical objects in the right-of-way that are part of a real-world linear referencing system.</w:t>
      </w:r>
    </w:p>
    <w:p>
      <w:pPr>
        <w:pStyle w:val="Compact"/>
        <w:numPr>
          <w:ilvl w:val="0"/>
          <w:numId w:val="1022"/>
        </w:numPr>
      </w:pPr>
      <w:r>
        <w:rPr>
          <w:b/>
          <w:bCs/>
        </w:rPr>
        <w:t xml:space="preserve">Administrative boundaries</w:t>
      </w:r>
      <w:r>
        <w:t xml:space="preserve"> </w:t>
      </w:r>
      <w:r>
        <w:t xml:space="preserve">(</w:t>
      </w:r>
      <w:r>
        <w:rPr>
          <w:rStyle w:val="VerbatimChar"/>
        </w:rPr>
        <w:t xml:space="preserve">BOUNDARY</w:t>
      </w:r>
      <w:r>
        <w:t xml:space="preserve">). Locations where a jurisdiction, maintenance zone, or asset ownership boundary crosses the alignment.</w:t>
      </w:r>
    </w:p>
    <w:p>
      <w:pPr>
        <w:pStyle w:val="Compact"/>
        <w:numPr>
          <w:ilvl w:val="0"/>
          <w:numId w:val="1022"/>
        </w:numPr>
      </w:pPr>
      <w:r>
        <w:rPr>
          <w:b/>
          <w:bCs/>
        </w:rPr>
        <w:t xml:space="preserve">Intersection locations</w:t>
      </w:r>
      <w:r>
        <w:t xml:space="preserve"> </w:t>
      </w:r>
      <w:r>
        <w:t xml:space="preserve">(</w:t>
      </w:r>
      <w:r>
        <w:rPr>
          <w:rStyle w:val="VerbatimChar"/>
        </w:rPr>
        <w:t xml:space="preserve">INTERSECTION</w:t>
      </w:r>
      <w:r>
        <w:t xml:space="preserve">). Points where another road or route crosses the alignment.</w:t>
      </w:r>
    </w:p>
    <w:p>
      <w:pPr>
        <w:pStyle w:val="Compact"/>
        <w:numPr>
          <w:ilvl w:val="0"/>
          <w:numId w:val="1022"/>
        </w:numPr>
      </w:pPr>
      <w:r>
        <w:rPr>
          <w:b/>
          <w:bCs/>
        </w:rPr>
        <w:t xml:space="preserve">General positioned location</w:t>
      </w:r>
      <w:r>
        <w:t xml:space="preserve"> </w:t>
      </w:r>
      <w:r>
        <w:t xml:space="preserve">(</w:t>
      </w:r>
      <w:r>
        <w:rPr>
          <w:rStyle w:val="VerbatimChar"/>
        </w:rPr>
        <w:t xml:space="preserve">POSITION</w:t>
      </w:r>
      <w:r>
        <w:t xml:space="preserve">). A fully described linearly referenced location combining alignment, LRM, and measure value.</w:t>
      </w:r>
    </w:p>
    <w:p>
      <w:r>
        <w:pict>
          <v:rect style="width:0;height:1.5pt" o:hralign="center" o:hrstd="t" o:hr="t"/>
        </w:pict>
      </w:r>
    </w:p>
    <w:bookmarkEnd w:id="383"/>
    <w:bookmarkStart w:id="386" w:name="stationing-concept-and-practice"/>
    <w:p>
      <w:pPr>
        <w:pStyle w:val="Heading2"/>
      </w:pPr>
      <w:r>
        <w:t xml:space="preserve">9.2 Stationing: Concept and Practice</w:t>
      </w:r>
    </w:p>
    <w:bookmarkStart w:id="384" w:name="what-is-a-station"/>
    <w:p>
      <w:pPr>
        <w:pStyle w:val="Heading3"/>
      </w:pPr>
      <w:r>
        <w:t xml:space="preserve">9.2.1 What Is a Station?</w:t>
      </w:r>
    </w:p>
    <w:p>
      <w:pPr>
        <w:pStyle w:val="FirstParagraph"/>
      </w:pPr>
      <w:r>
        <w:t xml:space="preserve">Stationing (also called</w:t>
      </w:r>
      <w:r>
        <w:t xml:space="preserve"> </w:t>
      </w:r>
      <w:r>
        <w:rPr>
          <w:i/>
          <w:iCs/>
        </w:rPr>
        <w:t xml:space="preserve">chainage</w:t>
      </w:r>
      <w:r>
        <w:t xml:space="preserve"> </w:t>
      </w:r>
      <w:r>
        <w:t xml:space="preserve">in British practice) is a distance-based coordinate system used to identify locations along a linear route. In North American highway practice, stations are expressed in the form</w:t>
      </w:r>
      <w:r>
        <w:t xml:space="preserve"> </w:t>
      </w:r>
      <w:r>
        <w:rPr>
          <w:rStyle w:val="VerbatimChar"/>
        </w:rPr>
        <w:t xml:space="preserve">ccc+dd.dd</w:t>
      </w:r>
      <w:r>
        <w:t xml:space="preserve">, where the number before the</w:t>
      </w:r>
      <w:r>
        <w:t xml:space="preserve"> </w:t>
      </w:r>
      <w:r>
        <w:rPr>
          <w:rStyle w:val="VerbatimChar"/>
        </w:rPr>
        <w:t xml:space="preserve">+</w:t>
      </w:r>
      <w:r>
        <w:t xml:space="preserve"> </w:t>
      </w:r>
      <w:r>
        <w:t xml:space="preserve">is the count of hundreds of feet (or hundreds of meters in metric projects) and the digits after are the remainder. For example, Sta. 142+35.75 means 14,235.75 feet (or meters) from the project datum.</w:t>
      </w:r>
    </w:p>
    <w:p>
      <w:pPr>
        <w:pStyle w:val="BodyText"/>
      </w:pPr>
      <w:r>
        <w:t xml:space="preserve">The project datum — the zero point of stationing — is defined by the first</w:t>
      </w:r>
      <w:r>
        <w:t xml:space="preserve"> </w:t>
      </w:r>
      <w:r>
        <w:rPr>
          <w:rStyle w:val="VerbatimChar"/>
        </w:rPr>
        <w:t xml:space="preserve">IfcReferent</w:t>
      </w:r>
      <w:r>
        <w:t xml:space="preserve"> </w:t>
      </w:r>
      <w:r>
        <w:t xml:space="preserve">nested in the alignment (see §9.4). Stationing typically begins at a round number such as 10+00 or 100+00 rather than 0+00, to avoid negative stations at points that may be surveyed upstream of the formal project start.</w:t>
      </w:r>
    </w:p>
    <w:p>
      <w:pPr>
        <w:pStyle w:val="BodyText"/>
      </w:pPr>
      <w:r>
        <w:t xml:space="preserve">Stationing is a</w:t>
      </w:r>
      <w:r>
        <w:t xml:space="preserve"> </w:t>
      </w:r>
      <w:r>
        <w:rPr>
          <w:b/>
          <w:bCs/>
        </w:rPr>
        <w:t xml:space="preserve">display convention</w:t>
      </w:r>
      <w:r>
        <w:t xml:space="preserve">, not a geometric quantity. The geometric position of a point is fully determined by</w:t>
      </w:r>
      <w:r>
        <w:t xml:space="preserve"> </w:t>
      </w:r>
      <w:r>
        <w:rPr>
          <w:rStyle w:val="VerbatimChar"/>
        </w:rPr>
        <w:t xml:space="preserve">DistanceAlong</w:t>
      </w:r>
      <w:r>
        <w:t xml:space="preserve"> </w:t>
      </w:r>
      <w:r>
        <w:t xml:space="preserve">in</w:t>
      </w:r>
      <w:r>
        <w:t xml:space="preserve"> </w:t>
      </w:r>
      <w:r>
        <w:rPr>
          <w:rStyle w:val="VerbatimChar"/>
        </w:rPr>
        <w:t xml:space="preserve">IfcPointByDistanceExpression</w:t>
      </w:r>
      <w:r>
        <w:t xml:space="preserve">. The station label is metadata that identifies that point to engineers and field crews in human-readable terms.</w:t>
      </w:r>
    </w:p>
    <w:bookmarkEnd w:id="384"/>
    <w:bookmarkStart w:id="385" w:name="pset_stationing"/>
    <w:p>
      <w:pPr>
        <w:pStyle w:val="Heading3"/>
      </w:pPr>
      <w:r>
        <w:t xml:space="preserve">9.2.2 Pset_Stationing</w:t>
      </w:r>
    </w:p>
    <w:p>
      <w:pPr>
        <w:pStyle w:val="FirstParagraph"/>
      </w:pPr>
      <w:r>
        <w:t xml:space="preserve">Stationing metadata is stored in</w:t>
      </w:r>
      <w:r>
        <w:t xml:space="preserve"> </w:t>
      </w:r>
      <w:r>
        <w:rPr>
          <w:rStyle w:val="VerbatimChar"/>
        </w:rPr>
        <w:t xml:space="preserve">Pset_Stationing</w:t>
      </w:r>
      <w:r>
        <w:t xml:space="preserve">, attached to an</w:t>
      </w:r>
      <w:r>
        <w:t xml:space="preserve"> </w:t>
      </w:r>
      <w:r>
        <w:rPr>
          <w:rStyle w:val="VerbatimChar"/>
        </w:rPr>
        <w:t xml:space="preserve">IfcReferent</w:t>
      </w:r>
      <w:r>
        <w:t xml:space="preserve"> </w:t>
      </w:r>
      <w:r>
        <w:t xml:space="preserve">via</w:t>
      </w:r>
      <w:r>
        <w:t xml:space="preserve"> </w:t>
      </w:r>
      <w:r>
        <w:rPr>
          <w:rStyle w:val="VerbatimChar"/>
        </w:rPr>
        <w:t xml:space="preserve">IfcRelDefinesByProperties</w:t>
      </w:r>
      <w:r>
        <w:t xml:space="preserve">. The property set has three properties:</w:t>
      </w:r>
    </w:p>
    <w:tbl>
      <w:tblPr>
        <w:tblStyle w:val="Table"/>
        <w:tblW w:type="pct" w:w="5000"/>
        <w:tblLayout w:type="fixed"/>
        <w:tblLook w:firstRow="1" w:lastRow="0" w:firstColumn="0" w:lastColumn="0" w:noHBand="0" w:noVBand="0" w:val="0020"/>
      </w:tblPr>
      <w:tblGrid>
        <w:gridCol w:w="777"/>
        <w:gridCol w:w="636"/>
        <w:gridCol w:w="6505"/>
      </w:tblGrid>
      <w:tr>
        <w:trPr>
          <w:tblHeader w:val="on"/>
        </w:trPr>
        <w:tc>
          <w:tcPr/>
          <w:p>
            <w:pPr>
              <w:pStyle w:val="Compact"/>
            </w:pPr>
            <w:r>
              <w:t xml:space="preserve">Property</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Station</w:t>
            </w:r>
          </w:p>
        </w:tc>
        <w:tc>
          <w:tcPr/>
          <w:p>
            <w:pPr>
              <w:pStyle w:val="Compact"/>
            </w:pPr>
            <w:r>
              <w:rPr>
                <w:rStyle w:val="VerbatimChar"/>
              </w:rPr>
              <w:t xml:space="preserve">IfcLengthMeasure</w:t>
            </w:r>
          </w:p>
        </w:tc>
        <w:tc>
          <w:tcPr/>
          <w:p>
            <w:pPr>
              <w:pStyle w:val="Compact"/>
            </w:pPr>
            <w:r>
              <w:t xml:space="preserve">The station value at this referent’s location. For the first referent, this defines the starting station of the alignment.</w:t>
            </w:r>
          </w:p>
        </w:tc>
      </w:tr>
      <w:tr>
        <w:tc>
          <w:tcPr/>
          <w:p>
            <w:pPr>
              <w:pStyle w:val="Compact"/>
            </w:pPr>
            <w:r>
              <w:rPr>
                <w:rStyle w:val="VerbatimChar"/>
              </w:rPr>
              <w:t xml:space="preserve">IncomingStation</w:t>
            </w:r>
          </w:p>
        </w:tc>
        <w:tc>
          <w:tcPr/>
          <w:p>
            <w:pPr>
              <w:pStyle w:val="Compact"/>
            </w:pPr>
            <w:r>
              <w:rPr>
                <w:rStyle w:val="VerbatimChar"/>
              </w:rPr>
              <w:t xml:space="preserve">IfcLengthMeasure</w:t>
            </w:r>
          </w:p>
        </w:tc>
        <w:tc>
          <w:tcPr/>
          <w:p>
            <w:pPr>
              <w:pStyle w:val="Compact"/>
            </w:pPr>
            <w:r>
              <w:t xml:space="preserve">Present only at a station equation. The station value on the</w:t>
            </w:r>
            <w:r>
              <w:t xml:space="preserve"> </w:t>
            </w:r>
            <w:r>
              <w:rPr>
                <w:i/>
                <w:iCs/>
              </w:rPr>
              <w:t xml:space="preserve">incoming</w:t>
            </w:r>
            <w:r>
              <w:t xml:space="preserve"> </w:t>
            </w:r>
            <w:r>
              <w:t xml:space="preserve">(upstream) side of the break. The</w:t>
            </w:r>
            <w:r>
              <w:t xml:space="preserve"> </w:t>
            </w:r>
            <w:r>
              <w:rPr>
                <w:rStyle w:val="VerbatimChar"/>
              </w:rPr>
              <w:t xml:space="preserve">Station</w:t>
            </w:r>
            <w:r>
              <w:t xml:space="preserve"> </w:t>
            </w:r>
            <w:r>
              <w:t xml:space="preserve">property holds the</w:t>
            </w:r>
            <w:r>
              <w:t xml:space="preserve"> </w:t>
            </w:r>
            <w:r>
              <w:rPr>
                <w:i/>
                <w:iCs/>
              </w:rPr>
              <w:t xml:space="preserve">outgoing</w:t>
            </w:r>
            <w:r>
              <w:t xml:space="preserve"> </w:t>
            </w:r>
            <w:r>
              <w:t xml:space="preserve">value immediately after the break.</w:t>
            </w:r>
          </w:p>
        </w:tc>
      </w:tr>
      <w:tr>
        <w:tc>
          <w:tcPr/>
          <w:p>
            <w:pPr>
              <w:pStyle w:val="Compact"/>
            </w:pPr>
            <w:r>
              <w:rPr>
                <w:rStyle w:val="VerbatimChar"/>
              </w:rPr>
              <w:t xml:space="preserve">HasIncreasingStation</w:t>
            </w:r>
          </w:p>
        </w:tc>
        <w:tc>
          <w:tcPr/>
          <w:p>
            <w:pPr>
              <w:pStyle w:val="Compact"/>
            </w:pPr>
            <w:r>
              <w:rPr>
                <w:rStyle w:val="VerbatimChar"/>
              </w:rPr>
              <w:t xml:space="preserve">IfcBoolean</w:t>
            </w:r>
          </w:p>
        </w:tc>
        <w:tc>
          <w:tcPr/>
          <w:p>
            <w:pPr>
              <w:pStyle w:val="Compact"/>
            </w:pPr>
            <w:r>
              <w:t xml:space="preserve">Controls the direction of stationing. If</w:t>
            </w:r>
            <w:r>
              <w:t xml:space="preserve"> </w:t>
            </w:r>
            <w:r>
              <w:rPr>
                <w:rStyle w:val="VerbatimChar"/>
              </w:rPr>
              <w:t xml:space="preserve">TRUE</w:t>
            </w:r>
            <w:r>
              <w:t xml:space="preserve"> </w:t>
            </w:r>
            <w:r>
              <w:t xml:space="preserve">(or absent), subsequently nested referents have increasing station values. If</w:t>
            </w:r>
            <w:r>
              <w:t xml:space="preserve"> </w:t>
            </w:r>
            <w:r>
              <w:rPr>
                <w:rStyle w:val="VerbatimChar"/>
              </w:rPr>
              <w:t xml:space="preserve">FALSE</w:t>
            </w:r>
            <w:r>
              <w:t xml:space="preserve">, they decrease. Covers reverse-stationing schemes.</w:t>
            </w:r>
          </w:p>
        </w:tc>
      </w:tr>
    </w:tbl>
    <w:p>
      <w:pPr>
        <w:pStyle w:val="BodyText"/>
      </w:pPr>
      <w:r>
        <w:t xml:space="preserve">The</w:t>
      </w:r>
      <w:r>
        <w:t xml:space="preserve"> </w:t>
      </w:r>
      <w:r>
        <w:rPr>
          <w:rStyle w:val="VerbatimChar"/>
        </w:rPr>
        <w:t xml:space="preserve">Station</w:t>
      </w:r>
      <w:r>
        <w:t xml:space="preserve"> </w:t>
      </w:r>
      <w:r>
        <w:t xml:space="preserve">value is expressed in the same units as the project length unit (typically meters or feet),</w:t>
      </w:r>
      <w:r>
        <w:t xml:space="preserve"> </w:t>
      </w:r>
      <w:r>
        <w:rPr>
          <w:b/>
          <w:bCs/>
        </w:rPr>
        <w:t xml:space="preserve">not</w:t>
      </w:r>
      <w:r>
        <w:t xml:space="preserve"> </w:t>
      </w:r>
      <w:r>
        <w:t xml:space="preserve">in the</w:t>
      </w:r>
      <w:r>
        <w:t xml:space="preserve"> </w:t>
      </w:r>
      <w:r>
        <w:rPr>
          <w:rStyle w:val="VerbatimChar"/>
        </w:rPr>
        <w:t xml:space="preserve">ccc+dd.dd</w:t>
      </w:r>
      <w:r>
        <w:t xml:space="preserve"> </w:t>
      </w:r>
      <w:r>
        <w:t xml:space="preserve">string form. A station of 142+35.75 ft is stored as</w:t>
      </w:r>
      <w:r>
        <w:t xml:space="preserve"> </w:t>
      </w:r>
      <w:r>
        <w:rPr>
          <w:rStyle w:val="VerbatimChar"/>
        </w:rPr>
        <w:t xml:space="preserve">14235.75</w:t>
      </w:r>
      <w:r>
        <w:t xml:space="preserve"> </w:t>
      </w:r>
      <w:r>
        <w:t xml:space="preserve">with feet as the project unit.</w:t>
      </w:r>
    </w:p>
    <w:p>
      <w:r>
        <w:pict>
          <v:rect style="width:0;height:1.5pt" o:hralign="center" o:hrstd="t" o:hr="t"/>
        </w:pict>
      </w:r>
    </w:p>
    <w:bookmarkEnd w:id="385"/>
    <w:bookmarkEnd w:id="386"/>
    <w:bookmarkStart w:id="395" w:name="station-equations-gaps-and-overlaps"/>
    <w:p>
      <w:pPr>
        <w:pStyle w:val="Heading2"/>
      </w:pPr>
      <w:r>
        <w:t xml:space="preserve">9.3 Station Equations: Gaps and Overlaps</w:t>
      </w:r>
    </w:p>
    <w:bookmarkStart w:id="387" w:name="why-station-equations-exist"/>
    <w:p>
      <w:pPr>
        <w:pStyle w:val="Heading3"/>
      </w:pPr>
      <w:r>
        <w:t xml:space="preserve">9.3.1 Why Station Equations Exist</w:t>
      </w:r>
    </w:p>
    <w:p>
      <w:pPr>
        <w:pStyle w:val="FirstParagraph"/>
      </w:pPr>
      <w:r>
        <w:t xml:space="preserve">A station equation (also called a</w:t>
      </w:r>
      <w:r>
        <w:t xml:space="preserve"> </w:t>
      </w:r>
      <w:r>
        <w:rPr>
          <w:i/>
          <w:iCs/>
        </w:rPr>
        <w:t xml:space="preserve">chainage break</w:t>
      </w:r>
      <w:r>
        <w:t xml:space="preserve"> </w:t>
      </w:r>
      <w:r>
        <w:t xml:space="preserve">or</w:t>
      </w:r>
      <w:r>
        <w:t xml:space="preserve"> </w:t>
      </w:r>
      <w:r>
        <w:rPr>
          <w:i/>
          <w:iCs/>
        </w:rPr>
        <w:t xml:space="preserve">stationing equation</w:t>
      </w:r>
      <w:r>
        <w:t xml:space="preserve">) is a discontinuity in the stationing system at which the station value jumps. Equations arise in several common situations:</w:t>
      </w:r>
    </w:p>
    <w:p>
      <w:pPr>
        <w:pStyle w:val="BodyText"/>
      </w:pPr>
      <w:r>
        <w:rPr>
          <w:b/>
          <w:bCs/>
        </w:rPr>
        <w:t xml:space="preserve">Realignment.</w:t>
      </w:r>
      <w:r>
        <w:t xml:space="preserve"> </w:t>
      </w:r>
      <w:r>
        <w:t xml:space="preserve">When a road is realigned — a curve is straightened or a new bypass is built — the new alignment geometry is a different length than the old. Rather than re-station the entire project downstream of the change (which would invalidate all existing plan sheets, permits, and as-built records), engineers introduce a station equation at the point where the old and new alignments reconnect. The geometry changes; the stationing on the downstream portion is preserved.</w:t>
      </w:r>
    </w:p>
    <w:p>
      <w:pPr>
        <w:pStyle w:val="BodyText"/>
      </w:pPr>
      <w:r>
        <w:rPr>
          <w:b/>
          <w:bCs/>
        </w:rPr>
        <w:t xml:space="preserve">Survey accumulation.</w:t>
      </w:r>
      <w:r>
        <w:t xml:space="preserve"> </w:t>
      </w:r>
      <w:r>
        <w:t xml:space="preserve">Long routes are often surveyed in segments. Small differences in measurement between survey crews produce a gap or overlap at the junction point. Rather than re-survey everything, an equation is introduced.</w:t>
      </w:r>
    </w:p>
    <w:p>
      <w:pPr>
        <w:pStyle w:val="BodyText"/>
      </w:pPr>
      <w:r>
        <w:rPr>
          <w:b/>
          <w:bCs/>
        </w:rPr>
        <w:t xml:space="preserve">Existing route adoption.</w:t>
      </w:r>
      <w:r>
        <w:t xml:space="preserve"> </w:t>
      </w:r>
      <w:r>
        <w:t xml:space="preserve">When a new project ties into an existing road with its own stationing, an equation reconciles the two stationing systems at the junction.</w:t>
      </w:r>
    </w:p>
    <w:bookmarkEnd w:id="387"/>
    <w:bookmarkStart w:id="388" w:name="gap-equations"/>
    <w:p>
      <w:pPr>
        <w:pStyle w:val="Heading3"/>
      </w:pPr>
      <w:r>
        <w:t xml:space="preserve">9.3.2 Gap Equations</w:t>
      </w:r>
    </w:p>
    <w:p>
      <w:pPr>
        <w:pStyle w:val="FirstParagraph"/>
      </w:pPr>
      <w:r>
        <w:t xml:space="preserve">A</w:t>
      </w:r>
      <w:r>
        <w:t xml:space="preserve"> </w:t>
      </w:r>
      <w:r>
        <w:rPr>
          <w:b/>
          <w:bCs/>
        </w:rPr>
        <w:t xml:space="preserve">gap equation</w:t>
      </w:r>
      <w:r>
        <w:t xml:space="preserve"> </w:t>
      </w:r>
      <w:r>
        <w:t xml:space="preserve">(also called a</w:t>
      </w:r>
      <w:r>
        <w:t xml:space="preserve"> </w:t>
      </w:r>
      <w:r>
        <w:rPr>
          <w:i/>
          <w:iCs/>
        </w:rPr>
        <w:t xml:space="preserve">station ahead</w:t>
      </w:r>
      <w:r>
        <w:t xml:space="preserve"> </w:t>
      </w:r>
      <w:r>
        <w:t xml:space="preserve">or</w:t>
      </w:r>
      <w:r>
        <w:t xml:space="preserve"> </w:t>
      </w:r>
      <w:r>
        <w:rPr>
          <w:i/>
          <w:iCs/>
        </w:rPr>
        <w:t xml:space="preserve">forward equation</w:t>
      </w:r>
      <w:r>
        <w:t xml:space="preserve">) occurs when stationing jumps forward. The alignment geometry is continuous, but the station number increases by more than the physical length at the equation point.</w:t>
      </w:r>
    </w:p>
    <w:p>
      <w:pPr>
        <w:pStyle w:val="BodyText"/>
      </w:pPr>
      <w:r>
        <w:rPr>
          <w:i/>
          <w:iCs/>
        </w:rPr>
        <w:t xml:space="preserve">Example:</w:t>
      </w:r>
      <w:r>
        <w:t xml:space="preserve"> </w:t>
      </w:r>
      <w:r>
        <w:t xml:space="preserve">The alignment arrives at a point with incoming station 142+35.75. Due to a realignment that shortened the route, the outgoing station is 145+00.00. There is a gap of 264.25 ft. A distance of 14,235.75 ft of geometry corresponds to a label of 145+00, not 142+35.75.</w:t>
      </w:r>
    </w:p>
    <w:p>
      <w:pPr>
        <w:pStyle w:val="SourceCode"/>
      </w:pPr>
      <w:r>
        <w:rPr>
          <w:rStyle w:val="VerbatimChar"/>
        </w:rPr>
        <w:t xml:space="preserve">Incoming side:  … Sta. 142+35.75  ─────┐</w:t>
      </w:r>
      <w:r>
        <w:br/>
      </w:r>
      <w:r>
        <w:rPr>
          <w:rStyle w:val="VerbatimChar"/>
        </w:rPr>
        <w:t xml:space="preserve">                                        │  GAP (264.25 ft of stationing skipped)</w:t>
      </w:r>
      <w:r>
        <w:br/>
      </w:r>
      <w:r>
        <w:rPr>
          <w:rStyle w:val="VerbatimChar"/>
        </w:rPr>
        <w:t xml:space="preserve">Outgoing side:          Sta. 145+00.00  ┘ ──────────────────────────────────→</w:t>
      </w:r>
    </w:p>
    <w:p>
      <w:pPr>
        <w:pStyle w:val="FirstParagraph"/>
      </w:pPr>
      <w:r>
        <w:rPr>
          <w:i/>
          <w:iCs/>
        </w:rPr>
        <w:t xml:space="preserve">Figure 9.3.2-1 — Station gap equation. Geometry is continuous; station numbers jump forward.</w:t>
      </w:r>
    </w:p>
    <w:bookmarkEnd w:id="388"/>
    <w:bookmarkStart w:id="389" w:name="overlap-equations"/>
    <w:p>
      <w:pPr>
        <w:pStyle w:val="Heading3"/>
      </w:pPr>
      <w:r>
        <w:t xml:space="preserve">9.3.3 Overlap Equations</w:t>
      </w:r>
    </w:p>
    <w:p>
      <w:pPr>
        <w:pStyle w:val="FirstParagraph"/>
      </w:pPr>
      <w:r>
        <w:t xml:space="preserve">An</w:t>
      </w:r>
      <w:r>
        <w:t xml:space="preserve"> </w:t>
      </w:r>
      <w:r>
        <w:rPr>
          <w:b/>
          <w:bCs/>
        </w:rPr>
        <w:t xml:space="preserve">overlap equation</w:t>
      </w:r>
      <w:r>
        <w:t xml:space="preserve"> </w:t>
      </w:r>
      <w:r>
        <w:t xml:space="preserve">(also called a</w:t>
      </w:r>
      <w:r>
        <w:t xml:space="preserve"> </w:t>
      </w:r>
      <w:r>
        <w:rPr>
          <w:i/>
          <w:iCs/>
        </w:rPr>
        <w:t xml:space="preserve">station back</w:t>
      </w:r>
      <w:r>
        <w:t xml:space="preserve"> </w:t>
      </w:r>
      <w:r>
        <w:t xml:space="preserve">or</w:t>
      </w:r>
      <w:r>
        <w:t xml:space="preserve"> </w:t>
      </w:r>
      <w:r>
        <w:rPr>
          <w:i/>
          <w:iCs/>
        </w:rPr>
        <w:t xml:space="preserve">backward equation</w:t>
      </w:r>
      <w:r>
        <w:t xml:space="preserve">) occurs when stationing jumps backward. The alignment geometry is continuous, but the station number decreases at the equation point.</w:t>
      </w:r>
    </w:p>
    <w:p>
      <w:pPr>
        <w:pStyle w:val="BodyText"/>
      </w:pPr>
      <w:r>
        <w:rPr>
          <w:i/>
          <w:iCs/>
        </w:rPr>
        <w:t xml:space="preserve">Example:</w:t>
      </w:r>
      <w:r>
        <w:t xml:space="preserve"> </w:t>
      </w:r>
      <w:r>
        <w:t xml:space="preserve">Incoming station 78+42.10, outgoing station 76+00.00. There is an overlap of 242.10 ft. Two different geometric points — one upstream and one downstream of the equation — carry station labels between 76+00 and 78+42.</w:t>
      </w:r>
    </w:p>
    <w:p>
      <w:pPr>
        <w:pStyle w:val="SourceCode"/>
      </w:pPr>
      <w:r>
        <w:rPr>
          <w:rStyle w:val="VerbatimChar"/>
        </w:rPr>
        <w:t xml:space="preserve">Incoming side:  Sta. 78+42.10  ─────┐</w:t>
      </w:r>
      <w:r>
        <w:br/>
      </w:r>
      <w:r>
        <w:rPr>
          <w:rStyle w:val="VerbatimChar"/>
        </w:rPr>
        <w:t xml:space="preserve">                                    │  OVERLAP (242.10 ft of station range used twice)</w:t>
      </w:r>
      <w:r>
        <w:br/>
      </w:r>
      <w:r>
        <w:rPr>
          <w:rStyle w:val="VerbatimChar"/>
        </w:rPr>
        <w:t xml:space="preserve">Outgoing side:  Sta. 76+00.00  ─────┘───────────────────────────────────→</w:t>
      </w:r>
    </w:p>
    <w:p>
      <w:pPr>
        <w:pStyle w:val="FirstParagraph"/>
      </w:pPr>
      <w:r>
        <w:rPr>
          <w:i/>
          <w:iCs/>
        </w:rPr>
        <w:t xml:space="preserve">Figure 9.3.3-1 — Station overlap equation. Geometry is continuous; station numbers jump backward.</w:t>
      </w:r>
    </w:p>
    <w:bookmarkEnd w:id="389"/>
    <w:bookmarkStart w:id="393" w:name="effect-on-distancealong-conversion"/>
    <w:p>
      <w:pPr>
        <w:pStyle w:val="Heading3"/>
      </w:pPr>
      <w:r>
        <w:t xml:space="preserve">9.3.4 Effect on DistanceAlong Conversion</w:t>
      </w:r>
    </w:p>
    <w:p>
      <w:pPr>
        <w:pStyle w:val="FirstParagraph"/>
      </w:pPr>
      <w:r>
        <w:t xml:space="preserve">The presence of station equations means that</w:t>
      </w:r>
      <w:r>
        <w:t xml:space="preserve"> </w:t>
      </w:r>
      <w:r>
        <w:rPr>
          <w:b/>
          <w:bCs/>
        </w:rPr>
        <w:t xml:space="preserve">you cannot convert a station label to</w:t>
      </w:r>
      <w:r>
        <w:rPr>
          <w:b/>
          <w:bCs/>
        </w:rPr>
        <w:t xml:space="preserve"> </w:t>
      </w:r>
      <w:r>
        <w:rPr>
          <w:rStyle w:val="VerbatimChar"/>
          <w:b/>
          <w:bCs/>
        </w:rPr>
        <w:t xml:space="preserve">DistanceAlong</w:t>
      </w:r>
      <w:r>
        <w:rPr>
          <w:b/>
          <w:bCs/>
        </w:rPr>
        <w:t xml:space="preserve"> </w:t>
      </w:r>
      <w:r>
        <w:rPr>
          <w:b/>
          <w:bCs/>
        </w:rPr>
        <w:t xml:space="preserve">by simple subtraction of the starting station</w:t>
      </w:r>
      <w:r>
        <w:t xml:space="preserve">. You must account for every equation encountered between the alignment start and the point of interest.</w:t>
      </w:r>
    </w:p>
    <w:p>
      <w:pPr>
        <w:pStyle w:val="BodyText"/>
      </w:pPr>
      <w:r>
        <w:t xml:space="preserve">The conversion algorithm is:</w:t>
      </w:r>
    </w:p>
    <w:p>
      <w:pPr>
        <w:pStyle w:val="Compact"/>
        <w:numPr>
          <w:ilvl w:val="0"/>
          <w:numId w:val="1023"/>
        </w:numPr>
      </w:pPr>
      <w:r>
        <w:t xml:space="preserve">Begin at the alignment start. Set</w:t>
      </w:r>
      <w:r>
        <w:t xml:space="preserve"> </w:t>
      </w:r>
      <w:r>
        <w:rPr>
          <w:rStyle w:val="VerbatimChar"/>
        </w:rPr>
        <w:t xml:space="preserve">accumulated_distance = 0</w:t>
      </w:r>
      <w:r>
        <w:t xml:space="preserve">,</w:t>
      </w:r>
      <w:r>
        <w:t xml:space="preserve"> </w:t>
      </w:r>
      <w:r>
        <w:rPr>
          <w:rStyle w:val="VerbatimChar"/>
        </w:rPr>
        <w:t xml:space="preserve">current_station = starting_station</w:t>
      </w:r>
      <w:r>
        <w:t xml:space="preserve">.</w:t>
      </w:r>
    </w:p>
    <w:p>
      <w:pPr>
        <w:pStyle w:val="Compact"/>
        <w:numPr>
          <w:ilvl w:val="0"/>
          <w:numId w:val="1023"/>
        </w:numPr>
      </w:pPr>
      <w:r>
        <w:t xml:space="preserve">Process each</w:t>
      </w:r>
      <w:r>
        <w:t xml:space="preserve"> </w:t>
      </w:r>
      <w:r>
        <w:rPr>
          <w:rStyle w:val="VerbatimChar"/>
        </w:rPr>
        <w:t xml:space="preserve">IfcReferent</w:t>
      </w:r>
      <w:r>
        <w:t xml:space="preserve"> </w:t>
      </w:r>
      <w:r>
        <w:t xml:space="preserve">in nesting order. At each referent with a</w:t>
      </w:r>
      <w:r>
        <w:t xml:space="preserve"> </w:t>
      </w:r>
      <w:r>
        <w:rPr>
          <w:rStyle w:val="VerbatimChar"/>
        </w:rPr>
        <w:t xml:space="preserve">Pset_Stationing</w:t>
      </w:r>
      <w:r>
        <w:t xml:space="preserve">:</w:t>
      </w:r>
    </w:p>
    <w:p>
      <w:pPr>
        <w:pStyle w:val="Compact"/>
        <w:numPr>
          <w:ilvl w:val="0"/>
          <w:numId w:val="1024"/>
        </w:numPr>
      </w:pPr>
      <w:r>
        <w:t xml:space="preserve">Compute the geometric distance from the previous referent to this one (from their</w:t>
      </w:r>
      <w:r>
        <w:t xml:space="preserve"> </w:t>
      </w:r>
      <w:r>
        <w:rPr>
          <w:rStyle w:val="VerbatimChar"/>
        </w:rPr>
        <w:t xml:space="preserve">DistanceAlong</w:t>
      </w:r>
      <w:r>
        <w:t xml:space="preserve"> </w:t>
      </w:r>
      <w:r>
        <w:t xml:space="preserve">values).</w:t>
      </w:r>
    </w:p>
    <w:p>
      <w:pPr>
        <w:pStyle w:val="Compact"/>
        <w:numPr>
          <w:ilvl w:val="0"/>
          <w:numId w:val="1024"/>
        </w:numPr>
      </w:pPr>
      <w:r>
        <w:t xml:space="preserve">Add that geometric distance to</w:t>
      </w:r>
      <w:r>
        <w:t xml:space="preserve"> </w:t>
      </w:r>
      <w:r>
        <w:rPr>
          <w:rStyle w:val="VerbatimChar"/>
        </w:rPr>
        <w:t xml:space="preserve">accumulated_distance</w:t>
      </w:r>
      <w:r>
        <w:t xml:space="preserve">.</w:t>
      </w:r>
    </w:p>
    <w:p>
      <w:pPr>
        <w:pStyle w:val="Compact"/>
        <w:numPr>
          <w:ilvl w:val="0"/>
          <w:numId w:val="1024"/>
        </w:numPr>
      </w:pPr>
      <w:r>
        <w:t xml:space="preserve">If the referent has only</w:t>
      </w:r>
      <w:r>
        <w:t xml:space="preserve"> </w:t>
      </w:r>
      <w:r>
        <w:rPr>
          <w:rStyle w:val="VerbatimChar"/>
        </w:rPr>
        <w:t xml:space="preserve">Station</w:t>
      </w:r>
      <w:r>
        <w:t xml:space="preserve"> </w:t>
      </w:r>
      <w:r>
        <w:t xml:space="preserve">(no</w:t>
      </w:r>
      <w:r>
        <w:t xml:space="preserve"> </w:t>
      </w:r>
      <w:r>
        <w:rPr>
          <w:rStyle w:val="VerbatimChar"/>
        </w:rPr>
        <w:t xml:space="preserve">IncomingStation</w:t>
      </w:r>
      <w:r>
        <w:t xml:space="preserve">): update</w:t>
      </w:r>
      <w:r>
        <w:t xml:space="preserve"> </w:t>
      </w:r>
      <w:r>
        <w:rPr>
          <w:rStyle w:val="VerbatimChar"/>
        </w:rPr>
        <w:t xml:space="preserve">current_station = Station</w:t>
      </w:r>
      <w:r>
        <w:t xml:space="preserve">. No equation.</w:t>
      </w:r>
    </w:p>
    <w:p>
      <w:pPr>
        <w:pStyle w:val="Compact"/>
        <w:numPr>
          <w:ilvl w:val="0"/>
          <w:numId w:val="1024"/>
        </w:numPr>
      </w:pPr>
      <w:r>
        <w:t xml:space="preserve">If the referent has both</w:t>
      </w:r>
      <w:r>
        <w:t xml:space="preserve"> </w:t>
      </w:r>
      <w:r>
        <w:rPr>
          <w:rStyle w:val="VerbatimChar"/>
        </w:rPr>
        <w:t xml:space="preserve">IncomingStation</w:t>
      </w:r>
      <w:r>
        <w:t xml:space="preserve"> </w:t>
      </w:r>
      <w:r>
        <w:t xml:space="preserve">and</w:t>
      </w:r>
      <w:r>
        <w:t xml:space="preserve"> </w:t>
      </w:r>
      <w:r>
        <w:rPr>
          <w:rStyle w:val="VerbatimChar"/>
        </w:rPr>
        <w:t xml:space="preserve">Station</w:t>
      </w:r>
      <w:r>
        <w:t xml:space="preserve">: this is an equation. Verify that</w:t>
      </w:r>
      <w:r>
        <w:t xml:space="preserve"> </w:t>
      </w:r>
      <w:r>
        <w:rPr>
          <w:rStyle w:val="VerbatimChar"/>
        </w:rPr>
        <w:t xml:space="preserve">current_station + elapsed_distance ≈ IncomingStation</w:t>
      </w:r>
      <w:r>
        <w:t xml:space="preserve">. Then reset</w:t>
      </w:r>
      <w:r>
        <w:t xml:space="preserve"> </w:t>
      </w:r>
      <w:r>
        <w:rPr>
          <w:rStyle w:val="VerbatimChar"/>
        </w:rPr>
        <w:t xml:space="preserve">current_station = Station</w:t>
      </w:r>
      <w:r>
        <w:t xml:space="preserve"> </w:t>
      </w:r>
      <w:r>
        <w:t xml:space="preserve">(the outgoing value).</w:t>
      </w:r>
    </w:p>
    <w:p>
      <w:pPr>
        <w:pStyle w:val="Compact"/>
        <w:numPr>
          <w:ilvl w:val="0"/>
          <w:numId w:val="1025"/>
        </w:numPr>
      </w:pPr>
      <w:r>
        <w:t xml:space="preserve">For a target station label</w:t>
      </w:r>
      <w:r>
        <w:t xml:space="preserve"> </w:t>
      </w:r>
      <w:r>
        <w:rPr>
          <w:rStyle w:val="VerbatimChar"/>
        </w:rPr>
        <w:t xml:space="preserve">S</w:t>
      </w:r>
      <w:r>
        <w:t xml:space="preserve">, find the segment where</w:t>
      </w:r>
      <w:r>
        <w:t xml:space="preserve"> </w:t>
      </w:r>
      <w:r>
        <w:rPr>
          <w:rStyle w:val="VerbatimChar"/>
        </w:rPr>
        <w:t xml:space="preserve">S</w:t>
      </w:r>
      <w:r>
        <w:t xml:space="preserve"> </w:t>
      </w:r>
      <w:r>
        <w:t xml:space="preserve">falls between consecutive referents (using the appropriate incoming/outgoing station values at equations), then compute:</w:t>
      </w:r>
    </w:p>
    <w:p>
      <w:pPr>
        <w:pStyle w:val="FirstParagraph"/>
      </w:pPr>
      <m:oMathPara>
        <m:oMathParaPr>
          <m:jc m:val="center"/>
        </m:oMathParaPr>
        <m:oMath>
          <m:r>
            <m:rPr>
              <m:nor/>
              <m:sty m:val="p"/>
            </m:rPr>
            <m:t>DistanceAlong</m:t>
          </m:r>
          <m:r>
            <m:rPr>
              <m:sty m:val="p"/>
            </m:rPr>
            <m:t>=</m:t>
          </m:r>
          <m:r>
            <m:rPr>
              <m:nor/>
              <m:sty m:val="p"/>
            </m:rPr>
            <m:t>referent_distance</m:t>
          </m:r>
          <m:r>
            <m:rPr>
              <m:sty m:val="p"/>
            </m:rPr>
            <m:t>+</m:t>
          </m:r>
          <m:f>
            <m:fPr>
              <m:type m:val="bar"/>
            </m:fPr>
            <m:num>
              <m:r>
                <m:t>S</m:t>
              </m:r>
              <m:r>
                <m:rPr>
                  <m:sty m:val="p"/>
                </m:rPr>
                <m:t>−</m:t>
              </m:r>
              <m:r>
                <m:rPr>
                  <m:nor/>
                  <m:sty m:val="p"/>
                </m:rPr>
                <m:t>segment_start_station</m:t>
              </m:r>
            </m:num>
            <m:den>
              <m:r>
                <m:rPr>
                  <m:nor/>
                  <m:sty m:val="p"/>
                </m:rPr>
                <m:t>segment_station_span</m:t>
              </m:r>
            </m:den>
          </m:f>
          <m:r>
            <m:rPr>
              <m:sty m:val="p"/>
            </m:rPr>
            <m:t>×</m:t>
          </m:r>
          <m:r>
            <m:rPr>
              <m:nor/>
              <m:sty m:val="p"/>
            </m:rPr>
            <m:t>segment_geometry_length</m:t>
          </m:r>
        </m:oMath>
      </m:oMathPara>
    </w:p>
    <w:p>
      <w:pPr>
        <w:pStyle w:val="FirstParagraph"/>
      </w:pPr>
      <w:r>
        <w:t xml:space="preserve">For simple alignments with no equations, this reduces to the familiar</w:t>
      </w:r>
      <w:r>
        <w:t xml:space="preserve"> </w:t>
      </w:r>
      <m:oMath>
        <m:r>
          <m:rPr>
            <m:nor/>
            <m:sty m:val="p"/>
          </m:rPr>
          <m:t>DistanceAlong</m:t>
        </m:r>
        <m:r>
          <m:rPr>
            <m:sty m:val="p"/>
          </m:rPr>
          <m:t>=</m:t>
        </m:r>
        <m:r>
          <m:t>S</m:t>
        </m:r>
        <m:r>
          <m:rPr>
            <m:sty m:val="p"/>
          </m:rPr>
          <m:t>−</m:t>
        </m:r>
        <m:r>
          <m:rPr>
            <m:nor/>
            <m:sty m:val="p"/>
          </m:rPr>
          <m:t>starting_station</m:t>
        </m:r>
      </m:oMath>
      <w:r>
        <w:t xml:space="preserve">.</w:t>
      </w:r>
    </w:p>
    <w:p>
      <w:pPr>
        <w:pStyle w:val="BodyText"/>
      </w:pPr>
      <w:r>
        <w:drawing>
          <wp:inline>
            <wp:extent cx="5943600" cy="3116765"/>
            <wp:effectExtent b="0" l="0" r="0" t="0"/>
            <wp:docPr descr="" title="" id="391" name="Picture"/>
            <a:graphic>
              <a:graphicData uri="http://schemas.openxmlformats.org/drawingml/2006/picture">
                <pic:pic>
                  <pic:nvPicPr>
                    <pic:cNvPr descr="C:\Users\BriceR\AppData\Local\Temp\make_docx_dsz7xu9e\Figure_9.3.4-1_Stationing_Diagram.png" id="392" name="Picture"/>
                    <pic:cNvPicPr>
                      <a:picLocks noChangeArrowheads="1" noChangeAspect="1"/>
                    </pic:cNvPicPr>
                  </pic:nvPicPr>
                  <pic:blipFill>
                    <a:blip r:embed="rId390"/>
                    <a:stretch>
                      <a:fillRect/>
                    </a:stretch>
                  </pic:blipFill>
                  <pic:spPr bwMode="auto">
                    <a:xfrm>
                      <a:off x="0" y="0"/>
                      <a:ext cx="5943600" cy="3116765"/>
                    </a:xfrm>
                    <a:prstGeom prst="rect">
                      <a:avLst/>
                    </a:prstGeom>
                    <a:noFill/>
                    <a:ln w="9525">
                      <a:noFill/>
                      <a:headEnd/>
                      <a:tailEnd/>
                    </a:ln>
                  </pic:spPr>
                </pic:pic>
              </a:graphicData>
            </a:graphic>
          </wp:inline>
        </w:drawing>
      </w:r>
    </w:p>
    <w:p>
      <w:pPr>
        <w:pStyle w:val="BodyText"/>
      </w:pPr>
      <w:r>
        <w:rPr>
          <w:i/>
          <w:iCs/>
        </w:rPr>
        <w:t xml:space="preserve">Figure 9.3.4-1 — Diagram showing a timeline of DistanceAlong (geometric) vs. station label for an alignment with one gap equation and one overlap equation.</w:t>
      </w:r>
    </w:p>
    <w:bookmarkEnd w:id="393"/>
    <w:bookmarkStart w:id="394" w:name="X0af45b4ce70f0179bed4966e221467fd38f4e56"/>
    <w:p>
      <w:pPr>
        <w:pStyle w:val="Heading3"/>
      </w:pPr>
      <w:r>
        <w:t xml:space="preserve">9.3.5 Example: Starting Station and One Equation</w:t>
      </w:r>
    </w:p>
    <w:p>
      <w:pPr>
        <w:pStyle w:val="FirstParagraph"/>
      </w:pPr>
      <w:r>
        <w:t xml:space="preserve">The following pseudo-STEP example shows an alignment with:</w:t>
      </w:r>
    </w:p>
    <w:p>
      <w:pPr>
        <w:pStyle w:val="Compact"/>
        <w:numPr>
          <w:ilvl w:val="0"/>
          <w:numId w:val="1026"/>
        </w:numPr>
      </w:pPr>
      <w:r>
        <w:t xml:space="preserve">Starting station = 10+00.00 (1000.00 ft)</w:t>
      </w:r>
    </w:p>
    <w:p>
      <w:pPr>
        <w:pStyle w:val="Compact"/>
        <w:numPr>
          <w:ilvl w:val="0"/>
          <w:numId w:val="1026"/>
        </w:numPr>
      </w:pPr>
      <w:r>
        <w:t xml:space="preserve">A gap equation at geometric distance 5432.10: incoming Sta. 154+32.10, outgoing Sta. 160+00.00 (gap = 567.90 ft)</w:t>
      </w:r>
    </w:p>
    <w:p>
      <w:pPr>
        <w:pStyle w:val="SourceCode"/>
      </w:pPr>
      <w:r>
        <w:rPr>
          <w:rStyle w:val="VerbatimChar"/>
        </w:rPr>
        <w:t xml:space="preserve">/* Alignment */</w:t>
      </w:r>
      <w:r>
        <w:br/>
      </w:r>
      <w:r>
        <w:rPr>
          <w:rStyle w:val="VerbatimChar"/>
        </w:rPr>
        <w:t xml:space="preserve">#10 = IFCALIGNMENT(guid, $, 'Route 15 Mainline', ...);</w:t>
      </w:r>
      <w:r>
        <w:br/>
      </w:r>
      <w:r>
        <w:br/>
      </w:r>
      <w:r>
        <w:rPr>
          <w:rStyle w:val="VerbatimChar"/>
        </w:rPr>
        <w:t xml:space="preserve">/* === LAYOUT NEST === */</w:t>
      </w:r>
      <w:r>
        <w:br/>
      </w:r>
      <w:r>
        <w:rPr>
          <w:rStyle w:val="VerbatimChar"/>
        </w:rPr>
        <w:t xml:space="preserve">#11 = IFCALIGNMENTHORIZONTAL(guid, ...);</w:t>
      </w:r>
      <w:r>
        <w:br/>
      </w:r>
      <w:r>
        <w:rPr>
          <w:rStyle w:val="VerbatimChar"/>
        </w:rPr>
        <w:t xml:space="preserve">#12 = IFCRELNESTS(guid, $, $, $, #10, (#11));</w:t>
      </w:r>
      <w:r>
        <w:br/>
      </w:r>
      <w:r>
        <w:br/>
      </w:r>
      <w:r>
        <w:rPr>
          <w:rStyle w:val="VerbatimChar"/>
        </w:rPr>
        <w:t xml:space="preserve">/* Horizontal geometry composite curve */</w:t>
      </w:r>
      <w:r>
        <w:br/>
      </w:r>
      <w:r>
        <w:rPr>
          <w:rStyle w:val="VerbatimChar"/>
        </w:rPr>
        <w:t xml:space="preserve">#20 = IFCCOMPOSITECURVE(...);</w:t>
      </w:r>
      <w:r>
        <w:br/>
      </w:r>
      <w:r>
        <w:br/>
      </w:r>
      <w:r>
        <w:rPr>
          <w:rStyle w:val="VerbatimChar"/>
        </w:rPr>
        <w:t xml:space="preserve">/* === REFERENT NEST === */</w:t>
      </w:r>
      <w:r>
        <w:br/>
      </w:r>
      <w:r>
        <w:br/>
      </w:r>
      <w:r>
        <w:rPr>
          <w:rStyle w:val="VerbatimChar"/>
        </w:rPr>
        <w:t xml:space="preserve">/* Ref 1: Starting station = Sta. 10+00.00 = 1000.00 ft from project datum */</w:t>
      </w:r>
      <w:r>
        <w:br/>
      </w:r>
      <w:r>
        <w:rPr>
          <w:rStyle w:val="VerbatimChar"/>
        </w:rPr>
        <w:t xml:space="preserve">#30 = IFCPOINTBYDISTANCEEXPRESSION(0.0, $, $, $, #20);</w:t>
      </w:r>
      <w:r>
        <w:br/>
      </w:r>
      <w:r>
        <w:rPr>
          <w:rStyle w:val="VerbatimChar"/>
        </w:rPr>
        <w:t xml:space="preserve">#31 = IFCAXIS2PLACEMENTLINEAR(#30, $, $);</w:t>
      </w:r>
      <w:r>
        <w:br/>
      </w:r>
      <w:r>
        <w:rPr>
          <w:rStyle w:val="VerbatimChar"/>
        </w:rPr>
        <w:t xml:space="preserve">#32 = IFCLINEARPLACEMENT($, #31);</w:t>
      </w:r>
      <w:r>
        <w:br/>
      </w:r>
      <w:r>
        <w:rPr>
          <w:rStyle w:val="VerbatimChar"/>
        </w:rPr>
        <w:t xml:space="preserve">#33 = IFCREFERENT(guid, $, 'Start Station', $, $, #32, $, .STATION.);</w:t>
      </w:r>
      <w:r>
        <w:br/>
      </w:r>
      <w:r>
        <w:rPr>
          <w:rStyle w:val="VerbatimChar"/>
        </w:rPr>
        <w:t xml:space="preserve">#34 = IFCPROPERTYSINGLEVALUE('Station', $, IFCLENGTHMEASURE(1000.00), $);</w:t>
      </w:r>
      <w:r>
        <w:br/>
      </w:r>
      <w:r>
        <w:rPr>
          <w:rStyle w:val="VerbatimChar"/>
        </w:rPr>
        <w:t xml:space="preserve">#35 = IFCPROPERTYSET(guid, $, 'Pset_Stationing', $, (#34));</w:t>
      </w:r>
      <w:r>
        <w:br/>
      </w:r>
      <w:r>
        <w:rPr>
          <w:rStyle w:val="VerbatimChar"/>
        </w:rPr>
        <w:t xml:space="preserve">#36 = IFCRELDEFINESBYPROPERTIES(guid, $, $, $, (#33), #35);</w:t>
      </w:r>
      <w:r>
        <w:br/>
      </w:r>
      <w:r>
        <w:br/>
      </w:r>
      <w:r>
        <w:rPr>
          <w:rStyle w:val="VerbatimChar"/>
        </w:rPr>
        <w:t xml:space="preserve">/* Ref 2: Gap equation at geometric distance 5432.10 */</w:t>
      </w:r>
      <w:r>
        <w:br/>
      </w:r>
      <w:r>
        <w:rPr>
          <w:rStyle w:val="VerbatimChar"/>
        </w:rPr>
        <w:t xml:space="preserve">/*        IncomingStation = Sta. 154+32.10 = 15432.10 ft */</w:t>
      </w:r>
      <w:r>
        <w:br/>
      </w:r>
      <w:r>
        <w:rPr>
          <w:rStyle w:val="VerbatimChar"/>
        </w:rPr>
        <w:t xml:space="preserve">/*        Station (outgoing) = Sta. 160+00.00 = 16000.00 ft */</w:t>
      </w:r>
      <w:r>
        <w:br/>
      </w:r>
      <w:r>
        <w:rPr>
          <w:rStyle w:val="VerbatimChar"/>
        </w:rPr>
        <w:t xml:space="preserve">#50 = IFCPOINTBYDISTANCEEXPRESSION(5432.10, $, $, $, #20);</w:t>
      </w:r>
      <w:r>
        <w:br/>
      </w:r>
      <w:r>
        <w:rPr>
          <w:rStyle w:val="VerbatimChar"/>
        </w:rPr>
        <w:t xml:space="preserve">#51 = IFCAXIS2PLACEMENTLINEAR(#50, $, $);</w:t>
      </w:r>
      <w:r>
        <w:br/>
      </w:r>
      <w:r>
        <w:rPr>
          <w:rStyle w:val="VerbatimChar"/>
        </w:rPr>
        <w:t xml:space="preserve">#52 = IFCLINEARPLACEMENT($, #51);</w:t>
      </w:r>
      <w:r>
        <w:br/>
      </w:r>
      <w:r>
        <w:rPr>
          <w:rStyle w:val="VerbatimChar"/>
        </w:rPr>
        <w:t xml:space="preserve">#53 = IFCREFERENT(guid, $, 'Sta. Eq.', $, $, #52, $, .STATION.);</w:t>
      </w:r>
      <w:r>
        <w:br/>
      </w:r>
      <w:r>
        <w:rPr>
          <w:rStyle w:val="VerbatimChar"/>
        </w:rPr>
        <w:t xml:space="preserve">#54 = IFCPROPERTYSINGLEVALUE('IncomingStation', $, IFCLENGTHMEASURE(15432.10), $);</w:t>
      </w:r>
      <w:r>
        <w:br/>
      </w:r>
      <w:r>
        <w:rPr>
          <w:rStyle w:val="VerbatimChar"/>
        </w:rPr>
        <w:t xml:space="preserve">#55 = IFCPROPERTYSINGLEVALUE('Station', $, IFCLENGTHMEASURE(16000.00), $);</w:t>
      </w:r>
      <w:r>
        <w:br/>
      </w:r>
      <w:r>
        <w:rPr>
          <w:rStyle w:val="VerbatimChar"/>
        </w:rPr>
        <w:t xml:space="preserve">#56 = IFCPROPERTYSET(guid, $, 'Pset_Stationing', $, (#54, #55));</w:t>
      </w:r>
      <w:r>
        <w:br/>
      </w:r>
      <w:r>
        <w:rPr>
          <w:rStyle w:val="VerbatimChar"/>
        </w:rPr>
        <w:t xml:space="preserve">#57 = IFCRELDEFINESBYPROPERTIES(guid, $, $, $, (#53), #56);</w:t>
      </w:r>
      <w:r>
        <w:br/>
      </w:r>
      <w:r>
        <w:br/>
      </w:r>
      <w:r>
        <w:rPr>
          <w:rStyle w:val="VerbatimChar"/>
        </w:rPr>
        <w:t xml:space="preserve">/* IfcRelNests for referents */</w:t>
      </w:r>
      <w:r>
        <w:br/>
      </w:r>
      <w:r>
        <w:rPr>
          <w:rStyle w:val="VerbatimChar"/>
        </w:rPr>
        <w:t xml:space="preserve">#60 = IFCRELNESTS(guid, $, $, $, #10, (#33, #53));</w:t>
      </w:r>
    </w:p>
    <w:p>
      <w:pPr>
        <w:pStyle w:val="FirstParagraph"/>
      </w:pPr>
      <w:r>
        <w:rPr>
          <w:b/>
          <w:bCs/>
        </w:rPr>
        <w:t xml:space="preserve">Conversion check:</w:t>
      </w:r>
      <w:r>
        <w:t xml:space="preserve"> </w:t>
      </w:r>
      <w:r>
        <w:t xml:space="preserve">To find the</w:t>
      </w:r>
      <w:r>
        <w:t xml:space="preserve"> </w:t>
      </w:r>
      <w:r>
        <w:rPr>
          <w:rStyle w:val="VerbatimChar"/>
        </w:rPr>
        <w:t xml:space="preserve">DistanceAlong</w:t>
      </w:r>
      <w:r>
        <w:t xml:space="preserve"> </w:t>
      </w:r>
      <w:r>
        <w:t xml:space="preserve">for a feature at Sta. 162+45.00 (16245.00 ft):</w:t>
      </w:r>
    </w:p>
    <w:p>
      <w:pPr>
        <w:pStyle w:val="Compact"/>
        <w:numPr>
          <w:ilvl w:val="0"/>
          <w:numId w:val="1027"/>
        </w:numPr>
      </w:pPr>
      <w:r>
        <w:t xml:space="preserve">Start: geometric distance 0 = Sta. 1000.00.</w:t>
      </w:r>
    </w:p>
    <w:p>
      <w:pPr>
        <w:pStyle w:val="Compact"/>
        <w:numPr>
          <w:ilvl w:val="0"/>
          <w:numId w:val="1027"/>
        </w:numPr>
      </w:pPr>
      <w:r>
        <w:t xml:space="preserve">Equation referent at geometric distance 5432.10: incoming 15432.10, outgoing 16000.00 (gap of 567.90).</w:t>
      </w:r>
    </w:p>
    <w:p>
      <w:pPr>
        <w:pStyle w:val="Compact"/>
        <w:numPr>
          <w:ilvl w:val="0"/>
          <w:numId w:val="1027"/>
        </w:numPr>
      </w:pPr>
      <w:r>
        <w:t xml:space="preserve">Target Sta. 16245.00 &gt; 16000.00 (outgoing), so it falls after the equation.</w:t>
      </w:r>
    </w:p>
    <w:p>
      <w:pPr>
        <w:pStyle w:val="Compact"/>
        <w:numPr>
          <w:ilvl w:val="0"/>
          <w:numId w:val="1027"/>
        </w:numPr>
      </w:pPr>
      <w:r>
        <w:rPr>
          <w:rStyle w:val="VerbatimChar"/>
        </w:rPr>
        <w:t xml:space="preserve">DistanceAlong = 5432.10 + (16245.00 - 16000.00) = 5432.10 + 245.00 = 5677.10</w:t>
      </w:r>
    </w:p>
    <w:p>
      <w:pPr>
        <w:pStyle w:val="FirstParagraph"/>
      </w:pPr>
      <w:r>
        <w:t xml:space="preserve">Without accounting for the gap, a naive subtraction would give</w:t>
      </w:r>
      <w:r>
        <w:t xml:space="preserve"> </w:t>
      </w:r>
      <w:r>
        <w:rPr>
          <w:rStyle w:val="VerbatimChar"/>
        </w:rPr>
        <w:t xml:space="preserve">16245.00 - 1000.00 = 15245.00</w:t>
      </w:r>
      <w:r>
        <w:t xml:space="preserve"> </w:t>
      </w:r>
      <w:r>
        <w:t xml:space="preserve">— an error of 432.10 ft.</w:t>
      </w:r>
    </w:p>
    <w:p>
      <w:r>
        <w:pict>
          <v:rect style="width:0;height:1.5pt" o:hralign="center" o:hrstd="t" o:hr="t"/>
        </w:pict>
      </w:r>
    </w:p>
    <w:bookmarkEnd w:id="394"/>
    <w:bookmarkEnd w:id="395"/>
    <w:bookmarkStart w:id="404" w:name="nesting-referents-to-alignments"/>
    <w:p>
      <w:pPr>
        <w:pStyle w:val="Heading2"/>
      </w:pPr>
      <w:r>
        <w:t xml:space="preserve">9.4 Nesting Referents to Alignments</w:t>
      </w:r>
    </w:p>
    <w:bookmarkStart w:id="396" w:name="ifcrelnests"/>
    <w:p>
      <w:pPr>
        <w:pStyle w:val="Heading3"/>
      </w:pPr>
      <w:r>
        <w:t xml:space="preserve">9.4.1 IfcRelNests</w:t>
      </w:r>
    </w:p>
    <w:p>
      <w:pPr>
        <w:pStyle w:val="FirstParagraph"/>
      </w:pPr>
      <w:r>
        <w:rPr>
          <w:rStyle w:val="VerbatimChar"/>
        </w:rPr>
        <w:t xml:space="preserve">IfcReferent</w:t>
      </w:r>
      <w:r>
        <w:t xml:space="preserve"> </w:t>
      </w:r>
      <w:r>
        <w:t xml:space="preserve">instances are connected to their parent</w:t>
      </w:r>
      <w:r>
        <w:t xml:space="preserve"> </w:t>
      </w:r>
      <w:r>
        <w:rPr>
          <w:rStyle w:val="VerbatimChar"/>
        </w:rPr>
        <w:t xml:space="preserve">IfcAlignment</w:t>
      </w:r>
      <w:r>
        <w:t xml:space="preserve"> </w:t>
      </w:r>
      <w:r>
        <w:t xml:space="preserve">through</w:t>
      </w:r>
      <w:r>
        <w:t xml:space="preserve"> </w:t>
      </w:r>
      <w:r>
        <w:rPr>
          <w:rStyle w:val="VerbatimChar"/>
        </w:rPr>
        <w:t xml:space="preserve">IfcRelNests</w:t>
      </w:r>
      <w:r>
        <w:t xml:space="preserve">. This relationship has two important properties:</w:t>
      </w:r>
    </w:p>
    <w:p>
      <w:pPr>
        <w:pStyle w:val="Compact"/>
        <w:numPr>
          <w:ilvl w:val="0"/>
          <w:numId w:val="1028"/>
        </w:numPr>
      </w:pPr>
      <w:r>
        <w:rPr>
          <w:rStyle w:val="VerbatimChar"/>
          <w:b/>
          <w:bCs/>
        </w:rPr>
        <w:t xml:space="preserve">RelatingObject</w:t>
      </w:r>
      <w:r>
        <w:t xml:space="preserve"> </w:t>
      </w:r>
      <w:r>
        <w:t xml:space="preserve">— the</w:t>
      </w:r>
      <w:r>
        <w:t xml:space="preserve"> </w:t>
      </w:r>
      <w:r>
        <w:rPr>
          <w:rStyle w:val="VerbatimChar"/>
        </w:rPr>
        <w:t xml:space="preserve">IfcAlignment</w:t>
      </w:r>
      <w:r>
        <w:t xml:space="preserve"> </w:t>
      </w:r>
      <w:r>
        <w:t xml:space="preserve">(the parent).</w:t>
      </w:r>
    </w:p>
    <w:p>
      <w:pPr>
        <w:pStyle w:val="Compact"/>
        <w:numPr>
          <w:ilvl w:val="0"/>
          <w:numId w:val="1028"/>
        </w:numPr>
      </w:pPr>
      <w:r>
        <w:rPr>
          <w:rStyle w:val="VerbatimChar"/>
          <w:b/>
          <w:bCs/>
        </w:rPr>
        <w:t xml:space="preserve">RelatedObjects</w:t>
      </w:r>
      <w:r>
        <w:t xml:space="preserve"> </w:t>
      </w:r>
      <w:r>
        <w:t xml:space="preserve">— an</w:t>
      </w:r>
      <w:r>
        <w:t xml:space="preserve"> </w:t>
      </w:r>
      <w:r>
        <w:rPr>
          <w:b/>
          <w:bCs/>
        </w:rPr>
        <w:t xml:space="preserve">ordered list</w:t>
      </w:r>
      <w:r>
        <w:t xml:space="preserve"> </w:t>
      </w:r>
      <w:r>
        <w:t xml:space="preserve">of objects nested within. The order matters: referents must appear in the list in order of increasing</w:t>
      </w:r>
      <w:r>
        <w:t xml:space="preserve"> </w:t>
      </w:r>
      <w:r>
        <w:rPr>
          <w:rStyle w:val="VerbatimChar"/>
        </w:rPr>
        <w:t xml:space="preserve">DistanceAlong</w:t>
      </w:r>
      <w:r>
        <w:t xml:space="preserve"> </w:t>
      </w:r>
      <w:r>
        <w:t xml:space="preserve">along the alignment.</w:t>
      </w:r>
    </w:p>
    <w:p>
      <w:pPr>
        <w:pStyle w:val="FirstParagraph"/>
      </w:pPr>
      <w:r>
        <w:t xml:space="preserve">The first</w:t>
      </w:r>
      <w:r>
        <w:t xml:space="preserve"> </w:t>
      </w:r>
      <w:r>
        <w:rPr>
          <w:rStyle w:val="VerbatimChar"/>
        </w:rPr>
        <w:t xml:space="preserve">IfcReferent</w:t>
      </w:r>
      <w:r>
        <w:t xml:space="preserve"> </w:t>
      </w:r>
      <w:r>
        <w:t xml:space="preserve">in</w:t>
      </w:r>
      <w:r>
        <w:t xml:space="preserve"> </w:t>
      </w:r>
      <w:r>
        <w:rPr>
          <w:rStyle w:val="VerbatimChar"/>
        </w:rPr>
        <w:t xml:space="preserve">RelatedObjects</w:t>
      </w:r>
      <w:r>
        <w:t xml:space="preserve"> </w:t>
      </w:r>
      <w:r>
        <w:t xml:space="preserve">defines the</w:t>
      </w:r>
      <w:r>
        <w:t xml:space="preserve"> </w:t>
      </w:r>
      <w:r>
        <w:rPr>
          <w:b/>
          <w:bCs/>
        </w:rPr>
        <w:t xml:space="preserve">starting station</w:t>
      </w:r>
      <w:r>
        <w:t xml:space="preserve"> </w:t>
      </w:r>
      <w:r>
        <w:t xml:space="preserve">of the alignment. Its</w:t>
      </w:r>
      <w:r>
        <w:t xml:space="preserve"> </w:t>
      </w:r>
      <w:r>
        <w:rPr>
          <w:rStyle w:val="VerbatimChar"/>
        </w:rPr>
        <w:t xml:space="preserve">Pset_Stationing.Station</w:t>
      </w:r>
      <w:r>
        <w:t xml:space="preserve"> </w:t>
      </w:r>
      <w:r>
        <w:t xml:space="preserve">value is the station label at</w:t>
      </w:r>
      <w:r>
        <w:t xml:space="preserve"> </w:t>
      </w:r>
      <w:r>
        <w:rPr>
          <w:rStyle w:val="VerbatimChar"/>
        </w:rPr>
        <w:t xml:space="preserve">DistanceAlong = 0.0</w:t>
      </w:r>
      <w:r>
        <w:t xml:space="preserve"> </w:t>
      </w:r>
      <w:r>
        <w:t xml:space="preserve">of the alignment curve. As a best practice, place this referent at</w:t>
      </w:r>
      <w:r>
        <w:t xml:space="preserve"> </w:t>
      </w:r>
      <w:r>
        <w:rPr>
          <w:rStyle w:val="VerbatimChar"/>
        </w:rPr>
        <w:t xml:space="preserve">DistanceAlong = 0.0</w:t>
      </w:r>
      <w:r>
        <w:t xml:space="preserve"> </w:t>
      </w:r>
      <w:r>
        <w:t xml:space="preserve">so that the station origin and the geometric origin of the alignment coincide.</w:t>
      </w:r>
    </w:p>
    <w:p>
      <w:pPr>
        <w:pStyle w:val="BodyText"/>
      </w:pPr>
      <w:r>
        <w:rPr>
          <w:rStyle w:val="VerbatimChar"/>
        </w:rPr>
        <w:t xml:space="preserve">IfcReferent</w:t>
      </w:r>
      <w:r>
        <w:t xml:space="preserve"> </w:t>
      </w:r>
      <w:r>
        <w:t xml:space="preserve">is a subtype of</w:t>
      </w:r>
      <w:r>
        <w:t xml:space="preserve"> </w:t>
      </w:r>
      <w:r>
        <w:rPr>
          <w:rStyle w:val="VerbatimChar"/>
        </w:rPr>
        <w:t xml:space="preserve">IfcPositioningElement</w:t>
      </w:r>
      <w:r>
        <w:t xml:space="preserve">, which requires an</w:t>
      </w:r>
      <w:r>
        <w:t xml:space="preserve"> </w:t>
      </w:r>
      <w:r>
        <w:rPr>
          <w:rStyle w:val="VerbatimChar"/>
        </w:rPr>
        <w:t xml:space="preserve">ObjectPlacement</w:t>
      </w:r>
      <w:r>
        <w:t xml:space="preserve">. The appropriate choice depends on whether the alignment carries a geometric representation:</w:t>
      </w:r>
    </w:p>
    <w:p>
      <w:pPr>
        <w:pStyle w:val="Compact"/>
        <w:numPr>
          <w:ilvl w:val="0"/>
          <w:numId w:val="1029"/>
        </w:numPr>
      </w:pPr>
      <w:r>
        <w:rPr>
          <w:b/>
          <w:bCs/>
        </w:rPr>
        <w:t xml:space="preserve">Semantic-only alignment.</w:t>
      </w:r>
      <w:r>
        <w:t xml:space="preserve"> </w:t>
      </w:r>
      <w:r>
        <w:t xml:space="preserve">Set</w:t>
      </w:r>
      <w:r>
        <w:t xml:space="preserve"> </w:t>
      </w:r>
      <w:r>
        <w:rPr>
          <w:rStyle w:val="VerbatimChar"/>
        </w:rPr>
        <w:t xml:space="preserve">IfcReferent.ObjectPlacement</w:t>
      </w:r>
      <w:r>
        <w:t xml:space="preserve"> </w:t>
      </w:r>
      <w:r>
        <w:t xml:space="preserve">equal to</w:t>
      </w:r>
      <w:r>
        <w:t xml:space="preserve"> </w:t>
      </w:r>
      <w:r>
        <w:rPr>
          <w:rStyle w:val="VerbatimChar"/>
        </w:rPr>
        <w:t xml:space="preserve">IfcAlignment.ObjectPlacement</w:t>
      </w:r>
      <w:r>
        <w:t xml:space="preserve">. Without geometric curves, a linear placement cannot be evaluated, so the referent borrows the alignment’s own placement.</w:t>
      </w:r>
    </w:p>
    <w:p>
      <w:pPr>
        <w:pStyle w:val="Compact"/>
        <w:numPr>
          <w:ilvl w:val="0"/>
          <w:numId w:val="1029"/>
        </w:numPr>
      </w:pPr>
      <w:r>
        <w:rPr>
          <w:b/>
          <w:bCs/>
        </w:rPr>
        <w:t xml:space="preserve">Alignment with geometry.</w:t>
      </w:r>
      <w:r>
        <w:t xml:space="preserve"> </w:t>
      </w:r>
      <w:r>
        <w:t xml:space="preserve">Use</w:t>
      </w:r>
      <w:r>
        <w:t xml:space="preserve"> </w:t>
      </w:r>
      <w:r>
        <w:rPr>
          <w:rStyle w:val="VerbatimChar"/>
        </w:rPr>
        <w:t xml:space="preserve">IfcLinearPlacement</w:t>
      </w:r>
      <w:r>
        <w:t xml:space="preserve"> </w:t>
      </w:r>
      <w:r>
        <w:t xml:space="preserve">with an</w:t>
      </w:r>
      <w:r>
        <w:t xml:space="preserve"> </w:t>
      </w:r>
      <w:r>
        <w:rPr>
          <w:rStyle w:val="VerbatimChar"/>
        </w:rPr>
        <w:t xml:space="preserve">IfcPointByDistanceExpression.DistanceAlong = 0.0</w:t>
      </w:r>
      <w:r>
        <w:t xml:space="preserve"> </w:t>
      </w:r>
      <w:r>
        <w:t xml:space="preserve">referencing the alignment’s horizontal geometric curve.</w:t>
      </w:r>
    </w:p>
    <w:p>
      <w:pPr>
        <w:pStyle w:val="FirstParagraph"/>
      </w:pPr>
      <w:r>
        <w:t xml:space="preserve">Implementations that support both workflows — initially modeling without geometry, then adding a geometric representation later — must update the starting referent’s</w:t>
      </w:r>
      <w:r>
        <w:t xml:space="preserve"> </w:t>
      </w:r>
      <w:r>
        <w:rPr>
          <w:rStyle w:val="VerbatimChar"/>
        </w:rPr>
        <w:t xml:space="preserve">ObjectPlacement</w:t>
      </w:r>
      <w:r>
        <w:t xml:space="preserve"> </w:t>
      </w:r>
      <w:r>
        <w:t xml:space="preserve">when geometry is added. Leaving it as a copy of the alignment’s placement after geometric curves exist will cause the referent’s resolved position to diverge from its geometric intent.</w:t>
      </w:r>
    </w:p>
    <w:bookmarkEnd w:id="396"/>
    <w:bookmarkStart w:id="400" w:name="the-mixed-nesting-problem"/>
    <w:p>
      <w:pPr>
        <w:pStyle w:val="Heading3"/>
      </w:pPr>
      <w:r>
        <w:t xml:space="preserve">9.4.2 The Mixed-Nesting Problem</w:t>
      </w:r>
    </w:p>
    <w:p>
      <w:pPr>
        <w:pStyle w:val="FirstParagraph"/>
      </w:pPr>
      <w:r>
        <w:rPr>
          <w:rStyle w:val="VerbatimChar"/>
        </w:rPr>
        <w:t xml:space="preserve">IfcRelNests</w:t>
      </w:r>
      <w:r>
        <w:t xml:space="preserve"> </w:t>
      </w:r>
      <w:r>
        <w:t xml:space="preserve">is also used to attach alignment layout components (</w:t>
      </w:r>
      <w:r>
        <w:rPr>
          <w:rStyle w:val="VerbatimChar"/>
        </w:rPr>
        <w:t xml:space="preserve">IfcAlignmentHorizontal</w:t>
      </w:r>
      <w:r>
        <w:t xml:space="preserve">,</w:t>
      </w:r>
      <w:r>
        <w:t xml:space="preserve"> </w:t>
      </w:r>
      <w:r>
        <w:rPr>
          <w:rStyle w:val="VerbatimChar"/>
        </w:rPr>
        <w:t xml:space="preserve">IfcAlignmentVertical</w:t>
      </w:r>
      <w:r>
        <w:t xml:space="preserve">,</w:t>
      </w:r>
      <w:r>
        <w:t xml:space="preserve"> </w:t>
      </w:r>
      <w:r>
        <w:rPr>
          <w:rStyle w:val="VerbatimChar"/>
        </w:rPr>
        <w:t xml:space="preserve">IfcAlignmentCant</w:t>
      </w:r>
      <w:r>
        <w:t xml:space="preserve">) to</w:t>
      </w:r>
      <w:r>
        <w:t xml:space="preserve"> </w:t>
      </w:r>
      <w:r>
        <w:rPr>
          <w:rStyle w:val="VerbatimChar"/>
        </w:rPr>
        <w:t xml:space="preserve">IfcAlignment</w:t>
      </w:r>
      <w:r>
        <w:t xml:space="preserve">. Both layout sub-objects and referents decompose the same parent through the same relationship type. This creates ambiguity: should layout sub-objects and referents share a single</w:t>
      </w:r>
      <w:r>
        <w:t xml:space="preserve"> </w:t>
      </w:r>
      <w:r>
        <w:rPr>
          <w:rStyle w:val="VerbatimChar"/>
        </w:rPr>
        <w:t xml:space="preserve">IfcRelNests</w:t>
      </w:r>
      <w:r>
        <w:t xml:space="preserve"> </w:t>
      </w:r>
      <w:r>
        <w:t xml:space="preserve">instance, or should they use separate ones?</w:t>
      </w:r>
    </w:p>
    <w:p>
      <w:pPr>
        <w:pStyle w:val="BodyText"/>
      </w:pPr>
      <w:r>
        <w:t xml:space="preserve">The IFC specification does not resolve this clearly. Two patterns are seen in practice:</w:t>
      </w:r>
    </w:p>
    <w:p>
      <w:pPr>
        <w:pStyle w:val="BodyText"/>
      </w:pPr>
      <w:r>
        <w:rPr>
          <w:b/>
          <w:bCs/>
        </w:rPr>
        <w:t xml:space="preserve">Pattern A — Shared nest.</w:t>
      </w:r>
      <w:r>
        <w:t xml:space="preserve"> </w:t>
      </w:r>
      <w:r>
        <w:t xml:space="preserve">A single</w:t>
      </w:r>
      <w:r>
        <w:t xml:space="preserve"> </w:t>
      </w:r>
      <w:r>
        <w:rPr>
          <w:rStyle w:val="VerbatimChar"/>
        </w:rPr>
        <w:t xml:space="preserve">IfcRelNests</w:t>
      </w:r>
      <w:r>
        <w:t xml:space="preserve"> </w:t>
      </w:r>
      <w:r>
        <w:t xml:space="preserve">instance contains both layout objects and referents interleaved or grouped. This works but can make parsing complex, because consumers must distinguish layout objects from referents by type.</w:t>
      </w:r>
    </w:p>
    <w:p>
      <w:pPr>
        <w:pStyle w:val="BodyText"/>
      </w:pPr>
      <w:r>
        <w:rPr>
          <w:b/>
          <w:bCs/>
        </w:rPr>
        <w:t xml:space="preserve">Pattern B — Separate nests (recommended).</w:t>
      </w:r>
      <w:r>
        <w:t xml:space="preserve"> </w:t>
      </w:r>
      <w:r>
        <w:t xml:space="preserve">Two distinct</w:t>
      </w:r>
      <w:r>
        <w:t xml:space="preserve"> </w:t>
      </w:r>
      <w:r>
        <w:rPr>
          <w:rStyle w:val="VerbatimChar"/>
        </w:rPr>
        <w:t xml:space="preserve">IfcRelNests</w:t>
      </w:r>
      <w:r>
        <w:t xml:space="preserve"> </w:t>
      </w:r>
      <w:r>
        <w:t xml:space="preserve">instances are used: one whose</w:t>
      </w:r>
      <w:r>
        <w:t xml:space="preserve"> </w:t>
      </w:r>
      <w:r>
        <w:rPr>
          <w:rStyle w:val="VerbatimChar"/>
        </w:rPr>
        <w:t xml:space="preserve">RelatedObjects</w:t>
      </w:r>
      <w:r>
        <w:t xml:space="preserve"> </w:t>
      </w:r>
      <w:r>
        <w:t xml:space="preserve">contains only the alignment layout sub-objects, and one whose</w:t>
      </w:r>
      <w:r>
        <w:t xml:space="preserve"> </w:t>
      </w:r>
      <w:r>
        <w:rPr>
          <w:rStyle w:val="VerbatimChar"/>
        </w:rPr>
        <w:t xml:space="preserve">RelatedObjects</w:t>
      </w:r>
      <w:r>
        <w:t xml:space="preserve"> </w:t>
      </w:r>
      <w:r>
        <w:t xml:space="preserve">contains only</w:t>
      </w:r>
      <w:r>
        <w:t xml:space="preserve"> </w:t>
      </w:r>
      <w:r>
        <w:rPr>
          <w:rStyle w:val="VerbatimChar"/>
        </w:rPr>
        <w:t xml:space="preserve">IfcReferent</w:t>
      </w:r>
      <w:r>
        <w:t xml:space="preserve"> </w:t>
      </w:r>
      <w:r>
        <w:t xml:space="preserve">instances.</w:t>
      </w:r>
    </w:p>
    <w:p>
      <w:pPr>
        <w:pStyle w:val="BodyText"/>
      </w:pPr>
      <w:r>
        <w:rPr>
          <w:b/>
          <w:bCs/>
        </w:rPr>
        <w:t xml:space="preserve">Recommendation:</w:t>
      </w:r>
      <w:r>
        <w:t xml:space="preserve"> </w:t>
      </w:r>
      <w:r>
        <w:t xml:space="preserve">Use Pattern B — separate nests. This is the pattern illustrated in the existing Figure 9.4.2-1 and is more robust for software implementations. The layout nest and the referent nest are independent, and each can be processed without concern for the content of the other.</w:t>
      </w:r>
    </w:p>
    <w:p>
      <w:pPr>
        <w:pStyle w:val="BodyText"/>
      </w:pPr>
      <w:r>
        <w:drawing>
          <wp:inline>
            <wp:extent cx="5943600" cy="5069541"/>
            <wp:effectExtent b="0" l="0" r="0" t="0"/>
            <wp:docPr descr="" title="" id="398" name="Picture"/>
            <a:graphic>
              <a:graphicData uri="http://schemas.openxmlformats.org/drawingml/2006/picture">
                <pic:pic>
                  <pic:nvPicPr>
                    <pic:cNvPr descr="C:\Users\BriceR\AppData\Local\Temp\make_docx_dsz7xu9e\Figure_9.4.2-1_Alignment_RelNests_ERD.png" id="399" name="Picture"/>
                    <pic:cNvPicPr>
                      <a:picLocks noChangeArrowheads="1" noChangeAspect="1"/>
                    </pic:cNvPicPr>
                  </pic:nvPicPr>
                  <pic:blipFill>
                    <a:blip r:embed="rId397"/>
                    <a:stretch>
                      <a:fillRect/>
                    </a:stretch>
                  </pic:blipFill>
                  <pic:spPr bwMode="auto">
                    <a:xfrm>
                      <a:off x="0" y="0"/>
                      <a:ext cx="5943600" cy="5069541"/>
                    </a:xfrm>
                    <a:prstGeom prst="rect">
                      <a:avLst/>
                    </a:prstGeom>
                    <a:noFill/>
                    <a:ln w="9525">
                      <a:noFill/>
                      <a:headEnd/>
                      <a:tailEnd/>
                    </a:ln>
                  </pic:spPr>
                </pic:pic>
              </a:graphicData>
            </a:graphic>
          </wp:inline>
        </w:drawing>
      </w:r>
    </w:p>
    <w:p>
      <w:pPr>
        <w:pStyle w:val="BodyText"/>
      </w:pPr>
      <w:r>
        <w:rPr>
          <w:i/>
          <w:iCs/>
        </w:rPr>
        <w:t xml:space="preserve">Figure 9.4.2-1 — Two</w:t>
      </w:r>
      <w:r>
        <w:rPr>
          <w:i/>
          <w:iCs/>
        </w:rPr>
        <w:t xml:space="preserve"> </w:t>
      </w:r>
      <w:r>
        <w:rPr>
          <w:rStyle w:val="VerbatimChar"/>
          <w:i/>
          <w:iCs/>
        </w:rPr>
        <w:t xml:space="preserve">IfcRelNests</w:t>
      </w:r>
      <w:r>
        <w:rPr>
          <w:i/>
          <w:iCs/>
        </w:rPr>
        <w:t xml:space="preserve"> </w:t>
      </w:r>
      <w:r>
        <w:rPr>
          <w:i/>
          <w:iCs/>
        </w:rPr>
        <w:t xml:space="preserve">relationships: one for alignment layout sub-objects (horizontal, vertical, cant) and one for</w:t>
      </w:r>
      <w:r>
        <w:rPr>
          <w:i/>
          <w:iCs/>
        </w:rPr>
        <w:t xml:space="preserve"> </w:t>
      </w:r>
      <w:r>
        <w:rPr>
          <w:rStyle w:val="VerbatimChar"/>
          <w:i/>
          <w:iCs/>
        </w:rPr>
        <w:t xml:space="preserve">IfcReferent</w:t>
      </w:r>
      <w:r>
        <w:rPr>
          <w:i/>
          <w:iCs/>
        </w:rPr>
        <w:t xml:space="preserve"> </w:t>
      </w:r>
      <w:r>
        <w:rPr>
          <w:i/>
          <w:iCs/>
        </w:rPr>
        <w:t xml:space="preserve">instances.</w:t>
      </w:r>
    </w:p>
    <w:bookmarkEnd w:id="400"/>
    <w:bookmarkStart w:id="403" w:name="referent-ordering-requirement"/>
    <w:p>
      <w:pPr>
        <w:pStyle w:val="Heading3"/>
      </w:pPr>
      <w:r>
        <w:t xml:space="preserve">9.4.3 Referent Ordering Requirement</w:t>
      </w:r>
    </w:p>
    <w:p>
      <w:pPr>
        <w:pStyle w:val="FirstParagraph"/>
      </w:pPr>
      <w:r>
        <w:t xml:space="preserve">Referents in</w:t>
      </w:r>
      <w:r>
        <w:t xml:space="preserve"> </w:t>
      </w:r>
      <w:r>
        <w:rPr>
          <w:rStyle w:val="VerbatimChar"/>
        </w:rPr>
        <w:t xml:space="preserve">IfcRelNests.RelatedObjects</w:t>
      </w:r>
      <w:r>
        <w:t xml:space="preserve"> </w:t>
      </w:r>
      <w:r>
        <w:t xml:space="preserve">must be ordered by their geometric position (increasing</w:t>
      </w:r>
      <w:r>
        <w:t xml:space="preserve"> </w:t>
      </w:r>
      <w:r>
        <w:rPr>
          <w:rStyle w:val="VerbatimChar"/>
        </w:rPr>
        <w:t xml:space="preserve">DistanceAlong</w:t>
      </w:r>
      <w:r>
        <w:t xml:space="preserve">). This ordering is not enforced by a WHERE rule in the schema but is stated as a requirement in the IFC concept template for</w:t>
      </w:r>
      <w:r>
        <w:t xml:space="preserve"> </w:t>
      </w:r>
      <w:hyperlink r:id="rId401">
        <w:r>
          <w:rPr>
            <w:rStyle w:val="Hyperlink"/>
          </w:rPr>
          <w:t xml:space="preserve">4.1.4.4</w:t>
        </w:r>
      </w:hyperlink>
      <w:r>
        <w:t xml:space="preserve"> </w:t>
      </w:r>
      <w:r>
        <w:t xml:space="preserve">and</w:t>
      </w:r>
      <w:r>
        <w:t xml:space="preserve"> </w:t>
      </w:r>
      <w:hyperlink r:id="rId402">
        <w:r>
          <w:rPr>
            <w:rStyle w:val="Hyperlink"/>
          </w:rPr>
          <w:t xml:space="preserve">4.1.4.4.3 Object Nesting</w:t>
        </w:r>
      </w:hyperlink>
      <w:r>
        <w:t xml:space="preserve"> </w:t>
      </w:r>
      <w:r>
        <w:t xml:space="preserve">as applied to referents. Implementations that read referent data should not assume the list is sorted and should sort by</w:t>
      </w:r>
      <w:r>
        <w:t xml:space="preserve"> </w:t>
      </w:r>
      <w:r>
        <w:rPr>
          <w:rStyle w:val="VerbatimChar"/>
        </w:rPr>
        <w:t xml:space="preserve">DistanceAlong</w:t>
      </w:r>
      <w:r>
        <w:t xml:space="preserve"> </w:t>
      </w:r>
      <w:r>
        <w:t xml:space="preserve">before processing; implementations that write referent data must produce a sorted list.</w:t>
      </w:r>
    </w:p>
    <w:p>
      <w:r>
        <w:pict>
          <v:rect style="width:0;height:1.5pt" o:hralign="center" o:hrstd="t" o:hr="t"/>
        </w:pict>
      </w:r>
    </w:p>
    <w:bookmarkEnd w:id="403"/>
    <w:bookmarkEnd w:id="404"/>
    <w:bookmarkStart w:id="410" w:name="semantic-vs.-geometric-positioning"/>
    <w:p>
      <w:pPr>
        <w:pStyle w:val="Heading2"/>
      </w:pPr>
      <w:r>
        <w:t xml:space="preserve">9.5 Semantic vs. Geometric Positioning</w:t>
      </w:r>
    </w:p>
    <w:bookmarkStart w:id="405" w:name="the-distinction"/>
    <w:p>
      <w:pPr>
        <w:pStyle w:val="Heading3"/>
      </w:pPr>
      <w:r>
        <w:t xml:space="preserve">9.5.1 The Distinction</w:t>
      </w:r>
    </w:p>
    <w:p>
      <w:pPr>
        <w:pStyle w:val="FirstParagraph"/>
      </w:pPr>
      <w:r>
        <w:t xml:space="preserve">It is important to understand that</w:t>
      </w:r>
      <w:r>
        <w:t xml:space="preserve"> </w:t>
      </w:r>
      <w:r>
        <w:rPr>
          <w:rStyle w:val="VerbatimChar"/>
        </w:rPr>
        <w:t xml:space="preserve">IfcReferent</w:t>
      </w:r>
      <w:r>
        <w:t xml:space="preserve"> </w:t>
      </w:r>
      <w:r>
        <w:t xml:space="preserve">serves two distinct roles that must not be conflated:</w:t>
      </w:r>
    </w:p>
    <w:p>
      <w:pPr>
        <w:pStyle w:val="BodyText"/>
      </w:pPr>
      <w:r>
        <w:rPr>
          <w:b/>
          <w:bCs/>
        </w:rPr>
        <w:t xml:space="preserve">Geometric role.</w:t>
      </w:r>
      <w:r>
        <w:t xml:space="preserve"> </w:t>
      </w:r>
      <w:r>
        <w:t xml:space="preserve">When an</w:t>
      </w:r>
      <w:r>
        <w:t xml:space="preserve"> </w:t>
      </w:r>
      <w:r>
        <w:rPr>
          <w:rStyle w:val="VerbatimChar"/>
        </w:rPr>
        <w:t xml:space="preserve">IfcReferent</w:t>
      </w:r>
      <w:r>
        <w:t xml:space="preserve"> </w:t>
      </w:r>
      <w:r>
        <w:t xml:space="preserve">carries an</w:t>
      </w:r>
      <w:r>
        <w:t xml:space="preserve"> </w:t>
      </w:r>
      <w:r>
        <w:rPr>
          <w:rStyle w:val="VerbatimChar"/>
        </w:rPr>
        <w:t xml:space="preserve">IfcLinearPlacement</w:t>
      </w:r>
      <w:r>
        <w:t xml:space="preserve">, it has a precise geometric location on the alignment. This location participates in coordinate computations.</w:t>
      </w:r>
    </w:p>
    <w:p>
      <w:pPr>
        <w:pStyle w:val="BodyText"/>
      </w:pPr>
      <w:r>
        <w:rPr>
          <w:b/>
          <w:bCs/>
        </w:rPr>
        <w:t xml:space="preserve">Semantic role.</w:t>
      </w:r>
      <w:r>
        <w:t xml:space="preserve"> </w:t>
      </w:r>
      <w:r>
        <w:t xml:space="preserve">An</w:t>
      </w:r>
      <w:r>
        <w:t xml:space="preserve"> </w:t>
      </w:r>
      <w:r>
        <w:rPr>
          <w:rStyle w:val="VerbatimChar"/>
        </w:rPr>
        <w:t xml:space="preserve">IfcReferent</w:t>
      </w:r>
      <w:r>
        <w:t xml:space="preserve"> </w:t>
      </w:r>
      <w:r>
        <w:t xml:space="preserve">can</w:t>
      </w:r>
      <w:r>
        <w:t xml:space="preserve"> </w:t>
      </w:r>
      <w:r>
        <w:rPr>
          <w:i/>
          <w:iCs/>
        </w:rPr>
        <w:t xml:space="preserve">annotate</w:t>
      </w:r>
      <w:r>
        <w:t xml:space="preserve"> </w:t>
      </w:r>
      <w:r>
        <w:t xml:space="preserve">the position of another object — not by moving it, but by providing a human-readable station label that names its location. This is purely informational metadata.</w:t>
      </w:r>
    </w:p>
    <w:p>
      <w:pPr>
        <w:pStyle w:val="BodyText"/>
      </w:pPr>
      <w:r>
        <w:t xml:space="preserve">The geometric placement of an infrastructure element (a bridge pier, a sign, a drain inlet) is defined entirely by its own</w:t>
      </w:r>
      <w:r>
        <w:t xml:space="preserve"> </w:t>
      </w:r>
      <w:r>
        <w:rPr>
          <w:rStyle w:val="VerbatimChar"/>
        </w:rPr>
        <w:t xml:space="preserve">IfcLinearPlacement</w:t>
      </w:r>
      <w:r>
        <w:t xml:space="preserve"> </w:t>
      </w:r>
      <w:r>
        <w:t xml:space="preserve">with an</w:t>
      </w:r>
      <w:r>
        <w:t xml:space="preserve"> </w:t>
      </w:r>
      <w:r>
        <w:rPr>
          <w:rStyle w:val="VerbatimChar"/>
        </w:rPr>
        <w:t xml:space="preserve">IfcPointByDistanceExpression</w:t>
      </w:r>
      <w:r>
        <w:t xml:space="preserve">. An associated referent gives that location a name. Removing or changing the referent does not move the object.</w:t>
      </w:r>
    </w:p>
    <w:bookmarkEnd w:id="405"/>
    <w:bookmarkStart w:id="409" w:name="ifcrelpositions"/>
    <w:p>
      <w:pPr>
        <w:pStyle w:val="Heading3"/>
      </w:pPr>
      <w:r>
        <w:t xml:space="preserve">9.5.2 IfcRelPositions</w:t>
      </w:r>
    </w:p>
    <w:p>
      <w:pPr>
        <w:pStyle w:val="FirstParagraph"/>
      </w:pPr>
      <w:r>
        <w:t xml:space="preserve">The relationship between an</w:t>
      </w:r>
      <w:r>
        <w:t xml:space="preserve"> </w:t>
      </w:r>
      <w:r>
        <w:rPr>
          <w:rStyle w:val="VerbatimChar"/>
        </w:rPr>
        <w:t xml:space="preserve">IfcReferent</w:t>
      </w:r>
      <w:r>
        <w:t xml:space="preserve"> </w:t>
      </w:r>
      <w:r>
        <w:t xml:space="preserve">and the object whose position it annotates is</w:t>
      </w:r>
      <w:r>
        <w:t xml:space="preserve"> </w:t>
      </w:r>
      <w:r>
        <w:rPr>
          <w:rStyle w:val="VerbatimChar"/>
        </w:rPr>
        <w:t xml:space="preserve">IfcRelPositions</w:t>
      </w:r>
      <w:r>
        <w:t xml:space="preserve">:</w:t>
      </w:r>
    </w:p>
    <w:p>
      <w:pPr>
        <w:pStyle w:val="Compact"/>
        <w:numPr>
          <w:ilvl w:val="0"/>
          <w:numId w:val="1030"/>
        </w:numPr>
      </w:pPr>
      <w:r>
        <w:rPr>
          <w:rStyle w:val="VerbatimChar"/>
        </w:rPr>
        <w:t xml:space="preserve">RelatingPositioningElement</w:t>
      </w:r>
      <w:r>
        <w:t xml:space="preserve"> </w:t>
      </w:r>
      <w:r>
        <w:t xml:space="preserve">— the</w:t>
      </w:r>
      <w:r>
        <w:t xml:space="preserve"> </w:t>
      </w:r>
      <w:r>
        <w:rPr>
          <w:rStyle w:val="VerbatimChar"/>
        </w:rPr>
        <w:t xml:space="preserve">IfcReferent</w:t>
      </w:r>
      <w:r>
        <w:t xml:space="preserve"> </w:t>
      </w:r>
      <w:r>
        <w:t xml:space="preserve">(the name-giver).</w:t>
      </w:r>
    </w:p>
    <w:p>
      <w:pPr>
        <w:pStyle w:val="Compact"/>
        <w:numPr>
          <w:ilvl w:val="0"/>
          <w:numId w:val="1030"/>
        </w:numPr>
      </w:pPr>
      <w:r>
        <w:rPr>
          <w:rStyle w:val="VerbatimChar"/>
        </w:rPr>
        <w:t xml:space="preserve">RelatedProducts</w:t>
      </w:r>
      <w:r>
        <w:t xml:space="preserve"> </w:t>
      </w:r>
      <w:r>
        <w:t xml:space="preserve">— the set of</w:t>
      </w:r>
      <w:r>
        <w:t xml:space="preserve"> </w:t>
      </w:r>
      <w:r>
        <w:rPr>
          <w:rStyle w:val="VerbatimChar"/>
        </w:rPr>
        <w:t xml:space="preserve">IfcProduct</w:t>
      </w:r>
      <w:r>
        <w:t xml:space="preserve"> </w:t>
      </w:r>
      <w:r>
        <w:t xml:space="preserve">instances (the positioned objects) whose station label is defined by this referent.</w:t>
      </w:r>
    </w:p>
    <w:p>
      <w:pPr>
        <w:pStyle w:val="FirstParagraph"/>
      </w:pPr>
      <w:r>
        <w:rPr>
          <w:i/>
          <w:iCs/>
        </w:rPr>
        <w:t xml:space="preserve">Example:</w:t>
      </w:r>
      <w:r>
        <w:t xml:space="preserve"> </w:t>
      </w:r>
      <w:r>
        <w:t xml:space="preserve">A bridge pier (</w:t>
      </w:r>
      <w:r>
        <w:rPr>
          <w:rStyle w:val="VerbatimChar"/>
        </w:rPr>
        <w:t xml:space="preserve">IfcBridgePart.PIER</w:t>
      </w:r>
      <w:r>
        <w:t xml:space="preserve">) is geometrically placed at</w:t>
      </w:r>
      <w:r>
        <w:t xml:space="preserve"> </w:t>
      </w:r>
      <w:r>
        <w:rPr>
          <w:rStyle w:val="VerbatimChar"/>
        </w:rPr>
        <w:t xml:space="preserve">DistanceAlong = 14235.75</w:t>
      </w:r>
      <w:r>
        <w:t xml:space="preserve">. An</w:t>
      </w:r>
      <w:r>
        <w:t xml:space="preserve"> </w:t>
      </w:r>
      <w:r>
        <w:rPr>
          <w:rStyle w:val="VerbatimChar"/>
        </w:rPr>
        <w:t xml:space="preserve">IfcReferent</w:t>
      </w:r>
      <w:r>
        <w:t xml:space="preserve"> </w:t>
      </w:r>
      <w:r>
        <w:t xml:space="preserve">with</w:t>
      </w:r>
      <w:r>
        <w:t xml:space="preserve"> </w:t>
      </w:r>
      <w:r>
        <w:rPr>
          <w:rStyle w:val="VerbatimChar"/>
        </w:rPr>
        <w:t xml:space="preserve">PredefinedType = STATION</w:t>
      </w:r>
      <w:r>
        <w:t xml:space="preserve"> </w:t>
      </w:r>
      <w:r>
        <w:t xml:space="preserve">and</w:t>
      </w:r>
      <w:r>
        <w:t xml:space="preserve"> </w:t>
      </w:r>
      <w:r>
        <w:rPr>
          <w:rStyle w:val="VerbatimChar"/>
        </w:rPr>
        <w:t xml:space="preserve">Pset_Stationing.Station = 14235.75</w:t>
      </w:r>
      <w:r>
        <w:t xml:space="preserve"> </w:t>
      </w:r>
      <w:r>
        <w:t xml:space="preserve">(relative to the starting station) is connected to the pier via</w:t>
      </w:r>
      <w:r>
        <w:t xml:space="preserve"> </w:t>
      </w:r>
      <w:r>
        <w:rPr>
          <w:rStyle w:val="VerbatimChar"/>
        </w:rPr>
        <w:t xml:space="preserve">IfcRelPositions</w:t>
      </w:r>
      <w:r>
        <w:t xml:space="preserve">. The pier’s station label is now Sta. 142+35.75. The pier’s geometry is unchanged. This is shown in Figure 9.5.2-1.</w:t>
      </w:r>
    </w:p>
    <w:p>
      <w:pPr>
        <w:pStyle w:val="BodyText"/>
      </w:pPr>
      <w:r>
        <w:drawing>
          <wp:inline>
            <wp:extent cx="5943600" cy="4370294"/>
            <wp:effectExtent b="0" l="0" r="0" t="0"/>
            <wp:docPr descr="" title="" id="407" name="Picture"/>
            <a:graphic>
              <a:graphicData uri="http://schemas.openxmlformats.org/drawingml/2006/picture">
                <pic:pic>
                  <pic:nvPicPr>
                    <pic:cNvPr descr="C:\Users\BriceR\AppData\Local\Temp\make_docx_dsz7xu9e\Figure_9.5.2-1_Referent_Entity_Relationship.png" id="408" name="Picture"/>
                    <pic:cNvPicPr>
                      <a:picLocks noChangeArrowheads="1" noChangeAspect="1"/>
                    </pic:cNvPicPr>
                  </pic:nvPicPr>
                  <pic:blipFill>
                    <a:blip r:embed="rId406"/>
                    <a:stretch>
                      <a:fillRect/>
                    </a:stretch>
                  </pic:blipFill>
                  <pic:spPr bwMode="auto">
                    <a:xfrm>
                      <a:off x="0" y="0"/>
                      <a:ext cx="5943600" cy="4370294"/>
                    </a:xfrm>
                    <a:prstGeom prst="rect">
                      <a:avLst/>
                    </a:prstGeom>
                    <a:noFill/>
                    <a:ln w="9525">
                      <a:noFill/>
                      <a:headEnd/>
                      <a:tailEnd/>
                    </a:ln>
                  </pic:spPr>
                </pic:pic>
              </a:graphicData>
            </a:graphic>
          </wp:inline>
        </w:drawing>
      </w:r>
    </w:p>
    <w:p>
      <w:pPr>
        <w:pStyle w:val="BodyText"/>
      </w:pPr>
      <w:r>
        <w:rPr>
          <w:i/>
          <w:iCs/>
        </w:rPr>
        <w:t xml:space="preserve">Figure 9.5.2-1 — Object graph showing an</w:t>
      </w:r>
      <w:r>
        <w:rPr>
          <w:i/>
          <w:iCs/>
        </w:rPr>
        <w:t xml:space="preserve"> </w:t>
      </w:r>
      <w:r>
        <w:rPr>
          <w:rStyle w:val="VerbatimChar"/>
          <w:i/>
          <w:iCs/>
        </w:rPr>
        <w:t xml:space="preserve">IfcBridgePart.PIER</w:t>
      </w:r>
      <w:r>
        <w:rPr>
          <w:i/>
          <w:iCs/>
        </w:rPr>
        <w:t xml:space="preserve"> </w:t>
      </w:r>
      <w:r>
        <w:rPr>
          <w:i/>
          <w:iCs/>
        </w:rPr>
        <w:t xml:space="preserve">with its own</w:t>
      </w:r>
      <w:r>
        <w:rPr>
          <w:i/>
          <w:iCs/>
        </w:rPr>
        <w:t xml:space="preserve"> </w:t>
      </w:r>
      <w:r>
        <w:rPr>
          <w:rStyle w:val="VerbatimChar"/>
          <w:i/>
          <w:iCs/>
        </w:rPr>
        <w:t xml:space="preserve">IfcLinearPlacement</w:t>
      </w:r>
      <w:r>
        <w:rPr>
          <w:i/>
          <w:iCs/>
        </w:rPr>
        <w:t xml:space="preserve">, an</w:t>
      </w:r>
      <w:r>
        <w:rPr>
          <w:i/>
          <w:iCs/>
        </w:rPr>
        <w:t xml:space="preserve"> </w:t>
      </w:r>
      <w:r>
        <w:rPr>
          <w:rStyle w:val="VerbatimChar"/>
          <w:i/>
          <w:iCs/>
        </w:rPr>
        <w:t xml:space="preserve">IfcReferent</w:t>
      </w:r>
      <w:r>
        <w:rPr>
          <w:i/>
          <w:iCs/>
        </w:rPr>
        <w:t xml:space="preserve"> </w:t>
      </w:r>
      <w:r>
        <w:rPr>
          <w:i/>
          <w:iCs/>
        </w:rPr>
        <w:t xml:space="preserve">(STATION type) with</w:t>
      </w:r>
      <w:r>
        <w:rPr>
          <w:i/>
          <w:iCs/>
        </w:rPr>
        <w:t xml:space="preserve"> </w:t>
      </w:r>
      <w:r>
        <w:rPr>
          <w:rStyle w:val="VerbatimChar"/>
          <w:i/>
          <w:iCs/>
        </w:rPr>
        <w:t xml:space="preserve">Pset_Stationing</w:t>
      </w:r>
      <w:r>
        <w:rPr>
          <w:i/>
          <w:iCs/>
        </w:rPr>
        <w:t xml:space="preserve">, and the</w:t>
      </w:r>
      <w:r>
        <w:rPr>
          <w:i/>
          <w:iCs/>
        </w:rPr>
        <w:t xml:space="preserve"> </w:t>
      </w:r>
      <w:r>
        <w:rPr>
          <w:rStyle w:val="VerbatimChar"/>
          <w:i/>
          <w:iCs/>
        </w:rPr>
        <w:t xml:space="preserve">IfcRelPositions</w:t>
      </w:r>
      <w:r>
        <w:rPr>
          <w:i/>
          <w:iCs/>
        </w:rPr>
        <w:t xml:space="preserve"> </w:t>
      </w:r>
      <w:r>
        <w:rPr>
          <w:i/>
          <w:iCs/>
        </w:rPr>
        <w:t xml:space="preserve">link between them.</w:t>
      </w:r>
    </w:p>
    <w:p>
      <w:r>
        <w:pict>
          <v:rect style="width:0;height:1.5pt" o:hralign="center" o:hrstd="t" o:hr="t"/>
        </w:pict>
      </w:r>
    </w:p>
    <w:bookmarkEnd w:id="409"/>
    <w:bookmarkEnd w:id="410"/>
    <w:bookmarkStart w:id="411" w:name="summary-and-implementation-checklist-4"/>
    <w:p>
      <w:pPr>
        <w:pStyle w:val="Heading2"/>
      </w:pPr>
      <w:r>
        <w:t xml:space="preserve">9.6 Summary and Implementation Checklist</w:t>
      </w:r>
    </w:p>
    <w:tbl>
      <w:tblPr>
        <w:tblStyle w:val="Table"/>
        <w:tblW w:type="pct" w:w="5000"/>
        <w:tblLayout w:type="fixed"/>
        <w:tblLook w:firstRow="1" w:lastRow="0" w:firstColumn="0" w:lastColumn="0" w:noHBand="0" w:noVBand="0" w:val="0020"/>
      </w:tblPr>
      <w:tblGrid>
        <w:gridCol w:w="64"/>
        <w:gridCol w:w="4998"/>
        <w:gridCol w:w="2856"/>
      </w:tblGrid>
      <w:tr>
        <w:trPr>
          <w:tblHeader w:val="on"/>
        </w:trPr>
        <w:tc>
          <w:tcPr/>
          <w:p>
            <w:pPr>
              <w:pStyle w:val="Compact"/>
            </w:pPr>
            <w:r>
              <w:t xml:space="preserve">#</w:t>
            </w:r>
          </w:p>
        </w:tc>
        <w:tc>
          <w:tcPr/>
          <w:p>
            <w:pPr>
              <w:pStyle w:val="Compact"/>
            </w:pPr>
            <w:r>
              <w:t xml:space="preserve">Item</w:t>
            </w:r>
          </w:p>
        </w:tc>
        <w:tc>
          <w:tcPr/>
          <w:p>
            <w:pPr>
              <w:pStyle w:val="Compact"/>
            </w:pPr>
            <w:r>
              <w:t xml:space="preserve">Notes</w:t>
            </w:r>
          </w:p>
        </w:tc>
      </w:tr>
      <w:tr>
        <w:tc>
          <w:tcPr/>
          <w:p>
            <w:pPr>
              <w:pStyle w:val="Compact"/>
            </w:pPr>
            <w:r>
              <w:t xml:space="preserve">1</w:t>
            </w:r>
          </w:p>
        </w:tc>
        <w:tc>
          <w:tcPr/>
          <w:p>
            <w:pPr>
              <w:pStyle w:val="Compact"/>
            </w:pPr>
            <w:r>
              <w:t xml:space="preserve">Use</w:t>
            </w:r>
            <w:r>
              <w:t xml:space="preserve"> </w:t>
            </w:r>
            <w:r>
              <w:rPr>
                <w:rStyle w:val="VerbatimChar"/>
              </w:rPr>
              <w:t xml:space="preserve">IfcReferent</w:t>
            </w:r>
            <w:r>
              <w:t xml:space="preserve"> </w:t>
            </w:r>
            <w:r>
              <w:t xml:space="preserve">to attach station labels and other semantic location information to alignment positions.</w:t>
            </w:r>
          </w:p>
        </w:tc>
        <w:tc>
          <w:tcPr/>
          <w:p>
            <w:pPr>
              <w:pStyle w:val="Compact"/>
            </w:pPr>
            <w:r>
              <w:t xml:space="preserve">Referents are informational overlays on geometry, not geometry themselves.</w:t>
            </w:r>
          </w:p>
        </w:tc>
      </w:tr>
      <w:tr>
        <w:tc>
          <w:tcPr/>
          <w:p>
            <w:pPr>
              <w:pStyle w:val="Compact"/>
            </w:pPr>
            <w:r>
              <w:t xml:space="preserve">2</w:t>
            </w:r>
          </w:p>
        </w:tc>
        <w:tc>
          <w:tcPr/>
          <w:p>
            <w:pPr>
              <w:pStyle w:val="Compact"/>
            </w:pPr>
            <w:r>
              <w:t xml:space="preserve">Store the station value in</w:t>
            </w:r>
            <w:r>
              <w:t xml:space="preserve"> </w:t>
            </w:r>
            <w:r>
              <w:rPr>
                <w:rStyle w:val="VerbatimChar"/>
              </w:rPr>
              <w:t xml:space="preserve">Pset_Stationing.Station</w:t>
            </w:r>
            <w:r>
              <w:t xml:space="preserve"> </w:t>
            </w:r>
            <w:r>
              <w:t xml:space="preserve">as a plain</w:t>
            </w:r>
            <w:r>
              <w:t xml:space="preserve"> </w:t>
            </w:r>
            <w:r>
              <w:rPr>
                <w:rStyle w:val="VerbatimChar"/>
              </w:rPr>
              <w:t xml:space="preserve">IfcLengthMeasure</w:t>
            </w:r>
            <w:r>
              <w:t xml:space="preserve"> </w:t>
            </w:r>
            <w:r>
              <w:t xml:space="preserve">in project length units.</w:t>
            </w:r>
          </w:p>
        </w:tc>
        <w:tc>
          <w:tcPr/>
          <w:p>
            <w:pPr>
              <w:pStyle w:val="Compact"/>
            </w:pPr>
            <w:r>
              <w:t xml:space="preserve">Do not store the</w:t>
            </w:r>
            <w:r>
              <w:t xml:space="preserve"> </w:t>
            </w:r>
            <w:r>
              <w:rPr>
                <w:rStyle w:val="VerbatimChar"/>
              </w:rPr>
              <w:t xml:space="preserve">ccc+dd.dd</w:t>
            </w:r>
            <w:r>
              <w:t xml:space="preserve"> </w:t>
            </w:r>
            <w:r>
              <w:t xml:space="preserve">string — compute it from the numeric value when displaying.</w:t>
            </w:r>
          </w:p>
        </w:tc>
      </w:tr>
      <w:tr>
        <w:tc>
          <w:tcPr/>
          <w:p>
            <w:pPr>
              <w:pStyle w:val="Compact"/>
            </w:pPr>
            <w:r>
              <w:t xml:space="preserve">3</w:t>
            </w:r>
          </w:p>
        </w:tc>
        <w:tc>
          <w:tcPr/>
          <w:p>
            <w:pPr>
              <w:pStyle w:val="Compact"/>
            </w:pPr>
            <w:r>
              <w:t xml:space="preserve">Place the first referent at</w:t>
            </w:r>
            <w:r>
              <w:t xml:space="preserve"> </w:t>
            </w:r>
            <w:r>
              <w:rPr>
                <w:rStyle w:val="VerbatimChar"/>
              </w:rPr>
              <w:t xml:space="preserve">DistanceAlong = 0.0</w:t>
            </w:r>
            <w:r>
              <w:t xml:space="preserve"> </w:t>
            </w:r>
            <w:r>
              <w:t xml:space="preserve">and set</w:t>
            </w:r>
            <w:r>
              <w:t xml:space="preserve"> </w:t>
            </w:r>
            <w:r>
              <w:rPr>
                <w:rStyle w:val="VerbatimChar"/>
              </w:rPr>
              <w:t xml:space="preserve">Pset_Stationing.Station</w:t>
            </w:r>
            <w:r>
              <w:t xml:space="preserve"> </w:t>
            </w:r>
            <w:r>
              <w:t xml:space="preserve">to the starting station value.</w:t>
            </w:r>
          </w:p>
        </w:tc>
        <w:tc>
          <w:tcPr/>
          <w:p>
            <w:pPr>
              <w:pStyle w:val="Compact"/>
            </w:pPr>
            <w:r>
              <w:t xml:space="preserve">Commonly a round number like 1000.00 (Sta. 10+00). For semantic-only alignments,</w:t>
            </w:r>
            <w:r>
              <w:t xml:space="preserve"> </w:t>
            </w:r>
            <w:r>
              <w:rPr>
                <w:rStyle w:val="VerbatimChar"/>
              </w:rPr>
              <w:t xml:space="preserve">ObjectPlacement</w:t>
            </w:r>
            <w:r>
              <w:t xml:space="preserve"> </w:t>
            </w:r>
            <w:r>
              <w:t xml:space="preserve">= alignment’s placement; for geometric alignments, use</w:t>
            </w:r>
            <w:r>
              <w:t xml:space="preserve"> </w:t>
            </w:r>
            <w:r>
              <w:rPr>
                <w:rStyle w:val="VerbatimChar"/>
              </w:rPr>
              <w:t xml:space="preserve">IfcLinearPlacement</w:t>
            </w:r>
            <w:r>
              <w:t xml:space="preserve"> </w:t>
            </w:r>
            <w:r>
              <w:t xml:space="preserve">at distance 0. Update when adding geometry.</w:t>
            </w:r>
          </w:p>
        </w:tc>
      </w:tr>
      <w:tr>
        <w:tc>
          <w:tcPr/>
          <w:p>
            <w:pPr>
              <w:pStyle w:val="Compact"/>
            </w:pPr>
            <w:r>
              <w:t xml:space="preserve">4</w:t>
            </w:r>
          </w:p>
        </w:tc>
        <w:tc>
          <w:tcPr/>
          <w:p>
            <w:pPr>
              <w:pStyle w:val="Compact"/>
            </w:pPr>
            <w:r>
              <w:t xml:space="preserve">At a station equation, provide both</w:t>
            </w:r>
            <w:r>
              <w:t xml:space="preserve"> </w:t>
            </w:r>
            <w:r>
              <w:rPr>
                <w:rStyle w:val="VerbatimChar"/>
              </w:rPr>
              <w:t xml:space="preserve">IncomingStation</w:t>
            </w:r>
            <w:r>
              <w:t xml:space="preserve"> </w:t>
            </w:r>
            <w:r>
              <w:t xml:space="preserve">and</w:t>
            </w:r>
            <w:r>
              <w:t xml:space="preserve"> </w:t>
            </w:r>
            <w:r>
              <w:rPr>
                <w:rStyle w:val="VerbatimChar"/>
              </w:rPr>
              <w:t xml:space="preserve">Station</w:t>
            </w:r>
            <w:r>
              <w:t xml:space="preserve"> </w:t>
            </w:r>
            <w:r>
              <w:t xml:space="preserve">on the same referent.</w:t>
            </w:r>
          </w:p>
        </w:tc>
        <w:tc>
          <w:tcPr/>
          <w:p>
            <w:pPr>
              <w:pStyle w:val="Compact"/>
            </w:pPr>
            <w:r>
              <w:rPr>
                <w:rStyle w:val="VerbatimChar"/>
              </w:rPr>
              <w:t xml:space="preserve">IncomingStation</w:t>
            </w:r>
            <w:r>
              <w:t xml:space="preserve"> </w:t>
            </w:r>
            <w:r>
              <w:t xml:space="preserve">= upstream label;</w:t>
            </w:r>
            <w:r>
              <w:t xml:space="preserve"> </w:t>
            </w:r>
            <w:r>
              <w:rPr>
                <w:rStyle w:val="VerbatimChar"/>
              </w:rPr>
              <w:t xml:space="preserve">Station</w:t>
            </w:r>
            <w:r>
              <w:t xml:space="preserve"> </w:t>
            </w:r>
            <w:r>
              <w:t xml:space="preserve">= downstream label.</w:t>
            </w:r>
          </w:p>
        </w:tc>
      </w:tr>
      <w:tr>
        <w:tc>
          <w:tcPr/>
          <w:p>
            <w:pPr>
              <w:pStyle w:val="Compact"/>
            </w:pPr>
            <w:r>
              <w:t xml:space="preserve">5</w:t>
            </w:r>
          </w:p>
        </w:tc>
        <w:tc>
          <w:tcPr/>
          <w:p>
            <w:pPr>
              <w:pStyle w:val="Compact"/>
            </w:pPr>
            <w:r>
              <w:t xml:space="preserve">Do not convert station labels to</w:t>
            </w:r>
            <w:r>
              <w:t xml:space="preserve"> </w:t>
            </w:r>
            <w:r>
              <w:rPr>
                <w:rStyle w:val="VerbatimChar"/>
              </w:rPr>
              <w:t xml:space="preserve">DistanceAlong</w:t>
            </w:r>
            <w:r>
              <w:t xml:space="preserve"> </w:t>
            </w:r>
            <w:r>
              <w:t xml:space="preserve">by simple subtraction. Iterate through all equation referents between the alignment start and the target.</w:t>
            </w:r>
          </w:p>
        </w:tc>
        <w:tc>
          <w:tcPr/>
          <w:p>
            <w:pPr>
              <w:pStyle w:val="Compact"/>
            </w:pPr>
            <w:r>
              <w:t xml:space="preserve">See §9.3.4 for the full algorithm.</w:t>
            </w:r>
          </w:p>
        </w:tc>
      </w:tr>
      <w:tr>
        <w:tc>
          <w:tcPr/>
          <w:p>
            <w:pPr>
              <w:pStyle w:val="Compact"/>
            </w:pPr>
            <w:r>
              <w:t xml:space="preserve">6</w:t>
            </w:r>
          </w:p>
        </w:tc>
        <w:tc>
          <w:tcPr/>
          <w:p>
            <w:pPr>
              <w:pStyle w:val="Compact"/>
            </w:pPr>
            <w:r>
              <w:t xml:space="preserve">Use separate</w:t>
            </w:r>
            <w:r>
              <w:t xml:space="preserve"> </w:t>
            </w:r>
            <w:r>
              <w:rPr>
                <w:rStyle w:val="VerbatimChar"/>
              </w:rPr>
              <w:t xml:space="preserve">IfcRelNests</w:t>
            </w:r>
            <w:r>
              <w:t xml:space="preserve"> </w:t>
            </w:r>
            <w:r>
              <w:t xml:space="preserve">instances for alignment layout sub-objects and referents.</w:t>
            </w:r>
          </w:p>
        </w:tc>
        <w:tc>
          <w:tcPr/>
          <w:p>
            <w:pPr>
              <w:pStyle w:val="Compact"/>
            </w:pPr>
            <w:r>
              <w:t xml:space="preserve">Mixing them in a single nest is allowed but makes parsing harder.</w:t>
            </w:r>
          </w:p>
        </w:tc>
      </w:tr>
      <w:tr>
        <w:tc>
          <w:tcPr/>
          <w:p>
            <w:pPr>
              <w:pStyle w:val="Compact"/>
            </w:pPr>
            <w:r>
              <w:t xml:space="preserve">7</w:t>
            </w:r>
          </w:p>
        </w:tc>
        <w:tc>
          <w:tcPr/>
          <w:p>
            <w:pPr>
              <w:pStyle w:val="Compact"/>
            </w:pPr>
            <w:r>
              <w:t xml:space="preserve">Order referents in</w:t>
            </w:r>
            <w:r>
              <w:t xml:space="preserve"> </w:t>
            </w:r>
            <w:r>
              <w:rPr>
                <w:rStyle w:val="VerbatimChar"/>
              </w:rPr>
              <w:t xml:space="preserve">IfcRelNests.RelatedObjects</w:t>
            </w:r>
            <w:r>
              <w:t xml:space="preserve"> </w:t>
            </w:r>
            <w:r>
              <w:t xml:space="preserve">by increasing</w:t>
            </w:r>
            <w:r>
              <w:t xml:space="preserve"> </w:t>
            </w:r>
            <w:r>
              <w:rPr>
                <w:rStyle w:val="VerbatimChar"/>
              </w:rPr>
              <w:t xml:space="preserve">DistanceAlong</w:t>
            </w:r>
            <w:r>
              <w:t xml:space="preserve">.</w:t>
            </w:r>
          </w:p>
        </w:tc>
        <w:tc>
          <w:tcPr/>
          <w:p>
            <w:pPr>
              <w:pStyle w:val="Compact"/>
            </w:pPr>
            <w:r>
              <w:t xml:space="preserve">Required by the nesting concept template; sort defensively when reading.</w:t>
            </w:r>
          </w:p>
        </w:tc>
      </w:tr>
      <w:tr>
        <w:tc>
          <w:tcPr/>
          <w:p>
            <w:pPr>
              <w:pStyle w:val="Compact"/>
            </w:pPr>
            <w:r>
              <w:t xml:space="preserve">8</w:t>
            </w:r>
          </w:p>
        </w:tc>
        <w:tc>
          <w:tcPr/>
          <w:p>
            <w:pPr>
              <w:pStyle w:val="Compact"/>
            </w:pPr>
            <w:r>
              <w:t xml:space="preserve">Use</w:t>
            </w:r>
            <w:r>
              <w:t xml:space="preserve"> </w:t>
            </w:r>
            <w:r>
              <w:rPr>
                <w:rStyle w:val="VerbatimChar"/>
              </w:rPr>
              <w:t xml:space="preserve">IfcRelPositions</w:t>
            </w:r>
            <w:r>
              <w:t xml:space="preserve"> </w:t>
            </w:r>
            <w:r>
              <w:t xml:space="preserve">to link a referent to the object(s) whose station it names.</w:t>
            </w:r>
          </w:p>
        </w:tc>
        <w:tc>
          <w:tcPr/>
          <w:p>
            <w:pPr>
              <w:pStyle w:val="Compact"/>
            </w:pPr>
            <w:r>
              <w:t xml:space="preserve">This is semantic annotation only; it does not affect geometry.</w:t>
            </w:r>
          </w:p>
        </w:tc>
      </w:tr>
      <w:tr>
        <w:tc>
          <w:tcPr/>
          <w:p>
            <w:pPr>
              <w:pStyle w:val="Compact"/>
            </w:pPr>
            <w:r>
              <w:t xml:space="preserve">9</w:t>
            </w:r>
          </w:p>
        </w:tc>
        <w:tc>
          <w:tcPr/>
          <w:p>
            <w:pPr>
              <w:pStyle w:val="Compact"/>
            </w:pPr>
            <w:r>
              <w:t xml:space="preserve">Use named referents (PC, PT, PVC, PVI, etc.) for alignment key points, linked via</w:t>
            </w:r>
            <w:r>
              <w:t xml:space="preserve"> </w:t>
            </w:r>
            <w:r>
              <w:rPr>
                <w:rStyle w:val="VerbatimChar"/>
              </w:rPr>
              <w:t xml:space="preserve">IfcRelPositions</w:t>
            </w:r>
            <w:r>
              <w:t xml:space="preserve"> </w:t>
            </w:r>
            <w:r>
              <w:t xml:space="preserve">to the corresponding</w:t>
            </w:r>
            <w:r>
              <w:t xml:space="preserve"> </w:t>
            </w:r>
            <w:r>
              <w:rPr>
                <w:rStyle w:val="VerbatimChar"/>
              </w:rPr>
              <w:t xml:space="preserve">IfcAlignmentSegment</w:t>
            </w:r>
            <w:r>
              <w:t xml:space="preserve">.</w:t>
            </w:r>
          </w:p>
        </w:tc>
        <w:tc>
          <w:tcPr/>
          <w:p>
            <w:pPr>
              <w:pStyle w:val="Compact"/>
            </w:pPr>
            <w:r>
              <w:t xml:space="preserve">Enables station-based queries without re-deriving geometry.</w:t>
            </w:r>
          </w:p>
        </w:tc>
      </w:tr>
      <w:tr>
        <w:tc>
          <w:tcPr/>
          <w:p>
            <w:pPr>
              <w:pStyle w:val="Compact"/>
            </w:pPr>
            <w:r>
              <w:t xml:space="preserve">10</w:t>
            </w:r>
          </w:p>
        </w:tc>
        <w:tc>
          <w:tcPr/>
          <w:p>
            <w:pPr>
              <w:pStyle w:val="Compact"/>
            </w:pPr>
            <w:r>
              <w:t xml:space="preserve">Set</w:t>
            </w:r>
            <w:r>
              <w:t xml:space="preserve"> </w:t>
            </w:r>
            <w:r>
              <w:rPr>
                <w:rStyle w:val="VerbatimChar"/>
              </w:rPr>
              <w:t xml:space="preserve">Pset_Stationing.HasIncreasingStation = FALSE</w:t>
            </w:r>
            <w:r>
              <w:t xml:space="preserve"> </w:t>
            </w:r>
            <w:r>
              <w:t xml:space="preserve">only for reverse-stationing schemes.</w:t>
            </w:r>
          </w:p>
        </w:tc>
        <w:tc>
          <w:tcPr/>
          <w:p>
            <w:pPr>
              <w:pStyle w:val="Compact"/>
            </w:pPr>
            <w:r>
              <w:t xml:space="preserve">When absent or</w:t>
            </w:r>
            <w:r>
              <w:t xml:space="preserve"> </w:t>
            </w:r>
            <w:r>
              <w:rPr>
                <w:rStyle w:val="VerbatimChar"/>
              </w:rPr>
              <w:t xml:space="preserve">TRUE</w:t>
            </w:r>
            <w:r>
              <w:t xml:space="preserve">, stationing increases in the direction of the alignment.</w:t>
            </w:r>
          </w:p>
        </w:tc>
      </w:tr>
    </w:tbl>
    <w:p>
      <w:r>
        <w:br w:type="page"/>
      </w:r>
    </w:p>
    <w:bookmarkEnd w:id="411"/>
    <w:bookmarkEnd w:id="412"/>
    <w:bookmarkStart w:id="482" w:name="Xfcafc52e952601962bf4fbf915a3731c0e57f10"/>
    <w:p>
      <w:pPr>
        <w:pStyle w:val="Heading1"/>
      </w:pPr>
      <w:r>
        <w:t xml:space="preserve">Chapter 10 - Sectioned Surfaces and Solids</w:t>
      </w:r>
    </w:p>
    <w:bookmarkStart w:id="413" w:name="introduction-9"/>
    <w:p>
      <w:pPr>
        <w:pStyle w:val="Heading2"/>
      </w:pPr>
      <w:r>
        <w:t xml:space="preserve">10.0 Introduction</w:t>
      </w:r>
    </w:p>
    <w:p>
      <w:pPr>
        <w:pStyle w:val="FirstParagraph"/>
      </w:pPr>
      <w:r>
        <w:t xml:space="preserve">A common approach in roadway design software is template-based modeling: define a cross-section template, apply it at regular intervals along the alignment, and interpolate the geometry between positions. For simple, uniform roadways — constant width, constant cross-slope — this works well. But most roadways are not uniform. They taper in and out; include medians that appear and disappear; require superelevation transitions; and feature traffic islands, widenings, and complex intersection geometry. For these cases, interpolating between evenly-spaced template stamps produces piecewise-linear geometry that can only approximate the intended design.</w:t>
      </w:r>
    </w:p>
    <w:p>
      <w:pPr>
        <w:pStyle w:val="BodyText"/>
      </w:pPr>
      <w:r>
        <w:t xml:space="preserve">Road design software has long addressed this limitation through the concept of</w:t>
      </w:r>
      <w:r>
        <w:t xml:space="preserve"> </w:t>
      </w:r>
      <w:r>
        <w:rPr>
          <w:i/>
          <w:iCs/>
        </w:rPr>
        <w:t xml:space="preserve">strings</w:t>
      </w:r>
      <w:r>
        <w:t xml:space="preserve"> </w:t>
      </w:r>
      <w:r>
        <w:t xml:space="preserve">— continuous three-dimensional threads tracing significant features along the route: the edge of travel path, the shoulder break, the top of curb, the back of curb. Rather than deriving edges from template interpolation, strings define the edges explicitly. The cross-sections through the design are understood as sections through the string model, not the primary definition.</w:t>
      </w:r>
    </w:p>
    <w:p>
      <w:pPr>
        <w:pStyle w:val="BodyText"/>
      </w:pPr>
      <w:r>
        <w:t xml:space="preserve">IFC4x3 introduces two geometry entities specifically for infrastructure:</w:t>
      </w:r>
      <w:r>
        <w:t xml:space="preserve"> </w:t>
      </w:r>
      <w:r>
        <w:rPr>
          <w:rStyle w:val="VerbatimChar"/>
        </w:rPr>
        <w:t xml:space="preserve">IfcSectionedSurface</w:t>
      </w:r>
      <w:r>
        <w:t xml:space="preserve"> </w:t>
      </w:r>
      <w:r>
        <w:t xml:space="preserve">and</w:t>
      </w:r>
      <w:r>
        <w:t xml:space="preserve"> </w:t>
      </w:r>
      <w:r>
        <w:rPr>
          <w:rStyle w:val="VerbatimChar"/>
        </w:rPr>
        <w:t xml:space="preserve">IfcSectionedSolidHorizontal</w:t>
      </w:r>
      <w:r>
        <w:t xml:space="preserve">. Both define geometry by sweeping cross-sections along a</w:t>
      </w:r>
      <w:r>
        <w:t xml:space="preserve"> </w:t>
      </w:r>
      <w:r>
        <w:rPr>
          <w:rStyle w:val="VerbatimChar"/>
        </w:rPr>
        <w:t xml:space="preserve">Directrix</w:t>
      </w:r>
      <w:r>
        <w:t xml:space="preserve"> </w:t>
      </w:r>
      <w:r>
        <w:t xml:space="preserve">— typically an alignment curve.</w:t>
      </w:r>
      <w:r>
        <w:t xml:space="preserve"> </w:t>
      </w:r>
      <w:r>
        <w:rPr>
          <w:rStyle w:val="VerbatimChar"/>
        </w:rPr>
        <w:t xml:space="preserve">IfcSectionedSurface</w:t>
      </w:r>
      <w:r>
        <w:t xml:space="preserve"> </w:t>
      </w:r>
      <w:r>
        <w:t xml:space="preserve">uses open cross-sections to produce a surface;</w:t>
      </w:r>
      <w:r>
        <w:t xml:space="preserve"> </w:t>
      </w:r>
      <w:r>
        <w:rPr>
          <w:rStyle w:val="VerbatimChar"/>
        </w:rPr>
        <w:t xml:space="preserve">IfcSectionedSolidHorizontal</w:t>
      </w:r>
      <w:r>
        <w:t xml:space="preserve"> </w:t>
      </w:r>
      <w:r>
        <w:t xml:space="preserve">uses closed cross-sections to produce a volumetric solid. Both support two complementary approaches to defining the geometry: template-based (cross-sections at defined distances along the directrix, linearly interpolated between) and stringline-based (guide curves that control where tagged cross-section points travel between sections). The IFC specification leaves several aspects of these entities underspecified — particularly around guide curve behavior, tag scoping, and the interaction between authored sections and guide curves. These gaps are significant enough that consistent implementations cannot be guaranteed without additional guidance; they are identified and discussed in §10.5.</w:t>
      </w:r>
    </w:p>
    <w:bookmarkEnd w:id="413"/>
    <w:bookmarkStart w:id="414" w:name="template-based-approach"/>
    <w:p>
      <w:pPr>
        <w:pStyle w:val="Heading2"/>
      </w:pPr>
      <w:r>
        <w:t xml:space="preserve">10.1 Template-Based Approach</w:t>
      </w:r>
    </w:p>
    <w:p>
      <w:pPr>
        <w:pStyle w:val="FirstParagraph"/>
      </w:pPr>
      <w:r>
        <w:t xml:space="preserve">In the template-based approach, cross-sections are defined at discrete distances along the</w:t>
      </w:r>
      <w:r>
        <w:t xml:space="preserve"> </w:t>
      </w:r>
      <w:r>
        <w:rPr>
          <w:rStyle w:val="VerbatimChar"/>
        </w:rPr>
        <w:t xml:space="preserve">Directrix</w:t>
      </w:r>
      <w:r>
        <w:t xml:space="preserve">. The geometry engine interpolates linearly between consecutive cross-section positions to generate the surface or solid. The cross-sections need not be identical — width, slope, and shape can all vary from one distance to the next — but the transition between any two consecutive sections is linear.</w:t>
      </w:r>
    </w:p>
    <w:p>
      <w:pPr>
        <w:pStyle w:val="BodyText"/>
      </w:pPr>
      <w:r>
        <w:t xml:space="preserve">For simple geometry this is entirely adequate. A road with a constant typical section can be fully described by two cross-sections with linear interpolation between them. A superelevation transition with a uniform rotation rate can be captured with sections at each end of the transition. The template approach becomes strained when the geometry between defined sections is not linear — a curved edge taper through a widening, for example — requiring progressively denser section spacing to reduce the approximation error.</w:t>
      </w:r>
    </w:p>
    <w:p>
      <w:pPr>
        <w:pStyle w:val="BodyText"/>
      </w:pPr>
      <w:r>
        <w:t xml:space="preserve">Inevitably all roadways encounter other roadways, requiring complex intersection designs that must move smoothly through 3D space. This is where template-based design becomes difficult.</w:t>
      </w:r>
    </w:p>
    <w:bookmarkEnd w:id="414"/>
    <w:bookmarkStart w:id="415" w:name="stringlines"/>
    <w:p>
      <w:pPr>
        <w:pStyle w:val="Heading2"/>
      </w:pPr>
      <w:r>
        <w:t xml:space="preserve">10.2 Stringlines</w:t>
      </w:r>
    </w:p>
    <w:p>
      <w:pPr>
        <w:pStyle w:val="FirstParagraph"/>
      </w:pPr>
      <w:r>
        <w:t xml:space="preserve">A stringline is a continuous three-dimensional curve tracing the path of a specific feature — edge of pavement, shoulder break, top of curb — along the full extent of the design. Where the template approach interpolates linearly between section endpoints, a stringline defines the exact trajectory of a tagged cross-section point, independent of section density.</w:t>
      </w:r>
    </w:p>
    <w:p>
      <w:pPr>
        <w:pStyle w:val="BodyText"/>
      </w:pPr>
      <w:r>
        <w:t xml:space="preserve">In IFC, stringlines are represented as</w:t>
      </w:r>
      <w:r>
        <w:t xml:space="preserve"> </w:t>
      </w:r>
      <w:r>
        <w:rPr>
          <w:rStyle w:val="VerbatimChar"/>
        </w:rPr>
        <w:t xml:space="preserve">IfcOffsetCurveByDistances</w:t>
      </w:r>
      <w:r>
        <w:t xml:space="preserve"> </w:t>
      </w:r>
      <w:r>
        <w:t xml:space="preserve">instances. The</w:t>
      </w:r>
      <w:r>
        <w:t xml:space="preserve"> </w:t>
      </w:r>
      <w:r>
        <w:rPr>
          <w:rStyle w:val="VerbatimChar"/>
        </w:rPr>
        <w:t xml:space="preserve">Tag</w:t>
      </w:r>
      <w:r>
        <w:t xml:space="preserve"> </w:t>
      </w:r>
      <w:r>
        <w:t xml:space="preserve">attribute on</w:t>
      </w:r>
      <w:r>
        <w:t xml:space="preserve"> </w:t>
      </w:r>
      <w:r>
        <w:rPr>
          <w:rStyle w:val="VerbatimChar"/>
        </w:rPr>
        <w:t xml:space="preserve">IfcOffsetCurveByDistances</w:t>
      </w:r>
      <w:r>
        <w:t xml:space="preserve"> </w:t>
      </w:r>
      <w:r>
        <w:t xml:space="preserve">connects a guide curve to the cross-section points that carry the matching tag value. A tagged point in a cross-section profile is constrained to follow the guide curve carrying the same tag. Throughout this chapter, the industry term</w:t>
      </w:r>
      <w:r>
        <w:t xml:space="preserve"> </w:t>
      </w:r>
      <w:r>
        <w:rPr>
          <w:i/>
          <w:iCs/>
        </w:rPr>
        <w:t xml:space="preserve">stringline</w:t>
      </w:r>
      <w:r>
        <w:t xml:space="preserve"> </w:t>
      </w:r>
      <w:r>
        <w:t xml:space="preserve">and the IFC term</w:t>
      </w:r>
      <w:r>
        <w:t xml:space="preserve"> </w:t>
      </w:r>
      <w:r>
        <w:rPr>
          <w:i/>
          <w:iCs/>
        </w:rPr>
        <w:t xml:space="preserve">guide curve</w:t>
      </w:r>
      <w:r>
        <w:t xml:space="preserve"> </w:t>
      </w:r>
      <w:r>
        <w:t xml:space="preserve">refer to the same construct — a tagged</w:t>
      </w:r>
      <w:r>
        <w:t xml:space="preserve"> </w:t>
      </w:r>
      <w:r>
        <w:rPr>
          <w:rStyle w:val="VerbatimChar"/>
        </w:rPr>
        <w:t xml:space="preserve">IfcOffsetCurveByDistances</w:t>
      </w:r>
      <w:r>
        <w:t xml:space="preserve"> </w:t>
      </w:r>
      <w:r>
        <w:t xml:space="preserve">— and are used interchangeably.</w:t>
      </w:r>
    </w:p>
    <w:p>
      <w:pPr>
        <w:pStyle w:val="BodyText"/>
      </w:pPr>
      <w:r>
        <w:t xml:space="preserve">The tag mechanism differs between the two entities:</w:t>
      </w:r>
    </w:p>
    <w:p>
      <w:pPr>
        <w:pStyle w:val="Compact"/>
        <w:numPr>
          <w:ilvl w:val="0"/>
          <w:numId w:val="1031"/>
        </w:numPr>
      </w:pPr>
      <w:r>
        <w:t xml:space="preserve">For</w:t>
      </w:r>
      <w:r>
        <w:t xml:space="preserve"> </w:t>
      </w:r>
      <w:r>
        <w:rPr>
          <w:rStyle w:val="VerbatimChar"/>
        </w:rPr>
        <w:t xml:space="preserve">IfcSectionedSurface</w:t>
      </w:r>
      <w:r>
        <w:t xml:space="preserve">, tags are carried by</w:t>
      </w:r>
      <w:r>
        <w:t xml:space="preserve"> </w:t>
      </w:r>
      <w:r>
        <w:rPr>
          <w:rStyle w:val="VerbatimChar"/>
        </w:rPr>
        <w:t xml:space="preserve">IfcOpenCrossProfileDef.Tags</w:t>
      </w:r>
      <w:r>
        <w:t xml:space="preserve"> </w:t>
      </w:r>
      <w:r>
        <w:t xml:space="preserve">— a list of</w:t>
      </w:r>
      <w:r>
        <w:t xml:space="preserve"> </w:t>
      </w:r>
      <m:oMath>
        <m:r>
          <m:t>N</m:t>
        </m:r>
        <m:r>
          <m:rPr>
            <m:sty m:val="p"/>
          </m:rPr>
          <m:t>+</m:t>
        </m:r>
        <m:r>
          <m:t>1</m:t>
        </m:r>
      </m:oMath>
      <w:r>
        <w:t xml:space="preserve"> </w:t>
      </w:r>
      <w:r>
        <w:t xml:space="preserve">labels, one per vertex of the open profile. Each vertex can be independently associated with a guide curve.</w:t>
      </w:r>
    </w:p>
    <w:p>
      <w:pPr>
        <w:pStyle w:val="Compact"/>
        <w:numPr>
          <w:ilvl w:val="0"/>
          <w:numId w:val="1031"/>
        </w:numPr>
      </w:pPr>
      <w:r>
        <w:t xml:space="preserve">For</w:t>
      </w:r>
      <w:r>
        <w:t xml:space="preserve"> </w:t>
      </w:r>
      <w:r>
        <w:rPr>
          <w:rStyle w:val="VerbatimChar"/>
        </w:rPr>
        <w:t xml:space="preserve">IfcSectionedSolidHorizontal</w:t>
      </w:r>
      <w:r>
        <w:t xml:space="preserve">, tags are carried by</w:t>
      </w:r>
      <w:r>
        <w:t xml:space="preserve"> </w:t>
      </w:r>
      <w:r>
        <w:rPr>
          <w:rStyle w:val="VerbatimChar"/>
        </w:rPr>
        <w:t xml:space="preserve">IfcCartesianPointList2D.TagList</w:t>
      </w:r>
      <w:r>
        <w:t xml:space="preserve"> </w:t>
      </w:r>
      <w:r>
        <w:t xml:space="preserve">— one label per coordinate in the point list. Closed profiles are typically</w:t>
      </w:r>
      <w:r>
        <w:t xml:space="preserve"> </w:t>
      </w:r>
      <w:r>
        <w:rPr>
          <w:rStyle w:val="VerbatimChar"/>
        </w:rPr>
        <w:t xml:space="preserve">IfcArbitraryClosedProfileDef</w:t>
      </w:r>
      <w:r>
        <w:t xml:space="preserve"> </w:t>
      </w:r>
      <w:r>
        <w:t xml:space="preserve">whose</w:t>
      </w:r>
      <w:r>
        <w:t xml:space="preserve"> </w:t>
      </w:r>
      <w:r>
        <w:rPr>
          <w:rStyle w:val="VerbatimChar"/>
        </w:rPr>
        <w:t xml:space="preserve">OuterCurve</w:t>
      </w:r>
      <w:r>
        <w:t xml:space="preserve"> </w:t>
      </w:r>
      <w:r>
        <w:t xml:space="preserve">is an</w:t>
      </w:r>
      <w:r>
        <w:t xml:space="preserve"> </w:t>
      </w:r>
      <w:r>
        <w:rPr>
          <w:rStyle w:val="VerbatimChar"/>
        </w:rPr>
        <w:t xml:space="preserve">IfcIndexedPolyCurve</w:t>
      </w:r>
      <w:r>
        <w:t xml:space="preserve"> </w:t>
      </w:r>
      <w:r>
        <w:t xml:space="preserve">referencing an</w:t>
      </w:r>
      <w:r>
        <w:t xml:space="preserve"> </w:t>
      </w:r>
      <w:r>
        <w:rPr>
          <w:rStyle w:val="VerbatimChar"/>
        </w:rPr>
        <w:t xml:space="preserve">IfcCartesianPointList2D</w:t>
      </w:r>
      <w:r>
        <w:t xml:space="preserve">; the</w:t>
      </w:r>
      <w:r>
        <w:t xml:space="preserve"> </w:t>
      </w:r>
      <w:r>
        <w:rPr>
          <w:rStyle w:val="VerbatimChar"/>
        </w:rPr>
        <w:t xml:space="preserve">TagList</w:t>
      </w:r>
      <w:r>
        <w:t xml:space="preserve"> </w:t>
      </w:r>
      <w:r>
        <w:t xml:space="preserve">on that point list provides a label for each profile vertex. Any point in the closed profile can be tagged. See §10.4 for the full profile structure.</w:t>
      </w:r>
    </w:p>
    <w:p>
      <w:pPr>
        <w:pStyle w:val="FirstParagraph"/>
      </w:pPr>
      <w:r>
        <w:t xml:space="preserve">In both cases, the intended behavior is that the geometry at a tagged cross-section point follows the corresponding guide curve — allowing, for example, a widening with a curved edge taper to be defined by sections only at the start and end of the transition, with the guide curve carrying the taper geometry between them. The IFC specification does not state this explicitly. Several related questions — whether tagged points follow guide curves or are linearly interpolated between sections, what</w:t>
      </w:r>
      <w:r>
        <w:t xml:space="preserve"> </w:t>
      </w:r>
      <w:r>
        <w:rPr>
          <w:rStyle w:val="VerbatimChar"/>
        </w:rPr>
        <w:t xml:space="preserve">BasisCurve</w:t>
      </w:r>
      <w:r>
        <w:t xml:space="preserve"> </w:t>
      </w:r>
      <w:r>
        <w:t xml:space="preserve">a guide curve is required or permitted to use, and what happens when a guide curve and an authored section disagree — are all specification gaps discussed in §10.5.</w:t>
      </w:r>
    </w:p>
    <w:p>
      <w:pPr>
        <w:pStyle w:val="BodyText"/>
      </w:pPr>
      <w:r>
        <w:t xml:space="preserve">The stringline approach is not an alternative to the template approach but an augmentation of it. Cross-sections are always required; guide curves control interpolation between them.</w:t>
      </w:r>
    </w:p>
    <w:bookmarkEnd w:id="415"/>
    <w:bookmarkStart w:id="427" w:name="ifcsectionedsurface"/>
    <w:p>
      <w:pPr>
        <w:pStyle w:val="Heading2"/>
      </w:pPr>
      <w:r>
        <w:t xml:space="preserve">10.3 IfcSectionedSurface</w:t>
      </w:r>
    </w:p>
    <w:p>
      <w:pPr>
        <w:pStyle w:val="FirstParagraph"/>
      </w:pPr>
      <w:r>
        <w:rPr>
          <w:rStyle w:val="VerbatimChar"/>
        </w:rPr>
        <w:t xml:space="preserve">IfcSectionedSurface</w:t>
      </w:r>
      <w:r>
        <w:t xml:space="preserve"> </w:t>
      </w:r>
      <w:r>
        <w:t xml:space="preserve">defines a surface by sweeping open cross-sections along a directrix curve.</w:t>
      </w:r>
    </w:p>
    <w:tbl>
      <w:tblPr>
        <w:tblStyle w:val="Table"/>
        <w:tblW w:type="pct" w:w="5000"/>
        <w:tblLayout w:type="fixed"/>
        <w:tblLook w:firstRow="1" w:lastRow="0" w:firstColumn="0" w:lastColumn="0" w:noHBand="0" w:noVBand="0" w:val="0020"/>
      </w:tblPr>
      <w:tblGrid>
        <w:gridCol w:w="2904"/>
        <w:gridCol w:w="1584"/>
        <w:gridCol w:w="3432"/>
      </w:tblGrid>
      <w:tr>
        <w:trPr>
          <w:tblHeader w:val="on"/>
        </w:trPr>
        <w:tc>
          <w:tcPr/>
          <w:p>
            <w:pPr>
              <w:pStyle w:val="Compact"/>
            </w:pPr>
            <w:r>
              <w:t xml:space="preserve">Attribute</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Directrix</w:t>
            </w:r>
          </w:p>
        </w:tc>
        <w:tc>
          <w:tcPr/>
          <w:p>
            <w:pPr>
              <w:pStyle w:val="Compact"/>
            </w:pPr>
            <w:r>
              <w:rPr>
                <w:rStyle w:val="VerbatimChar"/>
              </w:rPr>
              <w:t xml:space="preserve">IfcCurve</w:t>
            </w:r>
          </w:p>
        </w:tc>
        <w:tc>
          <w:tcPr/>
          <w:p>
            <w:pPr>
              <w:pStyle w:val="Compact"/>
            </w:pPr>
            <w:r>
              <w:t xml:space="preserve">The curve along which sections are swept</w:t>
            </w:r>
          </w:p>
        </w:tc>
      </w:tr>
      <w:tr>
        <w:tc>
          <w:tcPr/>
          <w:p>
            <w:pPr>
              <w:pStyle w:val="Compact"/>
            </w:pPr>
            <w:r>
              <w:rPr>
                <w:rStyle w:val="VerbatimChar"/>
              </w:rPr>
              <w:t xml:space="preserve">CrossSectionPositions</w:t>
            </w:r>
          </w:p>
        </w:tc>
        <w:tc>
          <w:tcPr/>
          <w:p>
            <w:pPr>
              <w:pStyle w:val="Compact"/>
            </w:pPr>
            <w:r>
              <w:rPr>
                <w:rStyle w:val="VerbatimChar"/>
              </w:rPr>
              <w:t xml:space="preserve">LIST [2:?] OF IfcAxis2PlacementLinear</w:t>
            </w:r>
          </w:p>
        </w:tc>
        <w:tc>
          <w:tcPr/>
          <w:p>
            <w:pPr>
              <w:pStyle w:val="Compact"/>
            </w:pPr>
            <w:r>
              <w:t xml:space="preserve">Positions along the directrix at which sections are placed</w:t>
            </w:r>
          </w:p>
        </w:tc>
      </w:tr>
      <w:tr>
        <w:tc>
          <w:tcPr/>
          <w:p>
            <w:pPr>
              <w:pStyle w:val="Compact"/>
            </w:pPr>
            <w:r>
              <w:rPr>
                <w:rStyle w:val="VerbatimChar"/>
              </w:rPr>
              <w:t xml:space="preserve">CrossSections</w:t>
            </w:r>
          </w:p>
        </w:tc>
        <w:tc>
          <w:tcPr/>
          <w:p>
            <w:pPr>
              <w:pStyle w:val="Compact"/>
            </w:pPr>
            <w:r>
              <w:rPr>
                <w:rStyle w:val="VerbatimChar"/>
              </w:rPr>
              <w:t xml:space="preserve">LIST [2:?] OF IfcProfileDef</w:t>
            </w:r>
          </w:p>
        </w:tc>
        <w:tc>
          <w:tcPr/>
          <w:p>
            <w:pPr>
              <w:pStyle w:val="Compact"/>
            </w:pPr>
            <w:r>
              <w:t xml:space="preserve">Open cross-section profiles, one per position</w:t>
            </w:r>
          </w:p>
        </w:tc>
      </w:tr>
    </w:tbl>
    <w:p>
      <w:pPr>
        <w:pStyle w:val="BodyText"/>
      </w:pPr>
      <w:r>
        <w:rPr>
          <w:i/>
          <w:iCs/>
        </w:rPr>
        <w:t xml:space="preserve">Table 10.3-1 — IfcSectionedSurface attributes</w:t>
      </w:r>
    </w:p>
    <w:p>
      <w:pPr>
        <w:pStyle w:val="BodyText"/>
      </w:pPr>
      <w:r>
        <w:t xml:space="preserve">The surface is generated by sweeping the cross-sections between the defined</w:t>
      </w:r>
      <w:r>
        <w:t xml:space="preserve"> </w:t>
      </w:r>
      <w:r>
        <w:rPr>
          <w:rStyle w:val="VerbatimChar"/>
        </w:rPr>
        <w:t xml:space="preserve">CrossSectionPositions</w:t>
      </w:r>
      <w:r>
        <w:t xml:space="preserve">. It does not extend to the head or tail of the</w:t>
      </w:r>
      <w:r>
        <w:t xml:space="preserve"> </w:t>
      </w:r>
      <w:r>
        <w:rPr>
          <w:rStyle w:val="VerbatimChar"/>
        </w:rPr>
        <w:t xml:space="preserve">Directrix</w:t>
      </w:r>
      <w:r>
        <w:t xml:space="preserve"> </w:t>
      </w:r>
      <w:r>
        <w:t xml:space="preserve">— the surface is bounded by its first and last cross-section positions. The</w:t>
      </w:r>
      <w:r>
        <w:t xml:space="preserve"> </w:t>
      </w:r>
      <w:r>
        <w:rPr>
          <w:rStyle w:val="VerbatimChar"/>
        </w:rPr>
        <w:t xml:space="preserve">CrossSectionPositions</w:t>
      </w:r>
      <w:r>
        <w:t xml:space="preserve"> </w:t>
      </w:r>
      <w:r>
        <w:t xml:space="preserve">and</w:t>
      </w:r>
      <w:r>
        <w:t xml:space="preserve"> </w:t>
      </w:r>
      <w:r>
        <w:rPr>
          <w:rStyle w:val="VerbatimChar"/>
        </w:rPr>
        <w:t xml:space="preserve">CrossSections</w:t>
      </w:r>
      <w:r>
        <w:t xml:space="preserve"> </w:t>
      </w:r>
      <w:r>
        <w:t xml:space="preserve">lists must be equal in length. Figure 10.3-1 illustrates a sectioned surface through a superelevation transition, showing how the open cross-section profile varies along the directrix.</w:t>
      </w:r>
    </w:p>
    <w:p>
      <w:pPr>
        <w:pStyle w:val="BodyText"/>
      </w:pPr>
      <w:r>
        <w:drawing>
          <wp:inline>
            <wp:extent cx="5943600" cy="4000776"/>
            <wp:effectExtent b="0" l="0" r="0" t="0"/>
            <wp:docPr descr="" title="" id="417" name="Picture"/>
            <a:graphic>
              <a:graphicData uri="http://schemas.openxmlformats.org/drawingml/2006/picture">
                <pic:pic>
                  <pic:nvPicPr>
                    <pic:cNvPr descr="images/Figure_10.3-1_Superelevation_Transition.png" id="418" name="Picture"/>
                    <pic:cNvPicPr>
                      <a:picLocks noChangeArrowheads="1" noChangeAspect="1"/>
                    </pic:cNvPicPr>
                  </pic:nvPicPr>
                  <pic:blipFill>
                    <a:blip r:embed="rId416"/>
                    <a:stretch>
                      <a:fillRect/>
                    </a:stretch>
                  </pic:blipFill>
                  <pic:spPr bwMode="auto">
                    <a:xfrm>
                      <a:off x="0" y="0"/>
                      <a:ext cx="5943600" cy="4000776"/>
                    </a:xfrm>
                    <a:prstGeom prst="rect">
                      <a:avLst/>
                    </a:prstGeom>
                    <a:noFill/>
                    <a:ln w="9525">
                      <a:noFill/>
                      <a:headEnd/>
                      <a:tailEnd/>
                    </a:ln>
                  </pic:spPr>
                </pic:pic>
              </a:graphicData>
            </a:graphic>
          </wp:inline>
        </w:drawing>
      </w:r>
    </w:p>
    <w:p>
      <w:pPr>
        <w:pStyle w:val="BodyText"/>
      </w:pPr>
      <w:r>
        <w:rPr>
          <w:i/>
          <w:iCs/>
        </w:rPr>
        <w:t xml:space="preserve">Figure 10.3-1 — Sectioned surface illustrating a superelevation transition</w:t>
      </w:r>
    </w:p>
    <w:bookmarkStart w:id="425" w:name="breaklines"/>
    <w:p>
      <w:pPr>
        <w:pStyle w:val="Heading3"/>
      </w:pPr>
      <w:r>
        <w:t xml:space="preserve">10.3.1 Breaklines</w:t>
      </w:r>
    </w:p>
    <w:p>
      <w:pPr>
        <w:pStyle w:val="FirstParagraph"/>
      </w:pPr>
      <w:r>
        <w:t xml:space="preserve">In the context of</w:t>
      </w:r>
      <w:r>
        <w:t xml:space="preserve"> </w:t>
      </w:r>
      <w:r>
        <w:rPr>
          <w:rStyle w:val="VerbatimChar"/>
        </w:rPr>
        <w:t xml:space="preserve">IfcSectionedSurface</w:t>
      </w:r>
      <w:r>
        <w:t xml:space="preserve">, a breakline is a line along the surface where the cross-slope changes abruptly — an edge of travel path, a shoulder break, the face of a curb. This usage is distinct from DTM breaklines, which force TIN triangulation to honor a feature edge. Here the term describes a topological feature of the swept surface itself: a ridge or valley line where adjacent surface facets meet at a non-tangent angle.</w:t>
      </w:r>
    </w:p>
    <w:p>
      <w:pPr>
        <w:pStyle w:val="BodyText"/>
      </w:pPr>
      <w:r>
        <w:t xml:space="preserve">Breaklines arise from the tag mechanism when consecutive cross-sections have different numbers of segments. A widening lane introduces a new vertex at the distance along the directrix where the widening begins. Tags identify which vertices in one section correspond to vertices in the next, even when the two sections have different segment counts. A vertex present in one section but absent in the adjacent section causes the surface to initiate or terminate at that longitudinal position, which is the geometric definition of a breakline in this context.</w:t>
      </w:r>
      <w:r>
        <w:t xml:space="preserve"> </w:t>
      </w:r>
      <w:r>
        <w:rPr>
          <w:rStyle w:val="VerbatimChar"/>
        </w:rPr>
        <w:t xml:space="preserve">IfcOpenCrossProfileDef</w:t>
      </w:r>
      <w:r>
        <w:t xml:space="preserve"> </w:t>
      </w:r>
      <w:r>
        <w:t xml:space="preserve">is the only profile that supports breaklines. Figure 10.3.1-1 illustrates a sectioned surface with breaklines resulting from cross-section topology changes along the route.</w:t>
      </w:r>
    </w:p>
    <w:p>
      <w:pPr>
        <w:pStyle w:val="BodyText"/>
      </w:pPr>
      <w:r>
        <w:drawing>
          <wp:inline>
            <wp:extent cx="5823284" cy="2954955"/>
            <wp:effectExtent b="0" l="0" r="0" t="0"/>
            <wp:docPr descr="" title="" id="420" name="Picture"/>
            <a:graphic>
              <a:graphicData uri="http://schemas.openxmlformats.org/drawingml/2006/picture">
                <pic:pic>
                  <pic:nvPicPr>
                    <pic:cNvPr descr="images/Figure_10.3.1-1_Sectioned_Surface_with_Breaklines.png" id="421" name="Picture"/>
                    <pic:cNvPicPr>
                      <a:picLocks noChangeArrowheads="1" noChangeAspect="1"/>
                    </pic:cNvPicPr>
                  </pic:nvPicPr>
                  <pic:blipFill>
                    <a:blip r:embed="rId419"/>
                    <a:stretch>
                      <a:fillRect/>
                    </a:stretch>
                  </pic:blipFill>
                  <pic:spPr bwMode="auto">
                    <a:xfrm>
                      <a:off x="0" y="0"/>
                      <a:ext cx="5823284" cy="2954955"/>
                    </a:xfrm>
                    <a:prstGeom prst="rect">
                      <a:avLst/>
                    </a:prstGeom>
                    <a:noFill/>
                    <a:ln w="9525">
                      <a:noFill/>
                      <a:headEnd/>
                      <a:tailEnd/>
                    </a:ln>
                  </pic:spPr>
                </pic:pic>
              </a:graphicData>
            </a:graphic>
          </wp:inline>
        </w:drawing>
      </w:r>
    </w:p>
    <w:p>
      <w:pPr>
        <w:pStyle w:val="BodyText"/>
      </w:pPr>
      <w:r>
        <w:rPr>
          <w:i/>
          <w:iCs/>
        </w:rPr>
        <w:t xml:space="preserve">Figure 10.3.1-1 — Sectioned surface with breaklines at cross-section topology changes. (source bSI)</w:t>
      </w:r>
    </w:p>
    <w:p>
      <w:pPr>
        <w:pStyle w:val="BodyText"/>
      </w:pPr>
      <w:r>
        <w:t xml:space="preserve">Figure 10.3.1-2 shows a sectioned surface inspired by Figure 10.3.1-1 with both a widening and narrowing of the surface.</w:t>
      </w:r>
    </w:p>
    <w:p>
      <w:pPr>
        <w:pStyle w:val="BodyText"/>
      </w:pPr>
      <w:r>
        <w:drawing>
          <wp:inline>
            <wp:extent cx="5943600" cy="3251731"/>
            <wp:effectExtent b="0" l="0" r="0" t="0"/>
            <wp:docPr descr="" title="" id="423" name="Picture"/>
            <a:graphic>
              <a:graphicData uri="http://schemas.openxmlformats.org/drawingml/2006/picture">
                <pic:pic>
                  <pic:nvPicPr>
                    <pic:cNvPr descr="images/Figure_10.3.1-2_Sectioned_Surface_with_Breaklines.png" id="424" name="Picture"/>
                    <pic:cNvPicPr>
                      <a:picLocks noChangeArrowheads="1" noChangeAspect="1"/>
                    </pic:cNvPicPr>
                  </pic:nvPicPr>
                  <pic:blipFill>
                    <a:blip r:embed="rId422"/>
                    <a:stretch>
                      <a:fillRect/>
                    </a:stretch>
                  </pic:blipFill>
                  <pic:spPr bwMode="auto">
                    <a:xfrm>
                      <a:off x="0" y="0"/>
                      <a:ext cx="5943600" cy="3251731"/>
                    </a:xfrm>
                    <a:prstGeom prst="rect">
                      <a:avLst/>
                    </a:prstGeom>
                    <a:noFill/>
                    <a:ln w="9525">
                      <a:noFill/>
                      <a:headEnd/>
                      <a:tailEnd/>
                    </a:ln>
                  </pic:spPr>
                </pic:pic>
              </a:graphicData>
            </a:graphic>
          </wp:inline>
        </w:drawing>
      </w:r>
    </w:p>
    <w:p>
      <w:pPr>
        <w:pStyle w:val="BodyText"/>
      </w:pPr>
      <w:r>
        <w:rPr>
          <w:i/>
          <w:iCs/>
        </w:rPr>
        <w:t xml:space="preserve">Figure 10.3.1-2 — Sectioned surface with breaklines at cross-section topology changes. This figure shows the surface widening and returning to its original width.</w:t>
      </w:r>
    </w:p>
    <w:p>
      <w:pPr>
        <w:pStyle w:val="BodyText"/>
      </w:pPr>
      <w:r>
        <w:t xml:space="preserve">Although the IFC specification does not state this explicitly, the</w:t>
      </w:r>
      <w:r>
        <w:t xml:space="preserve"> </w:t>
      </w:r>
      <w:r>
        <w:rPr>
          <w:rStyle w:val="VerbatimChar"/>
        </w:rPr>
        <w:t xml:space="preserve">Slope</w:t>
      </w:r>
      <w:r>
        <w:t xml:space="preserve"> </w:t>
      </w:r>
      <w:r>
        <w:t xml:space="preserve">and</w:t>
      </w:r>
      <w:r>
        <w:t xml:space="preserve"> </w:t>
      </w:r>
      <w:r>
        <w:rPr>
          <w:rStyle w:val="VerbatimChar"/>
        </w:rPr>
        <w:t xml:space="preserve">Width</w:t>
      </w:r>
      <w:r>
        <w:t xml:space="preserve"> </w:t>
      </w:r>
      <w:r>
        <w:t xml:space="preserve">of an</w:t>
      </w:r>
      <w:r>
        <w:t xml:space="preserve"> </w:t>
      </w:r>
      <w:r>
        <w:rPr>
          <w:rStyle w:val="VerbatimChar"/>
        </w:rPr>
        <w:t xml:space="preserve">IfcOpenCrossProfileDef</w:t>
      </w:r>
      <w:r>
        <w:t xml:space="preserve"> </w:t>
      </w:r>
      <w:r>
        <w:t xml:space="preserve">segment must be zero at the distance along the directrix where a breakline initiates or terminates. When a new feature vertex first appears — the start of a widening lane, for example — the cross-section at that distance must include the new tagged vertex with a zero-width segment. In Figure 10.3.1-1, this is why points B and D coincide in the second cross-section: the zero-width segment collapses those tagged vertices to the same position, establishing the breakline origin without introducing lateral extent. Without a zero-width segment at the breakpoint position, the surface has no defined starting position for the new feature and the geometry is ambiguous. The branching example in §10.6.1.2 illustrates this pattern for a surface where breaklines branch from the main cross-section.</w:t>
      </w:r>
    </w:p>
    <w:p>
      <w:pPr>
        <w:pStyle w:val="BodyText"/>
      </w:pPr>
      <w:r>
        <w:t xml:space="preserve">The tag mechanism serves both breaklines and stringlines simultaneously. A tag on a profile vertex identifies that vertex’s correspondence across sections with different topology and, when a matching</w:t>
      </w:r>
      <w:r>
        <w:t xml:space="preserve"> </w:t>
      </w:r>
      <w:r>
        <w:rPr>
          <w:rStyle w:val="VerbatimChar"/>
        </w:rPr>
        <w:t xml:space="preserve">IfcOffsetCurveByDistances</w:t>
      </w:r>
      <w:r>
        <w:t xml:space="preserve"> </w:t>
      </w:r>
      <w:r>
        <w:t xml:space="preserve">guide curve exists, controls the vertex’s trajectory between sections. The two functions — topological correspondence and geometric guidance — share the same tag infrastructure.</w:t>
      </w:r>
    </w:p>
    <w:bookmarkEnd w:id="425"/>
    <w:bookmarkStart w:id="426" w:name="stringlines-1"/>
    <w:p>
      <w:pPr>
        <w:pStyle w:val="Heading3"/>
      </w:pPr>
      <w:r>
        <w:t xml:space="preserve">10.3.2 Stringlines</w:t>
      </w:r>
    </w:p>
    <w:p>
      <w:pPr>
        <w:pStyle w:val="FirstParagraph"/>
      </w:pPr>
      <w:r>
        <w:t xml:space="preserve">Within</w:t>
      </w:r>
      <w:r>
        <w:t xml:space="preserve"> </w:t>
      </w:r>
      <w:r>
        <w:rPr>
          <w:rStyle w:val="VerbatimChar"/>
        </w:rPr>
        <w:t xml:space="preserve">IfcSectionedSurface</w:t>
      </w:r>
      <w:r>
        <w:t xml:space="preserve">, stringlines are implemented through the</w:t>
      </w:r>
      <w:r>
        <w:t xml:space="preserve"> </w:t>
      </w:r>
      <w:r>
        <w:rPr>
          <w:rStyle w:val="VerbatimChar"/>
        </w:rPr>
        <w:t xml:space="preserve">Tags</w:t>
      </w:r>
      <w:r>
        <w:t xml:space="preserve"> </w:t>
      </w:r>
      <w:r>
        <w:t xml:space="preserve">attribute of</w:t>
      </w:r>
      <w:r>
        <w:t xml:space="preserve"> </w:t>
      </w:r>
      <w:r>
        <w:rPr>
          <w:rStyle w:val="VerbatimChar"/>
        </w:rPr>
        <w:t xml:space="preserve">IfcOpenCrossProfileDef</w:t>
      </w:r>
      <w:r>
        <w:t xml:space="preserve">. This attribute holds a list of</w:t>
      </w:r>
      <w:r>
        <w:t xml:space="preserve"> </w:t>
      </w:r>
      <m:oMath>
        <m:r>
          <m:t>N</m:t>
        </m:r>
        <m:r>
          <m:rPr>
            <m:sty m:val="p"/>
          </m:rPr>
          <m:t>+</m:t>
        </m:r>
        <m:r>
          <m:t>1</m:t>
        </m:r>
      </m:oMath>
      <w:r>
        <w:t xml:space="preserve"> </w:t>
      </w:r>
      <w:r>
        <w:t xml:space="preserve">labels — one per vertex of the open profile, where</w:t>
      </w:r>
      <w:r>
        <w:t xml:space="preserve"> </w:t>
      </w:r>
      <m:oMath>
        <m:r>
          <m:t>N</m:t>
        </m:r>
      </m:oMath>
      <w:r>
        <w:t xml:space="preserve"> </w:t>
      </w:r>
      <w:r>
        <w:t xml:space="preserve">is the number of segments. An</w:t>
      </w:r>
      <w:r>
        <w:t xml:space="preserve"> </w:t>
      </w:r>
      <w:r>
        <w:rPr>
          <w:rStyle w:val="VerbatimChar"/>
        </w:rPr>
        <w:t xml:space="preserve">IfcOffsetCurveByDistances</w:t>
      </w:r>
      <w:r>
        <w:t xml:space="preserve"> </w:t>
      </w:r>
      <w:r>
        <w:t xml:space="preserve">guide curve whose</w:t>
      </w:r>
      <w:r>
        <w:t xml:space="preserve"> </w:t>
      </w:r>
      <w:r>
        <w:rPr>
          <w:rStyle w:val="VerbatimChar"/>
        </w:rPr>
        <w:t xml:space="preserve">Tag</w:t>
      </w:r>
      <w:r>
        <w:t xml:space="preserve"> </w:t>
      </w:r>
      <w:r>
        <w:t xml:space="preserve">matches one of these vertex labels takes control of that vertex’s trajectory along the surface. Where a guide curve governs a vertex, the vertex position at any distance along the directrix is read from the guide curve rather than interpolated from the authored cross-section positions.</w:t>
      </w:r>
    </w:p>
    <w:p>
      <w:pPr>
        <w:pStyle w:val="BodyText"/>
      </w:pPr>
      <w:r>
        <w:t xml:space="preserve">The</w:t>
      </w:r>
      <w:r>
        <w:t xml:space="preserve"> </w:t>
      </w:r>
      <w:r>
        <w:rPr>
          <w:rStyle w:val="VerbatimChar"/>
        </w:rPr>
        <w:t xml:space="preserve">OffsetPoint</w:t>
      </w:r>
      <w:r>
        <w:t xml:space="preserve"> </w:t>
      </w:r>
      <w:r>
        <w:t xml:space="preserve">attribute of</w:t>
      </w:r>
      <w:r>
        <w:t xml:space="preserve"> </w:t>
      </w:r>
      <w:r>
        <w:rPr>
          <w:rStyle w:val="VerbatimChar"/>
        </w:rPr>
        <w:t xml:space="preserve">IfcOpenCrossProfileDef</w:t>
      </w:r>
      <w:r>
        <w:t xml:space="preserve"> </w:t>
      </w:r>
      <w:r>
        <w:t xml:space="preserve">positions the first tagged vertex in the directrix’s local coordinate system. Subsequent vertices are derived from there by accumulating the segment</w:t>
      </w:r>
      <w:r>
        <w:t xml:space="preserve"> </w:t>
      </w:r>
      <w:r>
        <w:rPr>
          <w:rStyle w:val="VerbatimChar"/>
        </w:rPr>
        <w:t xml:space="preserve">Widths</w:t>
      </w:r>
      <w:r>
        <w:t xml:space="preserve"> </w:t>
      </w:r>
      <w:r>
        <w:t xml:space="preserve">and</w:t>
      </w:r>
      <w:r>
        <w:t xml:space="preserve"> </w:t>
      </w:r>
      <w:r>
        <w:rPr>
          <w:rStyle w:val="VerbatimChar"/>
        </w:rPr>
        <w:t xml:space="preserve">Slopes</w:t>
      </w:r>
      <w:r>
        <w:t xml:space="preserve">. All tagged vertices participate in the matching process independently: a surface can have some vertices guided by offset curves and others governed by linear interpolation between authored sections.</w:t>
      </w:r>
    </w:p>
    <w:bookmarkEnd w:id="426"/>
    <w:bookmarkEnd w:id="427"/>
    <w:bookmarkStart w:id="429" w:name="ifcsectionedsolidhorizontal"/>
    <w:p>
      <w:pPr>
        <w:pStyle w:val="Heading2"/>
      </w:pPr>
      <w:r>
        <w:t xml:space="preserve">10.4 IfcSectionedSolidHorizontal</w:t>
      </w:r>
    </w:p>
    <w:p>
      <w:pPr>
        <w:pStyle w:val="FirstParagraph"/>
      </w:pPr>
      <w:r>
        <w:rPr>
          <w:rStyle w:val="VerbatimChar"/>
        </w:rPr>
        <w:t xml:space="preserve">IfcSectionedSolidHorizontal</w:t>
      </w:r>
      <w:r>
        <w:t xml:space="preserve"> </w:t>
      </w:r>
      <w:r>
        <w:t xml:space="preserve">defines a solid by sweeping closed cross-sections along a directrix curve. It follows the same fundamental structure as</w:t>
      </w:r>
      <w:r>
        <w:t xml:space="preserve"> </w:t>
      </w:r>
      <w:r>
        <w:rPr>
          <w:rStyle w:val="VerbatimChar"/>
        </w:rPr>
        <w:t xml:space="preserve">IfcSectionedSurface</w:t>
      </w:r>
      <w:r>
        <w:t xml:space="preserve"> </w:t>
      </w:r>
      <w:r>
        <w:t xml:space="preserve">but produces a volumetric solid bounded by the swept faces and the cross-section planes at each end.</w:t>
      </w:r>
    </w:p>
    <w:tbl>
      <w:tblPr>
        <w:tblStyle w:val="Table"/>
        <w:tblW w:type="pct" w:w="5000"/>
        <w:tblLayout w:type="fixed"/>
        <w:tblLook w:firstRow="1" w:lastRow="0" w:firstColumn="0" w:lastColumn="0" w:noHBand="0" w:noVBand="0" w:val="0020"/>
      </w:tblPr>
      <w:tblGrid>
        <w:gridCol w:w="2904"/>
        <w:gridCol w:w="1584"/>
        <w:gridCol w:w="3432"/>
      </w:tblGrid>
      <w:tr>
        <w:trPr>
          <w:tblHeader w:val="on"/>
        </w:trPr>
        <w:tc>
          <w:tcPr/>
          <w:p>
            <w:pPr>
              <w:pStyle w:val="Compact"/>
            </w:pPr>
            <w:r>
              <w:t xml:space="preserve">Attribute</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Directrix</w:t>
            </w:r>
          </w:p>
        </w:tc>
        <w:tc>
          <w:tcPr/>
          <w:p>
            <w:pPr>
              <w:pStyle w:val="Compact"/>
            </w:pPr>
            <w:r>
              <w:rPr>
                <w:rStyle w:val="VerbatimChar"/>
              </w:rPr>
              <w:t xml:space="preserve">IfcCurve</w:t>
            </w:r>
          </w:p>
        </w:tc>
        <w:tc>
          <w:tcPr/>
          <w:p>
            <w:pPr>
              <w:pStyle w:val="Compact"/>
            </w:pPr>
            <w:r>
              <w:t xml:space="preserve">The curve along which sections are swept</w:t>
            </w:r>
          </w:p>
        </w:tc>
      </w:tr>
      <w:tr>
        <w:tc>
          <w:tcPr/>
          <w:p>
            <w:pPr>
              <w:pStyle w:val="Compact"/>
            </w:pPr>
            <w:r>
              <w:rPr>
                <w:rStyle w:val="VerbatimChar"/>
              </w:rPr>
              <w:t xml:space="preserve">CrossSections</w:t>
            </w:r>
          </w:p>
        </w:tc>
        <w:tc>
          <w:tcPr/>
          <w:p>
            <w:pPr>
              <w:pStyle w:val="Compact"/>
            </w:pPr>
            <w:r>
              <w:rPr>
                <w:rStyle w:val="VerbatimChar"/>
              </w:rPr>
              <w:t xml:space="preserve">LIST [2:?] OF IfcProfileDef</w:t>
            </w:r>
          </w:p>
        </w:tc>
        <w:tc>
          <w:tcPr/>
          <w:p>
            <w:pPr>
              <w:pStyle w:val="Compact"/>
            </w:pPr>
            <w:r>
              <w:t xml:space="preserve">Closed cross-section profiles, one per position</w:t>
            </w:r>
          </w:p>
        </w:tc>
      </w:tr>
      <w:tr>
        <w:tc>
          <w:tcPr/>
          <w:p>
            <w:pPr>
              <w:pStyle w:val="Compact"/>
            </w:pPr>
            <w:r>
              <w:rPr>
                <w:rStyle w:val="VerbatimChar"/>
              </w:rPr>
              <w:t xml:space="preserve">CrossSectionPositions</w:t>
            </w:r>
          </w:p>
        </w:tc>
        <w:tc>
          <w:tcPr/>
          <w:p>
            <w:pPr>
              <w:pStyle w:val="Compact"/>
            </w:pPr>
            <w:r>
              <w:rPr>
                <w:rStyle w:val="VerbatimChar"/>
              </w:rPr>
              <w:t xml:space="preserve">LIST [2:?] OF IfcAxis2PlacementLinear</w:t>
            </w:r>
          </w:p>
        </w:tc>
        <w:tc>
          <w:tcPr/>
          <w:p>
            <w:pPr>
              <w:pStyle w:val="Compact"/>
            </w:pPr>
            <w:r>
              <w:t xml:space="preserve">Positions along the directrix at which sections are placed</w:t>
            </w:r>
          </w:p>
        </w:tc>
      </w:tr>
    </w:tbl>
    <w:p>
      <w:pPr>
        <w:pStyle w:val="BodyText"/>
      </w:pPr>
      <w:r>
        <w:rPr>
          <w:i/>
          <w:iCs/>
        </w:rPr>
        <w:t xml:space="preserve">Table 10.4-1 — IfcSectionedSolidHorizontal attributes</w:t>
      </w:r>
    </w:p>
    <w:p>
      <w:pPr>
        <w:pStyle w:val="BodyText"/>
      </w:pPr>
      <w:r>
        <w:t xml:space="preserve">As with</w:t>
      </w:r>
      <w:r>
        <w:t xml:space="preserve"> </w:t>
      </w:r>
      <w:r>
        <w:rPr>
          <w:rStyle w:val="VerbatimChar"/>
        </w:rPr>
        <w:t xml:space="preserve">IfcSectionedSurface</w:t>
      </w:r>
      <w:r>
        <w:t xml:space="preserve">, the solid is generated by sweeping only between the defined</w:t>
      </w:r>
      <w:r>
        <w:t xml:space="preserve"> </w:t>
      </w:r>
      <w:r>
        <w:rPr>
          <w:rStyle w:val="VerbatimChar"/>
        </w:rPr>
        <w:t xml:space="preserve">CrossSectionPositions</w:t>
      </w:r>
      <w:r>
        <w:t xml:space="preserve">. It does not extend to the head or tail of the</w:t>
      </w:r>
      <w:r>
        <w:t xml:space="preserve"> </w:t>
      </w:r>
      <w:r>
        <w:rPr>
          <w:rStyle w:val="VerbatimChar"/>
        </w:rPr>
        <w:t xml:space="preserve">Directrix</w:t>
      </w:r>
      <w:r>
        <w:t xml:space="preserve"> </w:t>
      </w:r>
      <w:r>
        <w:t xml:space="preserve">(see §10.5</w:t>
      </w:r>
      <w:r>
        <w:t xml:space="preserve"> </w:t>
      </w:r>
      <w:r>
        <w:t xml:space="preserve">“Extent Along the Directrix”</w:t>
      </w:r>
      <w:r>
        <w:t xml:space="preserve">). The</w:t>
      </w:r>
      <w:r>
        <w:t xml:space="preserve"> </w:t>
      </w:r>
      <w:r>
        <w:rPr>
          <w:rStyle w:val="VerbatimChar"/>
        </w:rPr>
        <w:t xml:space="preserve">CrossSections</w:t>
      </w:r>
      <w:r>
        <w:t xml:space="preserve"> </w:t>
      </w:r>
      <w:r>
        <w:t xml:space="preserve">and</w:t>
      </w:r>
      <w:r>
        <w:t xml:space="preserve"> </w:t>
      </w:r>
      <w:r>
        <w:rPr>
          <w:rStyle w:val="VerbatimChar"/>
        </w:rPr>
        <w:t xml:space="preserve">CrossSectionPositions</w:t>
      </w:r>
      <w:r>
        <w:t xml:space="preserve"> </w:t>
      </w:r>
      <w:r>
        <w:t xml:space="preserve">lists must be equal in length, and the position expressions must not use longitudinal offsets.</w:t>
      </w:r>
    </w:p>
    <w:p>
      <w:pPr>
        <w:pStyle w:val="BodyText"/>
      </w:pPr>
      <w:r>
        <w:t xml:space="preserve">Cross-sections are typically</w:t>
      </w:r>
      <w:r>
        <w:t xml:space="preserve"> </w:t>
      </w:r>
      <w:r>
        <w:rPr>
          <w:rStyle w:val="VerbatimChar"/>
        </w:rPr>
        <w:t xml:space="preserve">IfcArbitraryClosedProfileDef</w:t>
      </w:r>
      <w:r>
        <w:t xml:space="preserve"> </w:t>
      </w:r>
      <w:r>
        <w:t xml:space="preserve">profiles. The profile outline is defined as an</w:t>
      </w:r>
      <w:r>
        <w:t xml:space="preserve"> </w:t>
      </w:r>
      <w:r>
        <w:rPr>
          <w:rStyle w:val="VerbatimChar"/>
        </w:rPr>
        <w:t xml:space="preserve">IfcIndexedPolyCurve</w:t>
      </w:r>
      <w:r>
        <w:t xml:space="preserve"> </w:t>
      </w:r>
      <w:r>
        <w:t xml:space="preserve">referencing an</w:t>
      </w:r>
      <w:r>
        <w:t xml:space="preserve"> </w:t>
      </w:r>
      <w:r>
        <w:rPr>
          <w:rStyle w:val="VerbatimChar"/>
        </w:rPr>
        <w:t xml:space="preserve">IfcCartesianPointList2D</w:t>
      </w:r>
      <w:r>
        <w:t xml:space="preserve">. Profile points are listed in counter-clockwise order when viewed from the direction the profile normal points. The</w:t>
      </w:r>
      <w:r>
        <w:t xml:space="preserve"> </w:t>
      </w:r>
      <w:r>
        <w:rPr>
          <w:rStyle w:val="VerbatimChar"/>
        </w:rPr>
        <w:t xml:space="preserve">IfcCartesianPointList2D.TagList</w:t>
      </w:r>
      <w:r>
        <w:t xml:space="preserve"> </w:t>
      </w:r>
      <w:r>
        <w:t xml:space="preserve">attribute assigns a label to each point in the coordinate list, enabling the stringline mechanism of Section 10.2. The same two guide curve authoring approaches available for</w:t>
      </w:r>
      <w:r>
        <w:t xml:space="preserve"> </w:t>
      </w:r>
      <w:r>
        <w:rPr>
          <w:rStyle w:val="VerbatimChar"/>
        </w:rPr>
        <w:t xml:space="preserve">IfcSectionedSurface</w:t>
      </w:r>
      <w:r>
        <w:t xml:space="preserve"> </w:t>
      </w:r>
      <w:r>
        <w:t xml:space="preserve">apply equally here: guide curves whose</w:t>
      </w:r>
      <w:r>
        <w:t xml:space="preserve"> </w:t>
      </w:r>
      <w:r>
        <w:rPr>
          <w:rStyle w:val="VerbatimChar"/>
        </w:rPr>
        <w:t xml:space="preserve">BasisCurve</w:t>
      </w:r>
      <w:r>
        <w:t xml:space="preserve"> </w:t>
      </w:r>
      <w:r>
        <w:t xml:space="preserve">is the same curve as the solid</w:t>
      </w:r>
      <w:r>
        <w:t xml:space="preserve"> </w:t>
      </w:r>
      <w:r>
        <w:rPr>
          <w:rStyle w:val="VerbatimChar"/>
        </w:rPr>
        <w:t xml:space="preserve">Directrix</w:t>
      </w:r>
      <w:r>
        <w:t xml:space="preserve"> </w:t>
      </w:r>
      <w:r>
        <w:t xml:space="preserve">are scoped to that directrix and their tags need only be unique within that scope; guide curves with an independent</w:t>
      </w:r>
      <w:r>
        <w:t xml:space="preserve"> </w:t>
      </w:r>
      <w:r>
        <w:rPr>
          <w:rStyle w:val="VerbatimChar"/>
        </w:rPr>
        <w:t xml:space="preserve">BasisCurve</w:t>
      </w:r>
      <w:r>
        <w:t xml:space="preserve"> </w:t>
      </w:r>
      <w:r>
        <w:t xml:space="preserve">require globally unique tags across the model. The trade-offs between these approaches are discussed through</w:t>
      </w:r>
      <w:r>
        <w:t xml:space="preserve"> </w:t>
      </w:r>
      <w:r>
        <w:rPr>
          <w:rStyle w:val="VerbatimChar"/>
        </w:rPr>
        <w:t xml:space="preserve">IfcSectionedSurface</w:t>
      </w:r>
      <w:r>
        <w:t xml:space="preserve"> </w:t>
      </w:r>
      <w:r>
        <w:t xml:space="preserve">examples in §10.6.1.4 and §10.6.1.5, but the analysis applies without change to</w:t>
      </w:r>
      <w:r>
        <w:t xml:space="preserve"> </w:t>
      </w:r>
      <w:r>
        <w:rPr>
          <w:rStyle w:val="VerbatimChar"/>
        </w:rPr>
        <w:t xml:space="preserve">IfcSectionedSolidHorizontal</w:t>
      </w:r>
      <w:r>
        <w:t xml:space="preserve">.</w:t>
      </w:r>
    </w:p>
    <w:p>
      <w:pPr>
        <w:pStyle w:val="BodyText"/>
      </w:pPr>
      <w:r>
        <w:t xml:space="preserve">For a note on a documentation error in the profile orientation specification for this entity, see Section 10.5.</w:t>
      </w:r>
    </w:p>
    <w:bookmarkStart w:id="428" w:name="rotations"/>
    <w:p>
      <w:pPr>
        <w:pStyle w:val="Heading3"/>
      </w:pPr>
      <w:r>
        <w:t xml:space="preserve">10.4.1 Rotations</w:t>
      </w:r>
    </w:p>
    <w:p>
      <w:pPr>
        <w:pStyle w:val="FirstParagraph"/>
      </w:pPr>
      <w:r>
        <w:t xml:space="preserve">Cross-section rotation accommodates superelevation — the banking of a road or rail cross-section along a curve.</w:t>
      </w:r>
      <w:r>
        <w:t xml:space="preserve"> </w:t>
      </w:r>
      <w:r>
        <w:rPr>
          <w:rStyle w:val="VerbatimChar"/>
        </w:rPr>
        <w:t xml:space="preserve">IfcSectionedSolidHorizontal</w:t>
      </w:r>
      <w:r>
        <w:t xml:space="preserve"> </w:t>
      </w:r>
      <w:r>
        <w:t xml:space="preserve">supports two approaches.</w:t>
      </w:r>
    </w:p>
    <w:p>
      <w:pPr>
        <w:pStyle w:val="BodyText"/>
      </w:pPr>
      <w:r>
        <w:rPr>
          <w:b/>
          <w:bCs/>
        </w:rPr>
        <w:t xml:space="preserve">Single superelevation</w:t>
      </w:r>
      <w:r>
        <w:t xml:space="preserve"> </w:t>
      </w:r>
      <w:r>
        <w:t xml:space="preserve">applies a uniform rotation to the entire cross-section at each defined position along the directrix.</w:t>
      </w:r>
      <w:r>
        <w:t xml:space="preserve"> </w:t>
      </w:r>
      <w:r>
        <w:rPr>
          <w:rStyle w:val="VerbatimChar"/>
        </w:rPr>
        <w:t xml:space="preserve">IfcDerivedProfileDef</w:t>
      </w:r>
      <w:r>
        <w:t xml:space="preserve"> </w:t>
      </w:r>
      <w:r>
        <w:t xml:space="preserve">expresses this rotation, with its</w:t>
      </w:r>
      <w:r>
        <w:t xml:space="preserve"> </w:t>
      </w:r>
      <w:r>
        <w:rPr>
          <w:rStyle w:val="VerbatimChar"/>
        </w:rPr>
        <w:t xml:space="preserve">ParentProfile</w:t>
      </w:r>
      <w:r>
        <w:t xml:space="preserve"> </w:t>
      </w:r>
      <w:r>
        <w:t xml:space="preserve">referencing the base (unrotated) profile. Each entry in</w:t>
      </w:r>
      <w:r>
        <w:t xml:space="preserve"> </w:t>
      </w:r>
      <w:r>
        <w:rPr>
          <w:rStyle w:val="VerbatimChar"/>
        </w:rPr>
        <w:t xml:space="preserve">CrossSections</w:t>
      </w:r>
      <w:r>
        <w:t xml:space="preserve"> </w:t>
      </w:r>
      <w:r>
        <w:t xml:space="preserve">can reference its own</w:t>
      </w:r>
      <w:r>
        <w:t xml:space="preserve"> </w:t>
      </w:r>
      <w:r>
        <w:rPr>
          <w:rStyle w:val="VerbatimChar"/>
        </w:rPr>
        <w:t xml:space="preserve">IfcDerivedProfileDef</w:t>
      </w:r>
      <w:r>
        <w:t xml:space="preserve"> </w:t>
      </w:r>
      <w:r>
        <w:t xml:space="preserve">instance with a different rotation angle, allowing the rotation to vary along the directrix while the underlying profile shape remains constant.</w:t>
      </w:r>
    </w:p>
    <w:p>
      <w:pPr>
        <w:pStyle w:val="BodyText"/>
      </w:pPr>
      <w:r>
        <w:rPr>
          <w:b/>
          <w:bCs/>
        </w:rPr>
        <w:t xml:space="preserve">Multiple independent superelevations</w:t>
      </w:r>
      <w:r>
        <w:t xml:space="preserve"> </w:t>
      </w:r>
      <w:r>
        <w:t xml:space="preserve">apply when different parts of the cross-section rotate independently — for example, a divided highway where left and right carriageways have different cross-slopes, or a cross-section with a varying median shape. In this case each</w:t>
      </w:r>
      <w:r>
        <w:t xml:space="preserve"> </w:t>
      </w:r>
      <w:r>
        <w:rPr>
          <w:rStyle w:val="VerbatimChar"/>
        </w:rPr>
        <w:t xml:space="preserve">CrossSection</w:t>
      </w:r>
      <w:r>
        <w:t xml:space="preserve"> </w:t>
      </w:r>
      <w:r>
        <w:t xml:space="preserve">is a distinct profile instance. The tagged points in</w:t>
      </w:r>
      <w:r>
        <w:t xml:space="preserve"> </w:t>
      </w:r>
      <w:r>
        <w:rPr>
          <w:rStyle w:val="VerbatimChar"/>
        </w:rPr>
        <w:t xml:space="preserve">IfcCartesianPointList2D.TagList</w:t>
      </w:r>
      <w:r>
        <w:t xml:space="preserve"> </w:t>
      </w:r>
      <w:r>
        <w:t xml:space="preserve">and their corresponding</w:t>
      </w:r>
      <w:r>
        <w:t xml:space="preserve"> </w:t>
      </w:r>
      <w:r>
        <w:rPr>
          <w:rStyle w:val="VerbatimChar"/>
        </w:rPr>
        <w:t xml:space="preserve">IfcOffsetCurveByDistances</w:t>
      </w:r>
      <w:r>
        <w:t xml:space="preserve"> </w:t>
      </w:r>
      <w:r>
        <w:t xml:space="preserve">guide curves control where each point travels independently along the route. The guide curves effectively encode the superelevation variation for each tagged feature point without requiring explicit rotation parameters.</w:t>
      </w:r>
    </w:p>
    <w:bookmarkEnd w:id="428"/>
    <w:bookmarkEnd w:id="429"/>
    <w:bookmarkStart w:id="445" w:name="Xe2489914803fa06ff303a530be6e9fe2caa7fa4"/>
    <w:p>
      <w:pPr>
        <w:pStyle w:val="Heading2"/>
      </w:pPr>
      <w:r>
        <w:t xml:space="preserve">10.5 Specification Gaps and Implementation Notes</w:t>
      </w:r>
    </w:p>
    <w:bookmarkStart w:id="430" w:name="guide-curve-basiscurve-and-tag-scoping"/>
    <w:p>
      <w:pPr>
        <w:pStyle w:val="Heading3"/>
      </w:pPr>
      <w:r>
        <w:t xml:space="preserve">Guide Curve BasisCurve and Tag Scoping</w:t>
      </w:r>
    </w:p>
    <w:p>
      <w:pPr>
        <w:pStyle w:val="FirstParagraph"/>
      </w:pPr>
      <w:r>
        <w:t xml:space="preserve">The IFC specification does not require or restrict the</w:t>
      </w:r>
      <w:r>
        <w:t xml:space="preserve"> </w:t>
      </w:r>
      <w:r>
        <w:rPr>
          <w:rStyle w:val="VerbatimChar"/>
        </w:rPr>
        <w:t xml:space="preserve">BasisCurve</w:t>
      </w:r>
      <w:r>
        <w:t xml:space="preserve"> </w:t>
      </w:r>
      <w:r>
        <w:t xml:space="preserve">of an</w:t>
      </w:r>
      <w:r>
        <w:t xml:space="preserve"> </w:t>
      </w:r>
      <w:r>
        <w:rPr>
          <w:rStyle w:val="VerbatimChar"/>
        </w:rPr>
        <w:t xml:space="preserve">IfcOffsetCurveByDistances</w:t>
      </w:r>
      <w:r>
        <w:t xml:space="preserve"> </w:t>
      </w:r>
      <w:r>
        <w:t xml:space="preserve">guide curve to be the same curve as the</w:t>
      </w:r>
      <w:r>
        <w:t xml:space="preserve"> </w:t>
      </w:r>
      <w:r>
        <w:rPr>
          <w:rStyle w:val="VerbatimChar"/>
        </w:rPr>
        <w:t xml:space="preserve">Directrix</w:t>
      </w:r>
      <w:r>
        <w:t xml:space="preserve"> </w:t>
      </w:r>
      <w:r>
        <w:t xml:space="preserve">of the surface or solid it serves. This silence permits two distinct approaches with different implications for tag scoping and geometric capability.</w:t>
      </w:r>
    </w:p>
    <w:p>
      <w:pPr>
        <w:pStyle w:val="BodyText"/>
      </w:pPr>
      <w:r>
        <w:rPr>
          <w:b/>
          <w:bCs/>
        </w:rPr>
        <w:t xml:space="preserve">Same BasisCurve as the Directrix.</w:t>
      </w:r>
      <w:r>
        <w:t xml:space="preserve"> </w:t>
      </w:r>
      <w:r>
        <w:t xml:space="preserve">When a guide curve’s</w:t>
      </w:r>
      <w:r>
        <w:t xml:space="preserve"> </w:t>
      </w:r>
      <w:r>
        <w:rPr>
          <w:rStyle w:val="VerbatimChar"/>
        </w:rPr>
        <w:t xml:space="preserve">BasisCurve</w:t>
      </w:r>
      <w:r>
        <w:t xml:space="preserve"> </w:t>
      </w:r>
      <w:r>
        <w:t xml:space="preserve">is the same curve as the</w:t>
      </w:r>
      <w:r>
        <w:t xml:space="preserve"> </w:t>
      </w:r>
      <w:r>
        <w:rPr>
          <w:rStyle w:val="VerbatimChar"/>
        </w:rPr>
        <w:t xml:space="preserve">Directrix</w:t>
      </w:r>
      <w:r>
        <w:t xml:space="preserve">, the guide curve’s offsets are expressed in the same distance parameterization as the</w:t>
      </w:r>
      <w:r>
        <w:t xml:space="preserve"> </w:t>
      </w:r>
      <w:r>
        <w:rPr>
          <w:rStyle w:val="VerbatimChar"/>
        </w:rPr>
        <w:t xml:space="preserve">CrossSectionPositions</w:t>
      </w:r>
      <w:r>
        <w:t xml:space="preserve">. This provides a natural tag scoping boundary: only guide curves sharing that</w:t>
      </w:r>
      <w:r>
        <w:t xml:space="preserve"> </w:t>
      </w:r>
      <w:r>
        <w:rPr>
          <w:rStyle w:val="VerbatimChar"/>
        </w:rPr>
        <w:t xml:space="preserve">BasisCurve</w:t>
      </w:r>
      <w:r>
        <w:t xml:space="preserve"> </w:t>
      </w:r>
      <w:r>
        <w:t xml:space="preserve">are candidates for the surface or solid’s tag matching, and tags need only be unique within that scope. However,</w:t>
      </w:r>
      <w:r>
        <w:t xml:space="preserve"> </w:t>
      </w:r>
      <w:r>
        <w:rPr>
          <w:rStyle w:val="VerbatimChar"/>
        </w:rPr>
        <w:t xml:space="preserve">IfcOffsetCurveByDistances</w:t>
      </w:r>
      <w:r>
        <w:t xml:space="preserve"> </w:t>
      </w:r>
      <w:r>
        <w:t xml:space="preserve">interpolates lateral offsets linearly between its defined</w:t>
      </w:r>
      <w:r>
        <w:t xml:space="preserve"> </w:t>
      </w:r>
      <w:r>
        <w:rPr>
          <w:rStyle w:val="VerbatimChar"/>
        </w:rPr>
        <w:t xml:space="preserve">IfcPointByDistanceExpression</w:t>
      </w:r>
      <w:r>
        <w:t xml:space="preserve"> </w:t>
      </w:r>
      <w:r>
        <w:t xml:space="preserve">entries. Because the guide curve and the cross-section template share the same linear-along-the-directrix model, this approach produces results geometrically equivalent to placing cross-sections at the guide curve’s defined distances — no geometric advantage over the pure template approach is gained.</w:t>
      </w:r>
    </w:p>
    <w:p>
      <w:pPr>
        <w:pStyle w:val="BodyText"/>
      </w:pPr>
      <w:r>
        <w:rPr>
          <w:b/>
          <w:bCs/>
        </w:rPr>
        <w:t xml:space="preserve">Independent BasisCurve.</w:t>
      </w:r>
      <w:r>
        <w:t xml:space="preserve"> </w:t>
      </w:r>
      <w:r>
        <w:t xml:space="preserve">When a guide curve’s</w:t>
      </w:r>
      <w:r>
        <w:t xml:space="preserve"> </w:t>
      </w:r>
      <w:r>
        <w:rPr>
          <w:rStyle w:val="VerbatimChar"/>
        </w:rPr>
        <w:t xml:space="preserve">BasisCurve</w:t>
      </w:r>
      <w:r>
        <w:t xml:space="preserve"> </w:t>
      </w:r>
      <w:r>
        <w:t xml:space="preserve">is an independent curve — a circular arc, a spline, or another alignment — the guide curve carries geometric shape not constrained to be linear relative to the</w:t>
      </w:r>
      <w:r>
        <w:t xml:space="preserve"> </w:t>
      </w:r>
      <w:r>
        <w:rPr>
          <w:rStyle w:val="VerbatimChar"/>
        </w:rPr>
        <w:t xml:space="preserve">Directrix</w:t>
      </w:r>
      <w:r>
        <w:t xml:space="preserve"> </w:t>
      </w:r>
      <w:r>
        <w:t xml:space="preserve">distance parameter. This is the configuration closest to the industry concept of a stringline: an edge path defined by its own geometry rather than by linearly interpolated offsets from a centerline. Because an independent</w:t>
      </w:r>
      <w:r>
        <w:t xml:space="preserve"> </w:t>
      </w:r>
      <w:r>
        <w:rPr>
          <w:rStyle w:val="VerbatimChar"/>
        </w:rPr>
        <w:t xml:space="preserve">BasisCurve</w:t>
      </w:r>
      <w:r>
        <w:t xml:space="preserve"> </w:t>
      </w:r>
      <w:r>
        <w:t xml:space="preserve">has its own distance parameterization, there is no shared axis along which to scope tag matching; tags must be treated as globally unique across the entire model to avoid ambiguity. The trade-offs of this approach are illustrated in §10.6.1.5.</w:t>
      </w:r>
    </w:p>
    <w:p>
      <w:pPr>
        <w:pStyle w:val="BodyText"/>
      </w:pPr>
      <w:r>
        <w:t xml:space="preserve">The IFC specification does not state that tags must be unique within any particular scope, and validators currently have no machine-verifiable rule to enforce either uniqueness constraint. Without clarity on the</w:t>
      </w:r>
      <w:r>
        <w:t xml:space="preserve"> </w:t>
      </w:r>
      <w:r>
        <w:rPr>
          <w:rStyle w:val="VerbatimChar"/>
        </w:rPr>
        <w:t xml:space="preserve">BasisCurve</w:t>
      </w:r>
      <w:r>
        <w:t xml:space="preserve"> </w:t>
      </w:r>
      <w:r>
        <w:t xml:space="preserve">requirement and tag scoping rules, differing interpretations across implementations will produce incompatible results and undermine the ability to reliably exchange stringline-based geometry.</w:t>
      </w:r>
    </w:p>
    <w:bookmarkEnd w:id="430"/>
    <w:bookmarkStart w:id="431" w:name="extent-along-the-directrix"/>
    <w:p>
      <w:pPr>
        <w:pStyle w:val="Heading3"/>
      </w:pPr>
      <w:r>
        <w:t xml:space="preserve">Extent Along the Directrix</w:t>
      </w:r>
    </w:p>
    <w:p>
      <w:pPr>
        <w:pStyle w:val="FirstParagraph"/>
      </w:pPr>
      <w:r>
        <w:rPr>
          <w:rStyle w:val="VerbatimChar"/>
        </w:rPr>
        <w:t xml:space="preserve">IfcSectionedSurface</w:t>
      </w:r>
      <w:r>
        <w:t xml:space="preserve"> </w:t>
      </w:r>
      <w:r>
        <w:t xml:space="preserve">and</w:t>
      </w:r>
      <w:r>
        <w:t xml:space="preserve"> </w:t>
      </w:r>
      <w:r>
        <w:rPr>
          <w:rStyle w:val="VerbatimChar"/>
        </w:rPr>
        <w:t xml:space="preserve">IfcSectionedSolidHorizontal</w:t>
      </w:r>
      <w:r>
        <w:t xml:space="preserve"> </w:t>
      </w:r>
      <w:r>
        <w:t xml:space="preserve">are bounded by their</w:t>
      </w:r>
      <w:r>
        <w:t xml:space="preserve"> </w:t>
      </w:r>
      <w:r>
        <w:rPr>
          <w:rStyle w:val="VerbatimChar"/>
        </w:rPr>
        <w:t xml:space="preserve">CrossSectionPositions</w:t>
      </w:r>
      <w:r>
        <w:t xml:space="preserve"> </w:t>
      </w:r>
      <w:r>
        <w:t xml:space="preserve">— geometry is generated by sweeping only between the first and last defined position and does not extend to the head or tail of the</w:t>
      </w:r>
      <w:r>
        <w:t xml:space="preserve"> </w:t>
      </w:r>
      <w:r>
        <w:rPr>
          <w:rStyle w:val="VerbatimChar"/>
        </w:rPr>
        <w:t xml:space="preserve">Directrix</w:t>
      </w:r>
      <w:r>
        <w:t xml:space="preserve">. Figure 8.8.3.35.C in the IFC specification incorrectly depicts the solid extending to the head and tail of the</w:t>
      </w:r>
      <w:r>
        <w:t xml:space="preserve"> </w:t>
      </w:r>
      <w:r>
        <w:rPr>
          <w:rStyle w:val="VerbatimChar"/>
        </w:rPr>
        <w:t xml:space="preserve">Directrix</w:t>
      </w:r>
      <w:r>
        <w:t xml:space="preserve"> </w:t>
      </w:r>
      <w:r>
        <w:t xml:space="preserve">when</w:t>
      </w:r>
      <w:r>
        <w:t xml:space="preserve"> </w:t>
      </w:r>
      <w:r>
        <w:rPr>
          <w:rStyle w:val="VerbatimChar"/>
        </w:rPr>
        <w:t xml:space="preserve">CrossSectionPositions</w:t>
      </w:r>
      <w:r>
        <w:t xml:space="preserve"> </w:t>
      </w:r>
      <w:r>
        <w:t xml:space="preserve">are at interior distances, contradicting the specification text. The practical consequence of such extension would be severe: multiple</w:t>
      </w:r>
      <w:r>
        <w:t xml:space="preserve"> </w:t>
      </w:r>
      <w:r>
        <w:rPr>
          <w:rStyle w:val="VerbatimChar"/>
        </w:rPr>
        <w:t xml:space="preserve">IfcSectionedSolidHorizontal</w:t>
      </w:r>
      <w:r>
        <w:t xml:space="preserve"> </w:t>
      </w:r>
      <w:r>
        <w:t xml:space="preserve">instances modeling sequential prisms along the same alignment — pavement layers, cut sections, fill sections — would each extend to the full alignment endpoints and overlap one another. Implementers should follow the specification text, not the figure.</w:t>
      </w:r>
    </w:p>
    <w:p>
      <w:pPr>
        <w:pStyle w:val="BodyText"/>
      </w:pPr>
      <w:r>
        <w:t xml:space="preserve">Guide curve extent follows the opposite rule. The</w:t>
      </w:r>
      <w:r>
        <w:t xml:space="preserve"> </w:t>
      </w:r>
      <w:r>
        <w:rPr>
          <w:rStyle w:val="VerbatimChar"/>
        </w:rPr>
        <w:t xml:space="preserve">IfcOffsetCurveByDistances</w:t>
      </w:r>
      <w:r>
        <w:t xml:space="preserve"> </w:t>
      </w:r>
      <w:r>
        <w:t xml:space="preserve">specification states that if the defined offset values do not span the full extent of the basis curve, the offsets implicitly continue with the same value toward the head and tail. For guide curves this means a constant offset stringline — such as the edge of a uniform-width shoulder — can be expressed with a single</w:t>
      </w:r>
      <w:r>
        <w:t xml:space="preserve"> </w:t>
      </w:r>
      <w:r>
        <w:rPr>
          <w:rStyle w:val="VerbatimChar"/>
        </w:rPr>
        <w:t xml:space="preserve">IfcPointByDistanceExpression</w:t>
      </w:r>
      <w:r>
        <w:t xml:space="preserve"> </w:t>
      </w:r>
      <w:r>
        <w:t xml:space="preserve">without requiring offset values at every cross-section position. The two behaviors are independent: guide curves extend implicitly because they control interpolation</w:t>
      </w:r>
      <w:r>
        <w:t xml:space="preserve"> </w:t>
      </w:r>
      <w:r>
        <w:rPr>
          <w:i/>
          <w:iCs/>
        </w:rPr>
        <w:t xml:space="preserve">within</w:t>
      </w:r>
      <w:r>
        <w:t xml:space="preserve"> </w:t>
      </w:r>
      <w:r>
        <w:t xml:space="preserve">the surface or solid’s defined span, not because they extend that span.</w:t>
      </w:r>
    </w:p>
    <w:bookmarkEnd w:id="431"/>
    <w:bookmarkStart w:id="432" w:name="Xa75a5a4eefe56150caff36d729b84bf8c21a26b"/>
    <w:p>
      <w:pPr>
        <w:pStyle w:val="Heading3"/>
      </w:pPr>
      <w:r>
        <w:t xml:space="preserve">Disagreement Between Section Endpoint and Guide Curve</w:t>
      </w:r>
    </w:p>
    <w:p>
      <w:pPr>
        <w:pStyle w:val="FirstParagraph"/>
      </w:pPr>
      <w:r>
        <w:t xml:space="preserve">When a cross-section endpoint is authored at a specific position and a guide curve with a matching tag passes through a different position at that same distance along the directrix, the specification provides no guidance on which governs. Implementers should treat the authored section positions as exact and design guide curves to be consistent with them at all defined section positions. The behavior of a geometry kernel when a section endpoint and its guide curve disagree is implementation-defined.</w:t>
      </w:r>
    </w:p>
    <w:bookmarkEnd w:id="432"/>
    <w:bookmarkStart w:id="439" w:name="Xba2d5eddd86ca364f6c3557fe881a253ed1ccd5"/>
    <w:p>
      <w:pPr>
        <w:pStyle w:val="Heading3"/>
      </w:pPr>
      <w:r>
        <w:t xml:space="preserve">Cross-Section Orientation: Default Axis Direction</w:t>
      </w:r>
    </w:p>
    <w:p>
      <w:pPr>
        <w:pStyle w:val="FirstParagraph"/>
      </w:pPr>
      <w:r>
        <w:t xml:space="preserve">Each</w:t>
      </w:r>
      <w:r>
        <w:t xml:space="preserve"> </w:t>
      </w:r>
      <w:r>
        <w:rPr>
          <w:rStyle w:val="VerbatimChar"/>
        </w:rPr>
        <w:t xml:space="preserve">IfcAxis2PlacementLinear</w:t>
      </w:r>
      <w:r>
        <w:t xml:space="preserve"> </w:t>
      </w:r>
      <w:r>
        <w:t xml:space="preserve">entry in</w:t>
      </w:r>
      <w:r>
        <w:t xml:space="preserve"> </w:t>
      </w:r>
      <w:r>
        <w:rPr>
          <w:rStyle w:val="VerbatimChar"/>
        </w:rPr>
        <w:t xml:space="preserve">CrossSectionPositions</w:t>
      </w:r>
      <w:r>
        <w:t xml:space="preserve"> </w:t>
      </w:r>
      <w:r>
        <w:t xml:space="preserve">defines the local coordinate system at which its corresponding cross-section is placed. The</w:t>
      </w:r>
      <w:r>
        <w:t xml:space="preserve"> </w:t>
      </w:r>
      <w:r>
        <w:rPr>
          <w:rStyle w:val="VerbatimChar"/>
        </w:rPr>
        <w:t xml:space="preserve">Axis</w:t>
      </w:r>
      <w:r>
        <w:t xml:space="preserve"> </w:t>
      </w:r>
      <w:r>
        <w:t xml:space="preserve">attribute specifies the local</w:t>
      </w:r>
      <w:r>
        <w:t xml:space="preserve"> </w:t>
      </w:r>
      <w:r>
        <w:t xml:space="preserve">“up”</w:t>
      </w:r>
      <w:r>
        <w:t xml:space="preserve"> </w:t>
      </w:r>
      <w:r>
        <w:t xml:space="preserve">direction — the Z-axis of that coordinate system — which determines how the cross-section is oriented in 3D space. As discussed in §8.3.2, the default value of</w:t>
      </w:r>
      <w:r>
        <w:t xml:space="preserve"> </w:t>
      </w:r>
      <w:r>
        <w:rPr>
          <w:rStyle w:val="VerbatimChar"/>
        </w:rPr>
        <w:t xml:space="preserve">Axis</w:t>
      </w:r>
      <w:r>
        <w:t xml:space="preserve"> </w:t>
      </w:r>
      <w:r>
        <w:t xml:space="preserve">when the attribute is omitted is not unambiguously defined in the IFC schema.</w:t>
      </w:r>
    </w:p>
    <w:p>
      <w:pPr>
        <w:pStyle w:val="BodyText"/>
      </w:pPr>
      <w:r>
        <w:rPr>
          <w:b/>
          <w:bCs/>
        </w:rPr>
        <w:t xml:space="preserve">Historical context.</w:t>
      </w:r>
      <w:r>
        <w:t xml:space="preserve"> </w:t>
      </w:r>
      <w:r>
        <w:t xml:space="preserve">During early development of</w:t>
      </w:r>
      <w:r>
        <w:t xml:space="preserve"> </w:t>
      </w:r>
      <w:r>
        <w:rPr>
          <w:rStyle w:val="VerbatimChar"/>
        </w:rPr>
        <w:t xml:space="preserve">IfcSectionedSolidHorizontal</w:t>
      </w:r>
      <w:r>
        <w:t xml:space="preserve"> </w:t>
      </w:r>
      <w:r>
        <w:t xml:space="preserve">under IFC 4.3, the</w:t>
      </w:r>
      <w:r>
        <w:t xml:space="preserve"> </w:t>
      </w:r>
      <w:r>
        <w:rPr>
          <w:rStyle w:val="VerbatimChar"/>
        </w:rPr>
        <w:t xml:space="preserve">Axis</w:t>
      </w:r>
      <w:r>
        <w:t xml:space="preserve"> </w:t>
      </w:r>
      <w:r>
        <w:t xml:space="preserve">direction at each cross-section position was envisioned as always vertical —</w:t>
      </w:r>
      <w:r>
        <w:t xml:space="preserve"> </w:t>
      </w:r>
      <w:r>
        <w:rPr>
          <w:rStyle w:val="VerbatimChar"/>
        </w:rPr>
        <w:t xml:space="preserve">(0, 0, 1)</w:t>
      </w:r>
      <w:r>
        <w:t xml:space="preserve"> </w:t>
      </w:r>
      <w:r>
        <w:t xml:space="preserve">in global coordinates. As the standard evolved through RC1–RC4 and ADD1, this assumption was replaced with an author-controlled</w:t>
      </w:r>
      <w:r>
        <w:t xml:space="preserve"> </w:t>
      </w:r>
      <w:r>
        <w:rPr>
          <w:rStyle w:val="VerbatimChar"/>
        </w:rPr>
        <w:t xml:space="preserve">IfcAxis2PlacementLinear</w:t>
      </w:r>
      <w:r>
        <w:t xml:space="preserve"> </w:t>
      </w:r>
      <w:r>
        <w:t xml:space="preserve">allowing</w:t>
      </w:r>
      <w:r>
        <w:t xml:space="preserve"> </w:t>
      </w:r>
      <w:r>
        <w:rPr>
          <w:rStyle w:val="VerbatimChar"/>
        </w:rPr>
        <w:t xml:space="preserve">Axis</w:t>
      </w:r>
      <w:r>
        <w:t xml:space="preserve"> </w:t>
      </w:r>
      <w:r>
        <w:t xml:space="preserve">to be specified explicitly per cross-section position. The resolved specification permits both interpretations, but the default when</w:t>
      </w:r>
      <w:r>
        <w:t xml:space="preserve"> </w:t>
      </w:r>
      <w:r>
        <w:rPr>
          <w:rStyle w:val="VerbatimChar"/>
        </w:rPr>
        <w:t xml:space="preserve">Axis</w:t>
      </w:r>
      <w:r>
        <w:t xml:space="preserve"> </w:t>
      </w:r>
      <w:r>
        <w:t xml:space="preserve">is omitted remains undefined (see §8.3.2).</w:t>
      </w:r>
    </w:p>
    <w:p>
      <w:pPr>
        <w:pStyle w:val="BodyText"/>
      </w:pPr>
      <w:r>
        <w:rPr>
          <w:b/>
          <w:bCs/>
        </w:rPr>
        <w:t xml:space="preserve">Geometric consequence.</w:t>
      </w:r>
      <w:r>
        <w:t xml:space="preserve"> </w:t>
      </w:r>
      <w:r>
        <w:t xml:space="preserve">On a flat (zero-grade) alignment the two interpretations produce identical results. On a graded alignment they diverge:</w:t>
      </w:r>
    </w:p>
    <w:p>
      <w:pPr>
        <w:numPr>
          <w:ilvl w:val="0"/>
          <w:numId w:val="1032"/>
        </w:numPr>
      </w:pPr>
      <w:r>
        <w:rPr>
          <w:b/>
          <w:bCs/>
        </w:rPr>
        <w:t xml:space="preserve">Axis = (0, 0, 1).</w:t>
      </w:r>
      <w:r>
        <w:t xml:space="preserve"> </w:t>
      </w:r>
      <w:r>
        <w:t xml:space="preserve">The cross-section</w:t>
      </w:r>
      <w:r>
        <w:t xml:space="preserve"> </w:t>
      </w:r>
      <w:r>
        <w:t xml:space="preserve">“up”</w:t>
      </w:r>
      <w:r>
        <w:t xml:space="preserve"> </w:t>
      </w:r>
      <w:r>
        <w:t xml:space="preserve">direction is always global vertical. Cross-section faces are plumb — their planes are perpendicular to the horizontal projection of the directrix, not to the 3D curve tangent. For infrastructure design this is the natural interpretation: walls are vertical, widths are measured horizontally, and the resulting shape matches traditional plan-and-profile intent.</w:t>
      </w:r>
    </w:p>
    <w:p>
      <w:pPr>
        <w:numPr>
          <w:ilvl w:val="0"/>
          <w:numId w:val="1032"/>
        </w:numPr>
      </w:pPr>
      <w:r>
        <w:rPr>
          <w:b/>
          <w:bCs/>
        </w:rPr>
        <w:t xml:space="preserve">Axis perpendicular to the 3D tangent.</w:t>
      </w:r>
      <w:r>
        <w:t xml:space="preserve"> </w:t>
      </w:r>
      <w:r>
        <w:t xml:space="preserve">The cross-section</w:t>
      </w:r>
      <w:r>
        <w:t xml:space="preserve"> </w:t>
      </w:r>
      <w:r>
        <w:t xml:space="preserve">“up”</w:t>
      </w:r>
      <w:r>
        <w:t xml:space="preserve"> </w:t>
      </w:r>
      <w:r>
        <w:t xml:space="preserve">direction tilts with the grade, remaining in the vertical plane containing the 3D tangent. Cross-section faces are truly perpendicular to the 3D curve. On a graded alignment the faces lean forward or backward relative to the direction of travel, producing a different solid with different volume and cross-sectional area at any given distance. This interpretation yields the same solid that</w:t>
      </w:r>
      <w:r>
        <w:t xml:space="preserve"> </w:t>
      </w:r>
      <w:r>
        <w:rPr>
          <w:rStyle w:val="VerbatimChar"/>
        </w:rPr>
        <w:t xml:space="preserve">IfcExtrudedAreaSolid</w:t>
      </w:r>
      <w:r>
        <w:t xml:space="preserve"> </w:t>
      </w:r>
      <w:r>
        <w:t xml:space="preserve">would produce for the same profile swept along the same path.</w:t>
      </w:r>
    </w:p>
    <w:p>
      <w:pPr>
        <w:pStyle w:val="FirstParagraph"/>
      </w:pPr>
      <w:r>
        <w:t xml:space="preserve">Both figures show the retaining wall example (§10.6.2.2) swept along a 10% graded directrix. In Figure 10.5-1,</w:t>
      </w:r>
      <w:r>
        <w:t xml:space="preserve"> </w:t>
      </w:r>
      <w:r>
        <w:rPr>
          <w:rStyle w:val="VerbatimChar"/>
        </w:rPr>
        <w:t xml:space="preserve">Axis</w:t>
      </w:r>
      <w:r>
        <w:t xml:space="preserve"> </w:t>
      </w:r>
      <w:r>
        <w:t xml:space="preserve">is supplied explicitly as</w:t>
      </w:r>
      <w:r>
        <w:t xml:space="preserve"> </w:t>
      </w:r>
      <w:r>
        <w:rPr>
          <w:rStyle w:val="VerbatimChar"/>
        </w:rPr>
        <w:t xml:space="preserve">(0, 0, 1)</w:t>
      </w:r>
      <w:r>
        <w:t xml:space="preserve"> </w:t>
      </w:r>
      <w:r>
        <w:t xml:space="preserve">at each cross-section position and the end face is plumb. Figure 10.5-2 shows the same scenario with</w:t>
      </w:r>
      <w:r>
        <w:t xml:space="preserve"> </w:t>
      </w:r>
      <w:r>
        <w:rPr>
          <w:rStyle w:val="VerbatimChar"/>
        </w:rPr>
        <w:t xml:space="preserve">Axis</w:t>
      </w:r>
      <w:r>
        <w:t xml:space="preserve"> </w:t>
      </w:r>
      <w:r>
        <w:t xml:space="preserve">omitted, rendered by two different IFC viewers that have adopted opposite defaults: the upper half uses the perpendicular-to-3D-tangent interpretation; the lower half uses</w:t>
      </w:r>
      <w:r>
        <w:t xml:space="preserve"> </w:t>
      </w:r>
      <w:r>
        <w:rPr>
          <w:rStyle w:val="VerbatimChar"/>
        </w:rPr>
        <w:t xml:space="preserve">(0, 0, 1)</w:t>
      </w:r>
      <w:r>
        <w:t xml:space="preserve">. The divergence is most apparent at the start and end of the wall, where the two viewers produce noticeably different face orientations from an identical input file.</w:t>
      </w:r>
    </w:p>
    <w:p>
      <w:pPr>
        <w:pStyle w:val="CaptionedFigure"/>
      </w:pPr>
      <w:r>
        <w:drawing>
          <wp:inline>
            <wp:extent cx="5943600" cy="1236010"/>
            <wp:effectExtent b="0" l="0" r="0" t="0"/>
            <wp:docPr descr="Figure 10.5-1 — Elevation view of IfcSectionedSolidHorizontal on a 10% graded alignment with Axis = (0,0,1): end face is vertical." title="" id="434" name="Picture"/>
            <a:graphic>
              <a:graphicData uri="http://schemas.openxmlformats.org/drawingml/2006/picture">
                <pic:pic>
                  <pic:nvPicPr>
                    <pic:cNvPr descr="images/Figure_10.5-1_Axis_GlobalZ.png" id="435" name="Picture"/>
                    <pic:cNvPicPr>
                      <a:picLocks noChangeArrowheads="1" noChangeAspect="1"/>
                    </pic:cNvPicPr>
                  </pic:nvPicPr>
                  <pic:blipFill>
                    <a:blip r:embed="rId433"/>
                    <a:stretch>
                      <a:fillRect/>
                    </a:stretch>
                  </pic:blipFill>
                  <pic:spPr bwMode="auto">
                    <a:xfrm>
                      <a:off x="0" y="0"/>
                      <a:ext cx="5943600" cy="1236010"/>
                    </a:xfrm>
                    <a:prstGeom prst="rect">
                      <a:avLst/>
                    </a:prstGeom>
                    <a:noFill/>
                    <a:ln w="9525">
                      <a:noFill/>
                      <a:headEnd/>
                      <a:tailEnd/>
                    </a:ln>
                  </pic:spPr>
                </pic:pic>
              </a:graphicData>
            </a:graphic>
          </wp:inline>
        </w:drawing>
      </w:r>
    </w:p>
    <w:p>
      <w:pPr>
        <w:pStyle w:val="ImageCaption"/>
      </w:pPr>
      <w:r>
        <w:t xml:space="preserve">Figure 10.5-1 — Elevation view of IfcSectionedSolidHorizontal on a 10% graded alignment with Axis = (0,0,1): end face is vertical.</w:t>
      </w:r>
    </w:p>
    <w:p>
      <w:pPr>
        <w:pStyle w:val="BodyText"/>
      </w:pPr>
      <w:r>
        <w:rPr>
          <w:i/>
          <w:iCs/>
        </w:rPr>
        <w:t xml:space="preserve">Figure 10.5-1 — Elevation view of</w:t>
      </w:r>
      <w:r>
        <w:rPr>
          <w:i/>
          <w:iCs/>
        </w:rPr>
        <w:t xml:space="preserve"> </w:t>
      </w:r>
      <w:r>
        <w:rPr>
          <w:rStyle w:val="VerbatimChar"/>
          <w:i/>
          <w:iCs/>
        </w:rPr>
        <w:t xml:space="preserve">IfcSectionedSolidHorizontal</w:t>
      </w:r>
      <w:r>
        <w:rPr>
          <w:i/>
          <w:iCs/>
        </w:rPr>
        <w:t xml:space="preserve"> </w:t>
      </w:r>
      <w:r>
        <w:rPr>
          <w:i/>
          <w:iCs/>
        </w:rPr>
        <w:t xml:space="preserve">on a 10% graded alignment with</w:t>
      </w:r>
      <w:r>
        <w:rPr>
          <w:i/>
          <w:iCs/>
        </w:rPr>
        <w:t xml:space="preserve"> </w:t>
      </w:r>
      <w:r>
        <w:rPr>
          <w:rStyle w:val="VerbatimChar"/>
          <w:i/>
          <w:iCs/>
        </w:rPr>
        <w:t xml:space="preserve">Axis = (0, 0, 1)</w:t>
      </w:r>
      <w:r>
        <w:rPr>
          <w:i/>
          <w:iCs/>
        </w:rPr>
        <w:t xml:space="preserve">: end face is vertical (plumb).</w:t>
      </w:r>
    </w:p>
    <w:p>
      <w:pPr>
        <w:pStyle w:val="CaptionedFigure"/>
      </w:pPr>
      <w:r>
        <w:drawing>
          <wp:inline>
            <wp:extent cx="5943600" cy="2650524"/>
            <wp:effectExtent b="0" l="0" r="0" t="0"/>
            <wp:docPr descr="Figure 10.5-2 — The same IfcSectionedSolidHorizontal model (retaining wall, 10% grade, Axis omitted) rendered by two IFC viewers: upper half assumes Axis perpendicular to the 3D tangent (inclined end face); lower half assumes Axis = (0,0,1) (plumb end face)." title="" id="437" name="Picture"/>
            <a:graphic>
              <a:graphicData uri="http://schemas.openxmlformats.org/drawingml/2006/picture">
                <pic:pic>
                  <pic:nvPicPr>
                    <pic:cNvPr descr="images/Figure_10.5-2_Axis_Tilted.png" id="438" name="Picture"/>
                    <pic:cNvPicPr>
                      <a:picLocks noChangeArrowheads="1" noChangeAspect="1"/>
                    </pic:cNvPicPr>
                  </pic:nvPicPr>
                  <pic:blipFill>
                    <a:blip r:embed="rId436"/>
                    <a:stretch>
                      <a:fillRect/>
                    </a:stretch>
                  </pic:blipFill>
                  <pic:spPr bwMode="auto">
                    <a:xfrm>
                      <a:off x="0" y="0"/>
                      <a:ext cx="5943600" cy="2650524"/>
                    </a:xfrm>
                    <a:prstGeom prst="rect">
                      <a:avLst/>
                    </a:prstGeom>
                    <a:noFill/>
                    <a:ln w="9525">
                      <a:noFill/>
                      <a:headEnd/>
                      <a:tailEnd/>
                    </a:ln>
                  </pic:spPr>
                </pic:pic>
              </a:graphicData>
            </a:graphic>
          </wp:inline>
        </w:drawing>
      </w:r>
    </w:p>
    <w:p>
      <w:pPr>
        <w:pStyle w:val="ImageCaption"/>
      </w:pPr>
      <w:r>
        <w:t xml:space="preserve">Figure 10.5-2 — The same IfcSectionedSolidHorizontal model (retaining wall, 10% grade, Axis omitted) rendered by two IFC viewers: upper half assumes Axis perpendicular to the 3D tangent (inclined end face); lower half assumes Axis = (0,0,1) (plumb end face).</w:t>
      </w:r>
    </w:p>
    <w:p>
      <w:pPr>
        <w:pStyle w:val="BodyText"/>
      </w:pPr>
      <w:r>
        <w:rPr>
          <w:i/>
          <w:iCs/>
        </w:rPr>
        <w:t xml:space="preserve">Figure 10.5-2 — The same</w:t>
      </w:r>
      <w:r>
        <w:rPr>
          <w:i/>
          <w:iCs/>
        </w:rPr>
        <w:t xml:space="preserve"> </w:t>
      </w:r>
      <w:r>
        <w:rPr>
          <w:rStyle w:val="VerbatimChar"/>
          <w:i/>
          <w:iCs/>
        </w:rPr>
        <w:t xml:space="preserve">IfcSectionedSolidHorizontal</w:t>
      </w:r>
      <w:r>
        <w:rPr>
          <w:i/>
          <w:iCs/>
        </w:rPr>
        <w:t xml:space="preserve"> </w:t>
      </w:r>
      <w:r>
        <w:rPr>
          <w:i/>
          <w:iCs/>
        </w:rPr>
        <w:t xml:space="preserve">model (retaining wall, 10% grade,</w:t>
      </w:r>
      <w:r>
        <w:rPr>
          <w:i/>
          <w:iCs/>
        </w:rPr>
        <w:t xml:space="preserve"> </w:t>
      </w:r>
      <w:r>
        <w:rPr>
          <w:rStyle w:val="VerbatimChar"/>
          <w:i/>
          <w:iCs/>
        </w:rPr>
        <w:t xml:space="preserve">Axis</w:t>
      </w:r>
      <w:r>
        <w:rPr>
          <w:i/>
          <w:iCs/>
        </w:rPr>
        <w:t xml:space="preserve"> </w:t>
      </w:r>
      <w:r>
        <w:rPr>
          <w:i/>
          <w:iCs/>
        </w:rPr>
        <w:t xml:space="preserve">omitted) rendered by two IFC viewers: the upper half assumes</w:t>
      </w:r>
      <w:r>
        <w:rPr>
          <w:i/>
          <w:iCs/>
        </w:rPr>
        <w:t xml:space="preserve"> </w:t>
      </w:r>
      <w:r>
        <w:rPr>
          <w:rStyle w:val="VerbatimChar"/>
          <w:i/>
          <w:iCs/>
        </w:rPr>
        <w:t xml:space="preserve">Axis</w:t>
      </w:r>
      <w:r>
        <w:rPr>
          <w:i/>
          <w:iCs/>
        </w:rPr>
        <w:t xml:space="preserve"> </w:t>
      </w:r>
      <w:r>
        <w:rPr>
          <w:i/>
          <w:iCs/>
        </w:rPr>
        <w:t xml:space="preserve">perpendicular to the 3D tangent (inclined end face); the lower half assumes</w:t>
      </w:r>
      <w:r>
        <w:rPr>
          <w:i/>
          <w:iCs/>
        </w:rPr>
        <w:t xml:space="preserve"> </w:t>
      </w:r>
      <w:r>
        <w:rPr>
          <w:rStyle w:val="VerbatimChar"/>
          <w:i/>
          <w:iCs/>
        </w:rPr>
        <w:t xml:space="preserve">Axis = (0, 0, 1)</w:t>
      </w:r>
      <w:r>
        <w:rPr>
          <w:i/>
          <w:iCs/>
        </w:rPr>
        <w:t xml:space="preserve"> </w:t>
      </w:r>
      <w:r>
        <w:rPr>
          <w:i/>
          <w:iCs/>
        </w:rPr>
        <w:t xml:space="preserve">(plumb end face).</w:t>
      </w:r>
    </w:p>
    <w:p>
      <w:pPr>
        <w:pStyle w:val="BodyText"/>
      </w:pPr>
      <w:r>
        <w:rPr>
          <w:b/>
          <w:bCs/>
        </w:rPr>
        <w:t xml:space="preserve">Practical consequences.</w:t>
      </w:r>
      <w:r>
        <w:t xml:space="preserve"> </w:t>
      </w:r>
      <w:r>
        <w:t xml:space="preserve">The discrepancy extends beyond geometry. Quantity takeoffs derived from these two solids yield different volumes — the differing end-face angles shift the amount of material at each terminus, and the effect grows with grade steepness. A bill-of-materials or payment verification workflow can produce measurably different results from the same model file depending solely on which viewer performed the calculation.</w:t>
      </w:r>
    </w:p>
    <w:p>
      <w:pPr>
        <w:pStyle w:val="BodyText"/>
      </w:pPr>
      <w:r>
        <w:t xml:space="preserve">Clash detection is similarly affected. The two solids occupy different regions of 3D space: an element near a wall endpoint may show as clear in one viewer and conflicting in another. A clash report’s findings become tool-dependent, with nothing in the model file to signal the ambiguity.</w:t>
      </w:r>
    </w:p>
    <w:p>
      <w:pPr>
        <w:pStyle w:val="BodyText"/>
      </w:pPr>
      <w:r>
        <w:t xml:space="preserve">In construction, the disagreement extends to physical work. Formwork geometry, excavation limits, and bearing surface angles at the wall ends all differ between interpretations. A contractor working from one viewer’s output and an inspector referencing another’s may reach opposite conclusions about what was designed — each correctly reading what their own tool shows.</w:t>
      </w:r>
    </w:p>
    <w:p>
      <w:pPr>
        <w:pStyle w:val="BodyText"/>
      </w:pPr>
      <w:r>
        <w:rPr>
          <w:b/>
          <w:bCs/>
        </w:rPr>
        <w:t xml:space="preserve">Recommendation.</w:t>
      </w:r>
      <w:r>
        <w:t xml:space="preserve"> </w:t>
      </w:r>
      <w:r>
        <w:t xml:space="preserve">Authors should always supply</w:t>
      </w:r>
      <w:r>
        <w:t xml:space="preserve"> </w:t>
      </w:r>
      <w:r>
        <w:rPr>
          <w:rStyle w:val="VerbatimChar"/>
        </w:rPr>
        <w:t xml:space="preserve">Axis</w:t>
      </w:r>
      <w:r>
        <w:t xml:space="preserve"> </w:t>
      </w:r>
      <w:r>
        <w:t xml:space="preserve">explicitly in every</w:t>
      </w:r>
      <w:r>
        <w:t xml:space="preserve"> </w:t>
      </w:r>
      <w:r>
        <w:rPr>
          <w:rStyle w:val="VerbatimChar"/>
        </w:rPr>
        <w:t xml:space="preserve">IfcAxis2PlacementLinear</w:t>
      </w:r>
      <w:r>
        <w:t xml:space="preserve"> </w:t>
      </w:r>
      <w:r>
        <w:t xml:space="preserve">entry within</w:t>
      </w:r>
      <w:r>
        <w:t xml:space="preserve"> </w:t>
      </w:r>
      <w:r>
        <w:rPr>
          <w:rStyle w:val="VerbatimChar"/>
        </w:rPr>
        <w:t xml:space="preserve">CrossSectionPositions</w:t>
      </w:r>
      <w:r>
        <w:t xml:space="preserve">. For infrastructure design,</w:t>
      </w:r>
      <w:r>
        <w:t xml:space="preserve"> </w:t>
      </w:r>
      <w:r>
        <w:rPr>
          <w:rStyle w:val="VerbatimChar"/>
        </w:rPr>
        <w:t xml:space="preserve">Axis = (0, 0, 1)</w:t>
      </w:r>
      <w:r>
        <w:t xml:space="preserve"> </w:t>
      </w:r>
      <w:r>
        <w:t xml:space="preserve">is the appropriate choice and matches the original design intent of</w:t>
      </w:r>
      <w:r>
        <w:t xml:space="preserve"> </w:t>
      </w:r>
      <w:r>
        <w:rPr>
          <w:rStyle w:val="VerbatimChar"/>
        </w:rPr>
        <w:t xml:space="preserve">IfcSectionedSolidHorizontal</w:t>
      </w:r>
      <w:r>
        <w:t xml:space="preserve">. Relying on the default produces the viewer-dependent results shown in Figure 10.5-2, with downstream consequences for quantities, clash analysis, and construction.</w:t>
      </w:r>
    </w:p>
    <w:bookmarkEnd w:id="439"/>
    <w:bookmarkStart w:id="442" w:name="profile-orientation-documentation-error"/>
    <w:p>
      <w:pPr>
        <w:pStyle w:val="Heading3"/>
      </w:pPr>
      <w:r>
        <w:t xml:space="preserve">Profile Orientation Documentation Error</w:t>
      </w:r>
    </w:p>
    <w:p>
      <w:pPr>
        <w:pStyle w:val="FirstParagraph"/>
      </w:pPr>
      <w:r>
        <w:t xml:space="preserve">The specification for</w:t>
      </w:r>
      <w:r>
        <w:t xml:space="preserve"> </w:t>
      </w:r>
      <w:r>
        <w:rPr>
          <w:rStyle w:val="VerbatimChar"/>
        </w:rPr>
        <w:t xml:space="preserve">IfcSectionedSolidHorizontal</w:t>
      </w:r>
      <w:r>
        <w:t xml:space="preserve"> </w:t>
      </w:r>
      <w:r>
        <w:t xml:space="preserve">states:</w:t>
      </w:r>
    </w:p>
    <w:p>
      <w:pPr>
        <w:pStyle w:val="BlockText"/>
      </w:pPr>
      <w:r>
        <w:t xml:space="preserve">The profile X axis is the direction of</w:t>
      </w:r>
      <w:r>
        <w:t xml:space="preserve"> </w:t>
      </w:r>
      <w:r>
        <w:rPr>
          <w:rStyle w:val="VerbatimChar"/>
        </w:rPr>
        <w:t xml:space="preserve">RefDirection</w:t>
      </w:r>
      <w:r>
        <w:t xml:space="preserve"> </w:t>
      </w:r>
      <w:r>
        <w:t xml:space="preserve">from</w:t>
      </w:r>
      <w:r>
        <w:t xml:space="preserve"> </w:t>
      </w:r>
      <w:r>
        <w:rPr>
          <w:rStyle w:val="VerbatimChar"/>
        </w:rPr>
        <w:t xml:space="preserve">IfcAxis2PlacementLinear</w:t>
      </w:r>
      <w:r>
        <w:t xml:space="preserve">, and the profile Y axis is the direction of</w:t>
      </w:r>
      <w:r>
        <w:t xml:space="preserve"> </w:t>
      </w:r>
      <w:r>
        <w:rPr>
          <w:rStyle w:val="VerbatimChar"/>
        </w:rPr>
        <w:t xml:space="preserve">Axis</w:t>
      </w:r>
      <w:r>
        <w:t xml:space="preserve">.</w:t>
      </w:r>
    </w:p>
    <w:p>
      <w:pPr>
        <w:pStyle w:val="FirstParagraph"/>
      </w:pPr>
      <w:r>
        <w:t xml:space="preserve">This is incorrect. The profile is defined in a 2D XY plane and has a normal — the axis perpendicular to that plane — which determines how the profile is oriented in 3D space when swept along the directrix. It is that normal, not the profile X axis, that is the direction of</w:t>
      </w:r>
      <w:r>
        <w:t xml:space="preserve"> </w:t>
      </w:r>
      <w:r>
        <w:rPr>
          <w:rStyle w:val="VerbatimChar"/>
        </w:rPr>
        <w:t xml:space="preserve">RefDirection</w:t>
      </w:r>
      <w:r>
        <w:t xml:space="preserve">. When</w:t>
      </w:r>
      <w:r>
        <w:t xml:space="preserve"> </w:t>
      </w:r>
      <w:r>
        <w:rPr>
          <w:rStyle w:val="VerbatimChar"/>
        </w:rPr>
        <w:t xml:space="preserve">RefDirection</w:t>
      </w:r>
      <w:r>
        <w:t xml:space="preserve"> </w:t>
      </w:r>
      <w:r>
        <w:t xml:space="preserve">is omitted from</w:t>
      </w:r>
      <w:r>
        <w:t xml:space="preserve"> </w:t>
      </w:r>
      <w:r>
        <w:rPr>
          <w:rStyle w:val="VerbatimChar"/>
        </w:rPr>
        <w:t xml:space="preserve">IfcAxis2PlacementLinear</w:t>
      </w:r>
      <w:r>
        <w:t xml:space="preserve"> </w:t>
      </w:r>
      <w:r>
        <w:t xml:space="preserve">it defaults to the curve tangent direction. If the profile X axis were to align with the tangent, the profile plane would lie parallel to the sweep direction rather than perpendicular to it, producing degenerate geometry. The correct behavior is that the profile normal aligns with</w:t>
      </w:r>
      <w:r>
        <w:t xml:space="preserve"> </w:t>
      </w:r>
      <w:r>
        <w:rPr>
          <w:rStyle w:val="VerbatimChar"/>
        </w:rPr>
        <w:t xml:space="preserve">RefDirection</w:t>
      </w:r>
      <w:r>
        <w:t xml:space="preserve"> </w:t>
      </w:r>
      <w:r>
        <w:t xml:space="preserve">(or the curve tangent when</w:t>
      </w:r>
      <w:r>
        <w:t xml:space="preserve"> </w:t>
      </w:r>
      <w:r>
        <w:rPr>
          <w:rStyle w:val="VerbatimChar"/>
        </w:rPr>
        <w:t xml:space="preserve">RefDirection</w:t>
      </w:r>
      <w:r>
        <w:t xml:space="preserve"> </w:t>
      </w:r>
      <w:r>
        <w:t xml:space="preserve">is absent), placing the profile face perpendicular to the sweep path.</w:t>
      </w:r>
    </w:p>
    <w:p>
      <w:pPr>
        <w:pStyle w:val="BodyText"/>
      </w:pPr>
      <w:r>
        <w:t xml:space="preserve">The specification for</w:t>
      </w:r>
      <w:r>
        <w:t xml:space="preserve"> </w:t>
      </w:r>
      <w:r>
        <w:rPr>
          <w:rStyle w:val="VerbatimChar"/>
        </w:rPr>
        <w:t xml:space="preserve">IfcSectionedSurface</w:t>
      </w:r>
      <w:r>
        <w:t xml:space="preserve"> </w:t>
      </w:r>
      <w:r>
        <w:t xml:space="preserve">states this correctly:</w:t>
      </w:r>
      <w:r>
        <w:t xml:space="preserve"> </w:t>
      </w:r>
      <w:r>
        <w:t xml:space="preserve">“the profile normal is derived from the associated</w:t>
      </w:r>
      <w:r>
        <w:t xml:space="preserve"> </w:t>
      </w:r>
      <w:r>
        <w:rPr>
          <w:rStyle w:val="VerbatimChar"/>
        </w:rPr>
        <w:t xml:space="preserve">IfcAxis2PlacementLinear</w:t>
      </w:r>
      <w:r>
        <w:t xml:space="preserve">.”</w:t>
      </w:r>
      <w:r>
        <w:t xml:space="preserve"> </w:t>
      </w:r>
      <w:r>
        <w:t xml:space="preserve">The</w:t>
      </w:r>
      <w:r>
        <w:t xml:space="preserve"> </w:t>
      </w:r>
      <w:r>
        <w:rPr>
          <w:rStyle w:val="VerbatimChar"/>
        </w:rPr>
        <w:t xml:space="preserve">IfcSectionedSolidHorizontal</w:t>
      </w:r>
      <w:r>
        <w:t xml:space="preserve"> </w:t>
      </w:r>
      <w:r>
        <w:t xml:space="preserve">documentation should be read consistently with the</w:t>
      </w:r>
      <w:r>
        <w:t xml:space="preserve"> </w:t>
      </w:r>
      <w:r>
        <w:rPr>
          <w:rStyle w:val="VerbatimChar"/>
        </w:rPr>
        <w:t xml:space="preserve">IfcSectionedSurface</w:t>
      </w:r>
      <w:r>
        <w:t xml:space="preserve"> </w:t>
      </w:r>
      <w:r>
        <w:t xml:space="preserve">text. This error is documented in buildingSMART issues</w:t>
      </w:r>
      <w:r>
        <w:t xml:space="preserve"> </w:t>
      </w:r>
      <w:hyperlink r:id="rId440">
        <w:r>
          <w:rPr>
            <w:rStyle w:val="Hyperlink"/>
          </w:rPr>
          <w:t xml:space="preserve">IFC4.x-IF #147</w:t>
        </w:r>
      </w:hyperlink>
      <w:r>
        <w:t xml:space="preserve"> </w:t>
      </w:r>
      <w:r>
        <w:t xml:space="preserve">and</w:t>
      </w:r>
      <w:r>
        <w:t xml:space="preserve"> </w:t>
      </w:r>
      <w:hyperlink r:id="rId441">
        <w:r>
          <w:rPr>
            <w:rStyle w:val="Hyperlink"/>
          </w:rPr>
          <w:t xml:space="preserve">IFC4.x-development #1010</w:t>
        </w:r>
      </w:hyperlink>
      <w:r>
        <w:t xml:space="preserve">.</w:t>
      </w:r>
    </w:p>
    <w:bookmarkEnd w:id="442"/>
    <w:bookmarkStart w:id="444" w:name="Xdbb85e7c5e6396d0a05a7a397a328e29d05be07"/>
    <w:p>
      <w:pPr>
        <w:pStyle w:val="Heading3"/>
      </w:pPr>
      <w:r>
        <w:t xml:space="preserve">Validation Service: IfcOffsetCurveByDistances Must Be Referenced by a Rooted Entity</w:t>
      </w:r>
    </w:p>
    <w:p>
      <w:pPr>
        <w:pStyle w:val="FirstParagraph"/>
      </w:pPr>
      <w:r>
        <w:t xml:space="preserve">As discussed in</w:t>
      </w:r>
      <w:r>
        <w:t xml:space="preserve"> </w:t>
      </w:r>
      <w:hyperlink r:id="rId443">
        <w:r>
          <w:rPr>
            <w:rStyle w:val="Hyperlink"/>
          </w:rPr>
          <w:t xml:space="preserve">§5.2</w:t>
        </w:r>
      </w:hyperlink>
      <w:r>
        <w:t xml:space="preserve">,</w:t>
      </w:r>
      <w:r>
        <w:t xml:space="preserve"> </w:t>
      </w:r>
      <w:r>
        <w:rPr>
          <w:rStyle w:val="VerbatimChar"/>
        </w:rPr>
        <w:t xml:space="preserve">IfcOffsetCurveByDistances</w:t>
      </w:r>
      <w:r>
        <w:t xml:space="preserve"> </w:t>
      </w:r>
      <w:r>
        <w:t xml:space="preserve">is a resource entity and must be directly associated with a rooted entity to satisfy validation rule</w:t>
      </w:r>
      <w:r>
        <w:t xml:space="preserve"> </w:t>
      </w:r>
      <w:hyperlink r:id="rId311">
        <w:r>
          <w:rPr>
            <w:rStyle w:val="Hyperlink"/>
          </w:rPr>
          <w:t xml:space="preserve">IFC105</w:t>
        </w:r>
      </w:hyperlink>
      <w:r>
        <w:t xml:space="preserve">. This requirement has an extra complication in the guide curve context: although a guide curve is geometrically referenced through the surface or solid (itself a rooted entity), the validation service does not trace that indirect path and flags guide curves not directly associated with a rooted entity.</w:t>
      </w:r>
    </w:p>
    <w:p>
      <w:pPr>
        <w:pStyle w:val="BodyText"/>
      </w:pPr>
      <w:r>
        <w:t xml:space="preserve">In practice, each</w:t>
      </w:r>
      <w:r>
        <w:t xml:space="preserve"> </w:t>
      </w:r>
      <w:r>
        <w:rPr>
          <w:rStyle w:val="VerbatimChar"/>
        </w:rPr>
        <w:t xml:space="preserve">IfcOffsetCurveByDistances</w:t>
      </w:r>
      <w:r>
        <w:t xml:space="preserve"> </w:t>
      </w:r>
      <w:r>
        <w:t xml:space="preserve">guide curve must be assigned as the shape representation of an</w:t>
      </w:r>
      <w:r>
        <w:t xml:space="preserve"> </w:t>
      </w:r>
      <w:r>
        <w:rPr>
          <w:rStyle w:val="VerbatimChar"/>
        </w:rPr>
        <w:t xml:space="preserve">IfcAlignment</w:t>
      </w:r>
      <w:r>
        <w:t xml:space="preserve">. If the model does not already contain an alignment that naturally owns the guide curve, a placeholder alignment must be created for this purpose. Each such placeholder alignment must also have stationing defined, or additional validation warnings will be raised.</w:t>
      </w:r>
    </w:p>
    <w:bookmarkEnd w:id="444"/>
    <w:bookmarkEnd w:id="445"/>
    <w:bookmarkStart w:id="481" w:name="example-models-1"/>
    <w:p>
      <w:pPr>
        <w:pStyle w:val="Heading2"/>
      </w:pPr>
      <w:r>
        <w:t xml:space="preserve">10.6 Example Models</w:t>
      </w:r>
    </w:p>
    <w:p>
      <w:pPr>
        <w:pStyle w:val="FirstParagraph"/>
      </w:pPr>
      <w:r>
        <w:t xml:space="preserve">Twelve example models illustrate the concepts of this chapter in progressively more complex configurations, organized by entity type.</w:t>
      </w:r>
    </w:p>
    <w:bookmarkStart w:id="467" w:name="ifcsectionedsurface-1"/>
    <w:p>
      <w:pPr>
        <w:pStyle w:val="Heading3"/>
      </w:pPr>
      <w:r>
        <w:t xml:space="preserve">10.6.1 IfcSectionedSurface</w:t>
      </w:r>
    </w:p>
    <w:bookmarkStart w:id="448" w:name="minimal-definition"/>
    <w:p>
      <w:pPr>
        <w:pStyle w:val="Heading4"/>
      </w:pPr>
      <w:r>
        <w:t xml:space="preserve">10.6.1.1 Minimal Definition</w:t>
      </w:r>
    </w:p>
    <w:p>
      <w:pPr>
        <w:pStyle w:val="FirstParagraph"/>
      </w:pPr>
      <w:r>
        <w:t xml:space="preserve">The file</w:t>
      </w:r>
      <w:r>
        <w:t xml:space="preserve"> </w:t>
      </w:r>
      <w:hyperlink r:id="rId446">
        <w:r>
          <w:rPr>
            <w:rStyle w:val="VerbatimChar"/>
          </w:rPr>
          <w:t xml:space="preserve">IfcSectionedSurface.ifc</w:t>
        </w:r>
      </w:hyperlink>
      <w:r>
        <w:t xml:space="preserve"> </w:t>
      </w:r>
      <w:r>
        <w:t xml:space="preserve">is the surface counterpart to</w:t>
      </w:r>
      <w:r>
        <w:t xml:space="preserve"> </w:t>
      </w:r>
      <w:hyperlink r:id="rId447">
        <w:r>
          <w:rPr>
            <w:rStyle w:val="VerbatimChar"/>
          </w:rPr>
          <w:t xml:space="preserve">IfcSectionedSolidHorizontal.ifc</w:t>
        </w:r>
      </w:hyperlink>
      <w:r>
        <w:t xml:space="preserve"> </w:t>
      </w:r>
      <w:r>
        <w:t xml:space="preserve">(§10.6.2.1). It demonstrates</w:t>
      </w:r>
      <w:r>
        <w:t xml:space="preserve"> </w:t>
      </w:r>
      <w:r>
        <w:rPr>
          <w:rStyle w:val="VerbatimChar"/>
        </w:rPr>
        <w:t xml:space="preserve">IfcSectionedSurface</w:t>
      </w:r>
      <w:r>
        <w:t xml:space="preserve"> </w:t>
      </w:r>
      <w:r>
        <w:t xml:space="preserve">with an</w:t>
      </w:r>
      <w:r>
        <w:t xml:space="preserve"> </w:t>
      </w:r>
      <w:r>
        <w:rPr>
          <w:rStyle w:val="VerbatimChar"/>
        </w:rPr>
        <w:t xml:space="preserve">IfcSegmentedReferenceCurve</w:t>
      </w:r>
      <w:r>
        <w:t xml:space="preserve"> </w:t>
      </w:r>
      <w:r>
        <w:t xml:space="preserve">as the</w:t>
      </w:r>
      <w:r>
        <w:t xml:space="preserve"> </w:t>
      </w:r>
      <w:r>
        <w:rPr>
          <w:rStyle w:val="VerbatimChar"/>
        </w:rPr>
        <w:t xml:space="preserve">Directrix</w:t>
      </w:r>
      <w:r>
        <w:t xml:space="preserve">, so the open cross-section profile rotates with cant at each station along the alignment. The alignment geometry is identical to the solid example.</w:t>
      </w:r>
    </w:p>
    <w:p>
      <w:pPr>
        <w:pStyle w:val="BodyText"/>
      </w:pPr>
      <w:r>
        <w:t xml:space="preserve">The alignment comprises three stacked layouts:</w:t>
      </w:r>
    </w:p>
    <w:p>
      <w:pPr>
        <w:pStyle w:val="Compact"/>
        <w:numPr>
          <w:ilvl w:val="0"/>
          <w:numId w:val="1033"/>
        </w:numPr>
      </w:pPr>
      <w:r>
        <w:rPr>
          <w:b/>
          <w:bCs/>
        </w:rPr>
        <w:t xml:space="preserve">Horizontal</w:t>
      </w:r>
      <w:r>
        <w:t xml:space="preserve">: a 100 m Bloss transition from infinite radius (tangent entry) to a 300 m radius curve curving left.</w:t>
      </w:r>
    </w:p>
    <w:p>
      <w:pPr>
        <w:pStyle w:val="Compact"/>
        <w:numPr>
          <w:ilvl w:val="0"/>
          <w:numId w:val="1033"/>
        </w:numPr>
      </w:pPr>
      <w:r>
        <w:rPr>
          <w:b/>
          <w:bCs/>
        </w:rPr>
        <w:t xml:space="preserve">Vertical</w:t>
      </w:r>
      <w:r>
        <w:t xml:space="preserve">: a 100 m flat grade at zero gradient.</w:t>
      </w:r>
    </w:p>
    <w:p>
      <w:pPr>
        <w:pStyle w:val="Compact"/>
        <w:numPr>
          <w:ilvl w:val="0"/>
          <w:numId w:val="1033"/>
        </w:numPr>
      </w:pPr>
      <w:r>
        <w:rPr>
          <w:b/>
          <w:bCs/>
        </w:rPr>
        <w:t xml:space="preserve">Cant</w:t>
      </w:r>
      <w:r>
        <w:t xml:space="preserve">: a 100 m Bloss transition from zero cant to 160 mm of right-rail elevation, consistent with the left-curving horizontal alignment.</w:t>
      </w:r>
    </w:p>
    <w:p>
      <w:pPr>
        <w:pStyle w:val="FirstParagraph"/>
      </w:pPr>
      <w:r>
        <w:t xml:space="preserve">The horizontal and vertical layouts combine into an</w:t>
      </w:r>
      <w:r>
        <w:t xml:space="preserve"> </w:t>
      </w:r>
      <w:r>
        <w:rPr>
          <w:rStyle w:val="VerbatimChar"/>
        </w:rPr>
        <w:t xml:space="preserve">IfcGradientCurve</w:t>
      </w:r>
      <w:r>
        <w:t xml:space="preserve">; adding the cant layout produces an</w:t>
      </w:r>
      <w:r>
        <w:t xml:space="preserve"> </w:t>
      </w:r>
      <w:r>
        <w:rPr>
          <w:rStyle w:val="VerbatimChar"/>
        </w:rPr>
        <w:t xml:space="preserve">IfcSegmentedReferenceCurve</w:t>
      </w:r>
      <w:r>
        <w:t xml:space="preserve">, which serves as the</w:t>
      </w:r>
      <w:r>
        <w:t xml:space="preserve"> </w:t>
      </w:r>
      <w:r>
        <w:rPr>
          <w:rStyle w:val="VerbatimChar"/>
        </w:rPr>
        <w:t xml:space="preserve">Directrix</w:t>
      </w:r>
      <w:r>
        <w:t xml:space="preserve">. The cross-section is a single</w:t>
      </w:r>
      <w:r>
        <w:t xml:space="preserve"> </w:t>
      </w:r>
      <w:r>
        <w:rPr>
          <w:rStyle w:val="VerbatimChar"/>
        </w:rPr>
        <w:t xml:space="preserve">IfcOpenCrossProfileDef</w:t>
      </w:r>
      <w:r>
        <w:t xml:space="preserve"> </w:t>
      </w:r>
      <w:r>
        <w:t xml:space="preserve">instance shared at both positions: two segments of 29.5 m half-width each, both with zero slope. The same profile instance is placed at distances 0 m and 100 m along the directrix.</w:t>
      </w:r>
    </w:p>
    <w:p>
      <w:pPr>
        <w:pStyle w:val="BodyText"/>
      </w:pPr>
      <w:r>
        <w:t xml:space="preserve">Because the profile slope is zero, the top surface is flat in the profile’s local coordinate frame at every station. The banking visible in the rendered model comes entirely from the</w:t>
      </w:r>
      <w:r>
        <w:t xml:space="preserve"> </w:t>
      </w:r>
      <w:r>
        <w:rPr>
          <w:rStyle w:val="VerbatimChar"/>
        </w:rPr>
        <w:t xml:space="preserve">IfcSegmentedReferenceCurve</w:t>
      </w:r>
      <w:r>
        <w:t xml:space="preserve"> </w:t>
      </w:r>
      <w:r>
        <w:t xml:space="preserve">rotating the profile frame at each station by the cant-derived angle. At the start (distance 0) the cant is zero and the surface is level; by distance 100 m the cant has reached 160 mm and the surface is banked accordingly. The geometry engine interpolates the cant continuously between stations following the Bloss parametric equations — there is no step change.</w:t>
      </w:r>
    </w:p>
    <w:p>
      <w:pPr>
        <w:pStyle w:val="BodyText"/>
      </w:pPr>
      <w:r>
        <w:rPr>
          <w:b/>
          <w:bCs/>
        </w:rPr>
        <w:t xml:space="preserve">Note on IfcOpenShell rendering.</w:t>
      </w:r>
      <w:r>
        <w:t xml:space="preserve"> </w:t>
      </w:r>
      <w:r>
        <w:t xml:space="preserve">TODO item #22 records that the current IfcOpenShell</w:t>
      </w:r>
      <w:r>
        <w:t xml:space="preserve"> </w:t>
      </w:r>
      <w:r>
        <w:rPr>
          <w:rStyle w:val="VerbatimChar"/>
        </w:rPr>
        <w:t xml:space="preserve">IfcSectionedSolidHorizontal</w:t>
      </w:r>
      <w:r>
        <w:t xml:space="preserve"> </w:t>
      </w:r>
      <w:r>
        <w:t xml:space="preserve">implementation does not rotate the solid cross-section based on cant. The same limitation applies to</w:t>
      </w:r>
      <w:r>
        <w:t xml:space="preserve"> </w:t>
      </w:r>
      <w:r>
        <w:rPr>
          <w:rStyle w:val="VerbatimChar"/>
        </w:rPr>
        <w:t xml:space="preserve">IfcSectionedSurface</w:t>
      </w:r>
      <w:r>
        <w:t xml:space="preserve">: the rendered surface in IfcOpenShell does not reflect the cant banking. The IFC model itself is correctly structured — the</w:t>
      </w:r>
      <w:r>
        <w:t xml:space="preserve"> </w:t>
      </w:r>
      <w:r>
        <w:rPr>
          <w:rStyle w:val="VerbatimChar"/>
        </w:rPr>
        <w:t xml:space="preserve">IfcSegmentedReferenceCurve</w:t>
      </w:r>
      <w:r>
        <w:t xml:space="preserve"> </w:t>
      </w:r>
      <w:r>
        <w:t xml:space="preserve">carries the cant — but the geometry kernel does not yet apply the rotation.</w:t>
      </w:r>
    </w:p>
    <w:bookmarkEnd w:id="448"/>
    <w:bookmarkStart w:id="450" w:name="superelevation"/>
    <w:p>
      <w:pPr>
        <w:pStyle w:val="Heading4"/>
      </w:pPr>
      <w:r>
        <w:t xml:space="preserve">10.6.1.2 Superelevation</w:t>
      </w:r>
    </w:p>
    <w:p>
      <w:pPr>
        <w:pStyle w:val="FirstParagraph"/>
      </w:pPr>
      <w:r>
        <w:t xml:space="preserve">The file</w:t>
      </w:r>
      <w:r>
        <w:t xml:space="preserve"> </w:t>
      </w:r>
      <w:hyperlink r:id="rId449">
        <w:r>
          <w:rPr>
            <w:rStyle w:val="VerbatimChar"/>
          </w:rPr>
          <w:t xml:space="preserve">IfcSectionedSurface_Superelevation.ifc</w:t>
        </w:r>
      </w:hyperlink>
      <w:r>
        <w:t xml:space="preserve"> </w:t>
      </w:r>
      <w:r>
        <w:t xml:space="preserve">is a template-based</w:t>
      </w:r>
      <w:r>
        <w:t xml:space="preserve"> </w:t>
      </w:r>
      <w:r>
        <w:rPr>
          <w:rStyle w:val="VerbatimChar"/>
        </w:rPr>
        <w:t xml:space="preserve">IfcSectionedSurface</w:t>
      </w:r>
      <w:r>
        <w:t xml:space="preserve"> </w:t>
      </w:r>
      <w:r>
        <w:t xml:space="preserve">illustrating a superelevation transition, shown in Figure 10.3-1. The surface is defined by cross-sections at discrete positions along a</w:t>
      </w:r>
      <w:r>
        <w:t xml:space="preserve"> </w:t>
      </w:r>
      <w:r>
        <w:rPr>
          <w:rStyle w:val="VerbatimChar"/>
        </w:rPr>
        <w:t xml:space="preserve">Directrix</w:t>
      </w:r>
      <w:r>
        <w:t xml:space="preserve">, with linear interpolation between them. No guide curves are used. This is the simplest configuration and produces adequate geometry when the variation between sections is itself linear — which is the case for uniform superelevation rotation. The model also includes</w:t>
      </w:r>
      <w:r>
        <w:t xml:space="preserve"> </w:t>
      </w:r>
      <w:r>
        <w:rPr>
          <w:rStyle w:val="VerbatimChar"/>
        </w:rPr>
        <w:t xml:space="preserve">IfcReferent</w:t>
      </w:r>
      <w:r>
        <w:t xml:space="preserve"> </w:t>
      </w:r>
      <w:r>
        <w:t xml:space="preserve">instances marking the superelevation events along the alignment.</w:t>
      </w:r>
    </w:p>
    <w:bookmarkEnd w:id="450"/>
    <w:bookmarkStart w:id="452" w:name="sectioned-surface-with-branching"/>
    <w:p>
      <w:pPr>
        <w:pStyle w:val="Heading4"/>
      </w:pPr>
      <w:r>
        <w:t xml:space="preserve">10.6.1.3 Sectioned Surface with Branching</w:t>
      </w:r>
    </w:p>
    <w:p>
      <w:pPr>
        <w:pStyle w:val="FirstParagraph"/>
      </w:pPr>
      <w:r>
        <w:t xml:space="preserve">The file</w:t>
      </w:r>
      <w:r>
        <w:t xml:space="preserve"> </w:t>
      </w:r>
      <w:hyperlink r:id="rId451">
        <w:r>
          <w:rPr>
            <w:rStyle w:val="VerbatimChar"/>
          </w:rPr>
          <w:t xml:space="preserve">IfcSectionedSurface_with_branching.ifc</w:t>
        </w:r>
      </w:hyperlink>
      <w:r>
        <w:t xml:space="preserve"> </w:t>
      </w:r>
      <w:r>
        <w:t xml:space="preserve">is shown in Figure 10.3.1-2. It is based on the breakline example given in the</w:t>
      </w:r>
      <w:r>
        <w:t xml:space="preserve"> </w:t>
      </w:r>
      <w:r>
        <w:rPr>
          <w:rStyle w:val="VerbatimChar"/>
        </w:rPr>
        <w:t xml:space="preserve">IfcSectionedSurface</w:t>
      </w:r>
      <w:r>
        <w:t xml:space="preserve"> </w:t>
      </w:r>
      <w:r>
        <w:t xml:space="preserve">documentation, enhanced to show both a widening and a subsequent narrowing of the section — a median or auxiliary lane that emerges from the main roadway and then returns.</w:t>
      </w:r>
    </w:p>
    <w:bookmarkEnd w:id="452"/>
    <w:bookmarkStart w:id="454" w:name="Xd4ac468f6984de50cb425317642070ee7dd4c05"/>
    <w:p>
      <w:pPr>
        <w:pStyle w:val="Heading4"/>
      </w:pPr>
      <w:r>
        <w:t xml:space="preserve">10.6.1.4 Stringlines — Guide Curves as Resource Entities</w:t>
      </w:r>
    </w:p>
    <w:p>
      <w:pPr>
        <w:pStyle w:val="FirstParagraph"/>
      </w:pPr>
      <w:r>
        <w:t xml:space="preserve">The file</w:t>
      </w:r>
      <w:r>
        <w:t xml:space="preserve"> </w:t>
      </w:r>
      <w:hyperlink r:id="rId453">
        <w:r>
          <w:rPr>
            <w:rStyle w:val="VerbatimChar"/>
          </w:rPr>
          <w:t xml:space="preserve">IfcSectionedSurface_with_stringlines_as_resource_entities.ifc</w:t>
        </w:r>
      </w:hyperlink>
      <w:r>
        <w:t xml:space="preserve"> </w:t>
      </w:r>
      <w:r>
        <w:t xml:space="preserve">is the baseline stringline example. The directrix is a 200 m straight alignment with a flat vertical profile. The symmetric open profile has two segments and three tagged vertices:</w:t>
      </w:r>
      <w:r>
        <w:t xml:space="preserve"> </w:t>
      </w:r>
      <w:r>
        <w:rPr>
          <w:rStyle w:val="VerbatimChar"/>
        </w:rPr>
        <w:t xml:space="preserve">A</w:t>
      </w:r>
      <w:r>
        <w:t xml:space="preserve"> </w:t>
      </w:r>
      <w:r>
        <w:t xml:space="preserve">(right edge),</w:t>
      </w:r>
      <w:r>
        <w:t xml:space="preserve"> </w:t>
      </w:r>
      <w:r>
        <w:rPr>
          <w:rStyle w:val="VerbatimChar"/>
        </w:rPr>
        <w:t xml:space="preserve">B</w:t>
      </w:r>
      <w:r>
        <w:t xml:space="preserve"> </w:t>
      </w:r>
      <w:r>
        <w:t xml:space="preserve">(centerline), and</w:t>
      </w:r>
      <w:r>
        <w:t xml:space="preserve"> </w:t>
      </w:r>
      <w:r>
        <w:rPr>
          <w:rStyle w:val="VerbatimChar"/>
        </w:rPr>
        <w:t xml:space="preserve">C</w:t>
      </w:r>
      <w:r>
        <w:t xml:space="preserve"> </w:t>
      </w:r>
      <w:r>
        <w:t xml:space="preserve">(left edge), each with a corresponding</w:t>
      </w:r>
      <w:r>
        <w:t xml:space="preserve"> </w:t>
      </w:r>
      <w:r>
        <w:rPr>
          <w:rStyle w:val="VerbatimChar"/>
        </w:rPr>
        <w:t xml:space="preserve">IfcOffsetCurveByDistances</w:t>
      </w:r>
      <w:r>
        <w:t xml:space="preserve"> </w:t>
      </w:r>
      <w:r>
        <w:t xml:space="preserve">guide curve sharing the same basis curve as the surface directrix.</w:t>
      </w:r>
    </w:p>
    <w:p>
      <w:pPr>
        <w:pStyle w:val="BodyText"/>
      </w:pPr>
      <w:r>
        <w:t xml:space="preserve">Only two cross-sections are authored — one at each end of the surface. The guide curves carry all intermediate geometry. Guide curves A and C define a variable-width surface: both edges begin at ±30 m, widen to ±45 m at the 100 m midpoint, and return to ±30 m at 200 m. Guide curve B holds the centerline at a constant zero offset throughout. Without the guide curves, linear interpolation between the two end sections would produce a uniform 30 m width along the full 200 m — the guide curves are what create the widening.</w:t>
      </w:r>
    </w:p>
    <w:p>
      <w:pPr>
        <w:pStyle w:val="BodyText"/>
      </w:pPr>
      <w:r>
        <w:t xml:space="preserve">Note that</w:t>
      </w:r>
      <w:r>
        <w:t xml:space="preserve"> </w:t>
      </w:r>
      <w:r>
        <w:rPr>
          <w:rStyle w:val="VerbatimChar"/>
        </w:rPr>
        <w:t xml:space="preserve">Main-Line</w:t>
      </w:r>
      <w:r>
        <w:t xml:space="preserve"> </w:t>
      </w:r>
      <w:r>
        <w:t xml:space="preserve">cannot itself serve as the guide curve for the centerline vertex:</w:t>
      </w:r>
      <w:r>
        <w:t xml:space="preserve"> </w:t>
      </w:r>
      <w:r>
        <w:rPr>
          <w:rStyle w:val="VerbatimChar"/>
        </w:rPr>
        <w:t xml:space="preserve">IfcAlignment</w:t>
      </w:r>
      <w:r>
        <w:t xml:space="preserve"> </w:t>
      </w:r>
      <w:r>
        <w:t xml:space="preserve">does not have a</w:t>
      </w:r>
      <w:r>
        <w:t xml:space="preserve"> </w:t>
      </w:r>
      <w:r>
        <w:rPr>
          <w:rStyle w:val="VerbatimChar"/>
        </w:rPr>
        <w:t xml:space="preserve">Tag</w:t>
      </w:r>
      <w:r>
        <w:t xml:space="preserve"> </w:t>
      </w:r>
      <w:r>
        <w:t xml:space="preserve">attribute. Guide curve B is therefore an</w:t>
      </w:r>
      <w:r>
        <w:t xml:space="preserve"> </w:t>
      </w:r>
      <w:r>
        <w:rPr>
          <w:rStyle w:val="VerbatimChar"/>
        </w:rPr>
        <w:t xml:space="preserve">IfcOffsetCurveByDistances</w:t>
      </w:r>
      <w:r>
        <w:t xml:space="preserve"> </w:t>
      </w:r>
      <w:r>
        <w:t xml:space="preserve">with a zero lateral offset from</w:t>
      </w:r>
      <w:r>
        <w:t xml:space="preserve"> </w:t>
      </w:r>
      <w:r>
        <w:rPr>
          <w:rStyle w:val="VerbatimChar"/>
        </w:rPr>
        <w:t xml:space="preserve">Main-Line</w:t>
      </w:r>
      <w:r>
        <w:t xml:space="preserve">, existing solely to carry the tag</w:t>
      </w:r>
      <w:r>
        <w:t xml:space="preserve"> </w:t>
      </w:r>
      <w:r>
        <w:rPr>
          <w:rStyle w:val="VerbatimChar"/>
        </w:rPr>
        <w:t xml:space="preserve">"B"</w:t>
      </w:r>
      <w:r>
        <w:t xml:space="preserve"> </w:t>
      </w:r>
      <w:r>
        <w:t xml:space="preserve">on behalf of the alignment.</w:t>
      </w:r>
    </w:p>
    <w:p>
      <w:pPr>
        <w:pStyle w:val="BodyText"/>
      </w:pPr>
      <w:r>
        <w:rPr>
          <w:b/>
          <w:bCs/>
        </w:rPr>
        <w:t xml:space="preserve">Validation note.</w:t>
      </w:r>
      <w:r>
        <w:t xml:space="preserve"> </w:t>
      </w:r>
      <w:r>
        <w:t xml:space="preserve">The three</w:t>
      </w:r>
      <w:r>
        <w:t xml:space="preserve"> </w:t>
      </w:r>
      <w:r>
        <w:rPr>
          <w:rStyle w:val="VerbatimChar"/>
        </w:rPr>
        <w:t xml:space="preserve">IfcOffsetCurveByDistances</w:t>
      </w:r>
      <w:r>
        <w:t xml:space="preserve"> </w:t>
      </w:r>
      <w:r>
        <w:t xml:space="preserve">instances in this model are bare resource entities: they are referenced by the surface but not assigned as representations of any rooted entity. The IFC validation service flags this as an</w:t>
      </w:r>
      <w:r>
        <w:t xml:space="preserve"> </w:t>
      </w:r>
      <w:hyperlink r:id="rId311">
        <w:r>
          <w:rPr>
            <w:rStyle w:val="Hyperlink"/>
          </w:rPr>
          <w:t xml:space="preserve">IFC105</w:t>
        </w:r>
      </w:hyperlink>
      <w:r>
        <w:t xml:space="preserve"> </w:t>
      </w:r>
      <w:r>
        <w:t xml:space="preserve">violation. The model is geometrically correct but does not conform to industry best-practice validation rules.</w:t>
      </w:r>
    </w:p>
    <w:bookmarkEnd w:id="454"/>
    <w:bookmarkStart w:id="456" w:name="stringlines-guide-curves-as-alignments"/>
    <w:p>
      <w:pPr>
        <w:pStyle w:val="Heading4"/>
      </w:pPr>
      <w:r>
        <w:t xml:space="preserve">10.6.1.5 Stringlines — Guide Curves as Alignments</w:t>
      </w:r>
    </w:p>
    <w:p>
      <w:pPr>
        <w:pStyle w:val="FirstParagraph"/>
      </w:pPr>
      <w:r>
        <w:t xml:space="preserve">The file</w:t>
      </w:r>
      <w:r>
        <w:t xml:space="preserve"> </w:t>
      </w:r>
      <w:hyperlink r:id="rId455">
        <w:r>
          <w:rPr>
            <w:rStyle w:val="VerbatimChar"/>
          </w:rPr>
          <w:t xml:space="preserve">IfcSectionedSurface_with_stringlines_guide_curves_as_alignments.ifc</w:t>
        </w:r>
      </w:hyperlink>
      <w:r>
        <w:t xml:space="preserve"> </w:t>
      </w:r>
      <w:r>
        <w:t xml:space="preserve">contains the same geometry as §10.6.1.3 but wraps each guide curve as an</w:t>
      </w:r>
      <w:r>
        <w:t xml:space="preserve"> </w:t>
      </w:r>
      <w:r>
        <w:rPr>
          <w:rStyle w:val="VerbatimChar"/>
        </w:rPr>
        <w:t xml:space="preserve">IfcAlignment</w:t>
      </w:r>
      <w:r>
        <w:t xml:space="preserve"> </w:t>
      </w:r>
      <w:r>
        <w:t xml:space="preserve">instance —</w:t>
      </w:r>
      <w:r>
        <w:t xml:space="preserve"> </w:t>
      </w:r>
      <w:r>
        <w:rPr>
          <w:rStyle w:val="VerbatimChar"/>
        </w:rPr>
        <w:t xml:space="preserve">A-line</w:t>
      </w:r>
      <w:r>
        <w:t xml:space="preserve">,</w:t>
      </w:r>
      <w:r>
        <w:t xml:space="preserve"> </w:t>
      </w:r>
      <w:r>
        <w:rPr>
          <w:rStyle w:val="VerbatimChar"/>
        </w:rPr>
        <w:t xml:space="preserve">B-line</w:t>
      </w:r>
      <w:r>
        <w:t xml:space="preserve">, and</w:t>
      </w:r>
      <w:r>
        <w:t xml:space="preserve"> </w:t>
      </w:r>
      <w:r>
        <w:rPr>
          <w:rStyle w:val="VerbatimChar"/>
        </w:rPr>
        <w:t xml:space="preserve">C-line</w:t>
      </w:r>
      <w:r>
        <w:t xml:space="preserve"> </w:t>
      </w:r>
      <w:r>
        <w:t xml:space="preserve">— aggregated under the project. The</w:t>
      </w:r>
      <w:r>
        <w:t xml:space="preserve"> </w:t>
      </w:r>
      <w:r>
        <w:rPr>
          <w:rStyle w:val="VerbatimChar"/>
        </w:rPr>
        <w:t xml:space="preserve">Tag</w:t>
      </w:r>
      <w:r>
        <w:t xml:space="preserve"> </w:t>
      </w:r>
      <w:r>
        <w:t xml:space="preserve">is set on the</w:t>
      </w:r>
      <w:r>
        <w:t xml:space="preserve"> </w:t>
      </w:r>
      <w:r>
        <w:rPr>
          <w:rStyle w:val="VerbatimChar"/>
        </w:rPr>
        <w:t xml:space="preserve">IfcOffsetCurveByDistances</w:t>
      </w:r>
      <w:r>
        <w:t xml:space="preserve"> </w:t>
      </w:r>
      <w:r>
        <w:t xml:space="preserve">carried by each alignment’s shape representation. This structure satisfies the</w:t>
      </w:r>
      <w:r>
        <w:t xml:space="preserve"> </w:t>
      </w:r>
      <w:hyperlink r:id="rId311">
        <w:r>
          <w:rPr>
            <w:rStyle w:val="Hyperlink"/>
          </w:rPr>
          <w:t xml:space="preserve">IFC105</w:t>
        </w:r>
      </w:hyperlink>
      <w:r>
        <w:t xml:space="preserve"> </w:t>
      </w:r>
      <w:r>
        <w:t xml:space="preserve">rooted-entity requirement and eliminates the validation service warning.</w:t>
      </w:r>
    </w:p>
    <w:p>
      <w:pPr>
        <w:pStyle w:val="BodyText"/>
      </w:pPr>
      <w:r>
        <w:t xml:space="preserve">Because all three guide curves in this example share the same</w:t>
      </w:r>
      <w:r>
        <w:t xml:space="preserve"> </w:t>
      </w:r>
      <w:r>
        <w:rPr>
          <w:rStyle w:val="VerbatimChar"/>
        </w:rPr>
        <w:t xml:space="preserve">BasisCurve</w:t>
      </w:r>
      <w:r>
        <w:t xml:space="preserve"> </w:t>
      </w:r>
      <w:r>
        <w:t xml:space="preserve">as the surface</w:t>
      </w:r>
      <w:r>
        <w:t xml:space="preserve"> </w:t>
      </w:r>
      <w:r>
        <w:rPr>
          <w:rStyle w:val="VerbatimChar"/>
        </w:rPr>
        <w:t xml:space="preserve">Directrix</w:t>
      </w:r>
      <w:r>
        <w:t xml:space="preserve">, tag matching is scoped to that shared basis curve. Tags</w:t>
      </w:r>
      <w:r>
        <w:t xml:space="preserve"> </w:t>
      </w:r>
      <w:r>
        <w:rPr>
          <w:rStyle w:val="VerbatimChar"/>
        </w:rPr>
        <w:t xml:space="preserve">"A"</w:t>
      </w:r>
      <w:r>
        <w:t xml:space="preserve">,</w:t>
      </w:r>
      <w:r>
        <w:t xml:space="preserve"> </w:t>
      </w:r>
      <w:r>
        <w:rPr>
          <w:rStyle w:val="VerbatimChar"/>
        </w:rPr>
        <w:t xml:space="preserve">"B"</w:t>
      </w:r>
      <w:r>
        <w:t xml:space="preserve">, and</w:t>
      </w:r>
      <w:r>
        <w:t xml:space="preserve"> </w:t>
      </w:r>
      <w:r>
        <w:rPr>
          <w:rStyle w:val="VerbatimChar"/>
        </w:rPr>
        <w:t xml:space="preserve">"C"</w:t>
      </w:r>
      <w:r>
        <w:t xml:space="preserve"> </w:t>
      </w:r>
      <w:r>
        <w:t xml:space="preserve">need only be unique within the set of guide curves on</w:t>
      </w:r>
      <w:r>
        <w:t xml:space="preserve"> </w:t>
      </w:r>
      <w:r>
        <w:rPr>
          <w:rStyle w:val="VerbatimChar"/>
        </w:rPr>
        <w:t xml:space="preserve">Main-Line</w:t>
      </w:r>
      <w:r>
        <w:t xml:space="preserve"> </w:t>
      </w:r>
      <w:r>
        <w:t xml:space="preserve">— they do not need to be globally unique across the model. The IFC specification does not state this scoping rule explicitly, but it follows from the interpretation discussed in §10.5.</w:t>
      </w:r>
    </w:p>
    <w:bookmarkEnd w:id="456"/>
    <w:bookmarkStart w:id="458" w:name="stringlines-independent-edge-alignments"/>
    <w:p>
      <w:pPr>
        <w:pStyle w:val="Heading4"/>
      </w:pPr>
      <w:r>
        <w:t xml:space="preserve">10.6.1.6 Stringlines — Independent Edge Alignments</w:t>
      </w:r>
    </w:p>
    <w:p>
      <w:pPr>
        <w:pStyle w:val="FirstParagraph"/>
      </w:pPr>
      <w:r>
        <w:t xml:space="preserve">The file</w:t>
      </w:r>
      <w:r>
        <w:t xml:space="preserve"> </w:t>
      </w:r>
      <w:hyperlink r:id="rId457">
        <w:r>
          <w:rPr>
            <w:rStyle w:val="VerbatimChar"/>
          </w:rPr>
          <w:t xml:space="preserve">IfcSectionedSurface_with_stringlines_independent_edge_alignments.ifc</w:t>
        </w:r>
      </w:hyperlink>
      <w:r>
        <w:t xml:space="preserve"> </w:t>
      </w:r>
      <w:r>
        <w:t xml:space="preserve">takes a different approach: the edge stringlines are derived from independent</w:t>
      </w:r>
      <w:r>
        <w:t xml:space="preserve"> </w:t>
      </w:r>
      <w:r>
        <w:rPr>
          <w:rStyle w:val="VerbatimChar"/>
        </w:rPr>
        <w:t xml:space="preserve">IfcAlignment</w:t>
      </w:r>
      <w:r>
        <w:t xml:space="preserve"> </w:t>
      </w:r>
      <w:r>
        <w:t xml:space="preserve">instances whose geometry is circular arcs, rather than parametric offsets from the centerline.</w:t>
      </w:r>
      <w:r>
        <w:t xml:space="preserve"> </w:t>
      </w:r>
      <w:r>
        <w:rPr>
          <w:rStyle w:val="VerbatimChar"/>
        </w:rPr>
        <w:t xml:space="preserve">Main-Line</w:t>
      </w:r>
      <w:r>
        <w:t xml:space="preserve"> </w:t>
      </w:r>
      <w:r>
        <w:t xml:space="preserve">is a 200 m straight alignment.</w:t>
      </w:r>
      <w:r>
        <w:t xml:space="preserve"> </w:t>
      </w:r>
      <w:r>
        <w:rPr>
          <w:rStyle w:val="VerbatimChar"/>
        </w:rPr>
        <w:t xml:space="preserve">Left_Edge</w:t>
      </w:r>
      <w:r>
        <w:t xml:space="preserve"> </w:t>
      </w:r>
      <w:r>
        <w:t xml:space="preserve">and</w:t>
      </w:r>
      <w:r>
        <w:t xml:space="preserve"> </w:t>
      </w:r>
      <w:r>
        <w:rPr>
          <w:rStyle w:val="VerbatimChar"/>
        </w:rPr>
        <w:t xml:space="preserve">Right_Edge</w:t>
      </w:r>
      <w:r>
        <w:t xml:space="preserve"> </w:t>
      </w:r>
      <w:r>
        <w:t xml:space="preserve">are 150 m circular arcs (radius 300 m) starting at ±30 m from the centerline. The guide curves for tags A and C are zero-offset curves from these arc alignments; the guide curve for tag B is a zero-offset from</w:t>
      </w:r>
      <w:r>
        <w:t xml:space="preserve"> </w:t>
      </w:r>
      <w:r>
        <w:rPr>
          <w:rStyle w:val="VerbatimChar"/>
        </w:rPr>
        <w:t xml:space="preserve">Main-Line</w:t>
      </w:r>
      <w:r>
        <w:t xml:space="preserve">. As previously discussed, the alignments themselves cannot carry tags, so zero-offset</w:t>
      </w:r>
      <w:r>
        <w:t xml:space="preserve"> </w:t>
      </w:r>
      <w:r>
        <w:rPr>
          <w:rStyle w:val="VerbatimChar"/>
        </w:rPr>
        <w:t xml:space="preserve">IfcOffsetCurveByDistances</w:t>
      </w:r>
      <w:r>
        <w:t xml:space="preserve"> </w:t>
      </w:r>
      <w:r>
        <w:t xml:space="preserve">instances are used.</w:t>
      </w:r>
    </w:p>
    <w:p>
      <w:pPr>
        <w:pStyle w:val="BodyText"/>
      </w:pPr>
      <w:r>
        <w:t xml:space="preserve">Because the guide curves for tags A and C have a different</w:t>
      </w:r>
      <w:r>
        <w:t xml:space="preserve"> </w:t>
      </w:r>
      <w:r>
        <w:rPr>
          <w:rStyle w:val="VerbatimChar"/>
        </w:rPr>
        <w:t xml:space="preserve">BasisCurve</w:t>
      </w:r>
      <w:r>
        <w:t xml:space="preserve"> </w:t>
      </w:r>
      <w:r>
        <w:t xml:space="preserve">than the surface</w:t>
      </w:r>
      <w:r>
        <w:t xml:space="preserve"> </w:t>
      </w:r>
      <w:r>
        <w:rPr>
          <w:rStyle w:val="VerbatimChar"/>
        </w:rPr>
        <w:t xml:space="preserve">Directrix</w:t>
      </w:r>
      <w:r>
        <w:t xml:space="preserve">, the basis-curve scoping rule from §10.5 no longer provides a natural disambiguation boundary. There is no shared parameterization to define which guide curves belong to which surface or solid, so tags must be treated as globally unique across the entire model to avoid ambiguity. The IFC specification is silent on this distinction — it neither requires global uniqueness nor defines when surface-scoped uniqueness is sufficient.</w:t>
      </w:r>
    </w:p>
    <w:p>
      <w:pPr>
        <w:pStyle w:val="BodyText"/>
      </w:pPr>
      <w:r>
        <w:t xml:space="preserve">This configuration is the most conceptually faithful to the idea of stringlines — each edge path is an independent geometric entity — but it exposes two further specification gaps. First,</w:t>
      </w:r>
      <w:r>
        <w:t xml:space="preserve"> </w:t>
      </w:r>
      <w:r>
        <w:rPr>
          <w:rStyle w:val="VerbatimChar"/>
        </w:rPr>
        <w:t xml:space="preserve">Left_Edge</w:t>
      </w:r>
      <w:r>
        <w:t xml:space="preserve"> </w:t>
      </w:r>
      <w:r>
        <w:t xml:space="preserve">and</w:t>
      </w:r>
      <w:r>
        <w:t xml:space="preserve"> </w:t>
      </w:r>
      <w:r>
        <w:rPr>
          <w:rStyle w:val="VerbatimChar"/>
        </w:rPr>
        <w:t xml:space="preserve">Right_Edge</w:t>
      </w:r>
      <w:r>
        <w:t xml:space="preserve"> </w:t>
      </w:r>
      <w:r>
        <w:t xml:space="preserve">are 150 m long while the surface directrix is 200 m long. The guide curves’ parameterization ends before the surface does, and the IFC specification’s implicit extension rule (the last offset value continues to the end of the basis curve) does not resolve the inconsistency because the guide curves’ basis curves are different from the surface directrix. Second, the cross-section at distance 200 m authors a width of 60 m each side, but the circular arc guide curves would position the edge vertices at a different lateral distance at that station. The specification does not state which governs — the authored section or the guide curve.</w:t>
      </w:r>
    </w:p>
    <w:bookmarkEnd w:id="458"/>
    <w:bookmarkStart w:id="466" w:name="stringlines-dense-section-approximation"/>
    <w:p>
      <w:pPr>
        <w:pStyle w:val="Heading4"/>
      </w:pPr>
      <w:r>
        <w:t xml:space="preserve">10.6.1.7 Stringlines — Dense Section Approximation</w:t>
      </w:r>
    </w:p>
    <w:p>
      <w:pPr>
        <w:pStyle w:val="FirstParagraph"/>
      </w:pPr>
      <w:r>
        <w:t xml:space="preserve">The file</w:t>
      </w:r>
      <w:r>
        <w:t xml:space="preserve"> </w:t>
      </w:r>
      <w:hyperlink r:id="rId459">
        <w:r>
          <w:rPr>
            <w:rStyle w:val="VerbatimChar"/>
          </w:rPr>
          <w:t xml:space="preserve">IfcSectionedSurface_with_stringlines_dense_section_approximation.ifc</w:t>
        </w:r>
      </w:hyperlink>
      <w:r>
        <w:t xml:space="preserve"> </w:t>
      </w:r>
      <w:r>
        <w:t xml:space="preserve">reproduces the same edge geometry as §10.6.1.5 — a straight centerline with curved edges defined by 300 m radius arcs — but using the template approach rather than guide curves. Cross-section widths at five evenly-spaced stations are computed analytically from the arc geometry, and the resulting</w:t>
      </w:r>
      <w:r>
        <w:t xml:space="preserve"> </w:t>
      </w:r>
      <w:r>
        <w:rPr>
          <w:rStyle w:val="VerbatimChar"/>
        </w:rPr>
        <w:t xml:space="preserve">IfcOpenCrossProfileDef</w:t>
      </w:r>
      <w:r>
        <w:t xml:space="preserve"> </w:t>
      </w:r>
      <w:r>
        <w:t xml:space="preserve">instances embed the exact width at each station. The edge alignment instances from v3 are retained in the model to provide a visual reference. Figure 10.6.6-1 shows the resulting surface; the mesh lines mark each cross-section boundary and the curved overall shape reflects the analytically computed widths.</w:t>
      </w:r>
    </w:p>
    <w:p>
      <w:pPr>
        <w:pStyle w:val="BodyText"/>
      </w:pPr>
      <w:r>
        <w:drawing>
          <wp:inline>
            <wp:extent cx="5943600" cy="4001892"/>
            <wp:effectExtent b="0" l="0" r="0" t="0"/>
            <wp:docPr descr="" title="" id="461" name="Picture"/>
            <a:graphic>
              <a:graphicData uri="http://schemas.openxmlformats.org/drawingml/2006/picture">
                <pic:pic>
                  <pic:nvPicPr>
                    <pic:cNvPr descr="images/Figure_10.6.1.7-1_Dense_Section_Approximation.png" id="462" name="Picture"/>
                    <pic:cNvPicPr>
                      <a:picLocks noChangeArrowheads="1" noChangeAspect="1"/>
                    </pic:cNvPicPr>
                  </pic:nvPicPr>
                  <pic:blipFill>
                    <a:blip r:embed="rId460"/>
                    <a:stretch>
                      <a:fillRect/>
                    </a:stretch>
                  </pic:blipFill>
                  <pic:spPr bwMode="auto">
                    <a:xfrm>
                      <a:off x="0" y="0"/>
                      <a:ext cx="5943600" cy="4001892"/>
                    </a:xfrm>
                    <a:prstGeom prst="rect">
                      <a:avLst/>
                    </a:prstGeom>
                    <a:noFill/>
                    <a:ln w="9525">
                      <a:noFill/>
                      <a:headEnd/>
                      <a:tailEnd/>
                    </a:ln>
                  </pic:spPr>
                </pic:pic>
              </a:graphicData>
            </a:graphic>
          </wp:inline>
        </w:drawing>
      </w:r>
    </w:p>
    <w:p>
      <w:pPr>
        <w:pStyle w:val="BodyText"/>
      </w:pPr>
      <w:r>
        <w:rPr>
          <w:i/>
          <w:iCs/>
        </w:rPr>
        <w:t xml:space="preserve">Figure 10.6.6-1 — Sectioned surface with five cross-sections approximating curved edge geometry. Mesh lines mark cross-section boundaries; the edge paths between them are piecewise-linear.</w:t>
      </w:r>
    </w:p>
    <w:p>
      <w:pPr>
        <w:pStyle w:val="BodyText"/>
      </w:pPr>
      <w:r>
        <w:t xml:space="preserve">Figure 10.6.6-2 zooms in on the far-right corner of the surface, where the gap between the exact circular arc guide curve (shown in orange) and the piecewise-linear surface edge is most visible. With only five sections, the approximation error is perceptible at the scale of the model.</w:t>
      </w:r>
    </w:p>
    <w:p>
      <w:pPr>
        <w:pStyle w:val="BodyText"/>
      </w:pPr>
      <w:r>
        <w:drawing>
          <wp:inline>
            <wp:extent cx="5943600" cy="3206510"/>
            <wp:effectExtent b="0" l="0" r="0" t="0"/>
            <wp:docPr descr="" title="" id="464" name="Picture"/>
            <a:graphic>
              <a:graphicData uri="http://schemas.openxmlformats.org/drawingml/2006/picture">
                <pic:pic>
                  <pic:nvPicPr>
                    <pic:cNvPr descr="images/Figure_10.6.1.7-2_Edge_Approximation_Gap.png" id="465" name="Picture"/>
                    <pic:cNvPicPr>
                      <a:picLocks noChangeArrowheads="1" noChangeAspect="1"/>
                    </pic:cNvPicPr>
                  </pic:nvPicPr>
                  <pic:blipFill>
                    <a:blip r:embed="rId463"/>
                    <a:stretch>
                      <a:fillRect/>
                    </a:stretch>
                  </pic:blipFill>
                  <pic:spPr bwMode="auto">
                    <a:xfrm>
                      <a:off x="0" y="0"/>
                      <a:ext cx="5943600" cy="3206510"/>
                    </a:xfrm>
                    <a:prstGeom prst="rect">
                      <a:avLst/>
                    </a:prstGeom>
                    <a:noFill/>
                    <a:ln w="9525">
                      <a:noFill/>
                      <a:headEnd/>
                      <a:tailEnd/>
                    </a:ln>
                  </pic:spPr>
                </pic:pic>
              </a:graphicData>
            </a:graphic>
          </wp:inline>
        </w:drawing>
      </w:r>
    </w:p>
    <w:p>
      <w:pPr>
        <w:pStyle w:val="BodyText"/>
      </w:pPr>
      <w:r>
        <w:rPr>
          <w:i/>
          <w:iCs/>
        </w:rPr>
        <w:t xml:space="preserve">Figure 10.6.6-2 — Zoomed view of the far-right corner showing the gap between the piecewise-linear surface edge and the exact circular arc guide curve (orange). The error is largest at the midpoint between cross-sections.</w:t>
      </w:r>
    </w:p>
    <w:p>
      <w:pPr>
        <w:pStyle w:val="BodyText"/>
      </w:pPr>
      <w:r>
        <w:t xml:space="preserve">This example illustrates the trade-off between the two approaches. The template approach with dense sections can approximate curved edge geometry to any desired tolerance, but requires explicit computation of profile widths at each station and produces a model with many cross-section instances. The stringline approach of §10.6.1.6 requires only two sections and lets the guide curves carry the geometry exactly — but leaves the specification gaps noted there unresolved.</w:t>
      </w:r>
    </w:p>
    <w:bookmarkEnd w:id="466"/>
    <w:bookmarkEnd w:id="467"/>
    <w:bookmarkStart w:id="480" w:name="ifcsectionedsolidhorizontal-1"/>
    <w:p>
      <w:pPr>
        <w:pStyle w:val="Heading3"/>
      </w:pPr>
      <w:r>
        <w:t xml:space="preserve">10.6.2 IfcSectionedSolidHorizontal</w:t>
      </w:r>
    </w:p>
    <w:bookmarkStart w:id="468" w:name="minimal-definition-1"/>
    <w:p>
      <w:pPr>
        <w:pStyle w:val="Heading4"/>
      </w:pPr>
      <w:r>
        <w:t xml:space="preserve">10.6.2.1 Minimal Definition</w:t>
      </w:r>
    </w:p>
    <w:p>
      <w:pPr>
        <w:pStyle w:val="FirstParagraph"/>
      </w:pPr>
      <w:r>
        <w:t xml:space="preserve">The file</w:t>
      </w:r>
      <w:r>
        <w:t xml:space="preserve"> </w:t>
      </w:r>
      <w:hyperlink r:id="rId447">
        <w:r>
          <w:rPr>
            <w:rStyle w:val="VerbatimChar"/>
          </w:rPr>
          <w:t xml:space="preserve">IfcSectionedSolidHorizontal.ifc</w:t>
        </w:r>
      </w:hyperlink>
      <w:r>
        <w:t xml:space="preserve"> </w:t>
      </w:r>
      <w:r>
        <w:t xml:space="preserve">is the minimal definition of</w:t>
      </w:r>
      <w:r>
        <w:t xml:space="preserve"> </w:t>
      </w:r>
      <w:r>
        <w:rPr>
          <w:rStyle w:val="VerbatimChar"/>
        </w:rPr>
        <w:t xml:space="preserve">IfcSectionedSolidHorizontal</w:t>
      </w:r>
      <w:r>
        <w:t xml:space="preserve">: a uniform, unrotated cross-section placed at two positions along a 3D alignment, with linear interpolation between them. No profile rotation, superelevation, or guide curves are used. This isolates the core solid sweep mechanism from the additional complexity addressed in §10.6.2.2–10.6.2.6.</w:t>
      </w:r>
    </w:p>
    <w:p>
      <w:pPr>
        <w:pStyle w:val="BodyText"/>
      </w:pPr>
      <w:r>
        <w:t xml:space="preserve">The alignment comprises three stacked layouts:</w:t>
      </w:r>
    </w:p>
    <w:p>
      <w:pPr>
        <w:pStyle w:val="Compact"/>
        <w:numPr>
          <w:ilvl w:val="0"/>
          <w:numId w:val="1034"/>
        </w:numPr>
      </w:pPr>
      <w:r>
        <w:rPr>
          <w:b/>
          <w:bCs/>
        </w:rPr>
        <w:t xml:space="preserve">Horizontal</w:t>
      </w:r>
      <w:r>
        <w:t xml:space="preserve">: a 100 m Bloss transition starting from infinite radius (tangent entry) and transitioning to a 300 m radius curve to the left.</w:t>
      </w:r>
    </w:p>
    <w:p>
      <w:pPr>
        <w:pStyle w:val="Compact"/>
        <w:numPr>
          <w:ilvl w:val="0"/>
          <w:numId w:val="1034"/>
        </w:numPr>
      </w:pPr>
      <w:r>
        <w:rPr>
          <w:b/>
          <w:bCs/>
        </w:rPr>
        <w:t xml:space="preserve">Vertical</w:t>
      </w:r>
      <w:r>
        <w:t xml:space="preserve">: a 100 m flat grade at zero gradient.</w:t>
      </w:r>
    </w:p>
    <w:p>
      <w:pPr>
        <w:pStyle w:val="Compact"/>
        <w:numPr>
          <w:ilvl w:val="0"/>
          <w:numId w:val="1034"/>
        </w:numPr>
      </w:pPr>
      <w:r>
        <w:rPr>
          <w:b/>
          <w:bCs/>
        </w:rPr>
        <w:t xml:space="preserve">Cant</w:t>
      </w:r>
      <w:r>
        <w:t xml:space="preserve">: a 100 m Bloss transition from zero cant to 160 mm of right-rail elevation, consistent with the left-curving horizontal alignment.</w:t>
      </w:r>
    </w:p>
    <w:p>
      <w:pPr>
        <w:pStyle w:val="FirstParagraph"/>
      </w:pPr>
      <w:r>
        <w:t xml:space="preserve">The horizontal and vertical layouts combine into an</w:t>
      </w:r>
      <w:r>
        <w:t xml:space="preserve"> </w:t>
      </w:r>
      <w:r>
        <w:rPr>
          <w:rStyle w:val="VerbatimChar"/>
        </w:rPr>
        <w:t xml:space="preserve">IfcGradientCurve</w:t>
      </w:r>
      <w:r>
        <w:t xml:space="preserve">; adding the cant layout produces an</w:t>
      </w:r>
      <w:r>
        <w:t xml:space="preserve"> </w:t>
      </w:r>
      <w:r>
        <w:rPr>
          <w:rStyle w:val="VerbatimChar"/>
        </w:rPr>
        <w:t xml:space="preserve">IfcSegmentedReferenceCurve</w:t>
      </w:r>
      <w:r>
        <w:t xml:space="preserve">, which serves as the</w:t>
      </w:r>
      <w:r>
        <w:t xml:space="preserve"> </w:t>
      </w:r>
      <w:r>
        <w:rPr>
          <w:rStyle w:val="VerbatimChar"/>
        </w:rPr>
        <w:t xml:space="preserve">Directrix</w:t>
      </w:r>
      <w:r>
        <w:t xml:space="preserve"> </w:t>
      </w:r>
      <w:r>
        <w:t xml:space="preserve">of the solid. The cross-section is a trapezoid defined by four vertices —</w:t>
      </w:r>
      <w:r>
        <w:t xml:space="preserve"> </w:t>
      </w:r>
      <w:r>
        <w:rPr>
          <w:rStyle w:val="VerbatimChar"/>
        </w:rPr>
        <w:t xml:space="preserve">(-30, 0)</w:t>
      </w:r>
      <w:r>
        <w:t xml:space="preserve">,</w:t>
      </w:r>
      <w:r>
        <w:t xml:space="preserve"> </w:t>
      </w:r>
      <w:r>
        <w:rPr>
          <w:rStyle w:val="VerbatimChar"/>
        </w:rPr>
        <w:t xml:space="preserve">(30, 0)</w:t>
      </w:r>
      <w:r>
        <w:t xml:space="preserve">,</w:t>
      </w:r>
      <w:r>
        <w:t xml:space="preserve"> </w:t>
      </w:r>
      <w:r>
        <w:rPr>
          <w:rStyle w:val="VerbatimChar"/>
        </w:rPr>
        <w:t xml:space="preserve">(29.5, 0.5)</w:t>
      </w:r>
      <w:r>
        <w:t xml:space="preserve">,</w:t>
      </w:r>
      <w:r>
        <w:t xml:space="preserve"> </w:t>
      </w:r>
      <w:r>
        <w:rPr>
          <w:rStyle w:val="VerbatimChar"/>
        </w:rPr>
        <w:t xml:space="preserve">(-29.5, 0.5)</w:t>
      </w:r>
      <w:r>
        <w:t xml:space="preserve"> </w:t>
      </w:r>
      <w:r>
        <w:t xml:space="preserve">— wider at the base than at the top. It is encoded as an</w:t>
      </w:r>
      <w:r>
        <w:t xml:space="preserve"> </w:t>
      </w:r>
      <w:r>
        <w:rPr>
          <w:rStyle w:val="VerbatimChar"/>
        </w:rPr>
        <w:t xml:space="preserve">IfcArbitraryClosedProfileDef</w:t>
      </w:r>
      <w:r>
        <w:t xml:space="preserve"> </w:t>
      </w:r>
      <w:r>
        <w:t xml:space="preserve">whose</w:t>
      </w:r>
      <w:r>
        <w:t xml:space="preserve"> </w:t>
      </w:r>
      <w:r>
        <w:rPr>
          <w:rStyle w:val="VerbatimChar"/>
        </w:rPr>
        <w:t xml:space="preserve">OuterCurve</w:t>
      </w:r>
      <w:r>
        <w:t xml:space="preserve"> </w:t>
      </w:r>
      <w:r>
        <w:t xml:space="preserve">is an</w:t>
      </w:r>
      <w:r>
        <w:t xml:space="preserve"> </w:t>
      </w:r>
      <w:r>
        <w:rPr>
          <w:rStyle w:val="VerbatimChar"/>
        </w:rPr>
        <w:t xml:space="preserve">IfcIndexedPolyCurve</w:t>
      </w:r>
      <w:r>
        <w:t xml:space="preserve"> </w:t>
      </w:r>
      <w:r>
        <w:t xml:space="preserve">with an explicit</w:t>
      </w:r>
      <w:r>
        <w:t xml:space="preserve"> </w:t>
      </w:r>
      <w:r>
        <w:rPr>
          <w:rStyle w:val="VerbatimChar"/>
        </w:rPr>
        <w:t xml:space="preserve">IfcLineIndex</w:t>
      </w:r>
      <w:r>
        <w:t xml:space="preserve"> </w:t>
      </w:r>
      <w:r>
        <w:t xml:space="preserve">closing the loop back to the first vertex. The same profile is placed at distances 0 and 100 m along the directrix, and the geometry engine interpolates linearly between them.</w:t>
      </w:r>
    </w:p>
    <w:bookmarkEnd w:id="468"/>
    <w:bookmarkStart w:id="470" w:name="crown-cross-section-with-superelevation"/>
    <w:p>
      <w:pPr>
        <w:pStyle w:val="Heading4"/>
      </w:pPr>
      <w:r>
        <w:t xml:space="preserve">10.6.2.2 Crown Cross-Section with Superelevation</w:t>
      </w:r>
    </w:p>
    <w:p>
      <w:pPr>
        <w:pStyle w:val="FirstParagraph"/>
      </w:pPr>
      <w:r>
        <w:t xml:space="preserve">The file</w:t>
      </w:r>
      <w:r>
        <w:t xml:space="preserve"> </w:t>
      </w:r>
      <w:hyperlink r:id="rId469">
        <w:r>
          <w:rPr>
            <w:rStyle w:val="VerbatimChar"/>
          </w:rPr>
          <w:t xml:space="preserve">IfcSectionedSolidHorizontal_Superelevation.ifc</w:t>
        </w:r>
      </w:hyperlink>
      <w:r>
        <w:t xml:space="preserve"> </w:t>
      </w:r>
      <w:r>
        <w:t xml:space="preserve">is the solid counterpart to</w:t>
      </w:r>
      <w:r>
        <w:t xml:space="preserve"> </w:t>
      </w:r>
      <w:hyperlink r:id="rId449">
        <w:r>
          <w:rPr>
            <w:rStyle w:val="VerbatimChar"/>
          </w:rPr>
          <w:t xml:space="preserve">IfcSectionedSurface_Superelevation.ifc</w:t>
        </w:r>
      </w:hyperlink>
      <w:r>
        <w:t xml:space="preserve">. It demonstrates</w:t>
      </w:r>
      <w:r>
        <w:t xml:space="preserve"> </w:t>
      </w:r>
      <w:r>
        <w:rPr>
          <w:rStyle w:val="VerbatimChar"/>
        </w:rPr>
        <w:t xml:space="preserve">IfcSectionedSolidHorizontal</w:t>
      </w:r>
      <w:r>
        <w:t xml:space="preserve"> </w:t>
      </w:r>
      <w:r>
        <w:t xml:space="preserve">with a distinct</w:t>
      </w:r>
      <w:r>
        <w:t xml:space="preserve"> </w:t>
      </w:r>
      <w:r>
        <w:rPr>
          <w:rStyle w:val="VerbatimChar"/>
        </w:rPr>
        <w:t xml:space="preserve">IfcArbitraryClosedProfileDef</w:t>
      </w:r>
      <w:r>
        <w:t xml:space="preserve"> </w:t>
      </w:r>
      <w:r>
        <w:t xml:space="preserve">at each cross-section position, each directly encoding the cross-slope geometry for that station. The alignment structure, station pattern, and superelevation progression match the surface example; the difference is that the cross-section here is a closed solid profile rather than an open surface profile.</w:t>
      </w:r>
    </w:p>
    <w:p>
      <w:pPr>
        <w:pStyle w:val="BodyText"/>
      </w:pPr>
      <w:r>
        <w:t xml:space="preserve">The alignment is a tangent–arc–tangent sequence: a 600 m leading straight, a 300 m radius circular arc of 585 m arc length, and a 600 m trailing straight, at a constant 0 % grade starting at elevation 30 m. The directrix is an</w:t>
      </w:r>
      <w:r>
        <w:t xml:space="preserve"> </w:t>
      </w:r>
      <w:r>
        <w:rPr>
          <w:rStyle w:val="VerbatimChar"/>
        </w:rPr>
        <w:t xml:space="preserve">IfcGradientCurve</w:t>
      </w:r>
      <w:r>
        <w:t xml:space="preserve">. Start station is 3000 m.</w:t>
      </w:r>
    </w:p>
    <w:p>
      <w:pPr>
        <w:pStyle w:val="BodyText"/>
      </w:pPr>
      <w:r>
        <w:t xml:space="preserve">Each cross-section is a V-shaped pavement slab 60 m wide and 0.5 m thick. The crown point is at the profile origin</w:t>
      </w:r>
      <w:r>
        <w:t xml:space="preserve"> </w:t>
      </w:r>
      <m:oMath>
        <m:r>
          <m:rPr>
            <m:sty m:val="p"/>
          </m:rPr>
          <m:t>(</m:t>
        </m:r>
        <m:r>
          <m:t>0</m:t>
        </m:r>
        <m:r>
          <m:rPr>
            <m:sty m:val="p"/>
          </m:rPr>
          <m:t>,</m:t>
        </m:r>
        <m:r>
          <m:t>0</m:t>
        </m:r>
        <m:r>
          <m:rPr>
            <m:sty m:val="p"/>
          </m:rPr>
          <m:t>)</m:t>
        </m:r>
      </m:oMath>
      <w:r>
        <w:t xml:space="preserve"> </w:t>
      </w:r>
      <w:r>
        <w:t xml:space="preserve">— the top centerline. From the crown, the road surface slopes to each shoulder at a rate defined by the superelevation state at that station. The soffit is 0.5 m vertically below each top-surface point. There are no beveled edges.</w:t>
      </w:r>
    </w:p>
    <w:p>
      <w:pPr>
        <w:pStyle w:val="BodyText"/>
      </w:pPr>
      <w:r>
        <w:t xml:space="preserve">Six</w:t>
      </w:r>
      <w:r>
        <w:t xml:space="preserve"> </w:t>
      </w:r>
      <w:r>
        <w:rPr>
          <w:rStyle w:val="VerbatimChar"/>
        </w:rPr>
        <w:t xml:space="preserve">IfcArbitraryClosedProfileDef</w:t>
      </w:r>
      <w:r>
        <w:t xml:space="preserve"> </w:t>
      </w:r>
      <w:r>
        <w:t xml:space="preserve">instances — one per position — directly encode the cross-slope at each station, mirroring the six</w:t>
      </w:r>
      <w:r>
        <w:t xml:space="preserve"> </w:t>
      </w:r>
      <w:r>
        <w:rPr>
          <w:rStyle w:val="VerbatimChar"/>
        </w:rPr>
        <w:t xml:space="preserve">IfcOpenCrossProfileDef</w:t>
      </w:r>
      <w:r>
        <w:t xml:space="preserve"> </w:t>
      </w:r>
      <w:r>
        <w:t xml:space="preserve">instances in the surface counterpart. Without guide curves, vertex trajectories between stations are linearly interpolated; explicit guide curve control is illustrated in §10.6.2.5 and §10.6.2.6.</w:t>
      </w:r>
    </w:p>
    <w:bookmarkEnd w:id="470"/>
    <w:bookmarkStart w:id="473" w:name="retaining-wall-with-variable-section"/>
    <w:p>
      <w:pPr>
        <w:pStyle w:val="Heading4"/>
      </w:pPr>
      <w:r>
        <w:t xml:space="preserve">10.6.2.3 Retaining Wall with Variable Section</w:t>
      </w:r>
    </w:p>
    <w:p>
      <w:pPr>
        <w:pStyle w:val="FirstParagraph"/>
      </w:pPr>
      <w:r>
        <w:t xml:space="preserve">Two files demonstrate</w:t>
      </w:r>
      <w:r>
        <w:t xml:space="preserve"> </w:t>
      </w:r>
      <w:r>
        <w:rPr>
          <w:rStyle w:val="VerbatimChar"/>
        </w:rPr>
        <w:t xml:space="preserve">IfcSectionedSolidHorizontal</w:t>
      </w:r>
      <w:r>
        <w:t xml:space="preserve"> </w:t>
      </w:r>
      <w:r>
        <w:t xml:space="preserve">with a cross-section whose shape transforms along the alignment:</w:t>
      </w:r>
    </w:p>
    <w:p>
      <w:pPr>
        <w:pStyle w:val="Compact"/>
        <w:numPr>
          <w:ilvl w:val="0"/>
          <w:numId w:val="1035"/>
        </w:numPr>
      </w:pPr>
      <w:hyperlink r:id="rId471">
        <w:r>
          <w:rPr>
            <w:rStyle w:val="VerbatimChar"/>
          </w:rPr>
          <w:t xml:space="preserve">IfcSectionedSolidHorizontal_retaining_wall_explicit_axis.ifc</w:t>
        </w:r>
      </w:hyperlink>
      <w:r>
        <w:t xml:space="preserve"> </w:t>
      </w:r>
      <w:r>
        <w:t xml:space="preserve">—</w:t>
      </w:r>
      <w:r>
        <w:t xml:space="preserve"> </w:t>
      </w:r>
      <w:r>
        <w:rPr>
          <w:rStyle w:val="VerbatimChar"/>
        </w:rPr>
        <w:t xml:space="preserve">Axis = (0, 0, 1)</w:t>
      </w:r>
      <w:r>
        <w:t xml:space="preserve"> </w:t>
      </w:r>
      <w:r>
        <w:t xml:space="preserve">supplied explicitly at each</w:t>
      </w:r>
      <w:r>
        <w:t xml:space="preserve"> </w:t>
      </w:r>
      <w:r>
        <w:rPr>
          <w:rStyle w:val="VerbatimChar"/>
        </w:rPr>
        <w:t xml:space="preserve">CrossSectionPosition</w:t>
      </w:r>
      <w:r>
        <w:t xml:space="preserve">; cross-section faces are plumb (Figure 10.5-1).</w:t>
      </w:r>
    </w:p>
    <w:p>
      <w:pPr>
        <w:pStyle w:val="Compact"/>
        <w:numPr>
          <w:ilvl w:val="0"/>
          <w:numId w:val="1035"/>
        </w:numPr>
      </w:pPr>
      <w:hyperlink r:id="rId472">
        <w:r>
          <w:rPr>
            <w:rStyle w:val="VerbatimChar"/>
          </w:rPr>
          <w:t xml:space="preserve">IfcSectionedSolidHorizontal_retaining_wall_implicit_axis.ifc</w:t>
        </w:r>
      </w:hyperlink>
      <w:r>
        <w:t xml:space="preserve"> </w:t>
      </w:r>
      <w:r>
        <w:t xml:space="preserve">—</w:t>
      </w:r>
      <w:r>
        <w:t xml:space="preserve"> </w:t>
      </w:r>
      <w:r>
        <w:rPr>
          <w:rStyle w:val="VerbatimChar"/>
        </w:rPr>
        <w:t xml:space="preserve">Axis</w:t>
      </w:r>
      <w:r>
        <w:t xml:space="preserve"> </w:t>
      </w:r>
      <w:r>
        <w:t xml:space="preserve">omitted; the resulting orientation is implementation-defined (Figure 10.5-2).</w:t>
      </w:r>
    </w:p>
    <w:p>
      <w:pPr>
        <w:pStyle w:val="FirstParagraph"/>
      </w:pPr>
      <w:r>
        <w:t xml:space="preserve">The alignment is a 50 m straight grade at 10% due East. Three cross-sections are defined — at 0 m, 25 m, and 50 m — and the geometry engine interpolates linearly between them. The cross-section is a retaining wall with footing; the stem height varies from 2.0 m at the start, to 3.0 m at the midpoint, and back to 1.5 m at the end. The footing width also varies: 2.0 m at the start and end, widening to 2.5 m at the midpoint, while the toe and wall thickness remain constant throughout. See §10.5 for a discussion of the</w:t>
      </w:r>
      <w:r>
        <w:t xml:space="preserve"> </w:t>
      </w:r>
      <w:r>
        <w:rPr>
          <w:rStyle w:val="VerbatimChar"/>
        </w:rPr>
        <w:t xml:space="preserve">Axis</w:t>
      </w:r>
      <w:r>
        <w:t xml:space="preserve"> </w:t>
      </w:r>
      <w:r>
        <w:t xml:space="preserve">direction and its geometric consequences.</w:t>
      </w:r>
    </w:p>
    <w:bookmarkEnd w:id="473"/>
    <w:bookmarkStart w:id="475" w:name="single-superelevation"/>
    <w:p>
      <w:pPr>
        <w:pStyle w:val="Heading4"/>
      </w:pPr>
      <w:r>
        <w:t xml:space="preserve">10.6.2.4 Single Superelevation</w:t>
      </w:r>
    </w:p>
    <w:p>
      <w:pPr>
        <w:pStyle w:val="FirstParagraph"/>
      </w:pPr>
      <w:r>
        <w:t xml:space="preserve">The file</w:t>
      </w:r>
      <w:r>
        <w:t xml:space="preserve"> </w:t>
      </w:r>
      <w:hyperlink r:id="rId474">
        <w:r>
          <w:rPr>
            <w:rStyle w:val="VerbatimChar"/>
          </w:rPr>
          <w:t xml:space="preserve">IfcSectionedSolidHorizontal_single_superelevation.ifc</w:t>
        </w:r>
      </w:hyperlink>
      <w:r>
        <w:t xml:space="preserve"> </w:t>
      </w:r>
      <w:r>
        <w:t xml:space="preserve">demonstrates the</w:t>
      </w:r>
      <w:r>
        <w:t xml:space="preserve"> </w:t>
      </w:r>
      <w:r>
        <w:rPr>
          <w:rStyle w:val="VerbatimChar"/>
        </w:rPr>
        <w:t xml:space="preserve">IfcDerivedProfileDef</w:t>
      </w:r>
      <w:r>
        <w:t xml:space="preserve"> </w:t>
      </w:r>
      <w:r>
        <w:t xml:space="preserve">superelevation approach described in §10.4.1. The cross-slope transitions from flat (0 %) at station 0 m to a 10 % superelevation at station 50 m, with the geometry engine interpolating linearly between the two defined positions.</w:t>
      </w:r>
    </w:p>
    <w:p>
      <w:pPr>
        <w:pStyle w:val="BodyText"/>
      </w:pPr>
      <w:r>
        <w:t xml:space="preserve">The alignment is a 50 m straight line due East at zero grade with no cant. The directrix is therefore an</w:t>
      </w:r>
      <w:r>
        <w:t xml:space="preserve"> </w:t>
      </w:r>
      <w:r>
        <w:rPr>
          <w:rStyle w:val="VerbatimChar"/>
        </w:rPr>
        <w:t xml:space="preserve">IfcGradientCurve</w:t>
      </w:r>
      <w:r>
        <w:t xml:space="preserve"> </w:t>
      </w:r>
      <w:r>
        <w:t xml:space="preserve">— no</w:t>
      </w:r>
      <w:r>
        <w:t xml:space="preserve"> </w:t>
      </w:r>
      <w:r>
        <w:rPr>
          <w:rStyle w:val="VerbatimChar"/>
        </w:rPr>
        <w:t xml:space="preserve">IfcSegmentedReferenceCurve</w:t>
      </w:r>
      <w:r>
        <w:t xml:space="preserve"> </w:t>
      </w:r>
      <w:r>
        <w:t xml:space="preserve">is needed because the superelevation is encoded entirely in the profile rotation rather than in the alignment cant.</w:t>
      </w:r>
    </w:p>
    <w:p>
      <w:pPr>
        <w:pStyle w:val="BodyText"/>
      </w:pPr>
      <w:r>
        <w:t xml:space="preserve">The base cross-section is the same trapezoid used in §10.6.2.1: vertices</w:t>
      </w:r>
      <w:r>
        <w:t xml:space="preserve"> </w:t>
      </w:r>
      <w:r>
        <w:rPr>
          <w:rStyle w:val="VerbatimChar"/>
        </w:rPr>
        <w:t xml:space="preserve">(-30, 0)</w:t>
      </w:r>
      <w:r>
        <w:t xml:space="preserve">,</w:t>
      </w:r>
      <w:r>
        <w:t xml:space="preserve"> </w:t>
      </w:r>
      <w:r>
        <w:rPr>
          <w:rStyle w:val="VerbatimChar"/>
        </w:rPr>
        <w:t xml:space="preserve">(30, 0)</w:t>
      </w:r>
      <w:r>
        <w:t xml:space="preserve">,</w:t>
      </w:r>
      <w:r>
        <w:t xml:space="preserve"> </w:t>
      </w:r>
      <w:r>
        <w:rPr>
          <w:rStyle w:val="VerbatimChar"/>
        </w:rPr>
        <w:t xml:space="preserve">(29.5, 0.5)</w:t>
      </w:r>
      <w:r>
        <w:t xml:space="preserve">,</w:t>
      </w:r>
      <w:r>
        <w:t xml:space="preserve"> </w:t>
      </w:r>
      <w:r>
        <w:rPr>
          <w:rStyle w:val="VerbatimChar"/>
        </w:rPr>
        <w:t xml:space="preserve">(-29.5, 0.5)</w:t>
      </w:r>
      <w:r>
        <w:t xml:space="preserve">, encoded as an</w:t>
      </w:r>
      <w:r>
        <w:t xml:space="preserve"> </w:t>
      </w:r>
      <w:r>
        <w:rPr>
          <w:rStyle w:val="VerbatimChar"/>
        </w:rPr>
        <w:t xml:space="preserve">IfcArbitraryClosedProfileDef</w:t>
      </w:r>
      <w:r>
        <w:t xml:space="preserve">. A single instance of this base profile is shared by both cross-section positions; each position wraps it in its own</w:t>
      </w:r>
      <w:r>
        <w:t xml:space="preserve"> </w:t>
      </w:r>
      <w:r>
        <w:rPr>
          <w:rStyle w:val="VerbatimChar"/>
        </w:rPr>
        <w:t xml:space="preserve">IfcDerivedProfileDef</w:t>
      </w:r>
      <w:r>
        <w:t xml:space="preserve"> </w:t>
      </w:r>
      <w:r>
        <w:t xml:space="preserve">whose</w:t>
      </w:r>
      <w:r>
        <w:t xml:space="preserve"> </w:t>
      </w:r>
      <w:r>
        <w:rPr>
          <w:rStyle w:val="VerbatimChar"/>
        </w:rPr>
        <w:t xml:space="preserve">IfcCartesianTransformationOperator2D</w:t>
      </w:r>
      <w:r>
        <w:t xml:space="preserve"> </w:t>
      </w:r>
      <w:r>
        <w:t xml:space="preserve">carries the rotation.</w:t>
      </w:r>
    </w:p>
    <w:p>
      <w:pPr>
        <w:pStyle w:val="BodyText"/>
      </w:pPr>
      <w:r>
        <w:t xml:space="preserve">The rotation angle is</w:t>
      </w:r>
      <w:r>
        <w:t xml:space="preserve"> </w:t>
      </w:r>
      <m:oMath>
        <m:r>
          <m:t>θ</m:t>
        </m:r>
        <m:r>
          <m:rPr>
            <m:sty m:val="p"/>
          </m:rPr>
          <m:t>=</m:t>
        </m:r>
        <m:r>
          <m:rPr>
            <m:sty m:val="p"/>
          </m:rPr>
          <m:t>arctan</m:t>
        </m:r>
        <m:r>
          <m:rPr>
            <m:sty m:val="p"/>
          </m:rPr>
          <m:t>(</m:t>
        </m:r>
        <m:r>
          <m:t>e</m:t>
        </m:r>
        <m:r>
          <m:rPr>
            <m:sty m:val="p"/>
          </m:rPr>
          <m:t>)</m:t>
        </m:r>
      </m:oMath>
      <w:r>
        <w:t xml:space="preserve">, where</w:t>
      </w:r>
      <w:r>
        <w:t xml:space="preserve"> </w:t>
      </w:r>
      <m:oMath>
        <m:r>
          <m:t>e</m:t>
        </m:r>
      </m:oMath>
      <w:r>
        <w:t xml:space="preserve"> </w:t>
      </w:r>
      <w:r>
        <w:t xml:space="preserve">is the cross-slope (rise/run):</w:t>
      </w:r>
      <w:r>
        <w:t xml:space="preserve"> </w:t>
      </w:r>
      <m:oMath>
        <m:r>
          <m:t>θ</m:t>
        </m:r>
        <m:r>
          <m:rPr>
            <m:sty m:val="p"/>
          </m:rPr>
          <m:t>=</m:t>
        </m:r>
        <m:r>
          <m:t>0</m:t>
        </m:r>
      </m:oMath>
      <w:r>
        <w:t xml:space="preserve"> </w:t>
      </w:r>
      <w:r>
        <w:t xml:space="preserve">at station 0 m and</w:t>
      </w:r>
      <w:r>
        <w:t xml:space="preserve"> </w:t>
      </w:r>
      <m:oMath>
        <m:r>
          <m:t>θ</m:t>
        </m:r>
        <m:r>
          <m:rPr>
            <m:sty m:val="p"/>
          </m:rPr>
          <m:t>≈</m:t>
        </m:r>
        <m:r>
          <m:t>5.71</m:t>
        </m:r>
        <m:r>
          <m:rPr>
            <m:sty m:val="p"/>
          </m:rPr>
          <m:t>°</m:t>
        </m:r>
      </m:oMath>
      <w:r>
        <w:t xml:space="preserve"> </w:t>
      </w:r>
      <w:r>
        <w:t xml:space="preserve">at station 50 m. The geometry engine interpolates the rotation linearly between the two positions.</w:t>
      </w:r>
    </w:p>
    <w:bookmarkEnd w:id="475"/>
    <w:bookmarkStart w:id="477" w:name="stringlines-guide-curves-as-alignments-1"/>
    <w:p>
      <w:pPr>
        <w:pStyle w:val="Heading4"/>
      </w:pPr>
      <w:r>
        <w:t xml:space="preserve">10.6.2.5 Stringlines — Guide Curves as Alignments</w:t>
      </w:r>
    </w:p>
    <w:p>
      <w:pPr>
        <w:pStyle w:val="FirstParagraph"/>
      </w:pPr>
      <w:r>
        <w:t xml:space="preserve">The file</w:t>
      </w:r>
      <w:r>
        <w:t xml:space="preserve"> </w:t>
      </w:r>
      <w:hyperlink r:id="rId476">
        <w:r>
          <w:rPr>
            <w:rStyle w:val="VerbatimChar"/>
          </w:rPr>
          <w:t xml:space="preserve">IfcSectionedSolidHorizontal_with_stringlines_guide_curves_as_alignments.ifc</w:t>
        </w:r>
      </w:hyperlink>
      <w:r>
        <w:t xml:space="preserve"> </w:t>
      </w:r>
      <w:r>
        <w:t xml:space="preserve">is the solid counterpart to</w:t>
      </w:r>
      <w:r>
        <w:t xml:space="preserve"> </w:t>
      </w:r>
      <w:hyperlink r:id="rId455">
        <w:r>
          <w:rPr>
            <w:rStyle w:val="VerbatimChar"/>
          </w:rPr>
          <w:t xml:space="preserve">IfcSectionedSurface_with_stringlines_guide_curves_as_alignments.ifc</w:t>
        </w:r>
      </w:hyperlink>
      <w:r>
        <w:t xml:space="preserve"> </w:t>
      </w:r>
      <w:r>
        <w:t xml:space="preserve">(§10.6.1.5). It demonstrates guide curves controlling tagged vertices of an</w:t>
      </w:r>
      <w:r>
        <w:t xml:space="preserve"> </w:t>
      </w:r>
      <w:r>
        <w:rPr>
          <w:rStyle w:val="VerbatimChar"/>
        </w:rPr>
        <w:t xml:space="preserve">IfcArbitraryClosedProfileDef</w:t>
      </w:r>
      <w:r>
        <w:t xml:space="preserve">, replacing the</w:t>
      </w:r>
      <w:r>
        <w:t xml:space="preserve"> </w:t>
      </w:r>
      <w:r>
        <w:rPr>
          <w:rStyle w:val="VerbatimChar"/>
        </w:rPr>
        <w:t xml:space="preserve">IfcOpenCrossProfileDef.Tags</w:t>
      </w:r>
      <w:r>
        <w:t xml:space="preserve"> </w:t>
      </w:r>
      <w:r>
        <w:t xml:space="preserve">mechanism of the surface with</w:t>
      </w:r>
      <w:r>
        <w:t xml:space="preserve"> </w:t>
      </w:r>
      <w:r>
        <w:rPr>
          <w:rStyle w:val="VerbatimChar"/>
        </w:rPr>
        <w:t xml:space="preserve">IfcCartesianPointList2D.TagList</w:t>
      </w:r>
      <w:r>
        <w:t xml:space="preserve">. The alignment, guide curve alignments, and variable-width parameters are identical to the surface example.</w:t>
      </w:r>
    </w:p>
    <w:p>
      <w:pPr>
        <w:pStyle w:val="BodyText"/>
      </w:pPr>
      <w:r>
        <w:t xml:space="preserve">The directrix is the same 200 m straight alignment (</w:t>
      </w:r>
      <w:r>
        <w:rPr>
          <w:rStyle w:val="VerbatimChar"/>
        </w:rPr>
        <w:t xml:space="preserve">Main-Line</w:t>
      </w:r>
      <w:r>
        <w:t xml:space="preserve">) at flat grade. Two cross-section positions are authored — one at each end. Three guide curve alignments (</w:t>
      </w:r>
      <w:r>
        <w:rPr>
          <w:rStyle w:val="VerbatimChar"/>
        </w:rPr>
        <w:t xml:space="preserve">A-line</w:t>
      </w:r>
      <w:r>
        <w:t xml:space="preserve">,</w:t>
      </w:r>
      <w:r>
        <w:t xml:space="preserve"> </w:t>
      </w:r>
      <w:r>
        <w:rPr>
          <w:rStyle w:val="VerbatimChar"/>
        </w:rPr>
        <w:t xml:space="preserve">B-line</w:t>
      </w:r>
      <w:r>
        <w:t xml:space="preserve">,</w:t>
      </w:r>
      <w:r>
        <w:t xml:space="preserve"> </w:t>
      </w:r>
      <w:r>
        <w:rPr>
          <w:rStyle w:val="VerbatimChar"/>
        </w:rPr>
        <w:t xml:space="preserve">C-line</w:t>
      </w:r>
      <w:r>
        <w:t xml:space="preserve">) wrap</w:t>
      </w:r>
      <w:r>
        <w:t xml:space="preserve"> </w:t>
      </w:r>
      <w:r>
        <w:rPr>
          <w:rStyle w:val="VerbatimChar"/>
        </w:rPr>
        <w:t xml:space="preserve">IfcOffsetCurveByDistances</w:t>
      </w:r>
      <w:r>
        <w:t xml:space="preserve"> </w:t>
      </w:r>
      <w:r>
        <w:t xml:space="preserve">instances whose</w:t>
      </w:r>
      <w:r>
        <w:t xml:space="preserve"> </w:t>
      </w:r>
      <w:r>
        <w:rPr>
          <w:rStyle w:val="VerbatimChar"/>
        </w:rPr>
        <w:t xml:space="preserve">BasisCurve</w:t>
      </w:r>
      <w:r>
        <w:t xml:space="preserve"> </w:t>
      </w:r>
      <w:r>
        <w:t xml:space="preserve">is</w:t>
      </w:r>
      <w:r>
        <w:t xml:space="preserve"> </w:t>
      </w:r>
      <w:r>
        <w:rPr>
          <w:rStyle w:val="VerbatimChar"/>
        </w:rPr>
        <w:t xml:space="preserve">Main-Line</w:t>
      </w:r>
      <w:r>
        <w:t xml:space="preserve">, the same curve as the solid</w:t>
      </w:r>
      <w:r>
        <w:t xml:space="preserve"> </w:t>
      </w:r>
      <w:r>
        <w:rPr>
          <w:rStyle w:val="VerbatimChar"/>
        </w:rPr>
        <w:t xml:space="preserve">Directrix</w:t>
      </w:r>
      <w:r>
        <w:t xml:space="preserve">. The tags</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 </w:t>
      </w:r>
      <w:r>
        <w:t xml:space="preserve">are set on the offset curves; because all share the same basis curve as the directrix, tag matching is scoped to that parameterization (see §10.5). The guide curve offsets are unchanged from §10.6.1.5:</w:t>
      </w:r>
      <w:r>
        <w:t xml:space="preserve"> </w:t>
      </w:r>
      <w:r>
        <w:rPr>
          <w:rStyle w:val="VerbatimChar"/>
        </w:rPr>
        <w:t xml:space="preserve">A-line</w:t>
      </w:r>
      <w:r>
        <w:t xml:space="preserve"> </w:t>
      </w:r>
      <w:r>
        <w:t xml:space="preserve">and</w:t>
      </w:r>
      <w:r>
        <w:t xml:space="preserve"> </w:t>
      </w:r>
      <w:r>
        <w:rPr>
          <w:rStyle w:val="VerbatimChar"/>
        </w:rPr>
        <w:t xml:space="preserve">C-line</w:t>
      </w:r>
      <w:r>
        <w:t xml:space="preserve"> </w:t>
      </w:r>
      <w:r>
        <w:t xml:space="preserve">widen from ±30 m to ±45 m at the 100 m midpoint and return;</w:t>
      </w:r>
      <w:r>
        <w:t xml:space="preserve"> </w:t>
      </w:r>
      <w:r>
        <w:rPr>
          <w:rStyle w:val="VerbatimChar"/>
        </w:rPr>
        <w:t xml:space="preserve">B-line</w:t>
      </w:r>
      <w:r>
        <w:t xml:space="preserve"> </w:t>
      </w:r>
      <w:r>
        <w:t xml:space="preserve">holds the crown at zero offset throughout.</w:t>
      </w:r>
    </w:p>
    <w:p>
      <w:pPr>
        <w:pStyle w:val="BodyText"/>
      </w:pPr>
      <w:r>
        <w:t xml:space="preserve">The closed cross-section is a V-shaped pavement slab 60 m wide (nominal) and 1 m thick, with a 20 % crown slope. Tags are assigned through</w:t>
      </w:r>
      <w:r>
        <w:t xml:space="preserve"> </w:t>
      </w:r>
      <w:r>
        <w:rPr>
          <w:rStyle w:val="VerbatimChar"/>
        </w:rPr>
        <w:t xml:space="preserve">IfcCartesianPointList2D.TagList</w:t>
      </w:r>
      <w:r>
        <w:t xml:space="preserve">: the three top-surface vertices carry matching guide curve tags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 while the three bottom-surface vertices carry non-matching tags (</w:t>
      </w:r>
      <w:r>
        <w:rPr>
          <w:rStyle w:val="VerbatimChar"/>
        </w:rPr>
        <w:t xml:space="preserve">"A_bot"</w:t>
      </w:r>
      <w:r>
        <w:t xml:space="preserve">,</w:t>
      </w:r>
      <w:r>
        <w:t xml:space="preserve"> </w:t>
      </w:r>
      <w:r>
        <w:rPr>
          <w:rStyle w:val="VerbatimChar"/>
        </w:rPr>
        <w:t xml:space="preserve">"B_bot"</w:t>
      </w:r>
      <w:r>
        <w:t xml:space="preserve">,</w:t>
      </w:r>
      <w:r>
        <w:t xml:space="preserve"> </w:t>
      </w:r>
      <w:r>
        <w:rPr>
          <w:rStyle w:val="VerbatimChar"/>
        </w:rPr>
        <w:t xml:space="preserve">"C_bot"</w:t>
      </w:r>
      <w:r>
        <w:t xml:space="preserve">) so the soffit falls back to linear interpolation between positions.</w:t>
      </w:r>
    </w:p>
    <w:p>
      <w:pPr>
        <w:pStyle w:val="BodyText"/>
      </w:pPr>
      <w:r>
        <w:rPr>
          <w:b/>
          <w:bCs/>
        </w:rPr>
        <w:t xml:space="preserve">Key difference from the surface counterpart.</w:t>
      </w:r>
      <w:r>
        <w:t xml:space="preserve"> </w:t>
      </w:r>
      <w:r>
        <w:t xml:space="preserve">In</w:t>
      </w:r>
      <w:r>
        <w:t xml:space="preserve"> </w:t>
      </w:r>
      <w:r>
        <w:rPr>
          <w:rStyle w:val="VerbatimChar"/>
        </w:rPr>
        <w:t xml:space="preserve">IfcOpenCrossProfileDef</w:t>
      </w:r>
      <w:r>
        <w:t xml:space="preserve">, the</w:t>
      </w:r>
      <w:r>
        <w:t xml:space="preserve"> </w:t>
      </w:r>
      <w:r>
        <w:rPr>
          <w:rStyle w:val="VerbatimChar"/>
        </w:rPr>
        <w:t xml:space="preserve">Tags</w:t>
      </w:r>
      <w:r>
        <w:t xml:space="preserve"> </w:t>
      </w:r>
      <w:r>
        <w:t xml:space="preserve">attribute is a list of vertex labels on the open profile. In</w:t>
      </w:r>
      <w:r>
        <w:t xml:space="preserve"> </w:t>
      </w:r>
      <w:r>
        <w:rPr>
          <w:rStyle w:val="VerbatimChar"/>
        </w:rPr>
        <w:t xml:space="preserve">IfcArbitraryClosedProfileDef</w:t>
      </w:r>
      <w:r>
        <w:t xml:space="preserve">, there is no</w:t>
      </w:r>
      <w:r>
        <w:t xml:space="preserve"> </w:t>
      </w:r>
      <w:r>
        <w:rPr>
          <w:rStyle w:val="VerbatimChar"/>
        </w:rPr>
        <w:t xml:space="preserve">Tags</w:t>
      </w:r>
      <w:r>
        <w:t xml:space="preserve"> </w:t>
      </w:r>
      <w:r>
        <w:t xml:space="preserve">attribute; vertex labels are carried by</w:t>
      </w:r>
      <w:r>
        <w:t xml:space="preserve"> </w:t>
      </w:r>
      <w:r>
        <w:rPr>
          <w:rStyle w:val="VerbatimChar"/>
        </w:rPr>
        <w:t xml:space="preserve">IfcCartesianPointList2D.TagList</w:t>
      </w:r>
      <w:r>
        <w:t xml:space="preserve">. Both attributes achieve the same match — an offset curve’s</w:t>
      </w:r>
      <w:r>
        <w:t xml:space="preserve"> </w:t>
      </w:r>
      <w:r>
        <w:rPr>
          <w:rStyle w:val="VerbatimChar"/>
        </w:rPr>
        <w:t xml:space="preserve">Tag</w:t>
      </w:r>
      <w:r>
        <w:t xml:space="preserve"> </w:t>
      </w:r>
      <w:r>
        <w:t xml:space="preserve">is compared against the vertex label, and matching vertices are guided. A vertex with a tag that matches no guide curve behaves as an unguided vertex: its position at any distance along the directrix is linearly interpolated between its authored positions at the</w:t>
      </w:r>
      <w:r>
        <w:t xml:space="preserve"> </w:t>
      </w:r>
      <w:r>
        <w:rPr>
          <w:rStyle w:val="VerbatimChar"/>
        </w:rPr>
        <w:t xml:space="preserve">CrossSectionPositions</w:t>
      </w:r>
      <w:r>
        <w:t xml:space="preserve">.</w:t>
      </w:r>
    </w:p>
    <w:bookmarkEnd w:id="477"/>
    <w:bookmarkStart w:id="479" w:name="X76137e858babf36bb02cb7749b44441746ffb42"/>
    <w:p>
      <w:pPr>
        <w:pStyle w:val="Heading4"/>
      </w:pPr>
      <w:r>
        <w:t xml:space="preserve">10.6.2.6 Stringlines — Independent Edge Alignments</w:t>
      </w:r>
    </w:p>
    <w:p>
      <w:pPr>
        <w:pStyle w:val="FirstParagraph"/>
      </w:pPr>
      <w:r>
        <w:t xml:space="preserve">The file</w:t>
      </w:r>
      <w:r>
        <w:t xml:space="preserve"> </w:t>
      </w:r>
      <w:hyperlink r:id="rId478">
        <w:r>
          <w:rPr>
            <w:rStyle w:val="VerbatimChar"/>
          </w:rPr>
          <w:t xml:space="preserve">IfcSectionedSolidHorizontal_with_stringlines_independent_edge_alignments.ifc</w:t>
        </w:r>
      </w:hyperlink>
      <w:r>
        <w:t xml:space="preserve"> </w:t>
      </w:r>
      <w:r>
        <w:t xml:space="preserve">is the solid counterpart to</w:t>
      </w:r>
      <w:r>
        <w:t xml:space="preserve"> </w:t>
      </w:r>
      <w:hyperlink r:id="rId457">
        <w:r>
          <w:rPr>
            <w:rStyle w:val="VerbatimChar"/>
          </w:rPr>
          <w:t xml:space="preserve">IfcSectionedSurface_with_stringlines_independent_edge_alignments.ifc</w:t>
        </w:r>
      </w:hyperlink>
      <w:r>
        <w:t xml:space="preserve"> </w:t>
      </w:r>
      <w:r>
        <w:t xml:space="preserve">(§10.6.1.6). It demonstrates</w:t>
      </w:r>
      <w:r>
        <w:t xml:space="preserve"> </w:t>
      </w:r>
      <w:r>
        <w:rPr>
          <w:rStyle w:val="VerbatimChar"/>
        </w:rPr>
        <w:t xml:space="preserve">IfcSectionedSolidHorizontal</w:t>
      </w:r>
      <w:r>
        <w:t xml:space="preserve"> </w:t>
      </w:r>
      <w:r>
        <w:t xml:space="preserve">where the edge guide curves are derived from independent</w:t>
      </w:r>
      <w:r>
        <w:t xml:space="preserve"> </w:t>
      </w:r>
      <w:r>
        <w:rPr>
          <w:rStyle w:val="VerbatimChar"/>
        </w:rPr>
        <w:t xml:space="preserve">IfcAlignment</w:t>
      </w:r>
      <w:r>
        <w:t xml:space="preserve"> </w:t>
      </w:r>
      <w:r>
        <w:t xml:space="preserve">instances with circular arc geometry, rather than parametric offsets from the centerline directrix. The overall structure mirrors §10.6.2.5, but the guide curves for tags</w:t>
      </w:r>
      <w:r>
        <w:t xml:space="preserve"> </w:t>
      </w:r>
      <w:r>
        <w:rPr>
          <w:rStyle w:val="VerbatimChar"/>
        </w:rPr>
        <w:t xml:space="preserve">"A"</w:t>
      </w:r>
      <w:r>
        <w:t xml:space="preserve"> </w:t>
      </w:r>
      <w:r>
        <w:t xml:space="preserve">and</w:t>
      </w:r>
      <w:r>
        <w:t xml:space="preserve"> </w:t>
      </w:r>
      <w:r>
        <w:rPr>
          <w:rStyle w:val="VerbatimChar"/>
        </w:rPr>
        <w:t xml:space="preserve">"C"</w:t>
      </w:r>
      <w:r>
        <w:t xml:space="preserve"> </w:t>
      </w:r>
      <w:r>
        <w:t xml:space="preserve">have a different</w:t>
      </w:r>
      <w:r>
        <w:t xml:space="preserve"> </w:t>
      </w:r>
      <w:r>
        <w:rPr>
          <w:rStyle w:val="VerbatimChar"/>
        </w:rPr>
        <w:t xml:space="preserve">BasisCurve</w:t>
      </w:r>
      <w:r>
        <w:t xml:space="preserve"> </w:t>
      </w:r>
      <w:r>
        <w:t xml:space="preserve">than the solid</w:t>
      </w:r>
      <w:r>
        <w:t xml:space="preserve"> </w:t>
      </w:r>
      <w:r>
        <w:rPr>
          <w:rStyle w:val="VerbatimChar"/>
        </w:rPr>
        <w:t xml:space="preserve">Directrix</w:t>
      </w:r>
      <w:r>
        <w:t xml:space="preserve">.</w:t>
      </w:r>
    </w:p>
    <w:p>
      <w:pPr>
        <w:pStyle w:val="BodyText"/>
      </w:pPr>
      <w:r>
        <w:t xml:space="preserve">The directrix is the same 200 m straight</w:t>
      </w:r>
      <w:r>
        <w:t xml:space="preserve"> </w:t>
      </w:r>
      <w:r>
        <w:rPr>
          <w:rStyle w:val="VerbatimChar"/>
        </w:rPr>
        <w:t xml:space="preserve">Main-Line</w:t>
      </w:r>
      <w:r>
        <w:t xml:space="preserve"> </w:t>
      </w:r>
      <w:r>
        <w:t xml:space="preserve">alignment at flat grade. Two additional alignments define the edge paths:</w:t>
      </w:r>
    </w:p>
    <w:p>
      <w:pPr>
        <w:pStyle w:val="Compact"/>
        <w:numPr>
          <w:ilvl w:val="0"/>
          <w:numId w:val="1036"/>
        </w:numPr>
      </w:pPr>
      <w:r>
        <w:rPr>
          <w:rStyle w:val="VerbatimChar"/>
        </w:rPr>
        <w:t xml:space="preserve">Left_Edge</w:t>
      </w:r>
      <w:r>
        <w:t xml:space="preserve"> </w:t>
      </w:r>
      <w:r>
        <w:t xml:space="preserve">— a 150 m circular arc with radius 300 m, curving left, starting at</w:t>
      </w:r>
      <w:r>
        <w:t xml:space="preserve"> </w:t>
      </w:r>
      <m:oMath>
        <m:r>
          <m:rPr>
            <m:sty m:val="p"/>
          </m:rPr>
          <m:t>(</m:t>
        </m:r>
        <m:r>
          <m:t>0</m:t>
        </m:r>
        <m:r>
          <m:rPr>
            <m:sty m:val="p"/>
          </m:rPr>
          <m:t>,</m:t>
        </m:r>
        <m:r>
          <m:t> </m:t>
        </m:r>
        <m:r>
          <m:rPr>
            <m:sty m:val="p"/>
          </m:rPr>
          <m:t>+</m:t>
        </m:r>
        <m:r>
          <m:t>30</m:t>
        </m:r>
        <m:r>
          <m:rPr>
            <m:sty m:val="p"/>
          </m:rPr>
          <m:t>)</m:t>
        </m:r>
      </m:oMath>
      <w:r>
        <w:t xml:space="preserve"> </w:t>
      </w:r>
      <w:r>
        <w:t xml:space="preserve">m from the origin.</w:t>
      </w:r>
    </w:p>
    <w:p>
      <w:pPr>
        <w:pStyle w:val="Compact"/>
        <w:numPr>
          <w:ilvl w:val="0"/>
          <w:numId w:val="1036"/>
        </w:numPr>
      </w:pPr>
      <w:r>
        <w:rPr>
          <w:rStyle w:val="VerbatimChar"/>
        </w:rPr>
        <w:t xml:space="preserve">Right_Edge</w:t>
      </w:r>
      <w:r>
        <w:t xml:space="preserve"> </w:t>
      </w:r>
      <w:r>
        <w:t xml:space="preserve">— a 150 m circular arc with radius −300 m (curving right), starting at</w:t>
      </w:r>
      <w:r>
        <w:t xml:space="preserve"> </w:t>
      </w:r>
      <m:oMath>
        <m:r>
          <m:rPr>
            <m:sty m:val="p"/>
          </m:rPr>
          <m:t>(</m:t>
        </m:r>
        <m:r>
          <m:t>0</m:t>
        </m:r>
        <m:r>
          <m:rPr>
            <m:sty m:val="p"/>
          </m:rPr>
          <m:t>,</m:t>
        </m:r>
        <m:r>
          <m:t> </m:t>
        </m:r>
        <m:r>
          <m:rPr>
            <m:sty m:val="p"/>
          </m:rPr>
          <m:t>−</m:t>
        </m:r>
        <m:r>
          <m:t>30</m:t>
        </m:r>
        <m:r>
          <m:rPr>
            <m:sty m:val="p"/>
          </m:rPr>
          <m:t>)</m:t>
        </m:r>
      </m:oMath>
      <w:r>
        <w:t xml:space="preserve"> </w:t>
      </w:r>
      <w:r>
        <w:t xml:space="preserve">m from the origin.</w:t>
      </w:r>
    </w:p>
    <w:p>
      <w:pPr>
        <w:pStyle w:val="FirstParagraph"/>
      </w:pPr>
      <w:r>
        <w:t xml:space="preserve">Both edge alignments carry a constant-grade vertical layout with a start height of</w:t>
      </w:r>
      <w:r>
        <w:t xml:space="preserve"> </w:t>
      </w:r>
      <m:oMath>
        <m:r>
          <m:rPr>
            <m:sty m:val="p"/>
          </m:rPr>
          <m:t>−</m:t>
        </m:r>
        <m:f>
          <m:fPr>
            <m:type m:val="bar"/>
          </m:fPr>
          <m:num>
            <m:r>
              <m:t>1</m:t>
            </m:r>
          </m:num>
          <m:den>
            <m:r>
              <m:t>2</m:t>
            </m:r>
          </m:den>
        </m:f>
        <m:r>
          <m:rPr>
            <m:sty m:val="p"/>
          </m:rPr>
          <m:t>×</m:t>
        </m:r>
        <m:r>
          <m:t>30</m:t>
        </m:r>
        <m:r>
          <m:rPr>
            <m:sty m:val="p"/>
          </m:rPr>
          <m:t>×</m:t>
        </m:r>
        <m:r>
          <m:t>0.2</m:t>
        </m:r>
        <m:r>
          <m:rPr>
            <m:sty m:val="p"/>
          </m:rPr>
          <m:t>=</m:t>
        </m:r>
        <m:r>
          <m:rPr>
            <m:sty m:val="p"/>
          </m:rPr>
          <m:t>−</m:t>
        </m:r>
        <m:r>
          <m:t>3</m:t>
        </m:r>
        <m:r>
          <m:t> </m:t>
        </m:r>
        <m:r>
          <m:rPr>
            <m:sty m:val="p"/>
          </m:rPr>
          <m:t>m</m:t>
        </m:r>
      </m:oMath>
      <w:r>
        <w:t xml:space="preserve">, placing each shoulder 3 m below the crown at the start. As in the surface counterpart, guide curve alignments (</w:t>
      </w:r>
      <w:r>
        <w:rPr>
          <w:rStyle w:val="VerbatimChar"/>
        </w:rPr>
        <w:t xml:space="preserve">A-line</w:t>
      </w:r>
      <w:r>
        <w:t xml:space="preserve">,</w:t>
      </w:r>
      <w:r>
        <w:t xml:space="preserve"> </w:t>
      </w:r>
      <w:r>
        <w:rPr>
          <w:rStyle w:val="VerbatimChar"/>
        </w:rPr>
        <w:t xml:space="preserve">B-line</w:t>
      </w:r>
      <w:r>
        <w:t xml:space="preserve">,</w:t>
      </w:r>
      <w:r>
        <w:t xml:space="preserve"> </w:t>
      </w:r>
      <w:r>
        <w:rPr>
          <w:rStyle w:val="VerbatimChar"/>
        </w:rPr>
        <w:t xml:space="preserve">C-line</w:t>
      </w:r>
      <w:r>
        <w:t xml:space="preserve">) are zero-offset</w:t>
      </w:r>
      <w:r>
        <w:t xml:space="preserve"> </w:t>
      </w:r>
      <w:r>
        <w:rPr>
          <w:rStyle w:val="VerbatimChar"/>
        </w:rPr>
        <w:t xml:space="preserve">IfcOffsetCurveByDistances</w:t>
      </w:r>
      <w:r>
        <w:t xml:space="preserve"> </w:t>
      </w:r>
      <w:r>
        <w:t xml:space="preserve">wrappers:</w:t>
      </w:r>
      <w:r>
        <w:t xml:space="preserve"> </w:t>
      </w:r>
      <w:r>
        <w:rPr>
          <w:rStyle w:val="VerbatimChar"/>
        </w:rPr>
        <w:t xml:space="preserve">A-line</w:t>
      </w:r>
      <w:r>
        <w:t xml:space="preserve"> </w:t>
      </w:r>
      <w:r>
        <w:t xml:space="preserve">wraps</w:t>
      </w:r>
      <w:r>
        <w:t xml:space="preserve"> </w:t>
      </w:r>
      <w:r>
        <w:rPr>
          <w:rStyle w:val="VerbatimChar"/>
        </w:rPr>
        <w:t xml:space="preserve">Left_Edge</w:t>
      </w:r>
      <w:r>
        <w:t xml:space="preserve">,</w:t>
      </w:r>
      <w:r>
        <w:t xml:space="preserve"> </w:t>
      </w:r>
      <w:r>
        <w:rPr>
          <w:rStyle w:val="VerbatimChar"/>
        </w:rPr>
        <w:t xml:space="preserve">B-line</w:t>
      </w:r>
      <w:r>
        <w:t xml:space="preserve"> </w:t>
      </w:r>
      <w:r>
        <w:t xml:space="preserve">wraps</w:t>
      </w:r>
      <w:r>
        <w:t xml:space="preserve"> </w:t>
      </w:r>
      <w:r>
        <w:rPr>
          <w:rStyle w:val="VerbatimChar"/>
        </w:rPr>
        <w:t xml:space="preserve">Main-Line</w:t>
      </w:r>
      <w:r>
        <w:t xml:space="preserve">, and</w:t>
      </w:r>
      <w:r>
        <w:t xml:space="preserve"> </w:t>
      </w:r>
      <w:r>
        <w:rPr>
          <w:rStyle w:val="VerbatimChar"/>
        </w:rPr>
        <w:t xml:space="preserve">C-line</w:t>
      </w:r>
      <w:r>
        <w:t xml:space="preserve"> </w:t>
      </w:r>
      <w:r>
        <w:t xml:space="preserve">wraps</w:t>
      </w:r>
      <w:r>
        <w:t xml:space="preserve"> </w:t>
      </w:r>
      <w:r>
        <w:rPr>
          <w:rStyle w:val="VerbatimChar"/>
        </w:rPr>
        <w:t xml:space="preserve">Right_Edge</w:t>
      </w:r>
      <w:r>
        <w:t xml:space="preserve">. The tags</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 </w:t>
      </w:r>
      <w:r>
        <w:t xml:space="preserve">are set on the offset curves.</w:t>
      </w:r>
    </w:p>
    <w:p>
      <w:pPr>
        <w:pStyle w:val="BodyText"/>
      </w:pPr>
      <w:r>
        <w:t xml:space="preserve">Because the guide curves for tags</w:t>
      </w:r>
      <w:r>
        <w:t xml:space="preserve"> </w:t>
      </w:r>
      <w:r>
        <w:rPr>
          <w:rStyle w:val="VerbatimChar"/>
        </w:rPr>
        <w:t xml:space="preserve">"A"</w:t>
      </w:r>
      <w:r>
        <w:t xml:space="preserve"> </w:t>
      </w:r>
      <w:r>
        <w:t xml:space="preserve">and</w:t>
      </w:r>
      <w:r>
        <w:t xml:space="preserve"> </w:t>
      </w:r>
      <w:r>
        <w:rPr>
          <w:rStyle w:val="VerbatimChar"/>
        </w:rPr>
        <w:t xml:space="preserve">"C"</w:t>
      </w:r>
      <w:r>
        <w:t xml:space="preserve"> </w:t>
      </w:r>
      <w:r>
        <w:t xml:space="preserve">have a</w:t>
      </w:r>
      <w:r>
        <w:t xml:space="preserve"> </w:t>
      </w:r>
      <w:r>
        <w:rPr>
          <w:rStyle w:val="VerbatimChar"/>
        </w:rPr>
        <w:t xml:space="preserve">BasisCurve</w:t>
      </w:r>
      <w:r>
        <w:t xml:space="preserve"> </w:t>
      </w:r>
      <w:r>
        <w:t xml:space="preserve">independent of the solid</w:t>
      </w:r>
      <w:r>
        <w:t xml:space="preserve"> </w:t>
      </w:r>
      <w:r>
        <w:rPr>
          <w:rStyle w:val="VerbatimChar"/>
        </w:rPr>
        <w:t xml:space="preserve">Directrix</w:t>
      </w:r>
      <w:r>
        <w:t xml:space="preserve">, the basis-curve scoping rule from §10.5 no longer provides a natural disambiguation boundary. Tags must therefore be treated as globally unique across the entire model. The</w:t>
      </w:r>
      <w:r>
        <w:t xml:space="preserve"> </w:t>
      </w:r>
      <w:r>
        <w:rPr>
          <w:rStyle w:val="VerbatimChar"/>
        </w:rPr>
        <w:t xml:space="preserve">"A_bot"</w:t>
      </w:r>
      <w:r>
        <w:t xml:space="preserve">,</w:t>
      </w:r>
      <w:r>
        <w:t xml:space="preserve"> </w:t>
      </w:r>
      <w:r>
        <w:rPr>
          <w:rStyle w:val="VerbatimChar"/>
        </w:rPr>
        <w:t xml:space="preserve">"B_bot"</w:t>
      </w:r>
      <w:r>
        <w:t xml:space="preserve">, and</w:t>
      </w:r>
      <w:r>
        <w:t xml:space="preserve"> </w:t>
      </w:r>
      <w:r>
        <w:rPr>
          <w:rStyle w:val="VerbatimChar"/>
        </w:rPr>
        <w:t xml:space="preserve">"C_bot"</w:t>
      </w:r>
      <w:r>
        <w:t xml:space="preserve"> </w:t>
      </w:r>
      <w:r>
        <w:t xml:space="preserve">tags on the bottom vertices serve as distinct identifiers that match no guide curve, ensuring the soffit falls back to linear interpolation.</w:t>
      </w:r>
    </w:p>
    <w:p>
      <w:pPr>
        <w:pStyle w:val="BodyText"/>
      </w:pPr>
      <w:r>
        <w:t xml:space="preserve">Two profiles are authored:</w:t>
      </w:r>
      <w:r>
        <w:t xml:space="preserve"> </w:t>
      </w:r>
      <w:r>
        <w:rPr>
          <w:rStyle w:val="VerbatimChar"/>
        </w:rPr>
        <w:t xml:space="preserve">cs1</w:t>
      </w:r>
      <w:r>
        <w:t xml:space="preserve"> </w:t>
      </w:r>
      <w:r>
        <w:t xml:space="preserve">at distance 0 m (half-width 30 m) and</w:t>
      </w:r>
      <w:r>
        <w:t xml:space="preserve"> </w:t>
      </w:r>
      <w:r>
        <w:rPr>
          <w:rStyle w:val="VerbatimChar"/>
        </w:rPr>
        <w:t xml:space="preserve">cs2</w:t>
      </w:r>
      <w:r>
        <w:t xml:space="preserve"> </w:t>
      </w:r>
      <w:r>
        <w:t xml:space="preserve">at distance 200 m (half-width 60 m). Tags follow the same</w:t>
      </w:r>
      <w:r>
        <w:t xml:space="preserve"> </w:t>
      </w:r>
      <w:r>
        <w:rPr>
          <w:rStyle w:val="VerbatimChar"/>
        </w:rPr>
        <w:t xml:space="preserve">IfcCartesianPointList2D.TagList</w:t>
      </w:r>
      <w:r>
        <w:t xml:space="preserve"> </w:t>
      </w:r>
      <w:r>
        <w:t xml:space="preserve">pattern as §10.6.2.5 — top vertices guided, bottom vertices non-matching and linearly interpolated.</w:t>
      </w:r>
    </w:p>
    <w:p>
      <w:pPr>
        <w:pStyle w:val="BodyText"/>
      </w:pPr>
      <w:r>
        <w:t xml:space="preserve">The same two specification gaps documented in §10.6.1.6 apply here. First,</w:t>
      </w:r>
      <w:r>
        <w:t xml:space="preserve"> </w:t>
      </w:r>
      <w:r>
        <w:rPr>
          <w:rStyle w:val="VerbatimChar"/>
        </w:rPr>
        <w:t xml:space="preserve">Left_Edge</w:t>
      </w:r>
      <w:r>
        <w:t xml:space="preserve"> </w:t>
      </w:r>
      <w:r>
        <w:t xml:space="preserve">and</w:t>
      </w:r>
      <w:r>
        <w:t xml:space="preserve"> </w:t>
      </w:r>
      <w:r>
        <w:rPr>
          <w:rStyle w:val="VerbatimChar"/>
        </w:rPr>
        <w:t xml:space="preserve">Right_Edge</w:t>
      </w:r>
      <w:r>
        <w:t xml:space="preserve"> </w:t>
      </w:r>
      <w:r>
        <w:t xml:space="preserve">are 150 m long while the solid directrix is 200 m long. The guide curves’ parameterization ends before the solid does, and the IFC specification does not define how a guide curve whose basis curve differs from the solid directrix should extend beyond its end. Second, the authored</w:t>
      </w:r>
      <w:r>
        <w:t xml:space="preserve"> </w:t>
      </w:r>
      <w:r>
        <w:rPr>
          <w:rStyle w:val="VerbatimChar"/>
        </w:rPr>
        <w:t xml:space="preserve">cs2</w:t>
      </w:r>
      <w:r>
        <w:t xml:space="preserve"> </w:t>
      </w:r>
      <w:r>
        <w:t xml:space="preserve">template places the top shoulder vertices at ±60 m, but the circular arc guide curves would position those vertices at a different lateral distance at station 200 m. The specification does not state which governs — the authored section or the guide curve position.</w:t>
      </w:r>
    </w:p>
    <w:p>
      <w:r>
        <w:br w:type="page"/>
      </w:r>
    </w:p>
    <w:bookmarkEnd w:id="479"/>
    <w:bookmarkEnd w:id="480"/>
    <w:bookmarkEnd w:id="481"/>
    <w:bookmarkEnd w:id="482"/>
    <w:bookmarkStart w:id="487" w:name="chapter-11---precision-and-tolerance"/>
    <w:p>
      <w:pPr>
        <w:pStyle w:val="Heading1"/>
      </w:pPr>
      <w:r>
        <w:t xml:space="preserve">Chapter 11 - Precision and Tolerance</w:t>
      </w:r>
    </w:p>
    <w:bookmarkStart w:id="486" w:name="introduction-10"/>
    <w:p>
      <w:pPr>
        <w:pStyle w:val="Heading2"/>
      </w:pPr>
      <w:r>
        <w:t xml:space="preserve">11.0 Introduction</w:t>
      </w:r>
    </w:p>
    <w:p>
      <w:pPr>
        <w:pStyle w:val="FirstParagraph"/>
      </w:pPr>
      <w:r>
        <w:t xml:space="preserve">Alignment geometry is rarely mathematically perfect. Design parameters are rounded to convenient values, segment coordinates are computed independently by different tools, and transition curve ordinates are approximated by numerical integration — all of which introduce small discrepancies at segment joints. Alignments derived from historical sources carry additional uncertainty from the original survey or drafting. IFC provides mechanisms for both declaring the intended geometric continuity at segment joints and communicating the tolerance within which that continuity should be evaluated.</w:t>
      </w:r>
    </w:p>
    <w:p>
      <w:pPr>
        <w:pStyle w:val="BodyText"/>
      </w:pPr>
      <w:r>
        <w:t xml:space="preserve">The primary declaration mechanism is</w:t>
      </w:r>
      <w:r>
        <w:t xml:space="preserve"> </w:t>
      </w:r>
      <w:r>
        <w:rPr>
          <w:rStyle w:val="VerbatimChar"/>
        </w:rPr>
        <w:t xml:space="preserve">IfcCurveSegment.Transition</w:t>
      </w:r>
      <w:r>
        <w:t xml:space="preserve">, which specifies the intended relationship between the end of one segment and the start of the next. Table 11.0-1 lists the available transition codes.</w:t>
      </w:r>
    </w:p>
    <w:tbl>
      <w:tblPr>
        <w:tblStyle w:val="Table"/>
        <w:tblW w:type="pct" w:w="5000"/>
        <w:tblLayout w:type="fixed"/>
        <w:tblLook w:firstRow="1" w:lastRow="0" w:firstColumn="0" w:lastColumn="0" w:noHBand="0" w:noVBand="0" w:val="0020"/>
      </w:tblPr>
      <w:tblGrid>
        <w:gridCol w:w="701"/>
        <w:gridCol w:w="7218"/>
      </w:tblGrid>
      <w:tr>
        <w:trPr>
          <w:tblHeader w:val="on"/>
        </w:trPr>
        <w:tc>
          <w:tcPr/>
          <w:p>
            <w:pPr>
              <w:pStyle w:val="Compact"/>
            </w:pPr>
            <w:r>
              <w:t xml:space="preserve">Transition Value</w:t>
            </w:r>
          </w:p>
        </w:tc>
        <w:tc>
          <w:tcPr/>
          <w:p>
            <w:pPr>
              <w:pStyle w:val="Compact"/>
            </w:pPr>
            <w:r>
              <w:t xml:space="preserve">Description</w:t>
            </w:r>
          </w:p>
        </w:tc>
      </w:tr>
      <w:tr>
        <w:tc>
          <w:tcPr/>
          <w:p>
            <w:pPr>
              <w:pStyle w:val="Compact"/>
            </w:pPr>
            <w:r>
              <w:rPr>
                <w:rStyle w:val="VerbatimChar"/>
              </w:rPr>
              <w:t xml:space="preserve">CONTINUOUS</w:t>
            </w:r>
          </w:p>
        </w:tc>
        <w:tc>
          <w:tcPr/>
          <w:p>
            <w:pPr>
              <w:pStyle w:val="Compact"/>
            </w:pPr>
            <w:r>
              <w:t xml:space="preserve">The segments join but no condition on their tangents is implied.</w:t>
            </w:r>
          </w:p>
        </w:tc>
      </w:tr>
      <w:tr>
        <w:tc>
          <w:tcPr/>
          <w:p>
            <w:pPr>
              <w:pStyle w:val="Compact"/>
            </w:pPr>
            <w:r>
              <w:rPr>
                <w:rStyle w:val="VerbatimChar"/>
              </w:rPr>
              <w:t xml:space="preserve">CONTSAMEGRADIENT</w:t>
            </w:r>
          </w:p>
        </w:tc>
        <w:tc>
          <w:tcPr/>
          <w:p>
            <w:pPr>
              <w:pStyle w:val="Compact"/>
            </w:pPr>
            <w:r>
              <w:t xml:space="preserve">The segments join and their tangent vectors or tangent planes are parallel and have the same direction at the joint; equality of derivative is not required.</w:t>
            </w:r>
          </w:p>
        </w:tc>
      </w:tr>
      <w:tr>
        <w:tc>
          <w:tcPr/>
          <w:p>
            <w:pPr>
              <w:pStyle w:val="Compact"/>
            </w:pPr>
            <w:r>
              <w:rPr>
                <w:rStyle w:val="VerbatimChar"/>
              </w:rPr>
              <w:t xml:space="preserve">CONTSAMEGRADIENTSAMECURVATURE</w:t>
            </w:r>
          </w:p>
        </w:tc>
        <w:tc>
          <w:tcPr/>
          <w:p>
            <w:pPr>
              <w:pStyle w:val="Compact"/>
            </w:pPr>
            <w:r>
              <w:t xml:space="preserve">For a curve, the segments join, their tangent vectors are parallel and in the same direction and their curvatures are equal at the joint: equality of derivatives is not required. For a surface this implies that the principle curvatures are the same and the principle directions are coincident along the common boundary.</w:t>
            </w:r>
          </w:p>
        </w:tc>
      </w:tr>
      <w:tr>
        <w:tc>
          <w:tcPr/>
          <w:p>
            <w:pPr>
              <w:pStyle w:val="Compact"/>
            </w:pPr>
            <w:r>
              <w:rPr>
                <w:rStyle w:val="VerbatimChar"/>
              </w:rPr>
              <w:t xml:space="preserve">DISCONTINUOUS</w:t>
            </w:r>
          </w:p>
        </w:tc>
        <w:tc>
          <w:tcPr/>
          <w:p>
            <w:pPr>
              <w:pStyle w:val="Compact"/>
            </w:pPr>
            <w:r>
              <w:t xml:space="preserve">The segments do not join. This is permitted only at the boundary of the curve or surface to indicate that it is not closed.</w:t>
            </w:r>
          </w:p>
        </w:tc>
      </w:tr>
    </w:tbl>
    <w:p>
      <w:pPr>
        <w:pStyle w:val="BodyText"/>
      </w:pPr>
      <w:r>
        <w:rPr>
          <w:i/>
          <w:iCs/>
        </w:rPr>
        <w:t xml:space="preserve">Table 11.0-1 — IfcCurveSegment transition codes</w:t>
      </w:r>
    </w:p>
    <w:p>
      <w:pPr>
        <w:pStyle w:val="BodyText"/>
      </w:pPr>
      <w:r>
        <w:t xml:space="preserve">Figure 11.0-1 illustrates the various transition types.</w:t>
      </w:r>
    </w:p>
    <w:p>
      <w:pPr>
        <w:pStyle w:val="CaptionedFigure"/>
      </w:pPr>
      <w:r>
        <w:drawing>
          <wp:inline>
            <wp:extent cx="5803900" cy="3136900"/>
            <wp:effectExtent b="0" l="0" r="0" t="0"/>
            <wp:docPr descr="IfcTransitionCode" title="" id="484" name="Picture"/>
            <a:graphic>
              <a:graphicData uri="http://schemas.openxmlformats.org/drawingml/2006/picture">
                <pic:pic>
                  <pic:nvPicPr>
                    <pic:cNvPr descr="images/Figure_11.0-1_IfcTransitionCode.gif" id="485" name="Picture"/>
                    <pic:cNvPicPr>
                      <a:picLocks noChangeArrowheads="1" noChangeAspect="1"/>
                    </pic:cNvPicPr>
                  </pic:nvPicPr>
                  <pic:blipFill>
                    <a:blip r:embed="rId483"/>
                    <a:stretch>
                      <a:fillRect/>
                    </a:stretch>
                  </pic:blipFill>
                  <pic:spPr bwMode="auto">
                    <a:xfrm>
                      <a:off x="0" y="0"/>
                      <a:ext cx="5803900" cy="3136900"/>
                    </a:xfrm>
                    <a:prstGeom prst="rect">
                      <a:avLst/>
                    </a:prstGeom>
                    <a:noFill/>
                    <a:ln w="9525">
                      <a:noFill/>
                      <a:headEnd/>
                      <a:tailEnd/>
                    </a:ln>
                  </pic:spPr>
                </pic:pic>
              </a:graphicData>
            </a:graphic>
          </wp:inline>
        </w:drawing>
      </w:r>
    </w:p>
    <w:p>
      <w:pPr>
        <w:pStyle w:val="ImageCaption"/>
      </w:pPr>
      <w:r>
        <w:t xml:space="preserve">IfcTransitionCode</w:t>
      </w:r>
    </w:p>
    <w:p>
      <w:pPr>
        <w:pStyle w:val="BodyText"/>
      </w:pPr>
      <w:r>
        <w:rPr>
          <w:i/>
          <w:iCs/>
        </w:rPr>
        <w:t xml:space="preserve">Figure 11.0-1 - Illustration of segment transition types</w:t>
      </w:r>
    </w:p>
    <w:p>
      <w:pPr>
        <w:pStyle w:val="BodyText"/>
      </w:pPr>
      <w:r>
        <w:t xml:space="preserve">These transition codes declare intent, not guarantee. Adjacent segment end and start points may not exactly line up in position, gradient, or curvature for several reasons:</w:t>
      </w:r>
    </w:p>
    <w:p>
      <w:pPr>
        <w:pStyle w:val="Compact"/>
        <w:numPr>
          <w:ilvl w:val="0"/>
          <w:numId w:val="1037"/>
        </w:numPr>
      </w:pPr>
      <w:r>
        <w:rPr>
          <w:b/>
          <w:bCs/>
        </w:rPr>
        <w:t xml:space="preserve">Rounded design parameters.</w:t>
      </w:r>
      <w:r>
        <w:t xml:space="preserve"> </w:t>
      </w:r>
      <w:r>
        <w:t xml:space="preserve">Designers routinely round curve parameters — radius, arc length, tangent bearing — to convenient values. Geometry computed from those rounded values does not land exactly on the next segment’s stored start point.</w:t>
      </w:r>
    </w:p>
    <w:p>
      <w:pPr>
        <w:pStyle w:val="Compact"/>
        <w:numPr>
          <w:ilvl w:val="0"/>
          <w:numId w:val="1037"/>
        </w:numPr>
      </w:pPr>
      <w:r>
        <w:rPr>
          <w:b/>
          <w:bCs/>
        </w:rPr>
        <w:t xml:space="preserve">Independent segment computation.</w:t>
      </w:r>
      <w:r>
        <w:t xml:space="preserve"> </w:t>
      </w:r>
      <w:r>
        <w:t xml:space="preserve">Each segment’s coordinates are often computed independently from its own parameters rather than chained forward from the previous segment’s computed end. Floating-point rounding differences between two independent computations of the same nominal point produce small gaps or overlaps at joints.</w:t>
      </w:r>
    </w:p>
    <w:p>
      <w:pPr>
        <w:pStyle w:val="Compact"/>
        <w:numPr>
          <w:ilvl w:val="0"/>
          <w:numId w:val="1037"/>
        </w:numPr>
      </w:pPr>
      <w:r>
        <w:rPr>
          <w:b/>
          <w:bCs/>
        </w:rPr>
        <w:t xml:space="preserve">Numerical integration of transition curves.</w:t>
      </w:r>
      <w:r>
        <w:t xml:space="preserve"> </w:t>
      </w:r>
      <w:r>
        <w:t xml:space="preserve">The x/y ordinates at the end of a spiral are transcendental integrals — Fresnel integrals for Clothoids, analogous forms for Bloss, Cosine, and the other spiral types — that different software approximates with different precision. The same nominal parameters can yield slightly different endpoint coordinates depending on the tool that produced them.</w:t>
      </w:r>
    </w:p>
    <w:p>
      <w:pPr>
        <w:pStyle w:val="Compact"/>
        <w:numPr>
          <w:ilvl w:val="0"/>
          <w:numId w:val="1037"/>
        </w:numPr>
      </w:pPr>
      <w:r>
        <w:rPr>
          <w:b/>
          <w:bCs/>
        </w:rPr>
        <w:t xml:space="preserve">Unit conversion.</w:t>
      </w:r>
      <w:r>
        <w:t xml:space="preserve"> </w:t>
      </w:r>
      <w:r>
        <w:t xml:space="preserve">Converting between feet and meters, or between degrees/minutes/seconds and decimal degrees, introduces rounding that propagates to all downstream coordinates.</w:t>
      </w:r>
    </w:p>
    <w:p>
      <w:pPr>
        <w:pStyle w:val="Compact"/>
        <w:numPr>
          <w:ilvl w:val="0"/>
          <w:numId w:val="1037"/>
        </w:numPr>
      </w:pPr>
      <w:r>
        <w:rPr>
          <w:b/>
          <w:bCs/>
        </w:rPr>
        <w:t xml:space="preserve">Legacy source fidelity.</w:t>
      </w:r>
      <w:r>
        <w:t xml:space="preserve"> </w:t>
      </w:r>
      <w:r>
        <w:t xml:space="preserve">Alignments derived from historical plan sheets, right-of-way plats, or field surveys carry the measurement uncertainty inherent in the original source material.</w:t>
      </w:r>
    </w:p>
    <w:p>
      <w:pPr>
        <w:pStyle w:val="FirstParagraph"/>
      </w:pPr>
      <w:r>
        <w:rPr>
          <w:rStyle w:val="VerbatimChar"/>
        </w:rPr>
        <w:t xml:space="preserve">Pset_Tolerance</w:t>
      </w:r>
      <w:r>
        <w:t xml:space="preserve"> </w:t>
      </w:r>
      <w:r>
        <w:t xml:space="preserve">indicates the acceptable tolerance under which the calculated end point of a preceding segment would be considered geometrically continuous with the provided start point of the following segment. No implementation agreement exists for how its properties should be used; the</w:t>
      </w:r>
      <w:r>
        <w:t xml:space="preserve"> </w:t>
      </w:r>
      <w:r>
        <w:rPr>
          <w:rStyle w:val="VerbatimChar"/>
        </w:rPr>
        <w:t xml:space="preserve">OverallTolerance</w:t>
      </w:r>
      <w:r>
        <w:t xml:space="preserve"> </w:t>
      </w:r>
      <w:r>
        <w:t xml:space="preserve">property is recommended. Similarly,</w:t>
      </w:r>
      <w:r>
        <w:t xml:space="preserve"> </w:t>
      </w:r>
      <w:r>
        <w:rPr>
          <w:rStyle w:val="VerbatimChar"/>
        </w:rPr>
        <w:t xml:space="preserve">Pset_Uncertainty</w:t>
      </w:r>
      <w:r>
        <w:t xml:space="preserve"> </w:t>
      </w:r>
      <w:r>
        <w:t xml:space="preserve">indicates the uncertainty inherent in historical information gleaned from plan sets and other historic sources, and carries no implementation agreement; the</w:t>
      </w:r>
      <w:r>
        <w:t xml:space="preserve"> </w:t>
      </w:r>
      <w:r>
        <w:rPr>
          <w:rStyle w:val="VerbatimChar"/>
        </w:rPr>
        <w:t xml:space="preserve">LinearUncertainty</w:t>
      </w:r>
      <w:r>
        <w:t xml:space="preserve"> </w:t>
      </w:r>
      <w:r>
        <w:t xml:space="preserve">property is recommended. As a fallback if</w:t>
      </w:r>
      <w:r>
        <w:t xml:space="preserve"> </w:t>
      </w:r>
      <w:r>
        <w:rPr>
          <w:rStyle w:val="VerbatimChar"/>
        </w:rPr>
        <w:t xml:space="preserve">Pset_Tolerance</w:t>
      </w:r>
      <w:r>
        <w:t xml:space="preserve"> </w:t>
      </w:r>
      <w:r>
        <w:t xml:space="preserve">is not provided, tolerance can be taken from</w:t>
      </w:r>
      <w:r>
        <w:t xml:space="preserve"> </w:t>
      </w:r>
      <w:r>
        <w:rPr>
          <w:rStyle w:val="VerbatimChar"/>
        </w:rPr>
        <w:t xml:space="preserve">IfcGeometricRepresentationContext.Precision</w:t>
      </w:r>
      <w:r>
        <w:t xml:space="preserve">.</w:t>
      </w:r>
    </w:p>
    <w:p>
      <w:r>
        <w:br w:type="page"/>
      </w:r>
    </w:p>
    <w:bookmarkEnd w:id="486"/>
    <w:bookmarkEnd w:id="487"/>
    <w:bookmarkStart w:id="543" w:name="chapter-12-alignment-geometry-testset"/>
    <w:p>
      <w:pPr>
        <w:pStyle w:val="Heading1"/>
      </w:pPr>
      <w:r>
        <w:t xml:space="preserve">Chapter 12 — Alignment Geometry Testset</w:t>
      </w:r>
    </w:p>
    <w:bookmarkStart w:id="489" w:name="background-1"/>
    <w:p>
      <w:pPr>
        <w:pStyle w:val="Heading2"/>
      </w:pPr>
      <w:r>
        <w:t xml:space="preserve">12.1 Background</w:t>
      </w:r>
    </w:p>
    <w:p>
      <w:pPr>
        <w:pStyle w:val="FirstParagraph"/>
      </w:pPr>
      <w:r>
        <w:t xml:space="preserve">The test cases in this chapter are inspired by the alignment test sets developed by</w:t>
      </w:r>
      <w:r>
        <w:t xml:space="preserve"> </w:t>
      </w:r>
      <w:r>
        <w:t xml:space="preserve">Andreas Pinzenöhler for the buildingSMART Germany chapter’s BIM Fit Check competition,</w:t>
      </w:r>
      <w:r>
        <w:t xml:space="preserve"> </w:t>
      </w:r>
      <w:r>
        <w:t xml:space="preserve">and by the EnrichIFC4x3 reference implementation developed by Peter Bonsma and published</w:t>
      </w:r>
      <w:r>
        <w:t xml:space="preserve"> </w:t>
      </w:r>
      <w:r>
        <w:t xml:space="preserve">in the</w:t>
      </w:r>
      <w:r>
        <w:t xml:space="preserve"> </w:t>
      </w:r>
      <w:hyperlink r:id="rId488">
        <w:r>
          <w:rPr>
            <w:rStyle w:val="Hyperlink"/>
          </w:rPr>
          <w:t xml:space="preserve">IFC-Rail-Unit-Test-Reference-Code</w:t>
        </w:r>
      </w:hyperlink>
      <w:r>
        <w:t xml:space="preserve"> </w:t>
      </w:r>
      <w:r>
        <w:t xml:space="preserve">repository. Both bodies of work established the principle of pairing semantic IFC files</w:t>
      </w:r>
      <w:r>
        <w:t xml:space="preserve"> </w:t>
      </w:r>
      <w:r>
        <w:t xml:space="preserve">with independently computed reference coordinates as a practical validation strategy.</w:t>
      </w:r>
    </w:p>
    <w:p>
      <w:pPr>
        <w:pStyle w:val="BodyText"/>
      </w:pPr>
      <w:r>
        <w:t xml:space="preserve">The goal of this testset is to give implementors a concrete, mechanically verifiable</w:t>
      </w:r>
      <w:r>
        <w:t xml:space="preserve"> </w:t>
      </w:r>
      <w:r>
        <w:t xml:space="preserve">check for their alignment geometry code. Each test case is deliberately simple: a single</w:t>
      </w:r>
      <w:r>
        <w:t xml:space="preserve"> </w:t>
      </w:r>
      <w:r>
        <w:t xml:space="preserve">100 m segment of one curve type, with known input parameters and published reference</w:t>
      </w:r>
      <w:r>
        <w:t xml:space="preserve"> </w:t>
      </w:r>
      <w:r>
        <w:t xml:space="preserve">coordinates sampled at 1 m intervals. Each test case is provided in three unit variants — SI meters, US survey feet, and international feet — making the set a direct check for unit-conversion correctness as well as geometric accuracy.</w:t>
      </w:r>
    </w:p>
    <w:p>
      <w:r>
        <w:pict>
          <v:rect style="width:0;height:1.5pt" o:hralign="center" o:hrstd="t" o:hr="t"/>
        </w:pict>
      </w:r>
    </w:p>
    <w:bookmarkEnd w:id="489"/>
    <w:bookmarkStart w:id="498" w:name="testset-structure"/>
    <w:p>
      <w:pPr>
        <w:pStyle w:val="Heading2"/>
      </w:pPr>
      <w:r>
        <w:t xml:space="preserve">12.2 Testset Structure</w:t>
      </w:r>
    </w:p>
    <w:p>
      <w:pPr>
        <w:pStyle w:val="FirstParagraph"/>
      </w:pPr>
      <w:r>
        <w:t xml:space="preserve">The testset provides each test case in three complementary forms, together with plots</w:t>
      </w:r>
      <w:r>
        <w:t xml:space="preserve"> </w:t>
      </w:r>
      <w:r>
        <w:t xml:space="preserve">for visual inspection, all located under the</w:t>
      </w:r>
      <w:r>
        <w:t xml:space="preserve"> </w:t>
      </w:r>
      <w:r>
        <w:rPr>
          <w:rStyle w:val="VerbatimChar"/>
        </w:rPr>
        <w:t xml:space="preserve">testset/</w:t>
      </w:r>
      <w:r>
        <w:t xml:space="preserve"> </w:t>
      </w:r>
      <w:r>
        <w:t xml:space="preserve">folder in this repository.</w:t>
      </w:r>
    </w:p>
    <w:p>
      <w:pPr>
        <w:pStyle w:val="SourceCode"/>
      </w:pPr>
      <w:r>
        <w:rPr>
          <w:rStyle w:val="VerbatimChar"/>
        </w:rPr>
        <w:t xml:space="preserve">testset/</w:t>
      </w:r>
      <w:r>
        <w:br/>
      </w:r>
      <w:r>
        <w:rPr>
          <w:rStyle w:val="VerbatimChar"/>
        </w:rPr>
        <w:t xml:space="preserve">├── Alignment-semantic-testset/    # Semantic IFC files (no geometry)</w:t>
      </w:r>
      <w:r>
        <w:br/>
      </w:r>
      <w:r>
        <w:rPr>
          <w:rStyle w:val="VerbatimChar"/>
        </w:rPr>
        <w:t xml:space="preserve">├── Alignment-geometry-testset/    # IFC files with geometric representations</w:t>
      </w:r>
      <w:r>
        <w:br/>
      </w:r>
      <w:r>
        <w:rPr>
          <w:rStyle w:val="VerbatimChar"/>
        </w:rPr>
        <w:t xml:space="preserve">├── Alignment-reference-testset/   # Reference coordinates sampled at 1 m intervals</w:t>
      </w:r>
      <w:r>
        <w:br/>
      </w:r>
      <w:r>
        <w:rPr>
          <w:rStyle w:val="VerbatimChar"/>
        </w:rPr>
        <w:t xml:space="preserve">└── Alignment-plots/               # SVG plots for visual inspection</w:t>
      </w:r>
    </w:p>
    <w:p>
      <w:pPr>
        <w:pStyle w:val="FirstParagraph"/>
      </w:pPr>
      <w:r>
        <w:t xml:space="preserve">All four folders share the same internal hierarchy: alignment type then curve type subfolder.</w:t>
      </w:r>
    </w:p>
    <w:p>
      <w:pPr>
        <w:pStyle w:val="BodyText"/>
      </w:pPr>
      <w:r>
        <w:rPr>
          <w:b/>
          <w:bCs/>
        </w:rPr>
        <w:t xml:space="preserve">Table 12.2-1 — Curve type subfolders by alignment type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Alignment type</w:t>
            </w:r>
          </w:p>
        </w:tc>
        <w:tc>
          <w:tcPr/>
          <w:p>
            <w:pPr>
              <w:pStyle w:val="Compact"/>
            </w:pPr>
            <w:r>
              <w:t xml:space="preserve">Curve type subfolders</w:t>
            </w:r>
          </w:p>
        </w:tc>
      </w:tr>
      <w:tr>
        <w:tc>
          <w:tcPr/>
          <w:p>
            <w:pPr>
              <w:pStyle w:val="Compact"/>
            </w:pPr>
            <w:r>
              <w:t xml:space="preserve">HorizontalAlignment</w:t>
            </w:r>
          </w:p>
        </w:tc>
        <w:tc>
          <w:tcPr/>
          <w:p>
            <w:pPr>
              <w:pStyle w:val="Compact"/>
            </w:pPr>
            <w:r>
              <w:t xml:space="preserve">Line, CircularArc, Clothoid, BlossCurve, CosineCurve, HelmertCurve, SineCurve, VienneseBend</w:t>
            </w:r>
          </w:p>
        </w:tc>
      </w:tr>
      <w:tr>
        <w:tc>
          <w:tcPr/>
          <w:p>
            <w:pPr>
              <w:pStyle w:val="Compact"/>
            </w:pPr>
            <w:r>
              <w:t xml:space="preserve">VerticalAlignment</w:t>
            </w:r>
          </w:p>
        </w:tc>
        <w:tc>
          <w:tcPr/>
          <w:p>
            <w:pPr>
              <w:pStyle w:val="Compact"/>
            </w:pPr>
            <w:r>
              <w:t xml:space="preserve">ConstantGradient, ParabolicArc, CircularArc</w:t>
            </w:r>
          </w:p>
        </w:tc>
      </w:tr>
      <w:tr>
        <w:tc>
          <w:tcPr/>
          <w:p>
            <w:pPr>
              <w:pStyle w:val="Compact"/>
            </w:pPr>
            <w:r>
              <w:t xml:space="preserve">CantAlignment</w:t>
            </w:r>
          </w:p>
        </w:tc>
        <w:tc>
          <w:tcPr/>
          <w:p>
            <w:pPr>
              <w:pStyle w:val="Compact"/>
            </w:pPr>
            <w:r>
              <w:t xml:space="preserve">ConstantCant, LinearTransition, BlossCurve, CosineCurve, HelmertCurve, SineCurve, VienneseBend</w:t>
            </w:r>
          </w:p>
        </w:tc>
      </w:tr>
    </w:tbl>
    <w:bookmarkStart w:id="490" w:name="unit-systems"/>
    <w:p>
      <w:pPr>
        <w:pStyle w:val="Heading3"/>
      </w:pPr>
      <w:r>
        <w:t xml:space="preserve">12.2.1 Unit Systems</w:t>
      </w:r>
    </w:p>
    <w:p>
      <w:pPr>
        <w:pStyle w:val="FirstParagraph"/>
      </w:pPr>
      <w:r>
        <w:t xml:space="preserve">Every test case is provided in three unit variants, identified by the</w:t>
      </w:r>
      <w:r>
        <w:t xml:space="preserve"> </w:t>
      </w:r>
      <w:r>
        <w:rPr>
          <w:rStyle w:val="VerbatimChar"/>
        </w:rPr>
        <w:t xml:space="preserve">{Unit}</w:t>
      </w:r>
      <w:r>
        <w:t xml:space="preserve"> </w:t>
      </w:r>
      <w:r>
        <w:t xml:space="preserve">token at</w:t>
      </w:r>
      <w:r>
        <w:t xml:space="preserve"> </w:t>
      </w:r>
      <w:r>
        <w:t xml:space="preserve">the end of each filename: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Unit</w:t>
            </w:r>
          </w:p>
        </w:tc>
        <w:tc>
          <w:tcPr/>
          <w:p>
            <w:pPr>
              <w:pStyle w:val="Compact"/>
            </w:pPr>
            <w:r>
              <w:t xml:space="preserve">Conversion to meters</w:t>
            </w:r>
          </w:p>
        </w:tc>
      </w:tr>
      <w:tr>
        <w:tc>
          <w:tcPr/>
          <w:p>
            <w:pPr>
              <w:pStyle w:val="Compact"/>
            </w:pPr>
            <w:r>
              <w:rPr>
                <w:rStyle w:val="VerbatimChar"/>
              </w:rPr>
              <w:t xml:space="preserve">Meter</w:t>
            </w:r>
          </w:p>
        </w:tc>
        <w:tc>
          <w:tcPr/>
          <w:p>
            <w:pPr>
              <w:pStyle w:val="Compact"/>
            </w:pPr>
            <w:r>
              <w:t xml:space="preserve">SI meter</w:t>
            </w:r>
          </w:p>
        </w:tc>
        <w:tc>
          <w:tcPr/>
          <w:p>
            <w:pPr>
              <w:pStyle w:val="Compact"/>
            </w:pPr>
            <w:r>
              <w:t xml:space="preserve">1.0 (exact)</w:t>
            </w:r>
          </w:p>
        </w:tc>
      </w:tr>
      <w:tr>
        <w:tc>
          <w:tcPr/>
          <w:p>
            <w:pPr>
              <w:pStyle w:val="Compact"/>
            </w:pPr>
            <w:r>
              <w:rPr>
                <w:rStyle w:val="VerbatimChar"/>
              </w:rPr>
              <w:t xml:space="preserve">SurveyFoot</w:t>
            </w:r>
          </w:p>
        </w:tc>
        <w:tc>
          <w:tcPr/>
          <w:p>
            <w:pPr>
              <w:pStyle w:val="Compact"/>
            </w:pPr>
            <w:r>
              <w:t xml:space="preserve">US survey foot</w:t>
            </w:r>
          </w:p>
        </w:tc>
        <w:tc>
          <w:tcPr/>
          <w:p>
            <w:pPr>
              <w:pStyle w:val="Compact"/>
            </w:pPr>
            <w:r>
              <w:t xml:space="preserve">1200 / 3937 ≈ 0.304 800 609 … m</w:t>
            </w:r>
          </w:p>
        </w:tc>
      </w:tr>
      <w:tr>
        <w:tc>
          <w:tcPr/>
          <w:p>
            <w:pPr>
              <w:pStyle w:val="Compact"/>
            </w:pPr>
            <w:r>
              <w:rPr>
                <w:rStyle w:val="VerbatimChar"/>
              </w:rPr>
              <w:t xml:space="preserve">IntlFoot</w:t>
            </w:r>
          </w:p>
        </w:tc>
        <w:tc>
          <w:tcPr/>
          <w:p>
            <w:pPr>
              <w:pStyle w:val="Compact"/>
            </w:pPr>
            <w:r>
              <w:t xml:space="preserve">International foot</w:t>
            </w:r>
          </w:p>
        </w:tc>
        <w:tc>
          <w:tcPr/>
          <w:p>
            <w:pPr>
              <w:pStyle w:val="Compact"/>
            </w:pPr>
            <w:r>
              <w:t xml:space="preserve">0.3048 m (exact)</w:t>
            </w:r>
          </w:p>
        </w:tc>
      </w:tr>
    </w:tbl>
    <w:p>
      <w:pPr>
        <w:pStyle w:val="BodyText"/>
      </w:pPr>
      <w:r>
        <w:t xml:space="preserve">All dimensional quantities in each IFC file — segment lengths, curve radii, elevations,</w:t>
      </w:r>
      <w:r>
        <w:t xml:space="preserve"> </w:t>
      </w:r>
      <w:r>
        <w:t xml:space="preserve">cant values,</w:t>
      </w:r>
      <w:r>
        <w:t xml:space="preserve"> </w:t>
      </w:r>
      <w:r>
        <w:rPr>
          <w:rStyle w:val="VerbatimChar"/>
        </w:rPr>
        <w:t xml:space="preserve">RailHeadDistance</w:t>
      </w:r>
      <w:r>
        <w:t xml:space="preserve">, and spiral coefficients — are expressed in the declared project unit.</w:t>
      </w:r>
      <w:r>
        <w:t xml:space="preserve"> </w:t>
      </w:r>
      <w:r>
        <w:t xml:space="preserve">Gradients are dimensionless percentage values and are identical across all three variants.</w:t>
      </w:r>
      <w:r>
        <w:t xml:space="preserve"> </w:t>
      </w:r>
      <w:r>
        <w:t xml:space="preserve">The reference coordinates are likewise in project units, so a</w:t>
      </w:r>
      <w:r>
        <w:t xml:space="preserve"> </w:t>
      </w:r>
      <w:r>
        <w:rPr>
          <w:rStyle w:val="VerbatimChar"/>
        </w:rPr>
        <w:t xml:space="preserve">SurveyFoot</w:t>
      </w:r>
      <w:r>
        <w:t xml:space="preserve"> </w:t>
      </w:r>
      <w:r>
        <w:t xml:space="preserve">file</w:t>
      </w:r>
      <w:r>
        <w:t xml:space="preserve"> </w:t>
      </w:r>
      <w:r>
        <w:t xml:space="preserve">contains distances and positions in survey feet.</w:t>
      </w:r>
    </w:p>
    <w:bookmarkEnd w:id="490"/>
    <w:bookmarkStart w:id="491" w:name="semantic-ifc-files"/>
    <w:p>
      <w:pPr>
        <w:pStyle w:val="Heading3"/>
      </w:pPr>
      <w:r>
        <w:t xml:space="preserve">12.2.2 Semantic IFC Files</w:t>
      </w:r>
    </w:p>
    <w:p>
      <w:pPr>
        <w:pStyle w:val="FirstParagraph"/>
      </w:pPr>
      <w:r>
        <w:t xml:space="preserve">The semantic IFC files express the design intent of each alignment through</w:t>
      </w:r>
      <w:r>
        <w:t xml:space="preserve"> </w:t>
      </w:r>
      <w:r>
        <w:rPr>
          <w:rStyle w:val="VerbatimChar"/>
        </w:rPr>
        <w:t xml:space="preserve">IfcAlignmentSegment</w:t>
      </w:r>
      <w:r>
        <w:t xml:space="preserve"> </w:t>
      </w:r>
      <w:r>
        <w:t xml:space="preserve">subtypes (</w:t>
      </w:r>
      <w:r>
        <w:rPr>
          <w:rStyle w:val="VerbatimChar"/>
        </w:rPr>
        <w:t xml:space="preserve">IfcAlignmentHorizontalSegment</w:t>
      </w:r>
      <w:r>
        <w:t xml:space="preserve">,</w:t>
      </w:r>
      <w:r>
        <w:t xml:space="preserve"> </w:t>
      </w:r>
      <w:r>
        <w:rPr>
          <w:rStyle w:val="VerbatimChar"/>
        </w:rPr>
        <w:t xml:space="preserve">IfcAlignmentVerticalSegment</w:t>
      </w:r>
      <w:r>
        <w:t xml:space="preserve">,</w:t>
      </w:r>
      <w:r>
        <w:t xml:space="preserve"> </w:t>
      </w:r>
      <w:r>
        <w:rPr>
          <w:rStyle w:val="VerbatimChar"/>
        </w:rPr>
        <w:t xml:space="preserve">IfcAlignmentCantSegment</w:t>
      </w:r>
      <w:r>
        <w:t xml:space="preserve">). No geometric representation</w:t>
      </w:r>
      <w:r>
        <w:t xml:space="preserve"> </w:t>
      </w:r>
      <w:r>
        <w:t xml:space="preserve">(</w:t>
      </w:r>
      <w:r>
        <w:rPr>
          <w:rStyle w:val="VerbatimChar"/>
        </w:rPr>
        <w:t xml:space="preserve">IfcCurveSegment</w:t>
      </w:r>
      <w:r>
        <w:t xml:space="preserve">) is attached. These files are useful for testing the semantic layer</w:t>
      </w:r>
      <w:r>
        <w:t xml:space="preserve"> </w:t>
      </w:r>
      <w:r>
        <w:t xml:space="preserve">of an implementation: can the software read the alignment parameters, classify the</w:t>
      </w:r>
      <w:r>
        <w:t xml:space="preserve"> </w:t>
      </w:r>
      <w:r>
        <w:t xml:space="preserve">segment type, and display or export the design intent without requiring geometric</w:t>
      </w:r>
      <w:r>
        <w:t xml:space="preserve"> </w:t>
      </w:r>
      <w:r>
        <w:t xml:space="preserve">evaluation? They also serve as inputs for testing geometric representation generation —</w:t>
      </w:r>
      <w:r>
        <w:t xml:space="preserve"> </w:t>
      </w:r>
      <w:r>
        <w:t xml:space="preserve">an implementation can construct its own geometry IFC files from the semantic definitions</w:t>
      </w:r>
      <w:r>
        <w:t xml:space="preserve"> </w:t>
      </w:r>
      <w:r>
        <w:t xml:space="preserve">and benchmark the result against the reference geometry files in</w:t>
      </w:r>
      <w:r>
        <w:t xml:space="preserve"> </w:t>
      </w:r>
      <w:r>
        <w:rPr>
          <w:rStyle w:val="VerbatimChar"/>
        </w:rPr>
        <w:t xml:space="preserve">Alignment-geometry-testset/</w:t>
      </w:r>
      <w:r>
        <w:t xml:space="preserve">.</w:t>
      </w:r>
    </w:p>
    <w:p>
      <w:pPr>
        <w:pStyle w:val="BodyText"/>
      </w:pPr>
      <w:r>
        <w:rPr>
          <w:b/>
          <w:bCs/>
        </w:rPr>
        <w:t xml:space="preserve">File naming.</w:t>
      </w:r>
      <w:r>
        <w:t xml:space="preserve"> </w:t>
      </w:r>
      <w:r>
        <w:t xml:space="preserve">Each filename is prefixed with the alignment type —</w:t>
      </w:r>
      <w:r>
        <w:t xml:space="preserve"> </w:t>
      </w:r>
      <w:r>
        <w:rPr>
          <w:rStyle w:val="VerbatimChar"/>
        </w:rPr>
        <w:t xml:space="preserve">Horizontal</w:t>
      </w:r>
      <w:r>
        <w:t xml:space="preserve">,</w:t>
      </w:r>
      <w:r>
        <w:t xml:space="preserve"> </w:t>
      </w:r>
      <w:r>
        <w:rPr>
          <w:rStyle w:val="VerbatimChar"/>
        </w:rPr>
        <w:t xml:space="preserve">Vertical</w:t>
      </w:r>
      <w:r>
        <w:t xml:space="preserve">, or</w:t>
      </w:r>
      <w:r>
        <w:t xml:space="preserve"> </w:t>
      </w:r>
      <w:r>
        <w:rPr>
          <w:rStyle w:val="VerbatimChar"/>
        </w:rPr>
        <w:t xml:space="preserve">Cant</w:t>
      </w:r>
      <w:r>
        <w:t xml:space="preserve"> </w:t>
      </w:r>
      <w:r>
        <w:t xml:space="preserve">— so the alignment type is unambiguous without inspecting the file or its folder path. All numeric tokens in the filename (length, radii) use meter-based values regardless of unit system, so the same filename prefix identifies the same physical alignment across all three unit variants.</w:t>
      </w:r>
    </w:p>
    <w:p>
      <w:pPr>
        <w:pStyle w:val="BodyText"/>
      </w:pPr>
      <w:r>
        <w:rPr>
          <w:b/>
          <w:bCs/>
        </w:rPr>
        <w:t xml:space="preserve">Horizontal and cant:</w:t>
      </w:r>
    </w:p>
    <w:p>
      <w:pPr>
        <w:pStyle w:val="SourceCode"/>
      </w:pPr>
      <w:r>
        <w:rPr>
          <w:rStyle w:val="VerbatimChar"/>
        </w:rPr>
        <w:t xml:space="preserve">Horizontal_{CurveType}_{Length}_{StartRadius}_{EndRadius}_{Unit}.ifc</w:t>
      </w:r>
      <w:r>
        <w:br/>
      </w:r>
      <w:r>
        <w:rPr>
          <w:rStyle w:val="VerbatimChar"/>
        </w:rPr>
        <w:t xml:space="preserve">Cant_{CurveType}_{Length}_{StartRadius}_{EndRadius}_{Unit}.ifc</w:t>
      </w:r>
    </w:p>
    <w:p>
      <w:pPr>
        <w:pStyle w:val="FirstParagraph"/>
      </w:pPr>
      <w:r>
        <w:t xml:space="preserve">The radius tokens use</w:t>
      </w:r>
      <w:r>
        <w:t xml:space="preserve"> </w:t>
      </w:r>
      <w:r>
        <w:rPr>
          <w:rStyle w:val="VerbatimChar"/>
        </w:rPr>
        <w:t xml:space="preserve">inf</w:t>
      </w:r>
      <w:r>
        <w:t xml:space="preserve"> </w:t>
      </w:r>
      <w:r>
        <w:t xml:space="preserve">and</w:t>
      </w:r>
      <w:r>
        <w:t xml:space="preserve"> </w:t>
      </w:r>
      <w:r>
        <w:rPr>
          <w:rStyle w:val="VerbatimChar"/>
        </w:rPr>
        <w:t xml:space="preserve">-inf</w:t>
      </w:r>
      <w:r>
        <w:t xml:space="preserve"> </w:t>
      </w:r>
      <w:r>
        <w:t xml:space="preserve">for infinite radius (straight tangent). Positive radii denote left curves; negative radii denote right curves.</w:t>
      </w:r>
    </w:p>
    <w:p>
      <w:pPr>
        <w:pStyle w:val="BodyText"/>
      </w:pPr>
      <w:r>
        <w:t xml:space="preserve">Examples:</w:t>
      </w:r>
      <w:r>
        <w:t xml:space="preserve"> </w:t>
      </w:r>
      <w:r>
        <w:t xml:space="preserve">-</w:t>
      </w:r>
      <w:r>
        <w:t xml:space="preserve"> </w:t>
      </w:r>
      <w:r>
        <w:rPr>
          <w:rStyle w:val="VerbatimChar"/>
        </w:rPr>
        <w:t xml:space="preserve">Horizontal_Clothoid_100.0_inf_300_Meter.ifc</w:t>
      </w:r>
      <w:r>
        <w:t xml:space="preserve"> </w:t>
      </w:r>
      <w:r>
        <w:t xml:space="preserve">— Clothoid entry spiral, R = ∞ → +300 m, SI units</w:t>
      </w:r>
      <w:r>
        <w:t xml:space="preserve"> </w:t>
      </w:r>
      <w:r>
        <w:t xml:space="preserve">-</w:t>
      </w:r>
      <w:r>
        <w:t xml:space="preserve"> </w:t>
      </w:r>
      <w:r>
        <w:rPr>
          <w:rStyle w:val="VerbatimChar"/>
        </w:rPr>
        <w:t xml:space="preserve">Horizontal_Clothoid_100.0_inf_300_SurveyFoot.ifc</w:t>
      </w:r>
      <w:r>
        <w:t xml:space="preserve"> </w:t>
      </w:r>
      <w:r>
        <w:t xml:space="preserve">— same alignment, US survey feet</w:t>
      </w:r>
      <w:r>
        <w:t xml:space="preserve"> </w:t>
      </w:r>
      <w:r>
        <w:t xml:space="preserve">-</w:t>
      </w:r>
      <w:r>
        <w:t xml:space="preserve"> </w:t>
      </w:r>
      <w:r>
        <w:rPr>
          <w:rStyle w:val="VerbatimChar"/>
        </w:rPr>
        <w:t xml:space="preserve">Horizontal_HelmertCurve_100.0_-300_-1000_Meter.ifc</w:t>
      </w:r>
      <w:r>
        <w:t xml:space="preserve"> </w:t>
      </w:r>
      <w:r>
        <w:t xml:space="preserve">— Helmert arc-to-arc, R = −300 → −1000 m</w:t>
      </w:r>
      <w:r>
        <w:t xml:space="preserve"> </w:t>
      </w:r>
      <w:r>
        <w:t xml:space="preserve">-</w:t>
      </w:r>
      <w:r>
        <w:t xml:space="preserve"> </w:t>
      </w:r>
      <w:r>
        <w:rPr>
          <w:rStyle w:val="VerbatimChar"/>
        </w:rPr>
        <w:t xml:space="preserve">Cant_BlossCurve_100.0_-inf_-300_Meter.ifc</w:t>
      </w:r>
      <w:r>
        <w:t xml:space="preserve"> </w:t>
      </w:r>
      <w:r>
        <w:t xml:space="preserve">— Bloss cant entry spiral, right curve</w:t>
      </w:r>
    </w:p>
    <w:p>
      <w:pPr>
        <w:pStyle w:val="BodyText"/>
      </w:pPr>
      <w:r>
        <w:rPr>
          <w:b/>
          <w:bCs/>
        </w:rPr>
        <w:t xml:space="preserve">Vertical:</w:t>
      </w:r>
    </w:p>
    <w:p>
      <w:pPr>
        <w:pStyle w:val="SourceCode"/>
      </w:pPr>
      <w:r>
        <w:rPr>
          <w:rStyle w:val="VerbatimChar"/>
        </w:rPr>
        <w:t xml:space="preserve">Vertical_{CurveType}_{Length}_{StartHeight}_{StartGrade}_{EndGrade}_{Unit}.ifc</w:t>
      </w:r>
    </w:p>
    <w:p>
      <w:pPr>
        <w:pStyle w:val="FirstParagraph"/>
      </w:pPr>
      <w:r>
        <w:t xml:space="preserve">Examples:</w:t>
      </w:r>
      <w:r>
        <w:t xml:space="preserve"> </w:t>
      </w:r>
      <w:r>
        <w:t xml:space="preserve">-</w:t>
      </w:r>
      <w:r>
        <w:t xml:space="preserve"> </w:t>
      </w:r>
      <w:r>
        <w:rPr>
          <w:rStyle w:val="VerbatimChar"/>
        </w:rPr>
        <w:t xml:space="preserve">Vertical_ParabolicArc_100.0_10.0_0.5_-1.0_Meter.ifc</w:t>
      </w:r>
      <w:r>
        <w:t xml:space="preserve"> </w:t>
      </w:r>
      <w:r>
        <w:t xml:space="preserve">— parabolic crest, +0.5 % to −1.0 %, starting at elevation 10.0 m</w:t>
      </w:r>
      <w:r>
        <w:t xml:space="preserve"> </w:t>
      </w:r>
      <w:r>
        <w:t xml:space="preserve">-</w:t>
      </w:r>
      <w:r>
        <w:t xml:space="preserve"> </w:t>
      </w:r>
      <w:r>
        <w:rPr>
          <w:rStyle w:val="VerbatimChar"/>
        </w:rPr>
        <w:t xml:space="preserve">Vertical_ConstantGradient_100.0_10.0_-0.5_-0.5_Meter.ifc</w:t>
      </w:r>
      <w:r>
        <w:t xml:space="preserve"> </w:t>
      </w:r>
      <w:r>
        <w:t xml:space="preserve">— constant descent at −0.5 %</w:t>
      </w:r>
    </w:p>
    <w:bookmarkEnd w:id="491"/>
    <w:bookmarkStart w:id="492" w:name="geometry-ifc-files"/>
    <w:p>
      <w:pPr>
        <w:pStyle w:val="Heading3"/>
      </w:pPr>
      <w:r>
        <w:t xml:space="preserve">12.2.3 Geometry IFC Files</w:t>
      </w:r>
    </w:p>
    <w:p>
      <w:pPr>
        <w:pStyle w:val="FirstParagraph"/>
      </w:pPr>
      <w:r>
        <w:t xml:space="preserve">The geometry IFC files extend the semantic files with</w:t>
      </w:r>
      <w:r>
        <w:t xml:space="preserve"> </w:t>
      </w:r>
      <w:r>
        <w:rPr>
          <w:rStyle w:val="VerbatimChar"/>
        </w:rPr>
        <w:t xml:space="preserve">IfcCurveSegment</w:t>
      </w:r>
      <w:r>
        <w:t xml:space="preserve">-based geometric</w:t>
      </w:r>
      <w:r>
        <w:t xml:space="preserve"> </w:t>
      </w:r>
      <w:r>
        <w:t xml:space="preserve">representations attached to each layout curve (</w:t>
      </w:r>
      <w:r>
        <w:rPr>
          <w:rStyle w:val="VerbatimChar"/>
        </w:rPr>
        <w:t xml:space="preserve">IfcCompositeCurve</w:t>
      </w:r>
      <w:r>
        <w:t xml:space="preserve">,</w:t>
      </w:r>
      <w:r>
        <w:t xml:space="preserve"> </w:t>
      </w:r>
      <w:r>
        <w:rPr>
          <w:rStyle w:val="VerbatimChar"/>
        </w:rPr>
        <w:t xml:space="preserve">IfcGradientCurve</w:t>
      </w:r>
      <w:r>
        <w:t xml:space="preserve">,</w:t>
      </w:r>
      <w:r>
        <w:t xml:space="preserve"> </w:t>
      </w:r>
      <w:r>
        <w:rPr>
          <w:rStyle w:val="VerbatimChar"/>
        </w:rPr>
        <w:t xml:space="preserve">IfcSegmentedReferenceCurve</w:t>
      </w:r>
      <w:r>
        <w:t xml:space="preserve">). Each geometric curve also carries a</w:t>
      </w:r>
      <w:r>
        <w:t xml:space="preserve"> </w:t>
      </w:r>
      <w:r>
        <w:t xml:space="preserve">zero-length terminator segment that marks the end of the parametric domain.</w:t>
      </w:r>
    </w:p>
    <w:p>
      <w:pPr>
        <w:pStyle w:val="BodyText"/>
      </w:pPr>
      <w:r>
        <w:t xml:space="preserve">The primary purpose of these files is to validate an implementation’s mapping from</w:t>
      </w:r>
      <w:r>
        <w:t xml:space="preserve"> </w:t>
      </w:r>
      <w:r>
        <w:t xml:space="preserve">semantic to geometric alignment definitions — specifically, whether the</w:t>
      </w:r>
      <w:r>
        <w:t xml:space="preserve"> </w:t>
      </w:r>
      <w:r>
        <w:rPr>
          <w:rStyle w:val="VerbatimChar"/>
        </w:rPr>
        <w:t xml:space="preserve">IfcAlignmentSegment</w:t>
      </w:r>
      <w:r>
        <w:t xml:space="preserve"> </w:t>
      </w:r>
      <w:r>
        <w:t xml:space="preserve">attributes are correctly translated into the corresponding</w:t>
      </w:r>
      <w:r>
        <w:t xml:space="preserve"> </w:t>
      </w:r>
      <w:r>
        <w:rPr>
          <w:rStyle w:val="VerbatimChar"/>
        </w:rPr>
        <w:t xml:space="preserve">IfcCurveSegment</w:t>
      </w:r>
      <w:r>
        <w:t xml:space="preserve"> </w:t>
      </w:r>
      <w:r>
        <w:t xml:space="preserve">representations. They also provide everything needed to evaluate the</w:t>
      </w:r>
      <w:r>
        <w:t xml:space="preserve"> </w:t>
      </w:r>
      <w:r>
        <w:t xml:space="preserve">alignment curve at any point along its length, making them the input for coordinate</w:t>
      </w:r>
      <w:r>
        <w:t xml:space="preserve"> </w:t>
      </w:r>
      <w:r>
        <w:t xml:space="preserve">comparison against the reference values in</w:t>
      </w:r>
      <w:r>
        <w:t xml:space="preserve"> </w:t>
      </w:r>
      <w:r>
        <w:rPr>
          <w:rStyle w:val="VerbatimChar"/>
        </w:rPr>
        <w:t xml:space="preserve">Alignment-reference-testset/</w:t>
      </w:r>
      <w:r>
        <w:t xml:space="preserve">.</w:t>
      </w:r>
    </w:p>
    <w:p>
      <w:pPr>
        <w:pStyle w:val="BodyText"/>
      </w:pPr>
      <w:r>
        <w:rPr>
          <w:b/>
          <w:bCs/>
        </w:rPr>
        <w:t xml:space="preserve">File naming.</w:t>
      </w:r>
      <w:r>
        <w:t xml:space="preserve"> </w:t>
      </w:r>
      <w:r>
        <w:t xml:space="preserve">Geometry files carry the same name as their semantic counterpart with</w:t>
      </w:r>
      <w:r>
        <w:t xml:space="preserve"> </w:t>
      </w:r>
      <w:r>
        <w:rPr>
          <w:rStyle w:val="VerbatimChar"/>
        </w:rPr>
        <w:t xml:space="preserve">Generated_</w:t>
      </w:r>
      <w:r>
        <w:t xml:space="preserve"> </w:t>
      </w:r>
      <w:r>
        <w:t xml:space="preserve">prepended, distinguishing machine-generated files from the hand-authored semantic definitions:</w:t>
      </w:r>
    </w:p>
    <w:p>
      <w:pPr>
        <w:pStyle w:val="SourceCode"/>
      </w:pPr>
      <w:r>
        <w:rPr>
          <w:rStyle w:val="VerbatimChar"/>
        </w:rPr>
        <w:t xml:space="preserve">Generated_Horizontal_{CurveType}_{Length}_{StartRadius}_{EndRadius}_{Unit}.ifc</w:t>
      </w:r>
      <w:r>
        <w:br/>
      </w:r>
      <w:r>
        <w:rPr>
          <w:rStyle w:val="VerbatimChar"/>
        </w:rPr>
        <w:t xml:space="preserve">Generated_Vertical_{CurveType}_{Length}_{StartHeight}_{StartGrade}_{EndGrade}_{Unit}.ifc</w:t>
      </w:r>
      <w:r>
        <w:br/>
      </w:r>
      <w:r>
        <w:rPr>
          <w:rStyle w:val="VerbatimChar"/>
        </w:rPr>
        <w:t xml:space="preserve">Generated_Cant_{CurveType}_{Length}_{StartRadius}_{EndRadius}_{Unit}.ifc</w:t>
      </w:r>
    </w:p>
    <w:bookmarkEnd w:id="492"/>
    <w:bookmarkStart w:id="493" w:name="reference-coordinates"/>
    <w:p>
      <w:pPr>
        <w:pStyle w:val="Heading3"/>
      </w:pPr>
      <w:r>
        <w:t xml:space="preserve">12.2.4 Reference Coordinates</w:t>
      </w:r>
    </w:p>
    <w:p>
      <w:pPr>
        <w:pStyle w:val="FirstParagraph"/>
      </w:pPr>
      <w:r>
        <w:t xml:space="preserve">The reference coordinate files are CSV tables of coordinates sampled at every 1 m of</w:t>
      </w:r>
      <w:r>
        <w:t xml:space="preserve"> </w:t>
      </w:r>
      <w:r>
        <w:t xml:space="preserve">horizontal distance along each alignment, from 0.0 m to 100.0 m inclusive (101 rows per</w:t>
      </w:r>
      <w:r>
        <w:t xml:space="preserve"> </w:t>
      </w:r>
      <w:r>
        <w:t xml:space="preserve">file). Their purpose is to provide concrete values that any implementation can compare</w:t>
      </w:r>
      <w:r>
        <w:t xml:space="preserve"> </w:t>
      </w:r>
      <w:r>
        <w:t xml:space="preserve">its output against, independent of the IFC files. The file format and column</w:t>
      </w:r>
      <w:r>
        <w:t xml:space="preserve"> </w:t>
      </w:r>
      <w:r>
        <w:t xml:space="preserve">definitions are described in §12.4.</w:t>
      </w:r>
    </w:p>
    <w:p>
      <w:pPr>
        <w:pStyle w:val="BodyText"/>
      </w:pPr>
      <w:r>
        <w:t xml:space="preserve">The following excerpt shows the first five rows of</w:t>
      </w:r>
      <w:r>
        <w:t xml:space="preserve"> </w:t>
      </w:r>
      <w:r>
        <w:rPr>
          <w:rStyle w:val="VerbatimChar"/>
        </w:rPr>
        <w:t xml:space="preserve">HorizontalAlignment/BlossCurve/Horizontal_BlossCurve_100.0_300_1000_Meter.csv</w:t>
      </w:r>
      <w:r>
        <w:t xml:space="preserve"> </w:t>
      </w:r>
      <w:r>
        <w:t xml:space="preserve">— a Bloss</w:t>
      </w:r>
      <w:r>
        <w:t xml:space="preserve"> </w:t>
      </w:r>
      <w:r>
        <w:t xml:space="preserve">arc-to-arc transition from R = +300 m to R = +1000 m:</w:t>
      </w:r>
    </w:p>
    <w:p>
      <w:pPr>
        <w:pStyle w:val="SourceCode"/>
      </w:pPr>
      <w:r>
        <w:rPr>
          <w:rStyle w:val="VerbatimChar"/>
        </w:rPr>
        <w:t xml:space="preserve">dist_along,X,Y,RefDir_dx,RefDir_dy</w:t>
      </w:r>
      <w:r>
        <w:br/>
      </w:r>
      <w:r>
        <w:rPr>
          <w:rStyle w:val="VerbatimChar"/>
        </w:rPr>
        <w:t xml:space="preserve">0.000000,0.000000,0.000000,1.000000,0.000000</w:t>
      </w:r>
      <w:r>
        <w:br/>
      </w:r>
      <w:r>
        <w:rPr>
          <w:rStyle w:val="VerbatimChar"/>
        </w:rPr>
        <w:t xml:space="preserve">1.000000,0.999998,0.001667,0.999994,0.003333</w:t>
      </w:r>
      <w:r>
        <w:br/>
      </w:r>
      <w:r>
        <w:rPr>
          <w:rStyle w:val="VerbatimChar"/>
        </w:rPr>
        <w:t xml:space="preserve">2.000000,1.999985,0.006666,0.999978,0.006665</w:t>
      </w:r>
      <w:r>
        <w:br/>
      </w:r>
      <w:r>
        <w:rPr>
          <w:rStyle w:val="VerbatimChar"/>
        </w:rPr>
        <w:t xml:space="preserve">3.000000,2.999950,0.014995,0.999950,0.009994</w:t>
      </w:r>
      <w:r>
        <w:br/>
      </w:r>
      <w:r>
        <w:rPr>
          <w:rStyle w:val="VerbatimChar"/>
        </w:rPr>
        <w:t xml:space="preserve">4.000000,3.999882,0.026652,0.999911,0.013318</w:t>
      </w:r>
    </w:p>
    <w:p>
      <w:pPr>
        <w:pStyle w:val="FirstParagraph"/>
      </w:pPr>
      <w:r>
        <w:t xml:space="preserve">At the start of the segment the position is at the origin, the tangent points due East</w:t>
      </w:r>
      <w:r>
        <w:t xml:space="preserve"> </w:t>
      </w:r>
      <w:r>
        <w:t xml:space="preserve">(</w:t>
      </w:r>
      <w:r>
        <w:rPr>
          <w:rStyle w:val="VerbatimChar"/>
        </w:rPr>
        <w:t xml:space="preserve">RefDir_dx</w:t>
      </w:r>
      <w:r>
        <w:t xml:space="preserve"> </w:t>
      </w:r>
      <w:r>
        <w:t xml:space="preserve">= 1,</w:t>
      </w:r>
      <w:r>
        <w:t xml:space="preserve"> </w:t>
      </w:r>
      <w:r>
        <w:rPr>
          <w:rStyle w:val="VerbatimChar"/>
        </w:rPr>
        <w:t xml:space="preserve">RefDir_dy</w:t>
      </w:r>
      <w:r>
        <w:t xml:space="preserve"> </w:t>
      </w:r>
      <w:r>
        <w:t xml:space="preserve">= 0), and the curve is already bending left — the</w:t>
      </w:r>
      <w:r>
        <w:t xml:space="preserve"> </w:t>
      </w:r>
      <w:r>
        <w:t xml:space="preserve">Y coordinate and</w:t>
      </w:r>
      <w:r>
        <w:t xml:space="preserve"> </w:t>
      </w:r>
      <w:r>
        <w:rPr>
          <w:rStyle w:val="VerbatimChar"/>
        </w:rPr>
        <w:t xml:space="preserve">RefDir_dy</w:t>
      </w:r>
      <w:r>
        <w:t xml:space="preserve"> </w:t>
      </w:r>
      <w:r>
        <w:t xml:space="preserve">both increase as the alignment curves away from the</w:t>
      </w:r>
      <w:r>
        <w:t xml:space="preserve"> </w:t>
      </w:r>
      <w:r>
        <w:t xml:space="preserve">initial straight.</w:t>
      </w:r>
    </w:p>
    <w:p>
      <w:pPr>
        <w:pStyle w:val="BodyText"/>
      </w:pPr>
      <w:r>
        <w:rPr>
          <w:b/>
          <w:bCs/>
        </w:rPr>
        <w:t xml:space="preserve">File naming.</w:t>
      </w:r>
      <w:r>
        <w:t xml:space="preserve"> </w:t>
      </w:r>
      <w:r>
        <w:t xml:space="preserve">Reference CSV files use the same name as the corresponding semantic IFC file with the</w:t>
      </w:r>
      <w:r>
        <w:t xml:space="preserve"> </w:t>
      </w:r>
      <w:r>
        <w:rPr>
          <w:rStyle w:val="VerbatimChar"/>
        </w:rPr>
        <w:t xml:space="preserve">.ifc</w:t>
      </w:r>
      <w:r>
        <w:t xml:space="preserve"> </w:t>
      </w:r>
      <w:r>
        <w:t xml:space="preserve">extension replaced by</w:t>
      </w:r>
      <w:r>
        <w:t xml:space="preserve"> </w:t>
      </w:r>
      <w:r>
        <w:rPr>
          <w:rStyle w:val="VerbatimChar"/>
        </w:rPr>
        <w:t xml:space="preserve">.csv</w:t>
      </w:r>
      <w:r>
        <w:t xml:space="preserve">:</w:t>
      </w:r>
    </w:p>
    <w:p>
      <w:pPr>
        <w:pStyle w:val="SourceCode"/>
      </w:pPr>
      <w:r>
        <w:rPr>
          <w:rStyle w:val="VerbatimChar"/>
        </w:rPr>
        <w:t xml:space="preserve">Horizontal_{CurveType}_{Length}_{StartRadius}_{EndRadius}_{Unit}.csv</w:t>
      </w:r>
      <w:r>
        <w:br/>
      </w:r>
      <w:r>
        <w:rPr>
          <w:rStyle w:val="VerbatimChar"/>
        </w:rPr>
        <w:t xml:space="preserve">Vertical_{CurveType}_{Length}_{StartHeight}_{StartGrade}_{EndGrade}_{Unit}.csv</w:t>
      </w:r>
      <w:r>
        <w:br/>
      </w:r>
      <w:r>
        <w:rPr>
          <w:rStyle w:val="VerbatimChar"/>
        </w:rPr>
        <w:t xml:space="preserve">Cant_{CurveType}_{Length}_{StartRadius}_{EndRadius}_{Unit}.csv</w:t>
      </w:r>
    </w:p>
    <w:bookmarkEnd w:id="493"/>
    <w:bookmarkStart w:id="497" w:name="plots"/>
    <w:p>
      <w:pPr>
        <w:pStyle w:val="Heading3"/>
      </w:pPr>
      <w:r>
        <w:t xml:space="preserve">12.2.5 Plots</w:t>
      </w:r>
    </w:p>
    <w:p>
      <w:pPr>
        <w:pStyle w:val="FirstParagraph"/>
      </w:pPr>
      <w:r>
        <w:t xml:space="preserve">The</w:t>
      </w:r>
      <w:r>
        <w:t xml:space="preserve"> </w:t>
      </w:r>
      <w:r>
        <w:rPr>
          <w:rStyle w:val="VerbatimChar"/>
        </w:rPr>
        <w:t xml:space="preserve">Alignment-plots/</w:t>
      </w:r>
      <w:r>
        <w:t xml:space="preserve"> </w:t>
      </w:r>
      <w:r>
        <w:t xml:space="preserve">folder contains plots for visual inspection, organized into</w:t>
      </w:r>
      <w:r>
        <w:t xml:space="preserve"> </w:t>
      </w:r>
      <w:r>
        <w:t xml:space="preserve">three subfolders that mirror the alignment type structure:</w:t>
      </w:r>
    </w:p>
    <w:p>
      <w:pPr>
        <w:pStyle w:val="Compact"/>
        <w:numPr>
          <w:ilvl w:val="0"/>
          <w:numId w:val="1038"/>
        </w:numPr>
      </w:pPr>
      <w:r>
        <w:rPr>
          <w:rStyle w:val="VerbatimChar"/>
          <w:b/>
          <w:bCs/>
        </w:rPr>
        <w:t xml:space="preserve">HorizontalAlignment/{type}/</w:t>
      </w:r>
      <w:r>
        <w:t xml:space="preserve"> </w:t>
      </w:r>
      <w:r>
        <w:t xml:space="preserve">— one plan-view plot per horizontal file.</w:t>
      </w:r>
    </w:p>
    <w:p>
      <w:pPr>
        <w:pStyle w:val="Compact"/>
        <w:numPr>
          <w:ilvl w:val="0"/>
          <w:numId w:val="1038"/>
        </w:numPr>
      </w:pPr>
      <w:r>
        <w:rPr>
          <w:rStyle w:val="VerbatimChar"/>
          <w:b/>
          <w:bCs/>
        </w:rPr>
        <w:t xml:space="preserve">VerticalAlignment/{type}/</w:t>
      </w:r>
      <w:r>
        <w:t xml:space="preserve"> </w:t>
      </w:r>
      <w:r>
        <w:t xml:space="preserve">— one elevation profile plot per vertical file.</w:t>
      </w:r>
    </w:p>
    <w:p>
      <w:pPr>
        <w:pStyle w:val="Compact"/>
        <w:numPr>
          <w:ilvl w:val="0"/>
          <w:numId w:val="1038"/>
        </w:numPr>
      </w:pPr>
      <w:r>
        <w:rPr>
          <w:rStyle w:val="VerbatimChar"/>
          <w:b/>
          <w:bCs/>
        </w:rPr>
        <w:t xml:space="preserve">CantAlignment/{type}/</w:t>
      </w:r>
      <w:r>
        <w:t xml:space="preserve"> </w:t>
      </w:r>
      <w:r>
        <w:t xml:space="preserve">— one two-panel plot per cant file, pairing the cant profile with its matching horizontal plan view.</w:t>
      </w:r>
    </w:p>
    <w:p>
      <w:pPr>
        <w:pStyle w:val="FirstParagraph"/>
      </w:pPr>
      <w:r>
        <w:t xml:space="preserve">Figure 12.2.5-1 shows a representative example: a Helmert arc-to-arc transition from</w:t>
      </w:r>
      <w:r>
        <w:t xml:space="preserve"> </w:t>
      </w:r>
      <w:r>
        <w:t xml:space="preserve">R = +300 m to R = +1000 m. The upper panel shows the horizontal plan view; the lower</w:t>
      </w:r>
      <w:r>
        <w:t xml:space="preserve"> </w:t>
      </w:r>
      <w:r>
        <w:t xml:space="preserve">panel shows the corresponding cant profile.</w:t>
      </w:r>
    </w:p>
    <w:p>
      <w:pPr>
        <w:pStyle w:val="CaptionedFigure"/>
      </w:pPr>
      <w:r>
        <w:drawing>
          <wp:inline>
            <wp:extent cx="5943600" cy="10460108"/>
            <wp:effectExtent b="0" l="0" r="0" t="0"/>
            <wp:docPr descr="Figure 12.2.5-1 — Combined horizontal plan view and cant profile for a Helmert arc-to-arc transition (R = +300 m to R = +1000 m)" title="" id="495" name="Picture"/>
            <a:graphic>
              <a:graphicData uri="http://schemas.openxmlformats.org/drawingml/2006/picture">
                <pic:pic>
                  <pic:nvPicPr>
                    <pic:cNvPr descr="C:\Users\BriceR\AppData\Local\Temp\make_docx_dsz7xu9e\Cant_HelmertCurve_100.0_300_1000_Meter.png" id="496" name="Picture"/>
                    <pic:cNvPicPr>
                      <a:picLocks noChangeArrowheads="1" noChangeAspect="1"/>
                    </pic:cNvPicPr>
                  </pic:nvPicPr>
                  <pic:blipFill>
                    <a:blip r:embed="rId494"/>
                    <a:stretch>
                      <a:fillRect/>
                    </a:stretch>
                  </pic:blipFill>
                  <pic:spPr bwMode="auto">
                    <a:xfrm>
                      <a:off x="0" y="0"/>
                      <a:ext cx="5943600" cy="10460108"/>
                    </a:xfrm>
                    <a:prstGeom prst="rect">
                      <a:avLst/>
                    </a:prstGeom>
                    <a:noFill/>
                    <a:ln w="9525">
                      <a:noFill/>
                      <a:headEnd/>
                      <a:tailEnd/>
                    </a:ln>
                  </pic:spPr>
                </pic:pic>
              </a:graphicData>
            </a:graphic>
          </wp:inline>
        </w:drawing>
      </w:r>
    </w:p>
    <w:p>
      <w:pPr>
        <w:pStyle w:val="ImageCaption"/>
      </w:pPr>
      <w:r>
        <w:t xml:space="preserve">Figure 12.2.5-1 — Combined horizontal plan view and cant profile for a Helmert arc-to-arc transition (R = +300 m to R = +1000 m)</w:t>
      </w:r>
    </w:p>
    <w:p>
      <w:pPr>
        <w:pStyle w:val="BodyText"/>
      </w:pPr>
      <w:r>
        <w:rPr>
          <w:b/>
          <w:bCs/>
        </w:rPr>
        <w:t xml:space="preserve">Figure 12.2.5-1</w:t>
      </w:r>
      <w:r>
        <w:t xml:space="preserve"> </w:t>
      </w:r>
      <w:r>
        <w:t xml:space="preserve">— Combined horizontal and cant plot for</w:t>
      </w:r>
      <w:r>
        <w:t xml:space="preserve"> </w:t>
      </w:r>
      <w:r>
        <w:rPr>
          <w:rStyle w:val="VerbatimChar"/>
        </w:rPr>
        <w:t xml:space="preserve">Cant_HelmertCurve_100.0_300_1000_Meter</w:t>
      </w:r>
      <w:r>
        <w:t xml:space="preserve">.</w:t>
      </w:r>
    </w:p>
    <w:p>
      <w:r>
        <w:pict>
          <v:rect style="width:0;height:1.5pt" o:hralign="center" o:hrstd="t" o:hr="t"/>
        </w:pict>
      </w:r>
    </w:p>
    <w:bookmarkEnd w:id="497"/>
    <w:bookmarkEnd w:id="498"/>
    <w:bookmarkStart w:id="509" w:name="test-cases"/>
    <w:p>
      <w:pPr>
        <w:pStyle w:val="Heading2"/>
      </w:pPr>
      <w:r>
        <w:t xml:space="preserve">12.3 Test Cases</w:t>
      </w:r>
    </w:p>
    <w:p>
      <w:pPr>
        <w:pStyle w:val="FirstParagraph"/>
      </w:pPr>
      <w:r>
        <w:t xml:space="preserve">The test cases are organized by alignment component — horizontal, vertical, and cant —</w:t>
      </w:r>
      <w:r>
        <w:t xml:space="preserve"> </w:t>
      </w:r>
      <w:r>
        <w:t xml:space="preserve">and each component is tested in isolation. Horizontal cases contain no vertical or cant</w:t>
      </w:r>
      <w:r>
        <w:t xml:space="preserve"> </w:t>
      </w:r>
      <w:r>
        <w:t xml:space="preserve">layouts. Vertical cases use a straight horizontal to avoid introducing horizontal</w:t>
      </w:r>
      <w:r>
        <w:t xml:space="preserve"> </w:t>
      </w:r>
      <w:r>
        <w:t xml:space="preserve">curvature. Cant cases use a flat zero-grade vertical for the same reason. This isolation</w:t>
      </w:r>
      <w:r>
        <w:t xml:space="preserve"> </w:t>
      </w:r>
      <w:r>
        <w:t xml:space="preserve">strategy means that discrepancies in the reference coordinates can be attributed</w:t>
      </w:r>
      <w:r>
        <w:t xml:space="preserve"> </w:t>
      </w:r>
      <w:r>
        <w:t xml:space="preserve">unambiguously to a single geometric component. Real-world alignments combining all three</w:t>
      </w:r>
      <w:r>
        <w:t xml:space="preserve"> </w:t>
      </w:r>
      <w:r>
        <w:t xml:space="preserve">components are covered in Section 12.3.4.</w:t>
      </w:r>
    </w:p>
    <w:bookmarkStart w:id="499" w:name="horizontal-alignment-1"/>
    <w:p>
      <w:pPr>
        <w:pStyle w:val="Heading3"/>
      </w:pPr>
      <w:r>
        <w:t xml:space="preserve">12.3.1 Horizontal Alignment</w:t>
      </w:r>
    </w:p>
    <w:p>
      <w:pPr>
        <w:pStyle w:val="FirstParagraph"/>
      </w:pPr>
      <w:r>
        <w:t xml:space="preserve">All horizontal segments are 100 m long. These cases contain only a horizontal layout —</w:t>
      </w:r>
      <w:r>
        <w:t xml:space="preserve"> </w:t>
      </w:r>
      <w:r>
        <w:t xml:space="preserve">no vertical or cant layouts are present — so any coordinate discrepancy is attributable</w:t>
      </w:r>
      <w:r>
        <w:t xml:space="preserve"> </w:t>
      </w:r>
      <w:r>
        <w:t xml:space="preserve">entirely to horizontal curve evaluation. Table 12.3.1-1 summarises the curve types and</w:t>
      </w:r>
      <w:r>
        <w:t xml:space="preserve"> </w:t>
      </w:r>
      <w:r>
        <w:t xml:space="preserve">case counts. All six transition types share the same eight geometry cases shown in</w:t>
      </w:r>
      <w:r>
        <w:t xml:space="preserve"> </w:t>
      </w:r>
      <w:r>
        <w:t xml:space="preserve">Table 12.3.1-2.</w:t>
      </w:r>
    </w:p>
    <w:p>
      <w:pPr>
        <w:pStyle w:val="BodyText"/>
      </w:pPr>
      <w:r>
        <w:rPr>
          <w:b/>
          <w:bCs/>
        </w:rPr>
        <w:t xml:space="preserve">Table 12.3.1-1 — Horizontal curve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Curve type</w:t>
            </w:r>
          </w:p>
        </w:tc>
        <w:tc>
          <w:tcPr/>
          <w:p>
            <w:pPr>
              <w:pStyle w:val="Compact"/>
            </w:pPr>
            <w:r>
              <w:t xml:space="preserve">IFC predefined type</w:t>
            </w:r>
          </w:p>
        </w:tc>
        <w:tc>
          <w:tcPr/>
          <w:p>
            <w:pPr>
              <w:pStyle w:val="Compact"/>
            </w:pPr>
            <w:r>
              <w:t xml:space="preserve">Cases</w:t>
            </w:r>
          </w:p>
        </w:tc>
      </w:tr>
      <w:tr>
        <w:tc>
          <w:tcPr/>
          <w:p>
            <w:pPr>
              <w:pStyle w:val="Compact"/>
            </w:pPr>
            <w:r>
              <w:t xml:space="preserve">Line</w:t>
            </w:r>
          </w:p>
        </w:tc>
        <w:tc>
          <w:tcPr/>
          <w:p>
            <w:pPr>
              <w:pStyle w:val="Compact"/>
            </w:pPr>
            <w:r>
              <w:rPr>
                <w:rStyle w:val="VerbatimChar"/>
              </w:rPr>
              <w:t xml:space="preserve">LINE</w:t>
            </w:r>
          </w:p>
        </w:tc>
        <w:tc>
          <w:tcPr/>
          <w:p>
            <w:pPr>
              <w:pStyle w:val="Compact"/>
            </w:pPr>
            <w:r>
              <w:t xml:space="preserve">1</w:t>
            </w:r>
          </w:p>
        </w:tc>
      </w:tr>
      <w:tr>
        <w:tc>
          <w:tcPr/>
          <w:p>
            <w:pPr>
              <w:pStyle w:val="Compact"/>
            </w:pPr>
            <w:r>
              <w:t xml:space="preserve">Circular arc</w:t>
            </w:r>
          </w:p>
        </w:tc>
        <w:tc>
          <w:tcPr/>
          <w:p>
            <w:pPr>
              <w:pStyle w:val="Compact"/>
            </w:pPr>
            <w:r>
              <w:rPr>
                <w:rStyle w:val="VerbatimChar"/>
              </w:rPr>
              <w:t xml:space="preserve">CIRCULARARC</w:t>
            </w:r>
          </w:p>
        </w:tc>
        <w:tc>
          <w:tcPr/>
          <w:p>
            <w:pPr>
              <w:pStyle w:val="Compact"/>
            </w:pPr>
            <w:r>
              <w:t xml:space="preserve">4</w:t>
            </w:r>
          </w:p>
        </w:tc>
      </w:tr>
      <w:tr>
        <w:tc>
          <w:tcPr/>
          <w:p>
            <w:pPr>
              <w:pStyle w:val="Compact"/>
            </w:pPr>
            <w:r>
              <w:t xml:space="preserve">Clothoid</w:t>
            </w:r>
          </w:p>
        </w:tc>
        <w:tc>
          <w:tcPr/>
          <w:p>
            <w:pPr>
              <w:pStyle w:val="Compact"/>
            </w:pPr>
            <w:r>
              <w:rPr>
                <w:rStyle w:val="VerbatimChar"/>
              </w:rPr>
              <w:t xml:space="preserve">CLOTHOID</w:t>
            </w:r>
          </w:p>
        </w:tc>
        <w:tc>
          <w:tcPr/>
          <w:p>
            <w:pPr>
              <w:pStyle w:val="Compact"/>
            </w:pPr>
            <w:r>
              <w:t xml:space="preserve">8</w:t>
            </w:r>
          </w:p>
        </w:tc>
      </w:tr>
      <w:tr>
        <w:tc>
          <w:tcPr/>
          <w:p>
            <w:pPr>
              <w:pStyle w:val="Compact"/>
            </w:pPr>
            <w:r>
              <w:t xml:space="preserve">Bloss curve</w:t>
            </w:r>
          </w:p>
        </w:tc>
        <w:tc>
          <w:tcPr/>
          <w:p>
            <w:pPr>
              <w:pStyle w:val="Compact"/>
            </w:pPr>
            <w:r>
              <w:rPr>
                <w:rStyle w:val="VerbatimChar"/>
              </w:rPr>
              <w:t xml:space="preserve">BLOSSCURVE</w:t>
            </w:r>
          </w:p>
        </w:tc>
        <w:tc>
          <w:tcPr/>
          <w:p>
            <w:pPr>
              <w:pStyle w:val="Compact"/>
            </w:pPr>
            <w:r>
              <w:t xml:space="preserve">8</w:t>
            </w:r>
          </w:p>
        </w:tc>
      </w:tr>
      <w:tr>
        <w:tc>
          <w:tcPr/>
          <w:p>
            <w:pPr>
              <w:pStyle w:val="Compact"/>
            </w:pPr>
            <w:r>
              <w:t xml:space="preserve">Cosine curve</w:t>
            </w:r>
          </w:p>
        </w:tc>
        <w:tc>
          <w:tcPr/>
          <w:p>
            <w:pPr>
              <w:pStyle w:val="Compact"/>
            </w:pPr>
            <w:r>
              <w:rPr>
                <w:rStyle w:val="VerbatimChar"/>
              </w:rPr>
              <w:t xml:space="preserve">COSINECURVE</w:t>
            </w:r>
          </w:p>
        </w:tc>
        <w:tc>
          <w:tcPr/>
          <w:p>
            <w:pPr>
              <w:pStyle w:val="Compact"/>
            </w:pPr>
            <w:r>
              <w:t xml:space="preserve">8</w:t>
            </w:r>
          </w:p>
        </w:tc>
      </w:tr>
      <w:tr>
        <w:tc>
          <w:tcPr/>
          <w:p>
            <w:pPr>
              <w:pStyle w:val="Compact"/>
            </w:pPr>
            <w:r>
              <w:t xml:space="preserve">Helmert curve</w:t>
            </w:r>
          </w:p>
        </w:tc>
        <w:tc>
          <w:tcPr/>
          <w:p>
            <w:pPr>
              <w:pStyle w:val="Compact"/>
            </w:pPr>
            <w:r>
              <w:rPr>
                <w:rStyle w:val="VerbatimChar"/>
              </w:rPr>
              <w:t xml:space="preserve">HELMERTCURVE</w:t>
            </w:r>
          </w:p>
        </w:tc>
        <w:tc>
          <w:tcPr/>
          <w:p>
            <w:pPr>
              <w:pStyle w:val="Compact"/>
            </w:pPr>
            <w:r>
              <w:t xml:space="preserve">8</w:t>
            </w:r>
          </w:p>
        </w:tc>
      </w:tr>
      <w:tr>
        <w:tc>
          <w:tcPr/>
          <w:p>
            <w:pPr>
              <w:pStyle w:val="Compact"/>
            </w:pPr>
            <w:r>
              <w:t xml:space="preserve">Sine curve</w:t>
            </w:r>
          </w:p>
        </w:tc>
        <w:tc>
          <w:tcPr/>
          <w:p>
            <w:pPr>
              <w:pStyle w:val="Compact"/>
            </w:pPr>
            <w:r>
              <w:rPr>
                <w:rStyle w:val="VerbatimChar"/>
              </w:rPr>
              <w:t xml:space="preserve">SINECURVE</w:t>
            </w:r>
          </w:p>
        </w:tc>
        <w:tc>
          <w:tcPr/>
          <w:p>
            <w:pPr>
              <w:pStyle w:val="Compact"/>
            </w:pPr>
            <w:r>
              <w:t xml:space="preserve">8</w:t>
            </w:r>
          </w:p>
        </w:tc>
      </w:tr>
      <w:tr>
        <w:tc>
          <w:tcPr/>
          <w:p>
            <w:pPr>
              <w:pStyle w:val="Compact"/>
            </w:pPr>
            <w:r>
              <w:t xml:space="preserve">Viennese bend</w:t>
            </w:r>
          </w:p>
        </w:tc>
        <w:tc>
          <w:tcPr/>
          <w:p>
            <w:pPr>
              <w:pStyle w:val="Compact"/>
            </w:pPr>
            <w:r>
              <w:rPr>
                <w:rStyle w:val="VerbatimChar"/>
              </w:rPr>
              <w:t xml:space="preserve">VIENNESEBEND</w:t>
            </w:r>
          </w:p>
        </w:tc>
        <w:tc>
          <w:tcPr/>
          <w:p>
            <w:pPr>
              <w:pStyle w:val="Compact"/>
            </w:pPr>
            <w:r>
              <w:t xml:space="preserve">8</w:t>
            </w:r>
          </w:p>
        </w:tc>
      </w:tr>
    </w:tbl>
    <w:p>
      <w:pPr>
        <w:pStyle w:val="BodyText"/>
      </w:pPr>
      <w:r>
        <w:rPr>
          <w:b/>
          <w:bCs/>
        </w:rPr>
        <w:t xml:space="preserve">Table 12.3.1-2 — Horizontal transition cases (applied to all six transition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Start radius</w:t>
            </w:r>
          </w:p>
        </w:tc>
        <w:tc>
          <w:tcPr/>
          <w:p>
            <w:pPr>
              <w:pStyle w:val="Compact"/>
            </w:pPr>
            <w:r>
              <w:t xml:space="preserve">End radius</w:t>
            </w:r>
          </w:p>
        </w:tc>
        <w:tc>
          <w:tcPr/>
          <w:p>
            <w:pPr>
              <w:pStyle w:val="Compact"/>
            </w:pPr>
            <w:r>
              <w:t xml:space="preserve">Description</w:t>
            </w:r>
          </w:p>
        </w:tc>
      </w:tr>
      <w:tr>
        <w:tc>
          <w:tcPr/>
          <w:p>
            <w:pPr>
              <w:pStyle w:val="Compact"/>
            </w:pPr>
            <w:r>
              <w:t xml:space="preserve">∞</w:t>
            </w:r>
          </w:p>
        </w:tc>
        <w:tc>
          <w:tcPr/>
          <w:p>
            <w:pPr>
              <w:pStyle w:val="Compact"/>
            </w:pPr>
            <w:r>
              <w:t xml:space="preserve">+300 m</w:t>
            </w:r>
          </w:p>
        </w:tc>
        <w:tc>
          <w:tcPr/>
          <w:p>
            <w:pPr>
              <w:pStyle w:val="Compact"/>
            </w:pPr>
            <w:r>
              <w:t xml:space="preserve">Entry spiral — straight to tight left arc</w:t>
            </w:r>
          </w:p>
        </w:tc>
      </w:tr>
      <w:tr>
        <w:tc>
          <w:tcPr/>
          <w:p>
            <w:pPr>
              <w:pStyle w:val="Compact"/>
            </w:pPr>
            <w:r>
              <w:t xml:space="preserve">+300 m</w:t>
            </w:r>
          </w:p>
        </w:tc>
        <w:tc>
          <w:tcPr/>
          <w:p>
            <w:pPr>
              <w:pStyle w:val="Compact"/>
            </w:pPr>
            <w:r>
              <w:t xml:space="preserve">∞</w:t>
            </w:r>
          </w:p>
        </w:tc>
        <w:tc>
          <w:tcPr/>
          <w:p>
            <w:pPr>
              <w:pStyle w:val="Compact"/>
            </w:pPr>
            <w:r>
              <w:t xml:space="preserve">Exit spiral — tight left arc to straight</w:t>
            </w:r>
          </w:p>
        </w:tc>
      </w:tr>
      <w:tr>
        <w:tc>
          <w:tcPr/>
          <w:p>
            <w:pPr>
              <w:pStyle w:val="Compact"/>
            </w:pPr>
            <w:r>
              <w:t xml:space="preserve">∞</w:t>
            </w:r>
          </w:p>
        </w:tc>
        <w:tc>
          <w:tcPr/>
          <w:p>
            <w:pPr>
              <w:pStyle w:val="Compact"/>
            </w:pPr>
            <w:r>
              <w:t xml:space="preserve">−300 m</w:t>
            </w:r>
          </w:p>
        </w:tc>
        <w:tc>
          <w:tcPr/>
          <w:p>
            <w:pPr>
              <w:pStyle w:val="Compact"/>
            </w:pPr>
            <w:r>
              <w:t xml:space="preserve">Entry spiral — straight to tight right arc</w:t>
            </w:r>
          </w:p>
        </w:tc>
      </w:tr>
      <w:tr>
        <w:tc>
          <w:tcPr/>
          <w:p>
            <w:pPr>
              <w:pStyle w:val="Compact"/>
            </w:pPr>
            <w:r>
              <w:t xml:space="preserve">−300 m</w:t>
            </w:r>
          </w:p>
        </w:tc>
        <w:tc>
          <w:tcPr/>
          <w:p>
            <w:pPr>
              <w:pStyle w:val="Compact"/>
            </w:pPr>
            <w:r>
              <w:t xml:space="preserve">∞</w:t>
            </w:r>
          </w:p>
        </w:tc>
        <w:tc>
          <w:tcPr/>
          <w:p>
            <w:pPr>
              <w:pStyle w:val="Compact"/>
            </w:pPr>
            <w:r>
              <w:t xml:space="preserve">Exit spiral — tight right arc to straight</w:t>
            </w:r>
          </w:p>
        </w:tc>
      </w:tr>
      <w:tr>
        <w:tc>
          <w:tcPr/>
          <w:p>
            <w:pPr>
              <w:pStyle w:val="Compact"/>
            </w:pPr>
            <w:r>
              <w:t xml:space="preserve">+300 m</w:t>
            </w:r>
          </w:p>
        </w:tc>
        <w:tc>
          <w:tcPr/>
          <w:p>
            <w:pPr>
              <w:pStyle w:val="Compact"/>
            </w:pPr>
            <w:r>
              <w:t xml:space="preserve">+1000 m</w:t>
            </w:r>
          </w:p>
        </w:tc>
        <w:tc>
          <w:tcPr/>
          <w:p>
            <w:pPr>
              <w:pStyle w:val="Compact"/>
            </w:pPr>
            <w:r>
              <w:t xml:space="preserve">Arc-to-arc — tighter to looser (left)</w:t>
            </w:r>
          </w:p>
        </w:tc>
      </w:tr>
      <w:tr>
        <w:tc>
          <w:tcPr/>
          <w:p>
            <w:pPr>
              <w:pStyle w:val="Compact"/>
            </w:pPr>
            <w:r>
              <w:t xml:space="preserve">+1000 m</w:t>
            </w:r>
          </w:p>
        </w:tc>
        <w:tc>
          <w:tcPr/>
          <w:p>
            <w:pPr>
              <w:pStyle w:val="Compact"/>
            </w:pPr>
            <w:r>
              <w:t xml:space="preserve">+300 m</w:t>
            </w:r>
          </w:p>
        </w:tc>
        <w:tc>
          <w:tcPr/>
          <w:p>
            <w:pPr>
              <w:pStyle w:val="Compact"/>
            </w:pPr>
            <w:r>
              <w:t xml:space="preserve">Arc-to-arc — looser to tighter (left)</w:t>
            </w:r>
          </w:p>
        </w:tc>
      </w:tr>
      <w:tr>
        <w:tc>
          <w:tcPr/>
          <w:p>
            <w:pPr>
              <w:pStyle w:val="Compact"/>
            </w:pPr>
            <w:r>
              <w:t xml:space="preserve">−300 m</w:t>
            </w:r>
          </w:p>
        </w:tc>
        <w:tc>
          <w:tcPr/>
          <w:p>
            <w:pPr>
              <w:pStyle w:val="Compact"/>
            </w:pPr>
            <w:r>
              <w:t xml:space="preserve">−1000 m</w:t>
            </w:r>
          </w:p>
        </w:tc>
        <w:tc>
          <w:tcPr/>
          <w:p>
            <w:pPr>
              <w:pStyle w:val="Compact"/>
            </w:pPr>
            <w:r>
              <w:t xml:space="preserve">Arc-to-arc — tighter to looser (right)</w:t>
            </w:r>
          </w:p>
        </w:tc>
      </w:tr>
      <w:tr>
        <w:tc>
          <w:tcPr/>
          <w:p>
            <w:pPr>
              <w:pStyle w:val="Compact"/>
            </w:pPr>
            <w:r>
              <w:t xml:space="preserve">−1000 m</w:t>
            </w:r>
          </w:p>
        </w:tc>
        <w:tc>
          <w:tcPr/>
          <w:p>
            <w:pPr>
              <w:pStyle w:val="Compact"/>
            </w:pPr>
            <w:r>
              <w:t xml:space="preserve">−300 m</w:t>
            </w:r>
          </w:p>
        </w:tc>
        <w:tc>
          <w:tcPr/>
          <w:p>
            <w:pPr>
              <w:pStyle w:val="Compact"/>
            </w:pPr>
            <w:r>
              <w:t xml:space="preserve">Arc-to-arc — looser to tighter (right)</w:t>
            </w:r>
          </w:p>
        </w:tc>
      </w:tr>
    </w:tbl>
    <w:p>
      <w:pPr>
        <w:pStyle w:val="BodyText"/>
      </w:pPr>
      <w:r>
        <w:rPr>
          <w:b/>
          <w:bCs/>
        </w:rPr>
        <w:t xml:space="preserve">Viennese bend note.</w:t>
      </w:r>
      <w:r>
        <w:t xml:space="preserve"> </w:t>
      </w:r>
      <w:r>
        <w:t xml:space="preserve">The Viennese bend (</w:t>
      </w:r>
      <w:r>
        <w:rPr>
          <w:rStyle w:val="VerbatimChar"/>
        </w:rPr>
        <w:t xml:space="preserve">VIENNESEBEND</w:t>
      </w:r>
      <w:r>
        <w:t xml:space="preserve">) is unique among horizontal</w:t>
      </w:r>
      <w:r>
        <w:t xml:space="preserve"> </w:t>
      </w:r>
      <w:r>
        <w:t xml:space="preserve">transition types: its geometric representation requires cant parameters to be present.</w:t>
      </w:r>
      <w:r>
        <w:t xml:space="preserve"> </w:t>
      </w:r>
      <w:r>
        <w:t xml:space="preserve">The VienneseBend files in</w:t>
      </w:r>
      <w:r>
        <w:t xml:space="preserve"> </w:t>
      </w:r>
      <w:r>
        <w:rPr>
          <w:rStyle w:val="VerbatimChar"/>
        </w:rPr>
        <w:t xml:space="preserve">HorizontalAlignment/VienneseBend/</w:t>
      </w:r>
      <w:r>
        <w:t xml:space="preserve"> </w:t>
      </w:r>
      <w:r>
        <w:t xml:space="preserve">therefore include all</w:t>
      </w:r>
      <w:r>
        <w:t xml:space="preserve"> </w:t>
      </w:r>
      <w:r>
        <w:t xml:space="preserve">three alignment layouts (horizontal, vertical, and cant), with the same parameter values</w:t>
      </w:r>
      <w:r>
        <w:t xml:space="preserve"> </w:t>
      </w:r>
      <w:r>
        <w:t xml:space="preserve">as the corresponding</w:t>
      </w:r>
      <w:r>
        <w:t xml:space="preserve"> </w:t>
      </w:r>
      <w:r>
        <w:rPr>
          <w:rStyle w:val="VerbatimChar"/>
        </w:rPr>
        <w:t xml:space="preserve">CantAlignment/VienneseBend/</w:t>
      </w:r>
      <w:r>
        <w:t xml:space="preserve"> </w:t>
      </w:r>
      <w:r>
        <w:t xml:space="preserve">files. When extracting horizontal</w:t>
      </w:r>
      <w:r>
        <w:t xml:space="preserve"> </w:t>
      </w:r>
      <w:r>
        <w:t xml:space="preserve">coordinates, only the horizontal layout is evaluated; the vertical and cant layouts are</w:t>
      </w:r>
      <w:r>
        <w:t xml:space="preserve"> </w:t>
      </w:r>
      <w:r>
        <w:t xml:space="preserve">present solely to satisfy the geometry generation requirement.</w:t>
      </w:r>
    </w:p>
    <w:bookmarkEnd w:id="499"/>
    <w:bookmarkStart w:id="500" w:name="vertical-alignment-1"/>
    <w:p>
      <w:pPr>
        <w:pStyle w:val="Heading3"/>
      </w:pPr>
      <w:r>
        <w:t xml:space="preserve">12.3.2 Vertical Alignment</w:t>
      </w:r>
    </w:p>
    <w:p>
      <w:pPr>
        <w:pStyle w:val="FirstParagraph"/>
      </w:pPr>
      <w:r>
        <w:t xml:space="preserve">All vertical segments are 100 m horizontal length, starting at an elevation of 10.0 m.</w:t>
      </w:r>
      <w:r>
        <w:t xml:space="preserve"> </w:t>
      </w:r>
      <w:r>
        <w:t xml:space="preserve">Gradients are expressed in percent (e.g. </w:t>
      </w:r>
      <w:r>
        <w:rPr>
          <w:rStyle w:val="VerbatimChar"/>
        </w:rPr>
        <w:t xml:space="preserve">0.5</w:t>
      </w:r>
      <w:r>
        <w:t xml:space="preserve"> </w:t>
      </w:r>
      <w:r>
        <w:t xml:space="preserve">= 0.5 %).</w:t>
      </w:r>
    </w:p>
    <w:p>
      <w:pPr>
        <w:pStyle w:val="BodyText"/>
      </w:pPr>
      <w:r>
        <w:t xml:space="preserve">Each vertical test file includes a horizontal layout consisting of a single straight</w:t>
      </w:r>
      <w:r>
        <w:t xml:space="preserve"> </w:t>
      </w:r>
      <w:r>
        <w:rPr>
          <w:rStyle w:val="VerbatimChar"/>
        </w:rPr>
        <w:t xml:space="preserve">LINE</w:t>
      </w:r>
      <w:r>
        <w:t xml:space="preserve"> </w:t>
      </w:r>
      <w:r>
        <w:t xml:space="preserve">segment of the same length. A straight horizontal alignment satisfies the IFC</w:t>
      </w:r>
      <w:r>
        <w:t xml:space="preserve"> </w:t>
      </w:r>
      <w:r>
        <w:t xml:space="preserve">schema constraint that a vertical layout must have an associated horizontal, while</w:t>
      </w:r>
      <w:r>
        <w:t xml:space="preserve"> </w:t>
      </w:r>
      <w:r>
        <w:t xml:space="preserve">isolating the vertical geometry so results can be verified independently.</w:t>
      </w:r>
    </w:p>
    <w:p>
      <w:pPr>
        <w:pStyle w:val="BodyText"/>
      </w:pPr>
      <w:r>
        <w:rPr>
          <w:b/>
          <w:bCs/>
        </w:rPr>
        <w:t xml:space="preserve">Table 12.3.2-1 — Vertical curve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Curve type</w:t>
            </w:r>
          </w:p>
        </w:tc>
        <w:tc>
          <w:tcPr/>
          <w:p>
            <w:pPr>
              <w:pStyle w:val="Compact"/>
            </w:pPr>
            <w:r>
              <w:t xml:space="preserve">IFC predefined type</w:t>
            </w:r>
          </w:p>
        </w:tc>
        <w:tc>
          <w:tcPr/>
          <w:p>
            <w:pPr>
              <w:pStyle w:val="Compact"/>
            </w:pPr>
            <w:r>
              <w:t xml:space="preserve">Cases</w:t>
            </w:r>
          </w:p>
        </w:tc>
      </w:tr>
      <w:tr>
        <w:tc>
          <w:tcPr/>
          <w:p>
            <w:pPr>
              <w:pStyle w:val="Compact"/>
            </w:pPr>
            <w:r>
              <w:t xml:space="preserve">Constant gradient</w:t>
            </w:r>
          </w:p>
        </w:tc>
        <w:tc>
          <w:tcPr/>
          <w:p>
            <w:pPr>
              <w:pStyle w:val="Compact"/>
            </w:pPr>
            <w:r>
              <w:rPr>
                <w:rStyle w:val="VerbatimChar"/>
              </w:rPr>
              <w:t xml:space="preserve">CONSTANTGRADIENT</w:t>
            </w:r>
          </w:p>
        </w:tc>
        <w:tc>
          <w:tcPr/>
          <w:p>
            <w:pPr>
              <w:pStyle w:val="Compact"/>
            </w:pPr>
            <w:r>
              <w:t xml:space="preserve">5</w:t>
            </w:r>
          </w:p>
        </w:tc>
      </w:tr>
      <w:tr>
        <w:tc>
          <w:tcPr/>
          <w:p>
            <w:pPr>
              <w:pStyle w:val="Compact"/>
            </w:pPr>
            <w:r>
              <w:t xml:space="preserve">Parabolic arc</w:t>
            </w:r>
          </w:p>
        </w:tc>
        <w:tc>
          <w:tcPr/>
          <w:p>
            <w:pPr>
              <w:pStyle w:val="Compact"/>
            </w:pPr>
            <w:r>
              <w:rPr>
                <w:rStyle w:val="VerbatimChar"/>
              </w:rPr>
              <w:t xml:space="preserve">PARABOLICARC</w:t>
            </w:r>
          </w:p>
        </w:tc>
        <w:tc>
          <w:tcPr/>
          <w:p>
            <w:pPr>
              <w:pStyle w:val="Compact"/>
            </w:pPr>
            <w:r>
              <w:t xml:space="preserve">12</w:t>
            </w:r>
          </w:p>
        </w:tc>
      </w:tr>
      <w:tr>
        <w:tc>
          <w:tcPr/>
          <w:p>
            <w:pPr>
              <w:pStyle w:val="Compact"/>
            </w:pPr>
            <w:r>
              <w:t xml:space="preserve">Circular arc</w:t>
            </w:r>
          </w:p>
        </w:tc>
        <w:tc>
          <w:tcPr/>
          <w:p>
            <w:pPr>
              <w:pStyle w:val="Compact"/>
            </w:pPr>
            <w:r>
              <w:rPr>
                <w:rStyle w:val="VerbatimChar"/>
              </w:rPr>
              <w:t xml:space="preserve">CIRCULARARC</w:t>
            </w:r>
          </w:p>
        </w:tc>
        <w:tc>
          <w:tcPr/>
          <w:p>
            <w:pPr>
              <w:pStyle w:val="Compact"/>
            </w:pPr>
            <w:r>
              <w:t xml:space="preserve">12</w:t>
            </w:r>
          </w:p>
        </w:tc>
      </w:tr>
    </w:tbl>
    <w:p>
      <w:pPr>
        <w:pStyle w:val="BodyText"/>
      </w:pPr>
      <w:r>
        <w:rPr>
          <w:i/>
          <w:iCs/>
        </w:rPr>
        <w:t xml:space="preserve">Note: clothoid vertical curves are not included. See Chapter 3 for discussion.</w:t>
      </w:r>
    </w:p>
    <w:p>
      <w:pPr>
        <w:pStyle w:val="BodyText"/>
      </w:pPr>
      <w:r>
        <w:t xml:space="preserve">The five constant gradient cases cover 0.0 %, ±0.5 %, and ±1.0 % grade. The twelve</w:t>
      </w:r>
      <w:r>
        <w:t xml:space="preserve"> </w:t>
      </w:r>
      <w:r>
        <w:t xml:space="preserve">vertical transition cases cover the full range of sag and crest combinations across</w:t>
      </w:r>
      <w:r>
        <w:t xml:space="preserve"> </w:t>
      </w:r>
      <w:r>
        <w:t xml:space="preserve">flat, ascending, and descending grade pairs.</w:t>
      </w:r>
    </w:p>
    <w:bookmarkEnd w:id="500"/>
    <w:bookmarkStart w:id="501" w:name="cant-alignment-1"/>
    <w:p>
      <w:pPr>
        <w:pStyle w:val="Heading3"/>
      </w:pPr>
      <w:r>
        <w:t xml:space="preserve">12.3.3 Cant Alignment</w:t>
      </w:r>
    </w:p>
    <w:p>
      <w:pPr>
        <w:pStyle w:val="FirstParagraph"/>
      </w:pPr>
      <w:r>
        <w:t xml:space="preserve">All cant segments are 100 m horizontal length. The</w:t>
      </w:r>
      <w:r>
        <w:t xml:space="preserve"> </w:t>
      </w:r>
      <w:r>
        <w:rPr>
          <w:rStyle w:val="VerbatimChar"/>
        </w:rPr>
        <w:t xml:space="preserve">RailHeadDistance</w:t>
      </w:r>
      <w:r>
        <w:t xml:space="preserve"> </w:t>
      </w:r>
      <w:r>
        <w:t xml:space="preserve">is 1.5 m for all cases.</w:t>
      </w:r>
    </w:p>
    <w:p>
      <w:pPr>
        <w:pStyle w:val="BodyText"/>
      </w:pPr>
      <w:r>
        <w:t xml:space="preserve">Each cant file includes a matching horizontal layout of the corresponding curve type and</w:t>
      </w:r>
      <w:r>
        <w:t xml:space="preserve"> </w:t>
      </w:r>
      <w:r>
        <w:t xml:space="preserve">a flat vertical layout at 0.0 % grade and elevation 0.0 m. The flat vertical isolates</w:t>
      </w:r>
      <w:r>
        <w:t xml:space="preserve"> </w:t>
      </w:r>
      <w:r>
        <w:t xml:space="preserve">the cant geometry from vertical curvature, so reference coordinate errors reflect only</w:t>
      </w:r>
      <w:r>
        <w:t xml:space="preserve"> </w:t>
      </w:r>
      <w:r>
        <w:t xml:space="preserve">the cant evaluation. Table 12.3.3-1 lists the cant curve types, their paired horizontal</w:t>
      </w:r>
      <w:r>
        <w:t xml:space="preserve"> </w:t>
      </w:r>
      <w:r>
        <w:t xml:space="preserve">types, and case counts.</w:t>
      </w:r>
    </w:p>
    <w:p>
      <w:pPr>
        <w:pStyle w:val="BodyText"/>
      </w:pPr>
      <w:r>
        <w:rPr>
          <w:b/>
          <w:bCs/>
        </w:rPr>
        <w:t xml:space="preserve">Table 12.3.3-1 — Cant curve types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Cant type</w:t>
            </w:r>
          </w:p>
        </w:tc>
        <w:tc>
          <w:tcPr/>
          <w:p>
            <w:pPr>
              <w:pStyle w:val="Compact"/>
            </w:pPr>
            <w:r>
              <w:t xml:space="preserve">IFC predefined type</w:t>
            </w:r>
          </w:p>
        </w:tc>
        <w:tc>
          <w:tcPr/>
          <w:p>
            <w:pPr>
              <w:pStyle w:val="Compact"/>
            </w:pPr>
            <w:r>
              <w:t xml:space="preserve">Paired horizontal type</w:t>
            </w:r>
          </w:p>
        </w:tc>
        <w:tc>
          <w:tcPr/>
          <w:p>
            <w:pPr>
              <w:pStyle w:val="Compact"/>
            </w:pPr>
            <w:r>
              <w:t xml:space="preserve">Cases</w:t>
            </w:r>
          </w:p>
        </w:tc>
        <w:tc>
          <w:tcPr/>
          <w:p>
            <w:pPr>
              <w:pStyle w:val="Compact"/>
            </w:pPr>
            <w:r>
              <w:t xml:space="preserve">Cant range</w:t>
            </w:r>
          </w:p>
        </w:tc>
      </w:tr>
      <w:tr>
        <w:tc>
          <w:tcPr/>
          <w:p>
            <w:pPr>
              <w:pStyle w:val="Compact"/>
            </w:pPr>
            <w:r>
              <w:t xml:space="preserve">Constant cant</w:t>
            </w:r>
          </w:p>
        </w:tc>
        <w:tc>
          <w:tcPr/>
          <w:p>
            <w:pPr>
              <w:pStyle w:val="Compact"/>
            </w:pPr>
            <w:r>
              <w:rPr>
                <w:rStyle w:val="VerbatimChar"/>
              </w:rPr>
              <w:t xml:space="preserve">CONSTANTCANT</w:t>
            </w:r>
          </w:p>
        </w:tc>
        <w:tc>
          <w:tcPr/>
          <w:p>
            <w:pPr>
              <w:pStyle w:val="Compact"/>
            </w:pPr>
            <w:r>
              <w:rPr>
                <w:rStyle w:val="VerbatimChar"/>
              </w:rPr>
              <w:t xml:space="preserve">CIRCULARARC</w:t>
            </w:r>
          </w:p>
        </w:tc>
        <w:tc>
          <w:tcPr/>
          <w:p>
            <w:pPr>
              <w:pStyle w:val="Compact"/>
            </w:pPr>
            <w:r>
              <w:t xml:space="preserve">4</w:t>
            </w:r>
          </w:p>
        </w:tc>
        <w:tc>
          <w:tcPr/>
          <w:p>
            <w:pPr>
              <w:pStyle w:val="Compact"/>
            </w:pPr>
            <w:r>
              <w:t xml:space="preserve">0.16 m constant</w:t>
            </w:r>
          </w:p>
        </w:tc>
      </w:tr>
      <w:tr>
        <w:tc>
          <w:tcPr/>
          <w:p>
            <w:pPr>
              <w:pStyle w:val="Compact"/>
            </w:pPr>
            <w:r>
              <w:t xml:space="preserve">Linear transition</w:t>
            </w:r>
          </w:p>
        </w:tc>
        <w:tc>
          <w:tcPr/>
          <w:p>
            <w:pPr>
              <w:pStyle w:val="Compact"/>
            </w:pPr>
            <w:r>
              <w:rPr>
                <w:rStyle w:val="VerbatimChar"/>
              </w:rPr>
              <w:t xml:space="preserve">LINEARTRANSITION</w:t>
            </w:r>
          </w:p>
        </w:tc>
        <w:tc>
          <w:tcPr/>
          <w:p>
            <w:pPr>
              <w:pStyle w:val="Compact"/>
            </w:pPr>
            <w:r>
              <w:rPr>
                <w:rStyle w:val="VerbatimChar"/>
              </w:rPr>
              <w:t xml:space="preserve">CLOTHOID</w:t>
            </w:r>
          </w:p>
        </w:tc>
        <w:tc>
          <w:tcPr/>
          <w:p>
            <w:pPr>
              <w:pStyle w:val="Compact"/>
            </w:pPr>
            <w:r>
              <w:t xml:space="preserve">8</w:t>
            </w:r>
          </w:p>
        </w:tc>
        <w:tc>
          <w:tcPr/>
          <w:p>
            <w:pPr>
              <w:pStyle w:val="Compact"/>
            </w:pPr>
            <w:r>
              <w:t xml:space="preserve">0.0 ↔ 0.16 m</w:t>
            </w:r>
          </w:p>
        </w:tc>
      </w:tr>
      <w:tr>
        <w:tc>
          <w:tcPr/>
          <w:p>
            <w:pPr>
              <w:pStyle w:val="Compact"/>
            </w:pPr>
            <w:r>
              <w:t xml:space="preserve">Bloss curve</w:t>
            </w:r>
          </w:p>
        </w:tc>
        <w:tc>
          <w:tcPr/>
          <w:p>
            <w:pPr>
              <w:pStyle w:val="Compact"/>
            </w:pPr>
            <w:r>
              <w:rPr>
                <w:rStyle w:val="VerbatimChar"/>
              </w:rPr>
              <w:t xml:space="preserve">BLOSSCURVE</w:t>
            </w:r>
          </w:p>
        </w:tc>
        <w:tc>
          <w:tcPr/>
          <w:p>
            <w:pPr>
              <w:pStyle w:val="Compact"/>
            </w:pPr>
            <w:r>
              <w:rPr>
                <w:rStyle w:val="VerbatimChar"/>
              </w:rPr>
              <w:t xml:space="preserve">BLOSSCURVE</w:t>
            </w:r>
          </w:p>
        </w:tc>
        <w:tc>
          <w:tcPr/>
          <w:p>
            <w:pPr>
              <w:pStyle w:val="Compact"/>
            </w:pPr>
            <w:r>
              <w:t xml:space="preserve">8</w:t>
            </w:r>
          </w:p>
        </w:tc>
        <w:tc>
          <w:tcPr/>
          <w:p>
            <w:pPr>
              <w:pStyle w:val="Compact"/>
            </w:pPr>
            <w:r>
              <w:t xml:space="preserve">0.0 ↔ 0.16 m</w:t>
            </w:r>
          </w:p>
        </w:tc>
      </w:tr>
      <w:tr>
        <w:tc>
          <w:tcPr/>
          <w:p>
            <w:pPr>
              <w:pStyle w:val="Compact"/>
            </w:pPr>
            <w:r>
              <w:t xml:space="preserve">Cosine curve</w:t>
            </w:r>
          </w:p>
        </w:tc>
        <w:tc>
          <w:tcPr/>
          <w:p>
            <w:pPr>
              <w:pStyle w:val="Compact"/>
            </w:pPr>
            <w:r>
              <w:rPr>
                <w:rStyle w:val="VerbatimChar"/>
              </w:rPr>
              <w:t xml:space="preserve">COSINECURVE</w:t>
            </w:r>
          </w:p>
        </w:tc>
        <w:tc>
          <w:tcPr/>
          <w:p>
            <w:pPr>
              <w:pStyle w:val="Compact"/>
            </w:pPr>
            <w:r>
              <w:rPr>
                <w:rStyle w:val="VerbatimChar"/>
              </w:rPr>
              <w:t xml:space="preserve">COSINECURVE</w:t>
            </w:r>
          </w:p>
        </w:tc>
        <w:tc>
          <w:tcPr/>
          <w:p>
            <w:pPr>
              <w:pStyle w:val="Compact"/>
            </w:pPr>
            <w:r>
              <w:t xml:space="preserve">8</w:t>
            </w:r>
          </w:p>
        </w:tc>
        <w:tc>
          <w:tcPr/>
          <w:p>
            <w:pPr>
              <w:pStyle w:val="Compact"/>
            </w:pPr>
            <w:r>
              <w:t xml:space="preserve">0.0 ↔ 0.16 m</w:t>
            </w:r>
          </w:p>
        </w:tc>
      </w:tr>
      <w:tr>
        <w:tc>
          <w:tcPr/>
          <w:p>
            <w:pPr>
              <w:pStyle w:val="Compact"/>
            </w:pPr>
            <w:r>
              <w:t xml:space="preserve">Helmert curve</w:t>
            </w:r>
          </w:p>
        </w:tc>
        <w:tc>
          <w:tcPr/>
          <w:p>
            <w:pPr>
              <w:pStyle w:val="Compact"/>
            </w:pPr>
            <w:r>
              <w:rPr>
                <w:rStyle w:val="VerbatimChar"/>
              </w:rPr>
              <w:t xml:space="preserve">HELMERTCURVE</w:t>
            </w:r>
          </w:p>
        </w:tc>
        <w:tc>
          <w:tcPr/>
          <w:p>
            <w:pPr>
              <w:pStyle w:val="Compact"/>
            </w:pPr>
            <w:r>
              <w:rPr>
                <w:rStyle w:val="VerbatimChar"/>
              </w:rPr>
              <w:t xml:space="preserve">HELMERTCURVE</w:t>
            </w:r>
          </w:p>
        </w:tc>
        <w:tc>
          <w:tcPr/>
          <w:p>
            <w:pPr>
              <w:pStyle w:val="Compact"/>
            </w:pPr>
            <w:r>
              <w:t xml:space="preserve">8</w:t>
            </w:r>
          </w:p>
        </w:tc>
        <w:tc>
          <w:tcPr/>
          <w:p>
            <w:pPr>
              <w:pStyle w:val="Compact"/>
            </w:pPr>
            <w:r>
              <w:t xml:space="preserve">0.0 ↔ 0.16 m</w:t>
            </w:r>
          </w:p>
        </w:tc>
      </w:tr>
      <w:tr>
        <w:tc>
          <w:tcPr/>
          <w:p>
            <w:pPr>
              <w:pStyle w:val="Compact"/>
            </w:pPr>
            <w:r>
              <w:t xml:space="preserve">Sine curve</w:t>
            </w:r>
          </w:p>
        </w:tc>
        <w:tc>
          <w:tcPr/>
          <w:p>
            <w:pPr>
              <w:pStyle w:val="Compact"/>
            </w:pPr>
            <w:r>
              <w:rPr>
                <w:rStyle w:val="VerbatimChar"/>
              </w:rPr>
              <w:t xml:space="preserve">SINECURVE</w:t>
            </w:r>
          </w:p>
        </w:tc>
        <w:tc>
          <w:tcPr/>
          <w:p>
            <w:pPr>
              <w:pStyle w:val="Compact"/>
            </w:pPr>
            <w:r>
              <w:rPr>
                <w:rStyle w:val="VerbatimChar"/>
              </w:rPr>
              <w:t xml:space="preserve">SINECURVE</w:t>
            </w:r>
          </w:p>
        </w:tc>
        <w:tc>
          <w:tcPr/>
          <w:p>
            <w:pPr>
              <w:pStyle w:val="Compact"/>
            </w:pPr>
            <w:r>
              <w:t xml:space="preserve">8</w:t>
            </w:r>
          </w:p>
        </w:tc>
        <w:tc>
          <w:tcPr/>
          <w:p>
            <w:pPr>
              <w:pStyle w:val="Compact"/>
            </w:pPr>
            <w:r>
              <w:t xml:space="preserve">0.0 ↔ 0.16 m</w:t>
            </w:r>
          </w:p>
        </w:tc>
      </w:tr>
      <w:tr>
        <w:tc>
          <w:tcPr/>
          <w:p>
            <w:pPr>
              <w:pStyle w:val="Compact"/>
            </w:pPr>
            <w:r>
              <w:t xml:space="preserve">Viennese bend</w:t>
            </w:r>
          </w:p>
        </w:tc>
        <w:tc>
          <w:tcPr/>
          <w:p>
            <w:pPr>
              <w:pStyle w:val="Compact"/>
            </w:pPr>
            <w:r>
              <w:rPr>
                <w:rStyle w:val="VerbatimChar"/>
              </w:rPr>
              <w:t xml:space="preserve">VIENNESEBEND</w:t>
            </w:r>
          </w:p>
        </w:tc>
        <w:tc>
          <w:tcPr/>
          <w:p>
            <w:pPr>
              <w:pStyle w:val="Compact"/>
            </w:pPr>
            <w:r>
              <w:rPr>
                <w:rStyle w:val="VerbatimChar"/>
              </w:rPr>
              <w:t xml:space="preserve">VIENNESEBEND</w:t>
            </w:r>
          </w:p>
        </w:tc>
        <w:tc>
          <w:tcPr/>
          <w:p>
            <w:pPr>
              <w:pStyle w:val="Compact"/>
            </w:pPr>
            <w:r>
              <w:t xml:space="preserve">8</w:t>
            </w:r>
          </w:p>
        </w:tc>
        <w:tc>
          <w:tcPr/>
          <w:p>
            <w:pPr>
              <w:pStyle w:val="Compact"/>
            </w:pPr>
            <w:r>
              <w:t xml:space="preserve">0.03 ↔ 0.10 m</w:t>
            </w:r>
          </w:p>
        </w:tc>
      </w:tr>
    </w:tbl>
    <w:bookmarkEnd w:id="501"/>
    <w:bookmarkStart w:id="508" w:name="real-world-alignments"/>
    <w:p>
      <w:pPr>
        <w:pStyle w:val="Heading3"/>
      </w:pPr>
      <w:r>
        <w:t xml:space="preserve">12.3.4 Real-World Alignments</w:t>
      </w:r>
    </w:p>
    <w:p>
      <w:pPr>
        <w:pStyle w:val="FirstParagraph"/>
      </w:pPr>
      <w:r>
        <w:t xml:space="preserve">Three real-world alignments are provided as 3D test cases under</w:t>
      </w:r>
      <w:r>
        <w:t xml:space="preserve"> </w:t>
      </w:r>
      <w:r>
        <w:rPr>
          <w:rStyle w:val="VerbatimChar"/>
        </w:rPr>
        <w:t xml:space="preserve">testset/RealWorldAlignments/</w:t>
      </w:r>
      <w:r>
        <w:t xml:space="preserve">. Unlike the</w:t>
      </w:r>
      <w:r>
        <w:t xml:space="preserve"> </w:t>
      </w:r>
      <w:r>
        <w:t xml:space="preserve">single-component cases in Sections 12.3.1–12.3.3, these exercise the complete evaluation</w:t>
      </w:r>
      <w:r>
        <w:t xml:space="preserve"> </w:t>
      </w:r>
      <w:r>
        <w:t xml:space="preserve">pipeline — from combined horizontal, vertical, and (where present) cant layouts — and</w:t>
      </w:r>
      <w:r>
        <w:t xml:space="preserve"> </w:t>
      </w:r>
      <w:r>
        <w:t xml:space="preserve">produce full 3D placement matrices at each sample point.</w:t>
      </w:r>
    </w:p>
    <w:bookmarkStart w:id="502" w:name="fhwa-bridge-geometry-manual"/>
    <w:p>
      <w:pPr>
        <w:pStyle w:val="Heading4"/>
      </w:pPr>
      <w:r>
        <w:t xml:space="preserve">FHWA Bridge Geometry Manual</w:t>
      </w:r>
    </w:p>
    <w:p>
      <w:pPr>
        <w:pStyle w:val="FirstParagraph"/>
      </w:pPr>
      <w:r>
        <w:t xml:space="preserve">The first case is an alignment from Appendix B of the US Federal Highway</w:t>
      </w:r>
      <w:r>
        <w:t xml:space="preserve"> </w:t>
      </w:r>
      <w:r>
        <w:t xml:space="preserve">Administration</w:t>
      </w:r>
      <w:r>
        <w:t xml:space="preserve"> </w:t>
      </w:r>
      <w:r>
        <w:rPr>
          <w:i/>
          <w:iCs/>
        </w:rPr>
        <w:t xml:space="preserve">Bridge Geometry Manual</w:t>
      </w:r>
      <w:r>
        <w:t xml:space="preserve"> </w:t>
      </w:r>
      <w:r>
        <w:t xml:space="preserve">(see Chapter 1). It combines horizontal and</w:t>
      </w:r>
      <w:r>
        <w:t xml:space="preserve"> </w:t>
      </w:r>
      <w:r>
        <w:t xml:space="preserve">vertical layouts only — no cant is present — and exercises</w:t>
      </w:r>
      <w:r>
        <w:t xml:space="preserve"> </w:t>
      </w:r>
      <w:r>
        <w:rPr>
          <w:rStyle w:val="VerbatimChar"/>
        </w:rPr>
        <w:t xml:space="preserve">IfcGradientCurve</w:t>
      </w:r>
      <w:r>
        <w:t xml:space="preserve"> </w:t>
      </w:r>
      <w:r>
        <w:t xml:space="preserve">evaluation.</w:t>
      </w:r>
      <w:r>
        <w:t xml:space="preserve"> </w:t>
      </w:r>
      <w:r>
        <w:t xml:space="preserve">The alignment is approximately 12,337 ft (3,760 m) long and is expressed in international</w:t>
      </w:r>
      <w:r>
        <w:t xml:space="preserve"> </w:t>
      </w:r>
      <w:r>
        <w:t xml:space="preserve">feet.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IFC file</w:t>
            </w:r>
          </w:p>
        </w:tc>
        <w:tc>
          <w:tcPr/>
          <w:p>
            <w:pPr>
              <w:pStyle w:val="Compact"/>
            </w:pPr>
            <w:r>
              <w:rPr>
                <w:rStyle w:val="VerbatimChar"/>
              </w:rPr>
              <w:t xml:space="preserve">testset/RealWorldAlignments/FHWA_Alignment.ifc</w:t>
            </w:r>
          </w:p>
        </w:tc>
      </w:tr>
      <w:tr>
        <w:tc>
          <w:tcPr/>
          <w:p>
            <w:pPr>
              <w:pStyle w:val="Compact"/>
            </w:pPr>
            <w:r>
              <w:t xml:space="preserve">Reference coordinates</w:t>
            </w:r>
          </w:p>
        </w:tc>
        <w:tc>
          <w:tcPr/>
          <w:p>
            <w:pPr>
              <w:pStyle w:val="Compact"/>
            </w:pPr>
            <w:r>
              <w:rPr>
                <w:rStyle w:val="VerbatimChar"/>
              </w:rPr>
              <w:t xml:space="preserve">testset/RealWorldAlignments/FHWA_Alignment.csv</w:t>
            </w:r>
          </w:p>
        </w:tc>
      </w:tr>
      <w:tr>
        <w:tc>
          <w:tcPr/>
          <w:p>
            <w:pPr>
              <w:pStyle w:val="Compact"/>
            </w:pPr>
            <w:r>
              <w:t xml:space="preserve">Alignment name</w:t>
            </w:r>
          </w:p>
        </w:tc>
        <w:tc>
          <w:tcPr/>
          <w:p>
            <w:pPr>
              <w:pStyle w:val="Compact"/>
            </w:pPr>
            <w:r>
              <w:t xml:space="preserve">Unnamed Alignment</w:t>
            </w:r>
          </w:p>
        </w:tc>
      </w:tr>
      <w:tr>
        <w:tc>
          <w:tcPr/>
          <w:p>
            <w:pPr>
              <w:pStyle w:val="Compact"/>
            </w:pPr>
            <w:r>
              <w:t xml:space="preserve">Project unit</w:t>
            </w:r>
          </w:p>
        </w:tc>
        <w:tc>
          <w:tcPr/>
          <w:p>
            <w:pPr>
              <w:pStyle w:val="Compact"/>
            </w:pPr>
            <w:r>
              <w:t xml:space="preserve">International foot</w:t>
            </w:r>
          </w:p>
        </w:tc>
      </w:tr>
      <w:tr>
        <w:tc>
          <w:tcPr/>
          <w:p>
            <w:pPr>
              <w:pStyle w:val="Compact"/>
            </w:pPr>
            <w:r>
              <w:t xml:space="preserve">3D curve type</w:t>
            </w:r>
          </w:p>
        </w:tc>
        <w:tc>
          <w:tcPr/>
          <w:p>
            <w:pPr>
              <w:pStyle w:val="Compact"/>
            </w:pPr>
            <w:r>
              <w:rPr>
                <w:rStyle w:val="VerbatimChar"/>
              </w:rPr>
              <w:t xml:space="preserve">IfcGradientCurve</w:t>
            </w:r>
          </w:p>
        </w:tc>
      </w:tr>
    </w:tbl>
    <w:bookmarkEnd w:id="502"/>
    <w:bookmarkStart w:id="504" w:name="Xed939f4d023d114b84b8bb9b91fdd64126cc12a"/>
    <w:p>
      <w:pPr>
        <w:pStyle w:val="Heading4"/>
      </w:pPr>
      <w:r>
        <w:t xml:space="preserve">FHWA Bridge Geometry Manual — Linear Placement Variant</w:t>
      </w:r>
    </w:p>
    <w:p>
      <w:pPr>
        <w:pStyle w:val="FirstParagraph"/>
      </w:pPr>
      <w:r>
        <w:t xml:space="preserve">A second variant of the FHWA alignment is provided to support validation of</w:t>
      </w:r>
      <w:r>
        <w:t xml:space="preserve"> </w:t>
      </w:r>
      <w:r>
        <w:rPr>
          <w:rStyle w:val="VerbatimChar"/>
        </w:rPr>
        <w:t xml:space="preserve">IfcLinearPlacement</w:t>
      </w:r>
      <w:r>
        <w:t xml:space="preserve"> </w:t>
      </w:r>
      <w:r>
        <w:t xml:space="preserve">evaluation. It carries the same horizontal and vertical geometry as the base case and adds 124</w:t>
      </w:r>
      <w:r>
        <w:t xml:space="preserve"> </w:t>
      </w:r>
      <w:r>
        <w:rPr>
          <w:rStyle w:val="VerbatimChar"/>
        </w:rPr>
        <w:t xml:space="preserve">IfcReferent</w:t>
      </w:r>
      <w:r>
        <w:t xml:space="preserve"> </w:t>
      </w:r>
      <w:r>
        <w:t xml:space="preserve">objects, one at every 100 ft station from 100+00 to 223+00, each with a populated</w:t>
      </w:r>
      <w:r>
        <w:t xml:space="preserve"> </w:t>
      </w:r>
      <w:r>
        <w:rPr>
          <w:rStyle w:val="VerbatimChar"/>
        </w:rPr>
        <w:t xml:space="preserve">CartesianPosition</w:t>
      </w:r>
      <w:r>
        <w:t xml:space="preserve"> </w:t>
      </w:r>
      <w:r>
        <w:t xml:space="preserve">fallback. Linear placement is discussed in</w:t>
      </w:r>
      <w:r>
        <w:t xml:space="preserve"> </w:t>
      </w:r>
      <w:hyperlink r:id="rId503">
        <w:r>
          <w:rPr>
            <w:rStyle w:val="Hyperlink"/>
          </w:rPr>
          <w:t xml:space="preserve">Chapter 8</w:t>
        </w:r>
      </w:hyperlink>
      <w:r>
        <w:t xml:space="preserv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IFC file</w:t>
            </w:r>
          </w:p>
        </w:tc>
        <w:tc>
          <w:tcPr/>
          <w:p>
            <w:pPr>
              <w:pStyle w:val="Compact"/>
            </w:pPr>
            <w:r>
              <w:rPr>
                <w:rStyle w:val="VerbatimChar"/>
              </w:rPr>
              <w:t xml:space="preserve">testset/RealWorldAlignments/FHWA_Alignment_with_Linear_Placement.ifc</w:t>
            </w:r>
          </w:p>
        </w:tc>
      </w:tr>
      <w:tr>
        <w:tc>
          <w:tcPr/>
          <w:p>
            <w:pPr>
              <w:pStyle w:val="Compact"/>
            </w:pPr>
            <w:r>
              <w:t xml:space="preserve">Reference coordinates</w:t>
            </w:r>
          </w:p>
        </w:tc>
        <w:tc>
          <w:tcPr/>
          <w:p>
            <w:pPr>
              <w:pStyle w:val="Compact"/>
            </w:pPr>
            <w:r>
              <w:rPr>
                <w:rStyle w:val="VerbatimChar"/>
              </w:rPr>
              <w:t xml:space="preserve">testset/RealWorldAlignments/FHWA_Alignment_with_Linear_Placement.csv</w:t>
            </w:r>
          </w:p>
        </w:tc>
      </w:tr>
      <w:tr>
        <w:tc>
          <w:tcPr/>
          <w:p>
            <w:pPr>
              <w:pStyle w:val="Compact"/>
            </w:pPr>
            <w:r>
              <w:t xml:space="preserve">Alignment name</w:t>
            </w:r>
          </w:p>
        </w:tc>
        <w:tc>
          <w:tcPr/>
          <w:p>
            <w:pPr>
              <w:pStyle w:val="Compact"/>
            </w:pPr>
            <w:r>
              <w:t xml:space="preserve">E-Line</w:t>
            </w:r>
          </w:p>
        </w:tc>
      </w:tr>
      <w:tr>
        <w:tc>
          <w:tcPr/>
          <w:p>
            <w:pPr>
              <w:pStyle w:val="Compact"/>
            </w:pPr>
            <w:r>
              <w:t xml:space="preserve">Project unit</w:t>
            </w:r>
          </w:p>
        </w:tc>
        <w:tc>
          <w:tcPr/>
          <w:p>
            <w:pPr>
              <w:pStyle w:val="Compact"/>
            </w:pPr>
            <w:r>
              <w:t xml:space="preserve">International foot</w:t>
            </w:r>
          </w:p>
        </w:tc>
      </w:tr>
      <w:tr>
        <w:tc>
          <w:tcPr/>
          <w:p>
            <w:pPr>
              <w:pStyle w:val="Compact"/>
            </w:pPr>
            <w:r>
              <w:t xml:space="preserve">3D curve type</w:t>
            </w:r>
          </w:p>
        </w:tc>
        <w:tc>
          <w:tcPr/>
          <w:p>
            <w:pPr>
              <w:pStyle w:val="Compact"/>
            </w:pPr>
            <w:r>
              <w:rPr>
                <w:rStyle w:val="VerbatimChar"/>
              </w:rPr>
              <w:t xml:space="preserve">IfcGradientCurve</w:t>
            </w:r>
          </w:p>
        </w:tc>
      </w:tr>
    </w:tbl>
    <w:p>
      <w:pPr>
        <w:pStyle w:val="BodyText"/>
      </w:pPr>
      <w:r>
        <w:t xml:space="preserve">The reference CSV uses the same 13-column format as the other real-world alignment files (Section 12.4.2), but contains 124 rows rather than 101 — one row per</w:t>
      </w:r>
      <w:r>
        <w:t xml:space="preserve"> </w:t>
      </w:r>
      <w:r>
        <w:rPr>
          <w:rStyle w:val="VerbatimChar"/>
        </w:rPr>
        <w:t xml:space="preserve">IfcLinearPlacement</w:t>
      </w:r>
      <w:r>
        <w:t xml:space="preserve">, evaluated at the corresponding station distance rather than at uniform intervals. An implementation validates its linear placement support by reading each placement’s</w:t>
      </w:r>
      <w:r>
        <w:t xml:space="preserve"> </w:t>
      </w:r>
      <w:r>
        <w:rPr>
          <w:rStyle w:val="VerbatimChar"/>
        </w:rPr>
        <w:t xml:space="preserve">DistanceAlong</w:t>
      </w:r>
      <w:r>
        <w:t xml:space="preserve">, evaluating the 3D gradient curve at that distance, and comparing the result against the matching row in the CSV.</w:t>
      </w:r>
    </w:p>
    <w:bookmarkEnd w:id="504"/>
    <w:bookmarkStart w:id="505" w:name="bpaimiokupittaa"/>
    <w:p>
      <w:pPr>
        <w:pStyle w:val="Heading4"/>
      </w:pPr>
      <w:r>
        <w:t xml:space="preserve">BPaimio–Kupittaa</w:t>
      </w:r>
    </w:p>
    <w:p>
      <w:pPr>
        <w:pStyle w:val="FirstParagraph"/>
      </w:pPr>
      <w:r>
        <w:t xml:space="preserve">The second case is alignment</w:t>
      </w:r>
      <w:r>
        <w:t xml:space="preserve"> </w:t>
      </w:r>
      <w:r>
        <w:rPr>
          <w:rStyle w:val="VerbatimChar"/>
        </w:rPr>
        <w:t xml:space="preserve">001</w:t>
      </w:r>
      <w:r>
        <w:t xml:space="preserve"> </w:t>
      </w:r>
      <w:r>
        <w:t xml:space="preserve">from the BPaimio–Kupittaa railway line in Finland.</w:t>
      </w:r>
      <w:r>
        <w:t xml:space="preserve"> </w:t>
      </w:r>
      <w:r>
        <w:t xml:space="preserve">The IFC file was provided by the Finnish Transport Infrastructure Agency (Väylävirasto)</w:t>
      </w:r>
      <w:r>
        <w:t xml:space="preserve"> </w:t>
      </w:r>
      <w:r>
        <w:t xml:space="preserve">and distributed as part of the buildingSMART Germany BIM Fit Check competition. It is a</w:t>
      </w:r>
      <w:r>
        <w:t xml:space="preserve"> </w:t>
      </w:r>
      <w:r>
        <w:t xml:space="preserve">full 3D railway alignment including horizontal, vertical, and cant layouts, exercising the</w:t>
      </w:r>
      <w:r>
        <w:t xml:space="preserve"> </w:t>
      </w:r>
      <w:r>
        <w:t xml:space="preserve">complete</w:t>
      </w:r>
      <w:r>
        <w:t xml:space="preserve"> </w:t>
      </w:r>
      <w:r>
        <w:rPr>
          <w:rStyle w:val="VerbatimChar"/>
        </w:rPr>
        <w:t xml:space="preserve">IfcSegmentedReferenceCurve</w:t>
      </w:r>
      <w:r>
        <w:t xml:space="preserve"> </w:t>
      </w:r>
      <w:r>
        <w:t xml:space="preserve">evaluation pipeline. The alignment is approximately</w:t>
      </w:r>
      <w:r>
        <w:t xml:space="preserve"> </w:t>
      </w:r>
      <w:r>
        <w:t xml:space="preserve">25.6 km long and is expressed in SI meters with ETRS-TM35FIN coordinates.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IFC file</w:t>
            </w:r>
          </w:p>
        </w:tc>
        <w:tc>
          <w:tcPr/>
          <w:p>
            <w:pPr>
              <w:pStyle w:val="Compact"/>
            </w:pPr>
            <w:r>
              <w:rPr>
                <w:rStyle w:val="VerbatimChar"/>
              </w:rPr>
              <w:t xml:space="preserve">testset/RealWorldAlignments/BPaimio-Kupittaa_GK23_N2000_2020.ifc</w:t>
            </w:r>
          </w:p>
        </w:tc>
      </w:tr>
      <w:tr>
        <w:tc>
          <w:tcPr/>
          <w:p>
            <w:pPr>
              <w:pStyle w:val="Compact"/>
            </w:pPr>
            <w:r>
              <w:t xml:space="preserve">Reference coordinates</w:t>
            </w:r>
          </w:p>
        </w:tc>
        <w:tc>
          <w:tcPr/>
          <w:p>
            <w:pPr>
              <w:pStyle w:val="Compact"/>
            </w:pPr>
            <w:r>
              <w:rPr>
                <w:rStyle w:val="VerbatimChar"/>
              </w:rPr>
              <w:t xml:space="preserve">testset/RealWorldAlignments/BPaimio-Kupittaa_GK23_N2000_2020.csv</w:t>
            </w:r>
          </w:p>
        </w:tc>
      </w:tr>
      <w:tr>
        <w:tc>
          <w:tcPr/>
          <w:p>
            <w:pPr>
              <w:pStyle w:val="Compact"/>
            </w:pPr>
            <w:r>
              <w:t xml:space="preserve">Alignment name</w:t>
            </w:r>
          </w:p>
        </w:tc>
        <w:tc>
          <w:tcPr/>
          <w:p>
            <w:pPr>
              <w:pStyle w:val="Compact"/>
            </w:pPr>
            <w:r>
              <w:t xml:space="preserve">001</w:t>
            </w:r>
          </w:p>
        </w:tc>
      </w:tr>
      <w:tr>
        <w:tc>
          <w:tcPr/>
          <w:p>
            <w:pPr>
              <w:pStyle w:val="Compact"/>
            </w:pPr>
            <w:r>
              <w:t xml:space="preserve">Project unit</w:t>
            </w:r>
          </w:p>
        </w:tc>
        <w:tc>
          <w:tcPr/>
          <w:p>
            <w:pPr>
              <w:pStyle w:val="Compact"/>
            </w:pPr>
            <w:r>
              <w:t xml:space="preserve">Meter (ETRS-TM35FIN)</w:t>
            </w:r>
          </w:p>
        </w:tc>
      </w:tr>
      <w:tr>
        <w:tc>
          <w:tcPr/>
          <w:p>
            <w:pPr>
              <w:pStyle w:val="Compact"/>
            </w:pPr>
            <w:r>
              <w:t xml:space="preserve">3D curve type</w:t>
            </w:r>
          </w:p>
        </w:tc>
        <w:tc>
          <w:tcPr/>
          <w:p>
            <w:pPr>
              <w:pStyle w:val="Compact"/>
            </w:pPr>
            <w:r>
              <w:rPr>
                <w:rStyle w:val="VerbatimChar"/>
              </w:rPr>
              <w:t xml:space="preserve">IfcSegmentedReferenceCurve</w:t>
            </w:r>
          </w:p>
        </w:tc>
      </w:tr>
    </w:tbl>
    <w:bookmarkEnd w:id="505"/>
    <w:bookmarkStart w:id="506" w:name="exit-turnout-huni-valley-station"/>
    <w:p>
      <w:pPr>
        <w:pStyle w:val="Heading4"/>
      </w:pPr>
      <w:r>
        <w:t xml:space="preserve">Exit Turnout — Huni Valley Station</w:t>
      </w:r>
    </w:p>
    <w:p>
      <w:pPr>
        <w:pStyle w:val="FirstParagraph"/>
      </w:pPr>
      <w:r>
        <w:t xml:space="preserve">The third case is the mainline alignment of an exit turnout at Huni Valley Station on a</w:t>
      </w:r>
      <w:r>
        <w:t xml:space="preserve"> </w:t>
      </w:r>
      <w:r>
        <w:t xml:space="preserve">Swiss railway line. The IFC file was created using IfcOpenShell from LandXML source data.</w:t>
      </w:r>
      <w:r>
        <w:t xml:space="preserve"> </w:t>
      </w:r>
      <w:r>
        <w:t xml:space="preserve">It is a full 3D railway alignment including horizontal, vertical, and cant layouts,</w:t>
      </w:r>
      <w:r>
        <w:t xml:space="preserve"> </w:t>
      </w:r>
      <w:r>
        <w:t xml:space="preserve">exercising the complete</w:t>
      </w:r>
      <w:r>
        <w:t xml:space="preserve"> </w:t>
      </w:r>
      <w:r>
        <w:rPr>
          <w:rStyle w:val="VerbatimChar"/>
        </w:rPr>
        <w:t xml:space="preserve">IfcSegmentedReferenceCurve</w:t>
      </w:r>
      <w:r>
        <w:t xml:space="preserve"> </w:t>
      </w:r>
      <w:r>
        <w:t xml:space="preserve">evaluation pipeline. The alignment</w:t>
      </w:r>
      <w:r>
        <w:t xml:space="preserve"> </w:t>
      </w:r>
      <w:r>
        <w:t xml:space="preserve">runs from station 84+521.000 to 88+524.656 (approximately 4003.656 m) and is expressed in</w:t>
      </w:r>
      <w:r>
        <w:t xml:space="preserve"> </w:t>
      </w:r>
      <w:r>
        <w:t xml:space="preserve">SI meters with LV95 coordinates (Swiss national coordinate system). The horizontal layout</w:t>
      </w:r>
      <w:r>
        <w:t xml:space="preserve"> </w:t>
      </w:r>
      <w:r>
        <w:t xml:space="preserve">consists of clothoid transitions and circular arcs; the vertical layout is a single flat</w:t>
      </w:r>
      <w:r>
        <w:t xml:space="preserve"> </w:t>
      </w:r>
      <w:r>
        <w:t xml:space="preserve">constant-gradient segment; and the cant layout uses linear transitions and constant-cant</w:t>
      </w:r>
      <w:r>
        <w:t xml:space="preserve"> </w:t>
      </w:r>
      <w:r>
        <w:t xml:space="preserve">segments with a rail head distance of 1.0 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IFC file</w:t>
            </w:r>
          </w:p>
        </w:tc>
        <w:tc>
          <w:tcPr/>
          <w:p>
            <w:pPr>
              <w:pStyle w:val="Compact"/>
            </w:pPr>
            <w:r>
              <w:rPr>
                <w:rStyle w:val="VerbatimChar"/>
              </w:rPr>
              <w:t xml:space="preserve">testset/RealWorldAlignments/Exit_Turnout_Huni_Valley_Station.ifc</w:t>
            </w:r>
          </w:p>
        </w:tc>
      </w:tr>
      <w:tr>
        <w:tc>
          <w:tcPr/>
          <w:p>
            <w:pPr>
              <w:pStyle w:val="Compact"/>
            </w:pPr>
            <w:r>
              <w:t xml:space="preserve">Reference coordinates</w:t>
            </w:r>
          </w:p>
        </w:tc>
        <w:tc>
          <w:tcPr/>
          <w:p>
            <w:pPr>
              <w:pStyle w:val="Compact"/>
            </w:pPr>
            <w:r>
              <w:rPr>
                <w:rStyle w:val="VerbatimChar"/>
              </w:rPr>
              <w:t xml:space="preserve">testset/RealWorldAlignments/Exit_Turnout_Huni_Valley_Station.csv</w:t>
            </w:r>
          </w:p>
        </w:tc>
      </w:tr>
      <w:tr>
        <w:tc>
          <w:tcPr/>
          <w:p>
            <w:pPr>
              <w:pStyle w:val="Compact"/>
            </w:pPr>
            <w:r>
              <w:t xml:space="preserve">Alignment name</w:t>
            </w:r>
          </w:p>
        </w:tc>
        <w:tc>
          <w:tcPr/>
          <w:p>
            <w:pPr>
              <w:pStyle w:val="Compact"/>
            </w:pPr>
            <w:r>
              <w:t xml:space="preserve">Centerline</w:t>
            </w:r>
          </w:p>
        </w:tc>
      </w:tr>
      <w:tr>
        <w:tc>
          <w:tcPr/>
          <w:p>
            <w:pPr>
              <w:pStyle w:val="Compact"/>
            </w:pPr>
            <w:r>
              <w:t xml:space="preserve">Project unit</w:t>
            </w:r>
          </w:p>
        </w:tc>
        <w:tc>
          <w:tcPr/>
          <w:p>
            <w:pPr>
              <w:pStyle w:val="Compact"/>
            </w:pPr>
            <w:r>
              <w:t xml:space="preserve">Meter (LV95)</w:t>
            </w:r>
          </w:p>
        </w:tc>
      </w:tr>
      <w:tr>
        <w:tc>
          <w:tcPr/>
          <w:p>
            <w:pPr>
              <w:pStyle w:val="Compact"/>
            </w:pPr>
            <w:r>
              <w:t xml:space="preserve">3D curve type</w:t>
            </w:r>
          </w:p>
        </w:tc>
        <w:tc>
          <w:tcPr/>
          <w:p>
            <w:pPr>
              <w:pStyle w:val="Compact"/>
            </w:pPr>
            <w:r>
              <w:rPr>
                <w:rStyle w:val="VerbatimChar"/>
              </w:rPr>
              <w:t xml:space="preserve">IfcSegmentedReferenceCurve</w:t>
            </w:r>
          </w:p>
        </w:tc>
      </w:tr>
    </w:tbl>
    <w:bookmarkEnd w:id="506"/>
    <w:bookmarkStart w:id="507" w:name="reference-coordinate-format"/>
    <w:p>
      <w:pPr>
        <w:pStyle w:val="Heading4"/>
      </w:pPr>
      <w:r>
        <w:t xml:space="preserve">Reference coordinate format</w:t>
      </w:r>
    </w:p>
    <w:p>
      <w:pPr>
        <w:pStyle w:val="FirstParagraph"/>
      </w:pPr>
      <w:r>
        <w:t xml:space="preserve">All three CSV files contain 101 rows sampled at 100 equal intervals along the full alignment</w:t>
      </w:r>
      <w:r>
        <w:t xml:space="preserve"> </w:t>
      </w:r>
      <w:r>
        <w:t xml:space="preserve">length. All positions are in project units; direction components are dimensionless. The</w:t>
      </w:r>
      <w:r>
        <w:t xml:space="preserve"> </w:t>
      </w:r>
      <w:r>
        <w:t xml:space="preserve">column definitions are given in Section 12.4.2.</w:t>
      </w:r>
    </w:p>
    <w:bookmarkEnd w:id="507"/>
    <w:bookmarkEnd w:id="508"/>
    <w:bookmarkEnd w:id="509"/>
    <w:bookmarkStart w:id="512" w:name="reference-coordinates-1"/>
    <w:p>
      <w:pPr>
        <w:pStyle w:val="Heading2"/>
      </w:pPr>
      <w:r>
        <w:t xml:space="preserve">12.4 Reference Coordinates</w:t>
      </w:r>
    </w:p>
    <w:bookmarkStart w:id="510" w:name="file-format"/>
    <w:p>
      <w:pPr>
        <w:pStyle w:val="Heading3"/>
      </w:pPr>
      <w:r>
        <w:t xml:space="preserve">12.4.1 File Format</w:t>
      </w:r>
    </w:p>
    <w:p>
      <w:pPr>
        <w:pStyle w:val="FirstParagraph"/>
      </w:pPr>
      <w:r>
        <w:t xml:space="preserve">Each reference file contains 101 rows plus a header row. The rows are sampled at 1 m</w:t>
      </w:r>
      <w:r>
        <w:t xml:space="preserve"> </w:t>
      </w:r>
      <w:r>
        <w:t xml:space="preserve">intervals of horizontal distance (0.0 m to 100.0 m), so</w:t>
      </w:r>
      <w:r>
        <w:t xml:space="preserve"> </w:t>
      </w:r>
      <w:r>
        <w:rPr>
          <w:rStyle w:val="VerbatimChar"/>
        </w:rPr>
        <w:t xml:space="preserve">dist_along</w:t>
      </w:r>
      <w:r>
        <w:t xml:space="preserve"> </w:t>
      </w:r>
      <w:r>
        <w:t xml:space="preserve">values in</w:t>
      </w:r>
      <w:r>
        <w:t xml:space="preserve"> </w:t>
      </w:r>
      <w:r>
        <w:rPr>
          <w:rStyle w:val="VerbatimChar"/>
        </w:rPr>
        <w:t xml:space="preserve">SurveyFoot</w:t>
      </w:r>
      <w:r>
        <w:t xml:space="preserve"> </w:t>
      </w:r>
      <w:r>
        <w:t xml:space="preserve">and</w:t>
      </w:r>
      <w:r>
        <w:t xml:space="preserve"> </w:t>
      </w:r>
      <w:r>
        <w:rPr>
          <w:rStyle w:val="VerbatimChar"/>
        </w:rPr>
        <w:t xml:space="preserve">IntlFoot</w:t>
      </w:r>
      <w:r>
        <w:t xml:space="preserve"> </w:t>
      </w:r>
      <w:r>
        <w:t xml:space="preserve">files are not round numbers. All length columns (</w:t>
      </w:r>
      <w:r>
        <w:rPr>
          <w:rStyle w:val="VerbatimChar"/>
        </w:rPr>
        <w:t xml:space="preserve">dist_along</w:t>
      </w:r>
      <w:r>
        <w:t xml:space="preserve">,</w:t>
      </w:r>
      <w:r>
        <w:t xml:space="preserve"> </w:t>
      </w:r>
      <w:r>
        <w:rPr>
          <w:rStyle w:val="VerbatimChar"/>
        </w:rPr>
        <w:t xml:space="preserve">X</w:t>
      </w:r>
      <w:r>
        <w:t xml:space="preserve">,</w:t>
      </w:r>
      <w:r>
        <w:t xml:space="preserve"> </w:t>
      </w:r>
      <w:r>
        <w:rPr>
          <w:rStyle w:val="VerbatimChar"/>
        </w:rPr>
        <w:t xml:space="preserve">Y</w:t>
      </w:r>
      <w:r>
        <w:t xml:space="preserve">) are in the project unit declared by the corresponding IFC file. Direction</w:t>
      </w:r>
      <w:r>
        <w:t xml:space="preserve"> </w:t>
      </w:r>
      <w:r>
        <w:t xml:space="preserve">columns (</w:t>
      </w:r>
      <w:r>
        <w:rPr>
          <w:rStyle w:val="VerbatimChar"/>
        </w:rPr>
        <w:t xml:space="preserve">RefDir_dx</w:t>
      </w:r>
      <w:r>
        <w:t xml:space="preserve">,</w:t>
      </w:r>
      <w:r>
        <w:t xml:space="preserve"> </w:t>
      </w:r>
      <w:r>
        <w:rPr>
          <w:rStyle w:val="VerbatimChar"/>
        </w:rPr>
        <w:t xml:space="preserve">RefDir_dy</w:t>
      </w:r>
      <w:r>
        <w:t xml:space="preserve">,</w:t>
      </w:r>
      <w:r>
        <w:t xml:space="preserve"> </w:t>
      </w:r>
      <w:r>
        <w:rPr>
          <w:rStyle w:val="VerbatimChar"/>
        </w:rPr>
        <w:t xml:space="preserve">Axis_dy</w:t>
      </w:r>
      <w:r>
        <w:t xml:space="preserve">,</w:t>
      </w:r>
      <w:r>
        <w:t xml:space="preserve"> </w:t>
      </w:r>
      <w:r>
        <w:rPr>
          <w:rStyle w:val="VerbatimChar"/>
        </w:rPr>
        <w:t xml:space="preserve">Axis_dz</w:t>
      </w:r>
      <w:r>
        <w:t xml:space="preserve">) are dimensionless and identical across all</w:t>
      </w:r>
      <w:r>
        <w:t xml:space="preserve"> </w:t>
      </w:r>
      <w:r>
        <w:t xml:space="preserve">three unit variants. The columns differ by alignment type.</w:t>
      </w:r>
    </w:p>
    <w:p>
      <w:pPr>
        <w:pStyle w:val="BodyText"/>
      </w:pPr>
      <w:r>
        <w:rPr>
          <w:b/>
          <w:bCs/>
        </w:rPr>
        <w:t xml:space="preserve">Horizontal alignment</w:t>
      </w:r>
      <w:r>
        <w:t xml:space="preserve"> </w:t>
      </w:r>
      <w:r>
        <w:t xml:space="preserve">—</w:t>
      </w:r>
      <w:r>
        <w:t xml:space="preserve"> </w:t>
      </w:r>
      <w:r>
        <w:rPr>
          <w:rStyle w:val="VerbatimChar"/>
        </w:rPr>
        <w:t xml:space="preserve">HorizontalAlignment/**/*.csv</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dist_along</w:t>
            </w:r>
          </w:p>
        </w:tc>
        <w:tc>
          <w:tcPr/>
          <w:p>
            <w:pPr>
              <w:pStyle w:val="Compact"/>
            </w:pPr>
            <w:r>
              <w:t xml:space="preserve">Distance along the alignment from the segment start (project units)</w:t>
            </w:r>
          </w:p>
        </w:tc>
      </w:tr>
      <w:tr>
        <w:tc>
          <w:tcPr/>
          <w:p>
            <w:pPr>
              <w:pStyle w:val="Compact"/>
            </w:pPr>
            <w:r>
              <w:rPr>
                <w:rStyle w:val="VerbatimChar"/>
              </w:rPr>
              <w:t xml:space="preserve">X</w:t>
            </w:r>
          </w:p>
        </w:tc>
        <w:tc>
          <w:tcPr/>
          <w:p>
            <w:pPr>
              <w:pStyle w:val="Compact"/>
            </w:pPr>
            <w:r>
              <w:t xml:space="preserve">Easting in the alignment plane (project units)</w:t>
            </w:r>
          </w:p>
        </w:tc>
      </w:tr>
      <w:tr>
        <w:tc>
          <w:tcPr/>
          <w:p>
            <w:pPr>
              <w:pStyle w:val="Compact"/>
            </w:pPr>
            <w:r>
              <w:rPr>
                <w:rStyle w:val="VerbatimChar"/>
              </w:rPr>
              <w:t xml:space="preserve">Y</w:t>
            </w:r>
          </w:p>
        </w:tc>
        <w:tc>
          <w:tcPr/>
          <w:p>
            <w:pPr>
              <w:pStyle w:val="Compact"/>
            </w:pPr>
            <w:r>
              <w:t xml:space="preserve">Northing in the alignment plane (project units)</w:t>
            </w:r>
          </w:p>
        </w:tc>
      </w:tr>
      <w:tr>
        <w:tc>
          <w:tcPr/>
          <w:p>
            <w:pPr>
              <w:pStyle w:val="Compact"/>
            </w:pPr>
            <w:r>
              <w:rPr>
                <w:rStyle w:val="VerbatimChar"/>
              </w:rPr>
              <w:t xml:space="preserve">RefDir_dx</w:t>
            </w:r>
          </w:p>
        </w:tc>
        <w:tc>
          <w:tcPr/>
          <w:p>
            <w:pPr>
              <w:pStyle w:val="Compact"/>
            </w:pPr>
            <w:r>
              <w:t xml:space="preserve">X component of the forward tangent unit vector (</w:t>
            </w:r>
            <w:r>
              <w:rPr>
                <w:rStyle w:val="VerbatimChar"/>
              </w:rPr>
              <w:t xml:space="preserve">RefDirection</w:t>
            </w:r>
            <w:r>
              <w:t xml:space="preserve">)</w:t>
            </w:r>
          </w:p>
        </w:tc>
      </w:tr>
      <w:tr>
        <w:tc>
          <w:tcPr/>
          <w:p>
            <w:pPr>
              <w:pStyle w:val="Compact"/>
            </w:pPr>
            <w:r>
              <w:rPr>
                <w:rStyle w:val="VerbatimChar"/>
              </w:rPr>
              <w:t xml:space="preserve">RefDir_dy</w:t>
            </w:r>
          </w:p>
        </w:tc>
        <w:tc>
          <w:tcPr/>
          <w:p>
            <w:pPr>
              <w:pStyle w:val="Compact"/>
            </w:pPr>
            <w:r>
              <w:t xml:space="preserve">Y component of the forward tangent unit vector (</w:t>
            </w:r>
            <w:r>
              <w:rPr>
                <w:rStyle w:val="VerbatimChar"/>
              </w:rPr>
              <w:t xml:space="preserve">RefDirection</w:t>
            </w:r>
            <w:r>
              <w:t xml:space="preserve">)</w:t>
            </w:r>
          </w:p>
        </w:tc>
      </w:tr>
    </w:tbl>
    <w:p>
      <w:pPr>
        <w:pStyle w:val="BodyText"/>
      </w:pPr>
      <w:r>
        <w:t xml:space="preserve">The segment starts at the origin (0, 0) with a forward tangent pointing due East</w:t>
      </w:r>
      <w:r>
        <w:t xml:space="preserve"> </w:t>
      </w:r>
      <w:r>
        <w:t xml:space="preserve">(+X direction).</w:t>
      </w:r>
      <w:r>
        <w:t xml:space="preserve"> </w:t>
      </w:r>
      <w:r>
        <w:rPr>
          <w:rStyle w:val="VerbatimChar"/>
        </w:rPr>
        <w:t xml:space="preserve">RefDir_dx</w:t>
      </w:r>
      <w:r>
        <w:t xml:space="preserve"> </w:t>
      </w:r>
      <w:r>
        <w:t xml:space="preserve">and</w:t>
      </w:r>
      <w:r>
        <w:t xml:space="preserve"> </w:t>
      </w:r>
      <w:r>
        <w:rPr>
          <w:rStyle w:val="VerbatimChar"/>
        </w:rPr>
        <w:t xml:space="preserve">RefDir_dy</w:t>
      </w:r>
      <w:r>
        <w:t xml:space="preserve"> </w:t>
      </w:r>
      <w:r>
        <w:t xml:space="preserve">together form a unit vector; the tangent angle</w:t>
      </w:r>
      <w:r>
        <w:t xml:space="preserve"> </w:t>
      </w:r>
      <m:oMath>
        <m:r>
          <m:t>θ</m:t>
        </m:r>
        <m:r>
          <m:rPr>
            <m:sty m:val="p"/>
          </m:rPr>
          <m:t>=</m:t>
        </m:r>
        <m:r>
          <m:rPr>
            <m:sty m:val="p"/>
          </m:rPr>
          <m:t>arctan</m:t>
        </m:r>
        <m:r>
          <m:rPr>
            <m:sty m:val="p"/>
          </m:rPr>
          <m:t>(</m:t>
        </m:r>
        <m:r>
          <m:t>d</m:t>
        </m:r>
        <m:r>
          <m:t>y</m:t>
        </m:r>
        <m:r>
          <m:rPr>
            <m:sty m:val="p"/>
          </m:rPr>
          <m:t>/</m:t>
        </m:r>
        <m:r>
          <m:t>d</m:t>
        </m:r>
        <m:r>
          <m:t>x</m:t>
        </m:r>
        <m:r>
          <m:rPr>
            <m:sty m:val="p"/>
          </m:rPr>
          <m:t>)</m:t>
        </m:r>
      </m:oMath>
      <w:r>
        <w:t xml:space="preserve">.</w:t>
      </w:r>
    </w:p>
    <w:p>
      <w:pPr>
        <w:pStyle w:val="BodyText"/>
      </w:pPr>
      <w:r>
        <w:rPr>
          <w:b/>
          <w:bCs/>
        </w:rPr>
        <w:t xml:space="preserve">Vertical alignment</w:t>
      </w:r>
      <w:r>
        <w:t xml:space="preserve"> </w:t>
      </w:r>
      <w:r>
        <w:t xml:space="preserve">—</w:t>
      </w:r>
      <w:r>
        <w:t xml:space="preserve"> </w:t>
      </w:r>
      <w:r>
        <w:rPr>
          <w:rStyle w:val="VerbatimChar"/>
        </w:rPr>
        <w:t xml:space="preserve">VerticalAlignment/**/*.csv</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dist_along</w:t>
            </w:r>
          </w:p>
        </w:tc>
        <w:tc>
          <w:tcPr/>
          <w:p>
            <w:pPr>
              <w:pStyle w:val="Compact"/>
            </w:pPr>
            <w:r>
              <w:t xml:space="preserve">Horizontal distance from the segment start (project units)</w:t>
            </w:r>
          </w:p>
        </w:tc>
      </w:tr>
      <w:tr>
        <w:tc>
          <w:tcPr/>
          <w:p>
            <w:pPr>
              <w:pStyle w:val="Compact"/>
            </w:pPr>
            <w:r>
              <w:rPr>
                <w:rStyle w:val="VerbatimChar"/>
              </w:rPr>
              <w:t xml:space="preserve">Y</w:t>
            </w:r>
          </w:p>
        </w:tc>
        <w:tc>
          <w:tcPr/>
          <w:p>
            <w:pPr>
              <w:pStyle w:val="Compact"/>
            </w:pPr>
            <w:r>
              <w:t xml:space="preserve">Elevation (project units)</w:t>
            </w:r>
          </w:p>
        </w:tc>
      </w:tr>
      <w:tr>
        <w:tc>
          <w:tcPr/>
          <w:p>
            <w:pPr>
              <w:pStyle w:val="Compact"/>
            </w:pPr>
            <w:r>
              <w:rPr>
                <w:rStyle w:val="VerbatimChar"/>
              </w:rPr>
              <w:t xml:space="preserve">RefDir_dx</w:t>
            </w:r>
          </w:p>
        </w:tc>
        <w:tc>
          <w:tcPr/>
          <w:p>
            <w:pPr>
              <w:pStyle w:val="Compact"/>
            </w:pPr>
            <w:r>
              <w:t xml:space="preserve">X component of the tangent direction (</w:t>
            </w:r>
            <m:oMath>
              <m:r>
                <m:rPr>
                  <m:sty m:val="p"/>
                </m:rPr>
                <m:t>cos</m:t>
              </m:r>
              <m:r>
                <m:t>θ</m:t>
              </m:r>
            </m:oMath>
            <w:r>
              <w:t xml:space="preserve">)</w:t>
            </w:r>
          </w:p>
        </w:tc>
      </w:tr>
      <w:tr>
        <w:tc>
          <w:tcPr/>
          <w:p>
            <w:pPr>
              <w:pStyle w:val="Compact"/>
            </w:pPr>
            <w:r>
              <w:rPr>
                <w:rStyle w:val="VerbatimChar"/>
              </w:rPr>
              <w:t xml:space="preserve">RefDir_dy</w:t>
            </w:r>
          </w:p>
        </w:tc>
        <w:tc>
          <w:tcPr/>
          <w:p>
            <w:pPr>
              <w:pStyle w:val="Compact"/>
            </w:pPr>
            <w:r>
              <w:t xml:space="preserve">Z component of the tangent direction (</w:t>
            </w:r>
            <m:oMath>
              <m:r>
                <m:rPr>
                  <m:sty m:val="p"/>
                </m:rPr>
                <m:t>sin</m:t>
              </m:r>
              <m:r>
                <m:t>θ</m:t>
              </m:r>
            </m:oMath>
            <w:r>
              <w:t xml:space="preserve">, proportional to grade)</w:t>
            </w:r>
          </w:p>
        </w:tc>
      </w:tr>
    </w:tbl>
    <w:p>
      <w:pPr>
        <w:pStyle w:val="BodyText"/>
      </w:pPr>
      <w:r>
        <w:t xml:space="preserve">The parameter passed to the evaluator is horizontal distance, not arc length, even</w:t>
      </w:r>
      <w:r>
        <w:t xml:space="preserve"> </w:t>
      </w:r>
      <w:r>
        <w:t xml:space="preserve">though</w:t>
      </w:r>
      <w:r>
        <w:t xml:space="preserve"> </w:t>
      </w:r>
      <w:r>
        <w:rPr>
          <w:rStyle w:val="VerbatimChar"/>
        </w:rPr>
        <w:t xml:space="preserve">SegmentLength</w:t>
      </w:r>
      <w:r>
        <w:t xml:space="preserve"> </w:t>
      </w:r>
      <w:r>
        <w:t xml:space="preserve">in the IFC file stores the arc length of the curve. This is</w:t>
      </w:r>
      <w:r>
        <w:t xml:space="preserve"> </w:t>
      </w:r>
      <w:r>
        <w:t xml:space="preserve">consistent with the IFC specification for</w:t>
      </w:r>
      <w:r>
        <w:t xml:space="preserve"> </w:t>
      </w:r>
      <w:r>
        <w:rPr>
          <w:rStyle w:val="VerbatimChar"/>
        </w:rPr>
        <w:t xml:space="preserve">IfcAlignmentVerticalSegment.HorizontalLength</w:t>
      </w:r>
      <w:r>
        <w:t xml:space="preserve">.</w:t>
      </w:r>
    </w:p>
    <w:p>
      <w:pPr>
        <w:pStyle w:val="BodyText"/>
      </w:pPr>
      <w:r>
        <w:rPr>
          <w:b/>
          <w:bCs/>
        </w:rPr>
        <w:t xml:space="preserve">Cant alignment</w:t>
      </w:r>
      <w:r>
        <w:t xml:space="preserve"> </w:t>
      </w:r>
      <w:r>
        <w:t xml:space="preserve">—</w:t>
      </w:r>
      <w:r>
        <w:t xml:space="preserve"> </w:t>
      </w:r>
      <w:r>
        <w:rPr>
          <w:rStyle w:val="VerbatimChar"/>
        </w:rPr>
        <w:t xml:space="preserve">CantAlignment/**/*.csv</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dist_along</w:t>
            </w:r>
          </w:p>
        </w:tc>
        <w:tc>
          <w:tcPr/>
          <w:p>
            <w:pPr>
              <w:pStyle w:val="Compact"/>
            </w:pPr>
            <w:r>
              <w:t xml:space="preserve">Distance along the horizontal alignment (project units)</w:t>
            </w:r>
          </w:p>
        </w:tc>
      </w:tr>
      <w:tr>
        <w:tc>
          <w:tcPr/>
          <w:p>
            <w:pPr>
              <w:pStyle w:val="Compact"/>
            </w:pPr>
            <w:r>
              <w:rPr>
                <w:rStyle w:val="VerbatimChar"/>
              </w:rPr>
              <w:t xml:space="preserve">Y</w:t>
            </w:r>
          </w:p>
        </w:tc>
        <w:tc>
          <w:tcPr/>
          <w:p>
            <w:pPr>
              <w:pStyle w:val="Compact"/>
            </w:pPr>
            <w:r>
              <w:t xml:space="preserve">Track centerline deviating elevation due to cant (project units)</w:t>
            </w:r>
          </w:p>
        </w:tc>
      </w:tr>
      <w:tr>
        <w:tc>
          <w:tcPr/>
          <w:p>
            <w:pPr>
              <w:pStyle w:val="Compact"/>
            </w:pPr>
            <w:r>
              <w:rPr>
                <w:rStyle w:val="VerbatimChar"/>
              </w:rPr>
              <w:t xml:space="preserve">RefDir_dx</w:t>
            </w:r>
          </w:p>
        </w:tc>
        <w:tc>
          <w:tcPr/>
          <w:p>
            <w:pPr>
              <w:pStyle w:val="Compact"/>
            </w:pPr>
            <w:r>
              <w:t xml:space="preserve">X component of the forward tangent (</w:t>
            </w:r>
            <w:r>
              <w:rPr>
                <w:rStyle w:val="VerbatimChar"/>
              </w:rPr>
              <w:t xml:space="preserve">RefDirection</w:t>
            </w:r>
            <w:r>
              <w:t xml:space="preserve">)</w:t>
            </w:r>
          </w:p>
        </w:tc>
      </w:tr>
      <w:tr>
        <w:tc>
          <w:tcPr/>
          <w:p>
            <w:pPr>
              <w:pStyle w:val="Compact"/>
            </w:pPr>
            <w:r>
              <w:rPr>
                <w:rStyle w:val="VerbatimChar"/>
              </w:rPr>
              <w:t xml:space="preserve">RefDir_dy</w:t>
            </w:r>
          </w:p>
        </w:tc>
        <w:tc>
          <w:tcPr/>
          <w:p>
            <w:pPr>
              <w:pStyle w:val="Compact"/>
            </w:pPr>
            <w:r>
              <w:t xml:space="preserve">Y component of the forward tangent (</w:t>
            </w:r>
            <w:r>
              <w:rPr>
                <w:rStyle w:val="VerbatimChar"/>
              </w:rPr>
              <w:t xml:space="preserve">RefDirection</w:t>
            </w:r>
            <w:r>
              <w:t xml:space="preserve">)</w:t>
            </w:r>
          </w:p>
        </w:tc>
      </w:tr>
      <w:tr>
        <w:tc>
          <w:tcPr/>
          <w:p>
            <w:pPr>
              <w:pStyle w:val="Compact"/>
            </w:pPr>
            <w:r>
              <w:rPr>
                <w:rStyle w:val="VerbatimChar"/>
              </w:rPr>
              <w:t xml:space="preserve">Axis_dy</w:t>
            </w:r>
          </w:p>
        </w:tc>
        <w:tc>
          <w:tcPr/>
          <w:p>
            <w:pPr>
              <w:pStyle w:val="Compact"/>
            </w:pPr>
            <w:r>
              <w:t xml:space="preserve">Y component of the banked</w:t>
            </w:r>
            <w:r>
              <w:t xml:space="preserve"> </w:t>
            </w:r>
            <w:r>
              <w:t xml:space="preserve">“up”</w:t>
            </w:r>
            <w:r>
              <w:t xml:space="preserve"> </w:t>
            </w:r>
            <w:r>
              <w:t xml:space="preserve">axis vector</w:t>
            </w:r>
          </w:p>
        </w:tc>
      </w:tr>
      <w:tr>
        <w:tc>
          <w:tcPr/>
          <w:p>
            <w:pPr>
              <w:pStyle w:val="Compact"/>
            </w:pPr>
            <w:r>
              <w:rPr>
                <w:rStyle w:val="VerbatimChar"/>
              </w:rPr>
              <w:t xml:space="preserve">Axis_dz</w:t>
            </w:r>
          </w:p>
        </w:tc>
        <w:tc>
          <w:tcPr/>
          <w:p>
            <w:pPr>
              <w:pStyle w:val="Compact"/>
            </w:pPr>
            <w:r>
              <w:t xml:space="preserve">Z component of the banked</w:t>
            </w:r>
            <w:r>
              <w:t xml:space="preserve"> </w:t>
            </w:r>
            <w:r>
              <w:t xml:space="preserve">“up”</w:t>
            </w:r>
            <w:r>
              <w:t xml:space="preserve"> </w:t>
            </w:r>
            <w:r>
              <w:t xml:space="preserve">axis vector</w:t>
            </w:r>
          </w:p>
        </w:tc>
      </w:tr>
    </w:tbl>
    <w:p>
      <w:pPr>
        <w:pStyle w:val="BodyText"/>
      </w:pPr>
      <w:r>
        <w:t xml:space="preserve">The banked axis (</w:t>
      </w:r>
      <w:r>
        <w:rPr>
          <w:rStyle w:val="VerbatimChar"/>
        </w:rPr>
        <w:t xml:space="preserve">Axis_dy</w:t>
      </w:r>
      <w:r>
        <w:t xml:space="preserve">,</w:t>
      </w:r>
      <w:r>
        <w:t xml:space="preserve"> </w:t>
      </w:r>
      <w:r>
        <w:rPr>
          <w:rStyle w:val="VerbatimChar"/>
        </w:rPr>
        <w:t xml:space="preserve">Axis_dz</w:t>
      </w:r>
      <w:r>
        <w:t xml:space="preserve">) is the cross-track</w:t>
      </w:r>
      <w:r>
        <w:t xml:space="preserve"> </w:t>
      </w:r>
      <w:r>
        <w:t xml:space="preserve">“up”</w:t>
      </w:r>
      <w:r>
        <w:t xml:space="preserve"> </w:t>
      </w:r>
      <w:r>
        <w:t xml:space="preserve">direction after applying</w:t>
      </w:r>
      <w:r>
        <w:t xml:space="preserve"> </w:t>
      </w:r>
      <w:r>
        <w:t xml:space="preserve">the cant rotation about the forward tangent. For a planar track the X component of</w:t>
      </w:r>
      <w:r>
        <w:t xml:space="preserve"> </w:t>
      </w:r>
      <w:r>
        <w:t xml:space="preserve">the axis is always 0.0 and</w:t>
      </w:r>
      <w:r>
        <w:t xml:space="preserve"> </w:t>
      </w:r>
      <w:r>
        <w:rPr>
          <w:rStyle w:val="VerbatimChar"/>
        </w:rPr>
        <w:t xml:space="preserve">Axis_dz</w:t>
      </w:r>
      <w:r>
        <w:t xml:space="preserve"> </w:t>
      </w:r>
      <w:r>
        <w:t xml:space="preserve">approaches 1.0 when cant is zero.</w:t>
      </w:r>
    </w:p>
    <w:bookmarkEnd w:id="510"/>
    <w:bookmarkStart w:id="511" w:name="d-alignment-reference-coordinates"/>
    <w:p>
      <w:pPr>
        <w:pStyle w:val="Heading3"/>
      </w:pPr>
      <w:r>
        <w:t xml:space="preserve">12.4.2 3D Alignment Reference Coordinates</w:t>
      </w:r>
    </w:p>
    <w:p>
      <w:pPr>
        <w:pStyle w:val="FirstParagraph"/>
      </w:pPr>
      <w:r>
        <w:t xml:space="preserve">The 3D CSV files under</w:t>
      </w:r>
      <w:r>
        <w:t xml:space="preserve"> </w:t>
      </w:r>
      <w:r>
        <w:rPr>
          <w:rStyle w:val="VerbatimChar"/>
        </w:rPr>
        <w:t xml:space="preserve">testset/RealWorldAlignments/</w:t>
      </w:r>
      <w:r>
        <w:t xml:space="preserve"> </w:t>
      </w:r>
      <w:r>
        <w:t xml:space="preserve">are produced by evaluating the combined 3D curve</w:t>
      </w:r>
      <w:r>
        <w:t xml:space="preserve"> </w:t>
      </w:r>
      <w:r>
        <w:t xml:space="preserve">(</w:t>
      </w:r>
      <w:r>
        <w:rPr>
          <w:rStyle w:val="VerbatimChar"/>
        </w:rPr>
        <w:t xml:space="preserve">IfcGradientCurve</w:t>
      </w:r>
      <w:r>
        <w:t xml:space="preserve"> </w:t>
      </w:r>
      <w:r>
        <w:t xml:space="preserve">or</w:t>
      </w:r>
      <w:r>
        <w:t xml:space="preserve"> </w:t>
      </w:r>
      <w:r>
        <w:rPr>
          <w:rStyle w:val="VerbatimChar"/>
        </w:rPr>
        <w:t xml:space="preserve">IfcSegmentedReferenceCurve</w:t>
      </w:r>
      <w:r>
        <w:t xml:space="preserve">) at each sample point. Each</w:t>
      </w:r>
      <w:r>
        <w:t xml:space="preserve"> </w:t>
      </w:r>
      <w:r>
        <w:t xml:space="preserve">evaluation returns a 4 × 4 placement matrix; the CSV extracts all three orientation</w:t>
      </w:r>
      <w:r>
        <w:t xml:space="preserve"> </w:t>
      </w:r>
      <w:r>
        <w:t xml:space="preserve">vectors and the position.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DistAlong</w:t>
            </w:r>
          </w:p>
        </w:tc>
        <w:tc>
          <w:tcPr/>
          <w:p>
            <w:pPr>
              <w:pStyle w:val="Compact"/>
            </w:pPr>
            <w:r>
              <w:t xml:space="preserve">Distance along the 3D curve from the start (project units)</w:t>
            </w:r>
          </w:p>
        </w:tc>
      </w:tr>
      <w:tr>
        <w:tc>
          <w:tcPr/>
          <w:p>
            <w:pPr>
              <w:pStyle w:val="Compact"/>
            </w:pPr>
            <w:r>
              <w:rPr>
                <w:rStyle w:val="VerbatimChar"/>
              </w:rPr>
              <w:t xml:space="preserve">X</w:t>
            </w:r>
          </w:p>
        </w:tc>
        <w:tc>
          <w:tcPr/>
          <w:p>
            <w:pPr>
              <w:pStyle w:val="Compact"/>
            </w:pPr>
            <w:r>
              <w:t xml:space="preserve">X coordinate of the point (project units)</w:t>
            </w:r>
          </w:p>
        </w:tc>
      </w:tr>
      <w:tr>
        <w:tc>
          <w:tcPr/>
          <w:p>
            <w:pPr>
              <w:pStyle w:val="Compact"/>
            </w:pPr>
            <w:r>
              <w:rPr>
                <w:rStyle w:val="VerbatimChar"/>
              </w:rPr>
              <w:t xml:space="preserve">Y</w:t>
            </w:r>
          </w:p>
        </w:tc>
        <w:tc>
          <w:tcPr/>
          <w:p>
            <w:pPr>
              <w:pStyle w:val="Compact"/>
            </w:pPr>
            <w:r>
              <w:t xml:space="preserve">Y coordinate of the point (project units)</w:t>
            </w:r>
          </w:p>
        </w:tc>
      </w:tr>
      <w:tr>
        <w:tc>
          <w:tcPr/>
          <w:p>
            <w:pPr>
              <w:pStyle w:val="Compact"/>
            </w:pPr>
            <w:r>
              <w:rPr>
                <w:rStyle w:val="VerbatimChar"/>
              </w:rPr>
              <w:t xml:space="preserve">Z</w:t>
            </w:r>
          </w:p>
        </w:tc>
        <w:tc>
          <w:tcPr/>
          <w:p>
            <w:pPr>
              <w:pStyle w:val="Compact"/>
            </w:pPr>
            <w:r>
              <w:t xml:space="preserve">Z (vertical) coordinate of the point (project units)</w:t>
            </w:r>
          </w:p>
        </w:tc>
      </w:tr>
      <w:tr>
        <w:tc>
          <w:tcPr/>
          <w:p>
            <w:pPr>
              <w:pStyle w:val="Compact"/>
            </w:pPr>
            <w:r>
              <w:rPr>
                <w:rStyle w:val="VerbatimChar"/>
              </w:rPr>
              <w:t xml:space="preserve">RefDir_dx</w:t>
            </w:r>
          </w:p>
        </w:tc>
        <w:tc>
          <w:tcPr/>
          <w:p>
            <w:pPr>
              <w:pStyle w:val="Compact"/>
            </w:pPr>
            <w:r>
              <w:t xml:space="preserve">X component of the forward tangent unit vector</w:t>
            </w:r>
          </w:p>
        </w:tc>
      </w:tr>
      <w:tr>
        <w:tc>
          <w:tcPr/>
          <w:p>
            <w:pPr>
              <w:pStyle w:val="Compact"/>
            </w:pPr>
            <w:r>
              <w:rPr>
                <w:rStyle w:val="VerbatimChar"/>
              </w:rPr>
              <w:t xml:space="preserve">RefDir_dy</w:t>
            </w:r>
          </w:p>
        </w:tc>
        <w:tc>
          <w:tcPr/>
          <w:p>
            <w:pPr>
              <w:pStyle w:val="Compact"/>
            </w:pPr>
            <w:r>
              <w:t xml:space="preserve">Y component of the forward tangent unit vector</w:t>
            </w:r>
          </w:p>
        </w:tc>
      </w:tr>
      <w:tr>
        <w:tc>
          <w:tcPr/>
          <w:p>
            <w:pPr>
              <w:pStyle w:val="Compact"/>
            </w:pPr>
            <w:r>
              <w:rPr>
                <w:rStyle w:val="VerbatimChar"/>
              </w:rPr>
              <w:t xml:space="preserve">RefDir_dz</w:t>
            </w:r>
          </w:p>
        </w:tc>
        <w:tc>
          <w:tcPr/>
          <w:p>
            <w:pPr>
              <w:pStyle w:val="Compact"/>
            </w:pPr>
            <w:r>
              <w:t xml:space="preserve">Z component of the forward tangent unit vector</w:t>
            </w:r>
          </w:p>
        </w:tc>
      </w:tr>
      <w:tr>
        <w:tc>
          <w:tcPr/>
          <w:p>
            <w:pPr>
              <w:pStyle w:val="Compact"/>
            </w:pPr>
            <w:r>
              <w:rPr>
                <w:rStyle w:val="VerbatimChar"/>
              </w:rPr>
              <w:t xml:space="preserve">Y_dx</w:t>
            </w:r>
          </w:p>
        </w:tc>
        <w:tc>
          <w:tcPr/>
          <w:p>
            <w:pPr>
              <w:pStyle w:val="Compact"/>
            </w:pPr>
            <w:r>
              <w:t xml:space="preserve">X component of the cross-track unit vector</w:t>
            </w:r>
          </w:p>
        </w:tc>
      </w:tr>
      <w:tr>
        <w:tc>
          <w:tcPr/>
          <w:p>
            <w:pPr>
              <w:pStyle w:val="Compact"/>
            </w:pPr>
            <w:r>
              <w:rPr>
                <w:rStyle w:val="VerbatimChar"/>
              </w:rPr>
              <w:t xml:space="preserve">Y_dy</w:t>
            </w:r>
          </w:p>
        </w:tc>
        <w:tc>
          <w:tcPr/>
          <w:p>
            <w:pPr>
              <w:pStyle w:val="Compact"/>
            </w:pPr>
            <w:r>
              <w:t xml:space="preserve">Y component of the cross-track unit vector</w:t>
            </w:r>
          </w:p>
        </w:tc>
      </w:tr>
      <w:tr>
        <w:tc>
          <w:tcPr/>
          <w:p>
            <w:pPr>
              <w:pStyle w:val="Compact"/>
            </w:pPr>
            <w:r>
              <w:rPr>
                <w:rStyle w:val="VerbatimChar"/>
              </w:rPr>
              <w:t xml:space="preserve">Y_dz</w:t>
            </w:r>
          </w:p>
        </w:tc>
        <w:tc>
          <w:tcPr/>
          <w:p>
            <w:pPr>
              <w:pStyle w:val="Compact"/>
            </w:pPr>
            <w:r>
              <w:t xml:space="preserve">Z component of the cross-track unit vector</w:t>
            </w:r>
          </w:p>
        </w:tc>
      </w:tr>
      <w:tr>
        <w:tc>
          <w:tcPr/>
          <w:p>
            <w:pPr>
              <w:pStyle w:val="Compact"/>
            </w:pPr>
            <w:r>
              <w:rPr>
                <w:rStyle w:val="VerbatimChar"/>
              </w:rPr>
              <w:t xml:space="preserve">Axis_dx</w:t>
            </w:r>
          </w:p>
        </w:tc>
        <w:tc>
          <w:tcPr/>
          <w:p>
            <w:pPr>
              <w:pStyle w:val="Compact"/>
            </w:pPr>
            <w:r>
              <w:t xml:space="preserve">X component of the</w:t>
            </w:r>
            <w:r>
              <w:t xml:space="preserve"> </w:t>
            </w:r>
            <w:r>
              <w:t xml:space="preserve">“up”</w:t>
            </w:r>
            <w:r>
              <w:t xml:space="preserve"> </w:t>
            </w:r>
            <w:r>
              <w:t xml:space="preserve">axis unit vector</w:t>
            </w:r>
          </w:p>
        </w:tc>
      </w:tr>
      <w:tr>
        <w:tc>
          <w:tcPr/>
          <w:p>
            <w:pPr>
              <w:pStyle w:val="Compact"/>
            </w:pPr>
            <w:r>
              <w:rPr>
                <w:rStyle w:val="VerbatimChar"/>
              </w:rPr>
              <w:t xml:space="preserve">Axis_dy</w:t>
            </w:r>
          </w:p>
        </w:tc>
        <w:tc>
          <w:tcPr/>
          <w:p>
            <w:pPr>
              <w:pStyle w:val="Compact"/>
            </w:pPr>
            <w:r>
              <w:t xml:space="preserve">Y component of the</w:t>
            </w:r>
            <w:r>
              <w:t xml:space="preserve"> </w:t>
            </w:r>
            <w:r>
              <w:t xml:space="preserve">“up”</w:t>
            </w:r>
            <w:r>
              <w:t xml:space="preserve"> </w:t>
            </w:r>
            <w:r>
              <w:t xml:space="preserve">axis unit vector</w:t>
            </w:r>
          </w:p>
        </w:tc>
      </w:tr>
      <w:tr>
        <w:tc>
          <w:tcPr/>
          <w:p>
            <w:pPr>
              <w:pStyle w:val="Compact"/>
            </w:pPr>
            <w:r>
              <w:rPr>
                <w:rStyle w:val="VerbatimChar"/>
              </w:rPr>
              <w:t xml:space="preserve">Axis_dz</w:t>
            </w:r>
          </w:p>
        </w:tc>
        <w:tc>
          <w:tcPr/>
          <w:p>
            <w:pPr>
              <w:pStyle w:val="Compact"/>
            </w:pPr>
            <w:r>
              <w:t xml:space="preserve">Z component of the</w:t>
            </w:r>
            <w:r>
              <w:t xml:space="preserve"> </w:t>
            </w:r>
            <w:r>
              <w:t xml:space="preserve">“up”</w:t>
            </w:r>
            <w:r>
              <w:t xml:space="preserve"> </w:t>
            </w:r>
            <w:r>
              <w:t xml:space="preserve">axis unit vector</w:t>
            </w:r>
          </w:p>
        </w:tc>
      </w:tr>
    </w:tbl>
    <w:p>
      <w:pPr>
        <w:pStyle w:val="BodyText"/>
      </w:pPr>
      <w:r>
        <w:t xml:space="preserve">The three direction vectors (</w:t>
      </w:r>
      <w:r>
        <w:rPr>
          <w:rStyle w:val="VerbatimChar"/>
        </w:rPr>
        <w:t xml:space="preserve">RefDir</w:t>
      </w:r>
      <w:r>
        <w:t xml:space="preserve">,</w:t>
      </w:r>
      <w:r>
        <w:t xml:space="preserve"> </w:t>
      </w:r>
      <w:r>
        <w:rPr>
          <w:rStyle w:val="VerbatimChar"/>
        </w:rPr>
        <w:t xml:space="preserve">Y</w:t>
      </w:r>
      <w:r>
        <w:t xml:space="preserve">,</w:t>
      </w:r>
      <w:r>
        <w:t xml:space="preserve"> </w:t>
      </w:r>
      <w:r>
        <w:rPr>
          <w:rStyle w:val="VerbatimChar"/>
        </w:rPr>
        <w:t xml:space="preserve">Axis</w:t>
      </w:r>
      <w:r>
        <w:t xml:space="preserve">) form an orthonormal right-handed</w:t>
      </w:r>
      <w:r>
        <w:t xml:space="preserve"> </w:t>
      </w:r>
      <w:r>
        <w:t xml:space="preserve">frame at each point. For alignments without cant,</w:t>
      </w:r>
      <w:r>
        <w:t xml:space="preserve"> </w:t>
      </w:r>
      <w:r>
        <w:rPr>
          <w:rStyle w:val="VerbatimChar"/>
        </w:rPr>
        <w:t xml:space="preserve">Axis</w:t>
      </w:r>
      <w:r>
        <w:t xml:space="preserve"> </w:t>
      </w:r>
      <w:r>
        <w:t xml:space="preserve">is perpendicular to the</w:t>
      </w:r>
      <w:r>
        <w:t xml:space="preserve"> </w:t>
      </w:r>
      <w:r>
        <w:t xml:space="preserve">horizontal plane and</w:t>
      </w:r>
      <w:r>
        <w:t xml:space="preserve"> </w:t>
      </w:r>
      <w:r>
        <w:rPr>
          <w:rStyle w:val="VerbatimChar"/>
        </w:rPr>
        <w:t xml:space="preserve">Y_dz</w:t>
      </w:r>
      <w:r>
        <w:t xml:space="preserve"> </w:t>
      </w:r>
      <w:r>
        <w:t xml:space="preserve">is zero. For railway alignments with cant,</w:t>
      </w:r>
      <w:r>
        <w:t xml:space="preserve"> </w:t>
      </w:r>
      <w:r>
        <w:rPr>
          <w:rStyle w:val="VerbatimChar"/>
        </w:rPr>
        <w:t xml:space="preserve">Axis</w:t>
      </w:r>
      <w:r>
        <w:t xml:space="preserve"> </w:t>
      </w:r>
      <w:r>
        <w:t xml:space="preserve">is banked</w:t>
      </w:r>
      <w:r>
        <w:t xml:space="preserve"> </w:t>
      </w:r>
      <w:r>
        <w:t xml:space="preserve">about the forward tangent and both</w:t>
      </w:r>
      <w:r>
        <w:t xml:space="preserve"> </w:t>
      </w:r>
      <w:r>
        <w:rPr>
          <w:rStyle w:val="VerbatimChar"/>
        </w:rPr>
        <w:t xml:space="preserve">Y_dz</w:t>
      </w:r>
      <w:r>
        <w:t xml:space="preserve"> </w:t>
      </w:r>
      <w:r>
        <w:t xml:space="preserve">and</w:t>
      </w:r>
      <w:r>
        <w:t xml:space="preserve"> </w:t>
      </w:r>
      <w:r>
        <w:rPr>
          <w:rStyle w:val="VerbatimChar"/>
        </w:rPr>
        <w:t xml:space="preserve">Axis_dy</w:t>
      </w:r>
      <w:r>
        <w:t xml:space="preserve"> </w:t>
      </w:r>
      <w:r>
        <w:t xml:space="preserve">become non-zero.</w:t>
      </w:r>
    </w:p>
    <w:p>
      <w:r>
        <w:pict>
          <v:rect style="width:0;height:1.5pt" o:hralign="center" o:hrstd="t" o:hr="t"/>
        </w:pict>
      </w:r>
    </w:p>
    <w:bookmarkEnd w:id="511"/>
    <w:bookmarkEnd w:id="512"/>
    <w:bookmarkStart w:id="516" w:name="validation-guidance"/>
    <w:p>
      <w:pPr>
        <w:pStyle w:val="Heading2"/>
      </w:pPr>
      <w:r>
        <w:t xml:space="preserve">12.5 Validation Guidance</w:t>
      </w:r>
    </w:p>
    <w:bookmarkStart w:id="513" w:name="what-to-check"/>
    <w:p>
      <w:pPr>
        <w:pStyle w:val="Heading3"/>
      </w:pPr>
      <w:r>
        <w:t xml:space="preserve">12.5.1 What to Check</w:t>
      </w:r>
    </w:p>
    <w:p>
      <w:pPr>
        <w:pStyle w:val="FirstParagraph"/>
      </w:pPr>
      <w:r>
        <w:t xml:space="preserve">The three forms of the testset support three distinct validation activities:</w:t>
      </w:r>
    </w:p>
    <w:p>
      <w:pPr>
        <w:pStyle w:val="BodyText"/>
      </w:pPr>
      <w:r>
        <w:rPr>
          <w:b/>
          <w:bCs/>
        </w:rPr>
        <w:t xml:space="preserve">Semantic round-trip.</w:t>
      </w:r>
      <w:r>
        <w:t xml:space="preserve"> </w:t>
      </w:r>
      <w:r>
        <w:t xml:space="preserve">Read a semantic IFC file and verify that the</w:t>
      </w:r>
      <w:r>
        <w:t xml:space="preserve"> </w:t>
      </w:r>
      <w:r>
        <w:rPr>
          <w:rStyle w:val="VerbatimChar"/>
        </w:rPr>
        <w:t xml:space="preserve">IfcAlignmentSegment</w:t>
      </w:r>
      <w:r>
        <w:t xml:space="preserve"> </w:t>
      </w:r>
      <w:r>
        <w:t xml:space="preserve">attributes (</w:t>
      </w:r>
      <w:r>
        <w:rPr>
          <w:rStyle w:val="VerbatimChar"/>
        </w:rPr>
        <w:t xml:space="preserve">StartRadiusOfCurvature</w:t>
      </w:r>
      <w:r>
        <w:t xml:space="preserve">,</w:t>
      </w:r>
      <w:r>
        <w:t xml:space="preserve"> </w:t>
      </w:r>
      <w:r>
        <w:rPr>
          <w:rStyle w:val="VerbatimChar"/>
        </w:rPr>
        <w:t xml:space="preserve">EndRadiusOfCurvature</w:t>
      </w:r>
      <w:r>
        <w:t xml:space="preserve">,</w:t>
      </w:r>
      <w:r>
        <w:t xml:space="preserve"> </w:t>
      </w:r>
      <w:r>
        <w:rPr>
          <w:rStyle w:val="VerbatimChar"/>
        </w:rPr>
        <w:t xml:space="preserve">SegmentLength</w:t>
      </w:r>
      <w:r>
        <w:t xml:space="preserve">,</w:t>
      </w:r>
      <w:r>
        <w:t xml:space="preserve"> </w:t>
      </w:r>
      <w:r>
        <w:rPr>
          <w:rStyle w:val="VerbatimChar"/>
        </w:rPr>
        <w:t xml:space="preserve">PredefinedType</w:t>
      </w:r>
      <w:r>
        <w:t xml:space="preserve">, etc.) are correctly parsed and preserved. This test</w:t>
      </w:r>
      <w:r>
        <w:t xml:space="preserve"> </w:t>
      </w:r>
      <w:r>
        <w:t xml:space="preserve">does not require any geometric evaluation.</w:t>
      </w:r>
    </w:p>
    <w:p>
      <w:pPr>
        <w:pStyle w:val="BodyText"/>
      </w:pPr>
      <w:r>
        <w:rPr>
          <w:b/>
          <w:bCs/>
        </w:rPr>
        <w:t xml:space="preserve">Geometric representation.</w:t>
      </w:r>
      <w:r>
        <w:t xml:space="preserve"> </w:t>
      </w:r>
      <w:r>
        <w:t xml:space="preserve">Verify that each</w:t>
      </w:r>
      <w:r>
        <w:t xml:space="preserve"> </w:t>
      </w:r>
      <w:r>
        <w:rPr>
          <w:rStyle w:val="VerbatimChar"/>
        </w:rPr>
        <w:t xml:space="preserve">IfcAlignmentSegment</w:t>
      </w:r>
      <w:r>
        <w:t xml:space="preserve"> </w:t>
      </w:r>
      <w:r>
        <w:t xml:space="preserve">maps to the</w:t>
      </w:r>
      <w:r>
        <w:t xml:space="preserve"> </w:t>
      </w:r>
      <w:r>
        <w:t xml:space="preserve">correct</w:t>
      </w:r>
      <w:r>
        <w:t xml:space="preserve"> </w:t>
      </w:r>
      <w:r>
        <w:rPr>
          <w:rStyle w:val="VerbatimChar"/>
        </w:rPr>
        <w:t xml:space="preserve">IfcCurveSegment</w:t>
      </w:r>
      <w:r>
        <w:t xml:space="preserve"> </w:t>
      </w:r>
      <w:r>
        <w:t xml:space="preserve">parent curve type, placement, and zero-length terminator.</w:t>
      </w:r>
      <w:r>
        <w:t xml:space="preserve"> </w:t>
      </w:r>
      <w:r>
        <w:t xml:space="preserve">This applies both when constructing a geometry IFC file from a semantic file and when</w:t>
      </w:r>
      <w:r>
        <w:t xml:space="preserve"> </w:t>
      </w:r>
      <w:r>
        <w:t xml:space="preserve">reading a reference geometry file — in either case no numerical evaluation is required.</w:t>
      </w:r>
    </w:p>
    <w:p>
      <w:pPr>
        <w:pStyle w:val="BodyText"/>
      </w:pPr>
      <w:r>
        <w:rPr>
          <w:b/>
          <w:bCs/>
        </w:rPr>
        <w:t xml:space="preserve">Geometric accuracy.</w:t>
      </w:r>
      <w:r>
        <w:t xml:space="preserve"> </w:t>
      </w:r>
      <w:r>
        <w:t xml:space="preserve">Evaluate a geometry IFC alignment at 1 m intervals and compare</w:t>
      </w:r>
      <w:r>
        <w:t xml:space="preserve"> </w:t>
      </w:r>
      <w:r>
        <w:t xml:space="preserve">the resulting coordinates against the reference values. This is the primary numerical test.</w:t>
      </w:r>
    </w:p>
    <w:bookmarkEnd w:id="513"/>
    <w:bookmarkStart w:id="514" w:name="comparison-approach"/>
    <w:p>
      <w:pPr>
        <w:pStyle w:val="Heading3"/>
      </w:pPr>
      <w:r>
        <w:t xml:space="preserve">12.5.2 Comparison Approach</w:t>
      </w:r>
    </w:p>
    <w:p>
      <w:pPr>
        <w:pStyle w:val="FirstParagraph"/>
      </w:pPr>
      <w:r>
        <w:t xml:space="preserve">Load a geometry IFC file, evaluate the alignment curve at</w:t>
      </w:r>
      <w:r>
        <w:t xml:space="preserve"> </w:t>
      </w:r>
      <m:oMath>
        <m:r>
          <m:t>d</m:t>
        </m:r>
        <m:r>
          <m:rPr>
            <m:sty m:val="p"/>
          </m:rPr>
          <m:t>=</m:t>
        </m:r>
        <m:r>
          <m:t>0.0</m:t>
        </m:r>
        <m:r>
          <m:rPr>
            <m:sty m:val="p"/>
          </m:rPr>
          <m:t>,</m:t>
        </m:r>
        <m:r>
          <m:t>1.0</m:t>
        </m:r>
        <m:r>
          <m:rPr>
            <m:sty m:val="p"/>
          </m:rPr>
          <m:t>,</m:t>
        </m:r>
        <m:r>
          <m:t>2.0</m:t>
        </m:r>
        <m:r>
          <m:rPr>
            <m:sty m:val="p"/>
          </m:rPr>
          <m:t>,</m:t>
        </m:r>
        <m:r>
          <m:rPr>
            <m:sty m:val="p"/>
          </m:rPr>
          <m:t>…</m:t>
        </m:r>
        <m:r>
          <m:rPr>
            <m:sty m:val="p"/>
          </m:rPr>
          <m:t>,</m:t>
        </m:r>
        <m:r>
          <m:t>100.0</m:t>
        </m:r>
      </m:oMath>
      <w:r>
        <w:t xml:space="preserve"> </w:t>
      </w:r>
      <w:r>
        <w:t xml:space="preserve">meters, and compare each computed value against the</w:t>
      </w:r>
      <w:r>
        <w:t xml:space="preserve"> </w:t>
      </w:r>
      <w:r>
        <w:t xml:space="preserve">corresponding row in the reference file.</w:t>
      </w:r>
    </w:p>
    <w:p>
      <w:pPr>
        <w:pStyle w:val="BodyText"/>
      </w:pPr>
      <w:r>
        <w:t xml:space="preserve">The most useful comparisons are:</w:t>
      </w:r>
    </w:p>
    <w:p>
      <w:pPr>
        <w:pStyle w:val="Compact"/>
        <w:numPr>
          <w:ilvl w:val="0"/>
          <w:numId w:val="1039"/>
        </w:numPr>
      </w:pPr>
      <w:r>
        <w:rPr>
          <w:b/>
          <w:bCs/>
        </w:rPr>
        <w:t xml:space="preserve">Position</w:t>
      </w:r>
      <w:r>
        <w:t xml:space="preserve"> </w:t>
      </w:r>
      <w:r>
        <w:t xml:space="preserve">(</w:t>
      </w:r>
      <w:r>
        <w:rPr>
          <w:rStyle w:val="VerbatimChar"/>
        </w:rPr>
        <w:t xml:space="preserve">X</w:t>
      </w:r>
      <w:r>
        <w:t xml:space="preserve">,</w:t>
      </w:r>
      <w:r>
        <w:t xml:space="preserve"> </w:t>
      </w:r>
      <w:r>
        <w:rPr>
          <w:rStyle w:val="VerbatimChar"/>
        </w:rPr>
        <w:t xml:space="preserve">Y</w:t>
      </w:r>
      <w:r>
        <w:t xml:space="preserve"> </w:t>
      </w:r>
      <w:r>
        <w:t xml:space="preserve">for horizontal;</w:t>
      </w:r>
      <w:r>
        <w:t xml:space="preserve"> </w:t>
      </w:r>
      <w:r>
        <w:rPr>
          <w:rStyle w:val="VerbatimChar"/>
        </w:rPr>
        <w:t xml:space="preserve">Y</w:t>
      </w:r>
      <w:r>
        <w:t xml:space="preserve"> </w:t>
      </w:r>
      <w:r>
        <w:t xml:space="preserve">for vertical and cant) — the absolute</w:t>
      </w:r>
      <w:r>
        <w:t xml:space="preserve"> </w:t>
      </w:r>
      <w:r>
        <w:t xml:space="preserve">coordinate values.</w:t>
      </w:r>
    </w:p>
    <w:p>
      <w:pPr>
        <w:pStyle w:val="Compact"/>
        <w:numPr>
          <w:ilvl w:val="0"/>
          <w:numId w:val="1039"/>
        </w:numPr>
      </w:pPr>
      <w:r>
        <w:rPr>
          <w:b/>
          <w:bCs/>
        </w:rPr>
        <w:t xml:space="preserve">Tangent direction</w:t>
      </w:r>
      <w:r>
        <w:t xml:space="preserve"> </w:t>
      </w:r>
      <w:r>
        <w:t xml:space="preserve">(</w:t>
      </w:r>
      <w:r>
        <w:rPr>
          <w:rStyle w:val="VerbatimChar"/>
        </w:rPr>
        <w:t xml:space="preserve">RefDir_dx</w:t>
      </w:r>
      <w:r>
        <w:t xml:space="preserve">,</w:t>
      </w:r>
      <w:r>
        <w:t xml:space="preserve"> </w:t>
      </w:r>
      <w:r>
        <w:rPr>
          <w:rStyle w:val="VerbatimChar"/>
        </w:rPr>
        <w:t xml:space="preserve">RefDir_dy</w:t>
      </w:r>
      <w:r>
        <w:t xml:space="preserve">) — the forward tangent components.</w:t>
      </w:r>
    </w:p>
    <w:p>
      <w:pPr>
        <w:pStyle w:val="Compact"/>
        <w:numPr>
          <w:ilvl w:val="0"/>
          <w:numId w:val="1039"/>
        </w:numPr>
      </w:pPr>
      <w:r>
        <w:rPr>
          <w:b/>
          <w:bCs/>
        </w:rPr>
        <w:t xml:space="preserve">Banked axis</w:t>
      </w:r>
      <w:r>
        <w:t xml:space="preserve"> </w:t>
      </w:r>
      <w:r>
        <w:t xml:space="preserve">(</w:t>
      </w:r>
      <w:r>
        <w:rPr>
          <w:rStyle w:val="VerbatimChar"/>
        </w:rPr>
        <w:t xml:space="preserve">Axis_dy</w:t>
      </w:r>
      <w:r>
        <w:t xml:space="preserve">,</w:t>
      </w:r>
      <w:r>
        <w:t xml:space="preserve"> </w:t>
      </w:r>
      <w:r>
        <w:rPr>
          <w:rStyle w:val="VerbatimChar"/>
        </w:rPr>
        <w:t xml:space="preserve">Axis_dz</w:t>
      </w:r>
      <w:r>
        <w:t xml:space="preserve">, cant only) — the cross-track</w:t>
      </w:r>
      <w:r>
        <w:t xml:space="preserve"> </w:t>
      </w:r>
      <w:r>
        <w:t xml:space="preserve">“up”</w:t>
      </w:r>
      <w:r>
        <w:t xml:space="preserve"> </w:t>
      </w:r>
      <w:r>
        <w:t xml:space="preserve">direction.</w:t>
      </w:r>
      <w:r>
        <w:t xml:space="preserve"> </w:t>
      </w:r>
      <w:r>
        <w:t xml:space="preserve">Errors here indicate a problem in the cant rotation logic.</w:t>
      </w:r>
    </w:p>
    <w:bookmarkEnd w:id="514"/>
    <w:bookmarkStart w:id="515" w:name="cross-unit-validation"/>
    <w:p>
      <w:pPr>
        <w:pStyle w:val="Heading3"/>
      </w:pPr>
      <w:r>
        <w:t xml:space="preserve">12.5.3 Cross-Unit Validation</w:t>
      </w:r>
    </w:p>
    <w:p>
      <w:pPr>
        <w:pStyle w:val="FirstParagraph"/>
      </w:pPr>
      <w:r>
        <w:t xml:space="preserve">Because the three unit variants encode the same physical alignment, they provide an</w:t>
      </w:r>
      <w:r>
        <w:t xml:space="preserve"> </w:t>
      </w:r>
      <w:r>
        <w:t xml:space="preserve">independent check for unit-handling correctness that does not require any external</w:t>
      </w:r>
      <w:r>
        <w:t xml:space="preserve"> </w:t>
      </w:r>
      <w:r>
        <w:t xml:space="preserve">ground truth. The procedure is:</w:t>
      </w:r>
    </w:p>
    <w:p>
      <w:pPr>
        <w:pStyle w:val="Compact"/>
        <w:numPr>
          <w:ilvl w:val="0"/>
          <w:numId w:val="1040"/>
        </w:numPr>
      </w:pPr>
      <w:r>
        <w:t xml:space="preserve">Evaluate the</w:t>
      </w:r>
      <w:r>
        <w:t xml:space="preserve"> </w:t>
      </w:r>
      <w:r>
        <w:rPr>
          <w:rStyle w:val="VerbatimChar"/>
        </w:rPr>
        <w:t xml:space="preserve">Meter</w:t>
      </w:r>
      <w:r>
        <w:t xml:space="preserve">,</w:t>
      </w:r>
      <w:r>
        <w:t xml:space="preserve"> </w:t>
      </w:r>
      <w:r>
        <w:rPr>
          <w:rStyle w:val="VerbatimChar"/>
        </w:rPr>
        <w:t xml:space="preserve">SurveyFoot</w:t>
      </w:r>
      <w:r>
        <w:t xml:space="preserve">, and</w:t>
      </w:r>
      <w:r>
        <w:t xml:space="preserve"> </w:t>
      </w:r>
      <w:r>
        <w:rPr>
          <w:rStyle w:val="VerbatimChar"/>
        </w:rPr>
        <w:t xml:space="preserve">IntlFoot</w:t>
      </w:r>
      <w:r>
        <w:t xml:space="preserve"> </w:t>
      </w:r>
      <w:r>
        <w:t xml:space="preserve">variants of the same test case.</w:t>
      </w:r>
    </w:p>
    <w:p>
      <w:pPr>
        <w:pStyle w:val="Compact"/>
        <w:numPr>
          <w:ilvl w:val="0"/>
          <w:numId w:val="1040"/>
        </w:numPr>
      </w:pPr>
      <w:r>
        <w:t xml:space="preserve">Convert all</w:t>
      </w:r>
      <w:r>
        <w:t xml:space="preserve"> </w:t>
      </w:r>
      <w:r>
        <w:rPr>
          <w:rStyle w:val="VerbatimChar"/>
        </w:rPr>
        <w:t xml:space="preserve">SurveyFoot</w:t>
      </w:r>
      <w:r>
        <w:t xml:space="preserve"> </w:t>
      </w:r>
      <w:r>
        <w:t xml:space="preserve">coordinates to meters by multiplying by 1200/3937.</w:t>
      </w:r>
    </w:p>
    <w:p>
      <w:pPr>
        <w:pStyle w:val="Compact"/>
        <w:numPr>
          <w:ilvl w:val="0"/>
          <w:numId w:val="1040"/>
        </w:numPr>
      </w:pPr>
      <w:r>
        <w:t xml:space="preserve">Convert all</w:t>
      </w:r>
      <w:r>
        <w:t xml:space="preserve"> </w:t>
      </w:r>
      <w:r>
        <w:rPr>
          <w:rStyle w:val="VerbatimChar"/>
        </w:rPr>
        <w:t xml:space="preserve">IntlFoot</w:t>
      </w:r>
      <w:r>
        <w:t xml:space="preserve"> </w:t>
      </w:r>
      <w:r>
        <w:t xml:space="preserve">coordinates to meters by multiplying by 0.3048.</w:t>
      </w:r>
    </w:p>
    <w:p>
      <w:pPr>
        <w:pStyle w:val="Compact"/>
        <w:numPr>
          <w:ilvl w:val="0"/>
          <w:numId w:val="1040"/>
        </w:numPr>
      </w:pPr>
      <w:r>
        <w:t xml:space="preserve">Compare the three meter-equivalent result sets row by row.</w:t>
      </w:r>
    </w:p>
    <w:p>
      <w:pPr>
        <w:pStyle w:val="FirstParagraph"/>
      </w:pPr>
      <w:r>
        <w:t xml:space="preserve">If the implementation handles units correctly, the differences should be below 10⁻⁶ m</w:t>
      </w:r>
      <w:r>
        <w:t xml:space="preserve"> </w:t>
      </w:r>
      <w:r>
        <w:t xml:space="preserve">at every sample point — consistent with double-precision floating-point rounding in the</w:t>
      </w:r>
      <w:r>
        <w:t xml:space="preserve"> </w:t>
      </w:r>
      <w:r>
        <w:t xml:space="preserve">unit conversion arithmetic. Differences larger than 10⁻³ m, or differences that grow</w:t>
      </w:r>
      <w:r>
        <w:t xml:space="preserve"> </w:t>
      </w:r>
      <w:r>
        <w:t xml:space="preserve">systematically with distance along the alignment, indicate a unit-handling defect.</w:t>
      </w:r>
    </w:p>
    <w:p>
      <w:pPr>
        <w:pStyle w:val="BodyText"/>
      </w:pPr>
      <w:r>
        <w:t xml:space="preserve">This cross-unit check is most effective at isolating unit bugs from algorithmic bugs,</w:t>
      </w:r>
      <w:r>
        <w:t xml:space="preserve"> </w:t>
      </w:r>
      <w:r>
        <w:t xml:space="preserve">because a geometric error will appear in all three variants while a unit error will</w:t>
      </w:r>
      <w:r>
        <w:t xml:space="preserve"> </w:t>
      </w:r>
      <w:r>
        <w:t xml:space="preserve">appear only in the scaled variants.</w:t>
      </w:r>
    </w:p>
    <w:p>
      <w:r>
        <w:br w:type="page"/>
      </w:r>
    </w:p>
    <w:p>
      <w:pPr>
        <w:pStyle w:val="BodyText"/>
      </w:pPr>
      <w:r>
        <w:t xml:space="preserve">﻿# Appendix A - LandXML to IFC Conversion</w:t>
      </w:r>
    </w:p>
    <w:bookmarkEnd w:id="515"/>
    <w:bookmarkEnd w:id="516"/>
    <w:bookmarkStart w:id="518" w:name="a.0-introduction"/>
    <w:p>
      <w:pPr>
        <w:pStyle w:val="Heading2"/>
      </w:pPr>
      <w:r>
        <w:t xml:space="preserve">A.0 Introduction</w:t>
      </w:r>
    </w:p>
    <w:p>
      <w:pPr>
        <w:pStyle w:val="FirstParagraph"/>
      </w:pPr>
      <w:r>
        <w:t xml:space="preserve">LandXML 1.x is the dominant legacy format for civil alignment data; IFC 4x3 is the modern target. The goal of this chapter is to guide implementers through the decisions and pitfalls that arise during conversion, drawn from practical experience implementing</w:t>
      </w:r>
      <w:r>
        <w:t xml:space="preserve"> </w:t>
      </w:r>
      <w:hyperlink r:id="rId517">
        <w:r>
          <w:rPr>
            <w:rStyle w:val="Hyperlink"/>
          </w:rPr>
          <w:t xml:space="preserve">LX2IFC</w:t>
        </w:r>
      </w:hyperlink>
      <w:r>
        <w:t xml:space="preserve">, the author’s open-source LandXML to IFC conversion program. LX2IFC focuses on alignment conversion and is otherwise incomplete as a general-purpose LandXML to IFC conversion utility; it remains a work in progress.</w:t>
      </w:r>
    </w:p>
    <w:bookmarkEnd w:id="518"/>
    <w:bookmarkStart w:id="519" w:name="a.1-schema-conceptual-comparison"/>
    <w:p>
      <w:pPr>
        <w:pStyle w:val="Heading2"/>
      </w:pPr>
      <w:r>
        <w:t xml:space="preserve">A.1 Schema Conceptual Comparison</w:t>
      </w:r>
    </w:p>
    <w:p>
      <w:pPr>
        <w:pStyle w:val="FirstParagraph"/>
      </w:pPr>
      <w:r>
        <w:t xml:space="preserve">The following table provides a high-level mapping of the two data models.</w:t>
      </w:r>
    </w:p>
    <w:tbl>
      <w:tblPr>
        <w:tblStyle w:val="Table"/>
        <w:tblW w:type="pct" w:w="5000"/>
        <w:tblLayout w:type="fixed"/>
        <w:tblLook w:firstRow="1" w:lastRow="0" w:firstColumn="0" w:lastColumn="0" w:noHBand="0" w:noVBand="0" w:val="0020"/>
      </w:tblPr>
      <w:tblGrid>
        <w:gridCol w:w="2554"/>
        <w:gridCol w:w="5365"/>
      </w:tblGrid>
      <w:tr>
        <w:trPr>
          <w:tblHeader w:val="on"/>
        </w:trPr>
        <w:tc>
          <w:tcPr/>
          <w:p>
            <w:pPr>
              <w:pStyle w:val="Compact"/>
            </w:pPr>
            <w:r>
              <w:t xml:space="preserve">LandXML</w:t>
            </w:r>
          </w:p>
        </w:tc>
        <w:tc>
          <w:tcPr/>
          <w:p>
            <w:pPr>
              <w:pStyle w:val="Compact"/>
            </w:pPr>
            <w:r>
              <w:t xml:space="preserve">IFC 4x3</w:t>
            </w:r>
          </w:p>
        </w:tc>
      </w:tr>
      <w:tr>
        <w:tc>
          <w:tcPr/>
          <w:p>
            <w:pPr>
              <w:pStyle w:val="Compact"/>
            </w:pPr>
            <w:r>
              <w:rPr>
                <w:rStyle w:val="VerbatimChar"/>
              </w:rPr>
              <w:t xml:space="preserve">&lt;Alignments&gt;</w:t>
            </w:r>
            <w:r>
              <w:t xml:space="preserve"> </w:t>
            </w:r>
            <w:r>
              <w:t xml:space="preserve">/</w:t>
            </w:r>
            <w:r>
              <w:t xml:space="preserve"> </w:t>
            </w:r>
            <w:r>
              <w:rPr>
                <w:rStyle w:val="VerbatimChar"/>
              </w:rPr>
              <w:t xml:space="preserve">&lt;Alignment&gt;</w:t>
            </w:r>
          </w:p>
        </w:tc>
        <w:tc>
          <w:tcPr/>
          <w:p>
            <w:pPr>
              <w:pStyle w:val="Compact"/>
            </w:pPr>
            <w:r>
              <w:rPr>
                <w:rStyle w:val="VerbatimChar"/>
              </w:rPr>
              <w:t xml:space="preserve">IfcAlignment</w:t>
            </w:r>
            <w:r>
              <w:t xml:space="preserve"> </w:t>
            </w:r>
            <w:r>
              <w:t xml:space="preserve">nested under</w:t>
            </w:r>
            <w:r>
              <w:t xml:space="preserve"> </w:t>
            </w:r>
            <w:r>
              <w:rPr>
                <w:rStyle w:val="VerbatimChar"/>
              </w:rPr>
              <w:t xml:space="preserve">IfcProject</w:t>
            </w:r>
            <w:r>
              <w:t xml:space="preserve"> </w:t>
            </w:r>
            <w:r>
              <w:t xml:space="preserve">via</w:t>
            </w:r>
            <w:r>
              <w:t xml:space="preserve"> </w:t>
            </w:r>
            <w:r>
              <w:rPr>
                <w:rStyle w:val="VerbatimChar"/>
              </w:rPr>
              <w:t xml:space="preserve">IfcRelAggregates</w:t>
            </w:r>
          </w:p>
        </w:tc>
      </w:tr>
      <w:tr>
        <w:tc>
          <w:tcPr/>
          <w:p>
            <w:pPr>
              <w:pStyle w:val="Compact"/>
            </w:pPr>
            <w:r>
              <w:rPr>
                <w:rStyle w:val="VerbatimChar"/>
              </w:rPr>
              <w:t xml:space="preserve">&lt;CoordGeom&gt;</w:t>
            </w:r>
          </w:p>
        </w:tc>
        <w:tc>
          <w:tcPr/>
          <w:p>
            <w:pPr>
              <w:pStyle w:val="Compact"/>
            </w:pPr>
            <w:r>
              <w:rPr>
                <w:rStyle w:val="VerbatimChar"/>
              </w:rPr>
              <w:t xml:space="preserve">IfcAlignmentHorizontal</w:t>
            </w:r>
            <w:r>
              <w:t xml:space="preserve"> </w:t>
            </w:r>
            <w:r>
              <w:t xml:space="preserve">nested via</w:t>
            </w:r>
            <w:r>
              <w:t xml:space="preserve"> </w:t>
            </w:r>
            <w:r>
              <w:rPr>
                <w:rStyle w:val="VerbatimChar"/>
              </w:rPr>
              <w:t xml:space="preserve">IfcRelNests</w:t>
            </w:r>
          </w:p>
        </w:tc>
      </w:tr>
      <w:tr>
        <w:tc>
          <w:tcPr/>
          <w:p>
            <w:pPr>
              <w:pStyle w:val="Compact"/>
            </w:pPr>
            <w:r>
              <w:rPr>
                <w:rStyle w:val="VerbatimChar"/>
              </w:rPr>
              <w:t xml:space="preserve">&lt;Profile&gt;</w:t>
            </w:r>
            <w:r>
              <w:t xml:space="preserve"> </w:t>
            </w:r>
            <w:r>
              <w:t xml:space="preserve">/</w:t>
            </w:r>
            <w:r>
              <w:t xml:space="preserve"> </w:t>
            </w:r>
            <w:r>
              <w:rPr>
                <w:rStyle w:val="VerbatimChar"/>
              </w:rPr>
              <w:t xml:space="preserve">&lt;ProfAlign&gt;</w:t>
            </w:r>
          </w:p>
        </w:tc>
        <w:tc>
          <w:tcPr/>
          <w:p>
            <w:pPr>
              <w:pStyle w:val="Compact"/>
            </w:pPr>
            <w:r>
              <w:rPr>
                <w:rStyle w:val="VerbatimChar"/>
              </w:rPr>
              <w:t xml:space="preserve">IfcAlignmentVertical</w:t>
            </w:r>
            <w:r>
              <w:t xml:space="preserve"> </w:t>
            </w:r>
            <w:r>
              <w:t xml:space="preserve">nested via</w:t>
            </w:r>
            <w:r>
              <w:t xml:space="preserve"> </w:t>
            </w:r>
            <w:r>
              <w:rPr>
                <w:rStyle w:val="VerbatimChar"/>
              </w:rPr>
              <w:t xml:space="preserve">IfcRelNests</w:t>
            </w:r>
          </w:p>
        </w:tc>
      </w:tr>
      <w:tr>
        <w:tc>
          <w:tcPr/>
          <w:p>
            <w:pPr>
              <w:pStyle w:val="Compact"/>
            </w:pPr>
            <w:r>
              <w:rPr>
                <w:rStyle w:val="VerbatimChar"/>
              </w:rPr>
              <w:t xml:space="preserve">&lt;Cant&gt;</w:t>
            </w:r>
          </w:p>
        </w:tc>
        <w:tc>
          <w:tcPr/>
          <w:p>
            <w:pPr>
              <w:pStyle w:val="Compact"/>
            </w:pPr>
            <w:r>
              <w:rPr>
                <w:rStyle w:val="VerbatimChar"/>
              </w:rPr>
              <w:t xml:space="preserve">IfcAlignmentCant</w:t>
            </w:r>
            <w:r>
              <w:t xml:space="preserve"> </w:t>
            </w:r>
            <w:r>
              <w:t xml:space="preserve">nested via</w:t>
            </w:r>
            <w:r>
              <w:t xml:space="preserve"> </w:t>
            </w:r>
            <w:r>
              <w:rPr>
                <w:rStyle w:val="VerbatimChar"/>
              </w:rPr>
              <w:t xml:space="preserve">IfcRelNests</w:t>
            </w:r>
          </w:p>
        </w:tc>
      </w:tr>
      <w:tr>
        <w:tc>
          <w:tcPr/>
          <w:p>
            <w:pPr>
              <w:pStyle w:val="Compact"/>
            </w:pPr>
            <w:r>
              <w:rPr>
                <w:rStyle w:val="VerbatimChar"/>
              </w:rPr>
              <w:t xml:space="preserve">&lt;StaEquation&gt;</w:t>
            </w:r>
          </w:p>
        </w:tc>
        <w:tc>
          <w:tcPr/>
          <w:p>
            <w:pPr>
              <w:pStyle w:val="Compact"/>
            </w:pPr>
            <w:r>
              <w:rPr>
                <w:rStyle w:val="VerbatimChar"/>
              </w:rPr>
              <w:t xml:space="preserve">IfcReferent</w:t>
            </w:r>
            <w:r>
              <w:t xml:space="preserve"> </w:t>
            </w:r>
            <w:r>
              <w:t xml:space="preserve">with stationing attributes and properties</w:t>
            </w:r>
          </w:p>
        </w:tc>
      </w:tr>
      <w:tr>
        <w:tc>
          <w:tcPr/>
          <w:p>
            <w:pPr>
              <w:pStyle w:val="Compact"/>
            </w:pPr>
            <w:r>
              <w:rPr>
                <w:rStyle w:val="VerbatimChar"/>
              </w:rPr>
              <w:t xml:space="preserve">&lt;Units&gt;</w:t>
            </w:r>
          </w:p>
        </w:tc>
        <w:tc>
          <w:tcPr/>
          <w:p>
            <w:pPr>
              <w:pStyle w:val="Compact"/>
            </w:pPr>
            <w:r>
              <w:rPr>
                <w:rStyle w:val="VerbatimChar"/>
              </w:rPr>
              <w:t xml:space="preserve">IfcUnitAssignment</w:t>
            </w:r>
            <w:r>
              <w:t xml:space="preserve"> </w:t>
            </w:r>
            <w:r>
              <w:t xml:space="preserve">in</w:t>
            </w:r>
            <w:r>
              <w:t xml:space="preserve"> </w:t>
            </w:r>
            <w:r>
              <w:rPr>
                <w:rStyle w:val="VerbatimChar"/>
              </w:rPr>
              <w:t xml:space="preserve">IfcProject</w:t>
            </w:r>
          </w:p>
        </w:tc>
      </w:tr>
    </w:tbl>
    <w:p>
      <w:pPr>
        <w:pStyle w:val="BodyText"/>
      </w:pPr>
      <w:r>
        <w:rPr>
          <w:i/>
          <w:iCs/>
        </w:rPr>
        <w:t xml:space="preserve">Table A.1-1 — LandXML to IFC schema conceptual comparison</w:t>
      </w:r>
    </w:p>
    <w:p>
      <w:pPr>
        <w:pStyle w:val="BodyText"/>
      </w:pPr>
      <w:r>
        <w:t xml:space="preserve">The key conceptual difference between the two schemas is that LandXML defines geometry through PI and PVI points with derived curve parameters, whereas IFC defines geometry as explicit typed segments each carrying a start condition, length, and curve parameters.</w:t>
      </w:r>
    </w:p>
    <w:bookmarkEnd w:id="519"/>
    <w:bookmarkStart w:id="520" w:name="a.2-units"/>
    <w:p>
      <w:pPr>
        <w:pStyle w:val="Heading2"/>
      </w:pPr>
      <w:r>
        <w:t xml:space="preserve">A.2 Units</w:t>
      </w:r>
    </w:p>
    <w:p>
      <w:pPr>
        <w:pStyle w:val="FirstParagraph"/>
      </w:pPr>
      <w:r>
        <w:t xml:space="preserve">LandXML carries explicit unit declarations (</w:t>
      </w:r>
      <w:r>
        <w:rPr>
          <w:rStyle w:val="VerbatimChar"/>
        </w:rPr>
        <w:t xml:space="preserve">&lt;Metric&gt;</w:t>
      </w:r>
      <w:r>
        <w:t xml:space="preserve">,</w:t>
      </w:r>
      <w:r>
        <w:t xml:space="preserve"> </w:t>
      </w:r>
      <w:r>
        <w:rPr>
          <w:rStyle w:val="VerbatimChar"/>
        </w:rPr>
        <w:t xml:space="preserve">&lt;Imperial&gt;</w:t>
      </w:r>
      <w:r>
        <w:t xml:space="preserve">) for linear and angular measure. IFC requires all geometry in SI base units (meters, radians) or with an explicit</w:t>
      </w:r>
      <w:r>
        <w:t xml:space="preserve"> </w:t>
      </w:r>
      <w:r>
        <w:rPr>
          <w:rStyle w:val="VerbatimChar"/>
        </w:rPr>
        <w:t xml:space="preserve">IfcConversionBasedUnit</w:t>
      </w:r>
      <w:r>
        <w:t xml:space="preserve">.</w:t>
      </w:r>
    </w:p>
    <w:p>
      <w:pPr>
        <w:pStyle w:val="BodyText"/>
      </w:pPr>
      <w:r>
        <w:t xml:space="preserve">Read</w:t>
      </w:r>
      <w:r>
        <w:t xml:space="preserve"> </w:t>
      </w:r>
      <w:r>
        <w:rPr>
          <w:rStyle w:val="VerbatimChar"/>
        </w:rPr>
        <w:t xml:space="preserve">&lt;Units&gt;</w:t>
      </w:r>
      <w:r>
        <w:t xml:space="preserve"> </w:t>
      </w:r>
      <w:r>
        <w:t xml:space="preserve">before processing any geometry — all coordinate values depend on it.</w:t>
      </w:r>
    </w:p>
    <w:p>
      <w:pPr>
        <w:pStyle w:val="BodyText"/>
      </w:pPr>
      <w:r>
        <w:rPr>
          <w:b/>
          <w:bCs/>
        </w:rPr>
        <w:t xml:space="preserve">Linear units.</w:t>
      </w:r>
      <w:r>
        <w:t xml:space="preserve"> </w:t>
      </w:r>
      <w:r>
        <w:t xml:space="preserve">Convert foot and US Survey foot to meters as needed. Note that the US Survey foot and the international foot are not the same:</w:t>
      </w:r>
    </w:p>
    <w:p>
      <w:pPr>
        <w:pStyle w:val="BodyText"/>
      </w:pPr>
      <m:oMathPara>
        <m:oMathParaPr>
          <m:jc m:val="center"/>
        </m:oMathParaPr>
        <m:oMath>
          <m:r>
            <m:t>1</m:t>
          </m:r>
          <m:r>
            <m:t> </m:t>
          </m:r>
          <m:r>
            <m:rPr>
              <m:nor/>
              <m:sty m:val="p"/>
            </m:rPr>
            <m:t>US Survey foot</m:t>
          </m:r>
          <m:r>
            <m:rPr>
              <m:sty m:val="p"/>
            </m:rPr>
            <m:t>=</m:t>
          </m:r>
          <m:f>
            <m:fPr>
              <m:type m:val="bar"/>
            </m:fPr>
            <m:num>
              <m:r>
                <m:t>1200</m:t>
              </m:r>
            </m:num>
            <m:den>
              <m:r>
                <m:t>3937</m:t>
              </m:r>
            </m:den>
          </m:f>
          <m:r>
            <m:t> </m:t>
          </m:r>
          <m:r>
            <m:rPr>
              <m:nor/>
              <m:sty m:val="p"/>
            </m:rPr>
            <m:t>m</m:t>
          </m:r>
          <m:r>
            <m:rPr>
              <m:sty m:val="p"/>
            </m:rPr>
            <m:t>≈</m:t>
          </m:r>
          <m:r>
            <m:t>0.3048006</m:t>
          </m:r>
          <m:r>
            <m:t> </m:t>
          </m:r>
          <m:r>
            <m:rPr>
              <m:nor/>
              <m:sty m:val="p"/>
            </m:rPr>
            <m:t>m</m:t>
          </m:r>
        </m:oMath>
      </m:oMathPara>
    </w:p>
    <w:p>
      <w:pPr>
        <w:pStyle w:val="FirstParagraph"/>
      </w:pPr>
      <m:oMathPara>
        <m:oMathParaPr>
          <m:jc m:val="center"/>
        </m:oMathParaPr>
        <m:oMath>
          <m:r>
            <m:t>1</m:t>
          </m:r>
          <m:r>
            <m:t> </m:t>
          </m:r>
          <m:r>
            <m:rPr>
              <m:nor/>
              <m:sty m:val="p"/>
            </m:rPr>
            <m:t>international foot</m:t>
          </m:r>
          <m:r>
            <m:rPr>
              <m:sty m:val="p"/>
            </m:rPr>
            <m:t>=</m:t>
          </m:r>
          <m:r>
            <m:t>0.3048</m:t>
          </m:r>
          <m:r>
            <m:t> </m:t>
          </m:r>
          <m:r>
            <m:rPr>
              <m:nor/>
              <m:sty m:val="p"/>
            </m:rPr>
            <m:t>m (exact)</m:t>
          </m:r>
        </m:oMath>
      </m:oMathPara>
    </w:p>
    <w:p>
      <w:pPr>
        <w:pStyle w:val="FirstParagraph"/>
      </w:pPr>
      <w:r>
        <w:t xml:space="preserve">Using the wrong conversion factor introduces a systematic error that compounds over long alignments.</w:t>
      </w:r>
    </w:p>
    <w:p>
      <w:pPr>
        <w:pStyle w:val="BodyText"/>
      </w:pPr>
      <w:r>
        <w:rPr>
          <w:b/>
          <w:bCs/>
        </w:rPr>
        <w:t xml:space="preserve">Angular units.</w:t>
      </w:r>
      <w:r>
        <w:t xml:space="preserve"> </w:t>
      </w:r>
      <w:r>
        <w:t xml:space="preserve">LandXML directions can be expressed in decimal degrees, grads, or radians. IFC angular units are declared in</w:t>
      </w:r>
      <w:r>
        <w:t xml:space="preserve"> </w:t>
      </w:r>
      <w:r>
        <w:rPr>
          <w:rStyle w:val="VerbatimChar"/>
        </w:rPr>
        <w:t xml:space="preserve">IfcUnitAssignment</w:t>
      </w:r>
      <w:r>
        <w:t xml:space="preserve"> </w:t>
      </w:r>
      <w:r>
        <w:t xml:space="preserve">— the SI base unit is radians, but</w:t>
      </w:r>
      <w:r>
        <w:t xml:space="preserve"> </w:t>
      </w:r>
      <w:r>
        <w:rPr>
          <w:rStyle w:val="VerbatimChar"/>
        </w:rPr>
        <w:t xml:space="preserve">IfcConversionBasedUnit</w:t>
      </w:r>
      <w:r>
        <w:t xml:space="preserve"> </w:t>
      </w:r>
      <w:r>
        <w:t xml:space="preserve">can declare degrees, grads, or any other angular unit. When constructing an IFC model from LandXML, the converter controls what angular unit the output model declares; declaring radians (the default) avoids an extra conversion step and is the most common choice.</w:t>
      </w:r>
    </w:p>
    <w:p>
      <w:pPr>
        <w:pStyle w:val="BodyText"/>
      </w:pPr>
      <w:r>
        <w:rPr>
          <w:b/>
          <w:bCs/>
        </w:rPr>
        <w:t xml:space="preserve">Bearing convention.</w:t>
      </w:r>
      <w:r>
        <w:t xml:space="preserve"> </w:t>
      </w:r>
      <w:r>
        <w:t xml:space="preserve">LandXML directions are azimuths measured clockwise from North. IFC plane angles are measured counter-clockwise from the positive X-axis (East). The conversion is</w:t>
      </w:r>
    </w:p>
    <w:p>
      <w:pPr>
        <w:pStyle w:val="BodyText"/>
      </w:pPr>
      <m:oMathPara>
        <m:oMathParaPr>
          <m:jc m:val="center"/>
        </m:oMathParaPr>
        <m:oMath>
          <m:sSub>
            <m:e>
              <m:r>
                <m:t>θ</m:t>
              </m:r>
            </m:e>
            <m:sub>
              <m:r>
                <m:t>I</m:t>
              </m:r>
              <m:r>
                <m:t>F</m:t>
              </m:r>
              <m:r>
                <m:t>C</m:t>
              </m:r>
            </m:sub>
          </m:sSub>
          <m:r>
            <m:rPr>
              <m:sty m:val="p"/>
            </m:rPr>
            <m:t>=</m:t>
          </m:r>
          <m:f>
            <m:fPr>
              <m:type m:val="bar"/>
            </m:fPr>
            <m:num>
              <m:r>
                <m:t>π</m:t>
              </m:r>
            </m:num>
            <m:den>
              <m:r>
                <m:t>2</m:t>
              </m:r>
            </m:den>
          </m:f>
          <m:r>
            <m:rPr>
              <m:sty m:val="p"/>
            </m:rPr>
            <m:t>−</m:t>
          </m:r>
          <m:sSub>
            <m:e>
              <m:r>
                <m:t>θ</m:t>
              </m:r>
            </m:e>
            <m:sub>
              <m:r>
                <m:t>b</m:t>
              </m:r>
              <m:r>
                <m:t>e</m:t>
              </m:r>
              <m:r>
                <m:t>a</m:t>
              </m:r>
              <m:r>
                <m:t>r</m:t>
              </m:r>
              <m:r>
                <m:t>i</m:t>
              </m:r>
              <m:r>
                <m:t>n</m:t>
              </m:r>
              <m:r>
                <m:t>g</m:t>
              </m:r>
            </m:sub>
          </m:sSub>
        </m:oMath>
      </m:oMathPara>
    </w:p>
    <w:p>
      <w:pPr>
        <w:pStyle w:val="FirstParagraph"/>
      </w:pPr>
      <w:r>
        <w:t xml:space="preserve">where</w:t>
      </w:r>
      <w:r>
        <w:t xml:space="preserve"> </w:t>
      </w:r>
      <m:oMath>
        <m:sSub>
          <m:e>
            <m:r>
              <m:t>θ</m:t>
            </m:r>
          </m:e>
          <m:sub>
            <m:r>
              <m:t>b</m:t>
            </m:r>
            <m:r>
              <m:t>e</m:t>
            </m:r>
            <m:r>
              <m:t>a</m:t>
            </m:r>
            <m:r>
              <m:t>r</m:t>
            </m:r>
            <m:r>
              <m:t>i</m:t>
            </m:r>
            <m:r>
              <m:t>n</m:t>
            </m:r>
            <m:r>
              <m:t>g</m:t>
            </m:r>
          </m:sub>
        </m:sSub>
      </m:oMath>
      <w:r>
        <w:t xml:space="preserve"> </w:t>
      </w:r>
      <w:r>
        <w:t xml:space="preserve">is in radians.</w:t>
      </w:r>
    </w:p>
    <w:bookmarkEnd w:id="520"/>
    <w:bookmarkStart w:id="527" w:name="a.3-horizontal-alignment"/>
    <w:p>
      <w:pPr>
        <w:pStyle w:val="Heading2"/>
      </w:pPr>
      <w:r>
        <w:t xml:space="preserve">A.3 Horizontal Alignment</w:t>
      </w:r>
    </w:p>
    <w:bookmarkStart w:id="521" w:name="a.3.1-landxml-horizontal-element-types"/>
    <w:p>
      <w:pPr>
        <w:pStyle w:val="Heading3"/>
      </w:pPr>
      <w:r>
        <w:t xml:space="preserve">A.3.1 LandXML Horizontal Element Types</w:t>
      </w:r>
    </w:p>
    <w:p>
      <w:pPr>
        <w:pStyle w:val="FirstParagraph"/>
      </w:pPr>
      <w:r>
        <w:t xml:space="preserve">The LandXML</w:t>
      </w:r>
      <w:r>
        <w:t xml:space="preserve"> </w:t>
      </w:r>
      <w:r>
        <w:rPr>
          <w:rStyle w:val="VerbatimChar"/>
        </w:rPr>
        <w:t xml:space="preserve">&lt;CoordGeom&gt;</w:t>
      </w:r>
      <w:r>
        <w:t xml:space="preserve"> </w:t>
      </w:r>
      <w:r>
        <w:t xml:space="preserve">element contains a sequence of</w:t>
      </w:r>
      <w:r>
        <w:t xml:space="preserve"> </w:t>
      </w:r>
      <w:r>
        <w:rPr>
          <w:rStyle w:val="VerbatimChar"/>
        </w:rPr>
        <w:t xml:space="preserve">&lt;Line&gt;</w:t>
      </w:r>
      <w:r>
        <w:t xml:space="preserve">,</w:t>
      </w:r>
      <w:r>
        <w:t xml:space="preserve"> </w:t>
      </w:r>
      <w:r>
        <w:rPr>
          <w:rStyle w:val="VerbatimChar"/>
        </w:rPr>
        <w:t xml:space="preserve">&lt;Curve&gt;</w:t>
      </w:r>
      <w:r>
        <w:t xml:space="preserve">, and</w:t>
      </w:r>
      <w:r>
        <w:t xml:space="preserve"> </w:t>
      </w:r>
      <w:r>
        <w:rPr>
          <w:rStyle w:val="VerbatimChar"/>
        </w:rPr>
        <w:t xml:space="preserve">&lt;Spiral&gt;</w:t>
      </w:r>
      <w:r>
        <w:t xml:space="preserve"> </w:t>
      </w:r>
      <w:r>
        <w:t xml:space="preserve">child elements. Each maps to an</w:t>
      </w:r>
      <w:r>
        <w:t xml:space="preserve"> </w:t>
      </w:r>
      <w:r>
        <w:rPr>
          <w:rStyle w:val="VerbatimChar"/>
        </w:rPr>
        <w:t xml:space="preserve">IfcAlignmentSegment</w:t>
      </w:r>
      <w:r>
        <w:t xml:space="preserve"> </w:t>
      </w:r>
      <w:r>
        <w:t xml:space="preserve">nested under</w:t>
      </w:r>
      <w:r>
        <w:t xml:space="preserve"> </w:t>
      </w:r>
      <w:r>
        <w:rPr>
          <w:rStyle w:val="VerbatimChar"/>
        </w:rPr>
        <w:t xml:space="preserve">IfcAlignmentHorizontal</w:t>
      </w:r>
      <w:r>
        <w:t xml:space="preserve">.</w:t>
      </w:r>
    </w:p>
    <w:bookmarkEnd w:id="521"/>
    <w:bookmarkStart w:id="522" w:name="a.3.2-direction-from-geometry"/>
    <w:p>
      <w:pPr>
        <w:pStyle w:val="Heading3"/>
      </w:pPr>
      <w:r>
        <w:t xml:space="preserve">A.3.2 Direction from Geometry</w:t>
      </w:r>
    </w:p>
    <w:p>
      <w:pPr>
        <w:pStyle w:val="FirstParagraph"/>
      </w:pPr>
      <w:r>
        <w:t xml:space="preserve">LandXML lines and spirals often omit explicit direction attributes (</w:t>
      </w:r>
      <w:r>
        <w:rPr>
          <w:rStyle w:val="VerbatimChar"/>
        </w:rPr>
        <w:t xml:space="preserve">Dir</w:t>
      </w:r>
      <w:r>
        <w:t xml:space="preserve">,</w:t>
      </w:r>
      <w:r>
        <w:t xml:space="preserve"> </w:t>
      </w:r>
      <w:r>
        <w:rPr>
          <w:rStyle w:val="VerbatimChar"/>
        </w:rPr>
        <w:t xml:space="preserve">DirStart</w:t>
      </w:r>
      <w:r>
        <w:t xml:space="preserve">) and rely on the geometry — start/end or start/PI points — to imply direction.</w:t>
      </w:r>
      <w:r>
        <w:t xml:space="preserve"> </w:t>
      </w:r>
      <w:r>
        <w:rPr>
          <w:rStyle w:val="VerbatimChar"/>
        </w:rPr>
        <w:t xml:space="preserve">IfcAlignmentHorizontalSegment.StartDirection</w:t>
      </w:r>
      <w:r>
        <w:t xml:space="preserve"> </w:t>
      </w:r>
      <w:r>
        <w:t xml:space="preserve">is required. When the direction attribute is absent, compute it from the available geometry:</w:t>
      </w:r>
    </w:p>
    <w:p>
      <w:pPr>
        <w:pStyle w:val="BodyText"/>
      </w:pPr>
      <m:oMathPara>
        <m:oMathParaPr>
          <m:jc m:val="center"/>
        </m:oMathParaPr>
        <m:oMath>
          <m:r>
            <m:t>θ</m:t>
          </m:r>
          <m:r>
            <m:rPr>
              <m:sty m:val="p"/>
            </m:rPr>
            <m:t>=</m:t>
          </m:r>
          <m:r>
            <m:rPr>
              <m:sty m:val="p"/>
            </m:rPr>
            <m:t>arctan</m:t>
          </m:r>
          <m:r>
            <m:t>2</m:t>
          </m:r>
          <m:r>
            <m:rPr>
              <m:sty m:val="p"/>
            </m:rPr>
            <m:t>(</m:t>
          </m:r>
          <m:r>
            <m:rPr>
              <m:sty m:val="p"/>
            </m:rPr>
            <m:t>Δ</m:t>
          </m:r>
          <m:r>
            <m:t>y</m:t>
          </m:r>
          <m:r>
            <m:rPr>
              <m:sty m:val="p"/>
            </m:rPr>
            <m:t>,</m:t>
          </m:r>
          <m:r>
            <m:rPr>
              <m:sty m:val="p"/>
            </m:rPr>
            <m:t>Δ</m:t>
          </m:r>
          <m:r>
            <m:t>x</m:t>
          </m:r>
          <m:r>
            <m:rPr>
              <m:sty m:val="p"/>
            </m:rPr>
            <m:t>)</m:t>
          </m:r>
        </m:oMath>
      </m:oMathPara>
    </w:p>
    <w:p>
      <w:pPr>
        <w:pStyle w:val="FirstParagraph"/>
      </w:pPr>
      <w:r>
        <w:t xml:space="preserve">then apply the bearing-to-IFC plane angle conversion from Section A.2.</w:t>
      </w:r>
    </w:p>
    <w:bookmarkEnd w:id="522"/>
    <w:bookmarkStart w:id="523" w:name="a.3.3-circular-curve-curve-circulararc"/>
    <w:p>
      <w:pPr>
        <w:pStyle w:val="Heading3"/>
      </w:pPr>
      <w:r>
        <w:t xml:space="preserve">A.3.3 Circular Curve (</w:t>
      </w:r>
      <w:r>
        <w:rPr>
          <w:rStyle w:val="VerbatimChar"/>
        </w:rPr>
        <w:t xml:space="preserve">&lt;Curve&gt;</w:t>
      </w:r>
      <w:r>
        <w:t xml:space="preserve"> </w:t>
      </w:r>
      <w:r>
        <w:t xml:space="preserve">→</w:t>
      </w:r>
      <w:r>
        <w:t xml:space="preserve"> </w:t>
      </w:r>
      <w:r>
        <w:rPr>
          <w:rStyle w:val="VerbatimChar"/>
        </w:rPr>
        <w:t xml:space="preserve">CIRCULARARC</w:t>
      </w:r>
      <w:r>
        <w:t xml:space="preserve">)</w:t>
      </w:r>
    </w:p>
    <w:p>
      <w:pPr>
        <w:pStyle w:val="FirstParagraph"/>
      </w:pPr>
      <w:r>
        <w:rPr>
          <w:rStyle w:val="VerbatimChar"/>
        </w:rPr>
        <w:t xml:space="preserve">&lt;Curve&gt;</w:t>
      </w:r>
      <w:r>
        <w:t xml:space="preserve"> </w:t>
      </w:r>
      <w:r>
        <w:t xml:space="preserve">provides center, start, end, and radius. IFC requires the start point, the start direction (the tangent direction, not the radial direction), the signed radius, and the arc length.</w:t>
      </w:r>
    </w:p>
    <w:p>
      <w:pPr>
        <w:pStyle w:val="BodyText"/>
      </w:pPr>
      <w:r>
        <w:t xml:space="preserve">Compute the tangent direction from the radial line by rotating 90°:</w:t>
      </w:r>
    </w:p>
    <w:p>
      <w:pPr>
        <w:pStyle w:val="BodyText"/>
      </w:pPr>
      <m:oMathPara>
        <m:oMathParaPr>
          <m:jc m:val="center"/>
        </m:oMathParaPr>
        <m:oMath>
          <m:sSub>
            <m:e>
              <m:r>
                <m:t>θ</m:t>
              </m:r>
            </m:e>
            <m:sub>
              <m:r>
                <m:t>t</m:t>
              </m:r>
              <m:r>
                <m:t>a</m:t>
              </m:r>
              <m:r>
                <m:t>n</m:t>
              </m:r>
              <m:r>
                <m:t>g</m:t>
              </m:r>
              <m:r>
                <m:t>e</m:t>
              </m:r>
              <m:r>
                <m:t>n</m:t>
              </m:r>
              <m:r>
                <m:t>t</m:t>
              </m:r>
            </m:sub>
          </m:sSub>
          <m:r>
            <m:rPr>
              <m:sty m:val="p"/>
            </m:rPr>
            <m:t>=</m:t>
          </m:r>
          <m:r>
            <m:rPr>
              <m:sty m:val="p"/>
            </m:rPr>
            <m:t>arctan</m:t>
          </m:r>
          <m:r>
            <m:t>2</m:t>
          </m:r>
          <m:r>
            <m:rPr>
              <m:sty m:val="p"/>
            </m:rPr>
            <m:t>(</m:t>
          </m:r>
          <m:sSub>
            <m:e>
              <m:r>
                <m:t>y</m:t>
              </m:r>
            </m:e>
            <m:sub>
              <m:r>
                <m:t>s</m:t>
              </m:r>
              <m:r>
                <m:t>t</m:t>
              </m:r>
              <m:r>
                <m:t>a</m:t>
              </m:r>
              <m:r>
                <m:t>r</m:t>
              </m:r>
              <m:r>
                <m:t>t</m:t>
              </m:r>
            </m:sub>
          </m:sSub>
          <m:r>
            <m:rPr>
              <m:sty m:val="p"/>
            </m:rPr>
            <m:t>−</m:t>
          </m:r>
          <m:sSub>
            <m:e>
              <m:r>
                <m:t>y</m:t>
              </m:r>
            </m:e>
            <m:sub>
              <m:r>
                <m:t>c</m:t>
              </m:r>
              <m:r>
                <m:t>e</m:t>
              </m:r>
              <m:r>
                <m:t>n</m:t>
              </m:r>
              <m:r>
                <m:t>t</m:t>
              </m:r>
              <m:r>
                <m:t>e</m:t>
              </m:r>
              <m:r>
                <m:t>r</m:t>
              </m:r>
            </m:sub>
          </m:sSub>
          <m:r>
            <m:rPr>
              <m:sty m:val="p"/>
            </m:rPr>
            <m:t>,</m:t>
          </m:r>
          <m:r>
            <m:t> </m:t>
          </m:r>
          <m:sSub>
            <m:e>
              <m:r>
                <m:t>x</m:t>
              </m:r>
            </m:e>
            <m:sub>
              <m:r>
                <m:t>s</m:t>
              </m:r>
              <m:r>
                <m:t>t</m:t>
              </m:r>
              <m:r>
                <m:t>a</m:t>
              </m:r>
              <m:r>
                <m:t>r</m:t>
              </m:r>
              <m:r>
                <m:t>t</m:t>
              </m:r>
            </m:sub>
          </m:sSub>
          <m:r>
            <m:rPr>
              <m:sty m:val="p"/>
            </m:rPr>
            <m:t>−</m:t>
          </m:r>
          <m:sSub>
            <m:e>
              <m:r>
                <m:t>x</m:t>
              </m:r>
            </m:e>
            <m:sub>
              <m:r>
                <m:t>c</m:t>
              </m:r>
              <m:r>
                <m:t>e</m:t>
              </m:r>
              <m:r>
                <m:t>n</m:t>
              </m:r>
              <m:r>
                <m:t>t</m:t>
              </m:r>
              <m:r>
                <m:t>e</m:t>
              </m:r>
              <m:r>
                <m:t>r</m:t>
              </m:r>
            </m:sub>
          </m:sSub>
          <m:r>
            <m:rPr>
              <m:sty m:val="p"/>
            </m:rPr>
            <m:t>)</m:t>
          </m:r>
          <m:r>
            <m:rPr>
              <m:sty m:val="p"/>
            </m:rPr>
            <m:t>+</m:t>
          </m:r>
          <m:r>
            <m:rPr>
              <m:nor/>
              <m:sty m:val="p"/>
            </m:rPr>
            <m:t>sign</m:t>
          </m:r>
          <m:r>
            <m:rPr>
              <m:sty m:val="p"/>
            </m:rPr>
            <m:t>⋅</m:t>
          </m:r>
          <m:f>
            <m:fPr>
              <m:type m:val="bar"/>
            </m:fPr>
            <m:num>
              <m:r>
                <m:t>π</m:t>
              </m:r>
            </m:num>
            <m:den>
              <m:r>
                <m:t>2</m:t>
              </m:r>
            </m:den>
          </m:f>
        </m:oMath>
      </m:oMathPara>
    </w:p>
    <w:p>
      <w:pPr>
        <w:pStyle w:val="FirstParagraph"/>
      </w:pPr>
      <w:r>
        <w:t xml:space="preserve">where</w:t>
      </w:r>
      <w:r>
        <w:t xml:space="preserve"> </w:t>
      </w:r>
      <m:oMath>
        <m:r>
          <m:rPr>
            <m:nor/>
            <m:sty m:val="p"/>
          </m:rPr>
          <m:t>sign</m:t>
        </m:r>
        <m:r>
          <m:rPr>
            <m:sty m:val="p"/>
          </m:rPr>
          <m:t>=</m:t>
        </m:r>
        <m:r>
          <m:rPr>
            <m:sty m:val="p"/>
          </m:rPr>
          <m:t>+</m:t>
        </m:r>
        <m:r>
          <m:t>1</m:t>
        </m:r>
      </m:oMath>
      <w:r>
        <w:t xml:space="preserve"> </w:t>
      </w:r>
      <w:r>
        <w:t xml:space="preserve">for counter-clockwise (</w:t>
      </w:r>
      <w:r>
        <w:rPr>
          <w:rStyle w:val="VerbatimChar"/>
        </w:rPr>
        <w:t xml:space="preserve">rot="ccw"</w:t>
      </w:r>
      <w:r>
        <w:t xml:space="preserve">) and</w:t>
      </w:r>
      <w:r>
        <w:t xml:space="preserve"> </w:t>
      </w:r>
      <m:oMath>
        <m:r>
          <m:rPr>
            <m:nor/>
            <m:sty m:val="p"/>
          </m:rPr>
          <m:t>sign</m:t>
        </m:r>
        <m:r>
          <m:rPr>
            <m:sty m:val="p"/>
          </m:rPr>
          <m:t>=</m:t>
        </m:r>
        <m:r>
          <m:rPr>
            <m:sty m:val="p"/>
          </m:rPr>
          <m:t>−</m:t>
        </m:r>
        <m:r>
          <m:t>1</m:t>
        </m:r>
      </m:oMath>
      <w:r>
        <w:t xml:space="preserve"> </w:t>
      </w:r>
      <w:r>
        <w:t xml:space="preserve">for clockwise (</w:t>
      </w:r>
      <w:r>
        <w:rPr>
          <w:rStyle w:val="VerbatimChar"/>
        </w:rPr>
        <w:t xml:space="preserve">rot="cw"</w:t>
      </w:r>
      <w:r>
        <w:t xml:space="preserve">). The signed radius passed to</w:t>
      </w:r>
      <w:r>
        <w:t xml:space="preserve"> </w:t>
      </w:r>
      <w:r>
        <w:rPr>
          <w:rStyle w:val="VerbatimChar"/>
        </w:rPr>
        <w:t xml:space="preserve">IfcAlignmentHorizontalSegment</w:t>
      </w:r>
      <w:r>
        <w:t xml:space="preserve"> </w:t>
      </w:r>
      <w:r>
        <w:t xml:space="preserve">follows the same sign convention.</w:t>
      </w:r>
    </w:p>
    <w:bookmarkEnd w:id="523"/>
    <w:bookmarkStart w:id="524" w:name="a.3.4-spiral-type-mapping"/>
    <w:p>
      <w:pPr>
        <w:pStyle w:val="Heading3"/>
      </w:pPr>
      <w:r>
        <w:t xml:space="preserve">A.3.4 Spiral Type Mapping</w:t>
      </w:r>
    </w:p>
    <w:p>
      <w:pPr>
        <w:pStyle w:val="FirstParagraph"/>
      </w:pPr>
      <w:r>
        <w:t xml:space="preserve">The following table maps LandXML</w:t>
      </w:r>
      <w:r>
        <w:t xml:space="preserve"> </w:t>
      </w:r>
      <w:r>
        <w:rPr>
          <w:rStyle w:val="VerbatimChar"/>
        </w:rPr>
        <w:t xml:space="preserve">spiType</w:t>
      </w:r>
      <w:r>
        <w:t xml:space="preserve"> </w:t>
      </w:r>
      <w:r>
        <w:t xml:space="preserve">values to</w:t>
      </w:r>
      <w:r>
        <w:t xml:space="preserve"> </w:t>
      </w:r>
      <w:r>
        <w:rPr>
          <w:rStyle w:val="VerbatimChar"/>
        </w:rPr>
        <w:t xml:space="preserve">IfcAlignmentHorizontalSegmentTypeEnum</w:t>
      </w:r>
      <w:r>
        <w:t xml:space="preserve">.</w:t>
      </w:r>
    </w:p>
    <w:tbl>
      <w:tblPr>
        <w:tblStyle w:val="Table"/>
        <w:tblW w:type="pct" w:w="5000"/>
        <w:tblLayout w:type="fixed"/>
        <w:tblLook w:firstRow="1" w:lastRow="0" w:firstColumn="0" w:lastColumn="0" w:noHBand="0" w:noVBand="0" w:val="0020"/>
      </w:tblPr>
      <w:tblGrid>
        <w:gridCol w:w="2003"/>
        <w:gridCol w:w="1335"/>
        <w:gridCol w:w="4580"/>
      </w:tblGrid>
      <w:tr>
        <w:trPr>
          <w:tblHeader w:val="on"/>
        </w:trPr>
        <w:tc>
          <w:tcPr/>
          <w:p>
            <w:pPr>
              <w:pStyle w:val="Compact"/>
            </w:pPr>
            <w:r>
              <w:t xml:space="preserve">LandXML</w:t>
            </w:r>
            <w:r>
              <w:t xml:space="preserve"> </w:t>
            </w:r>
            <w:r>
              <w:rPr>
                <w:rStyle w:val="VerbatimChar"/>
              </w:rPr>
              <w:t xml:space="preserve">spiType</w:t>
            </w:r>
          </w:p>
        </w:tc>
        <w:tc>
          <w:tcPr/>
          <w:p>
            <w:pPr>
              <w:pStyle w:val="Compact"/>
            </w:pPr>
            <w:r>
              <w:t xml:space="preserve">IFC Type</w:t>
            </w:r>
          </w:p>
        </w:tc>
        <w:tc>
          <w:tcPr/>
          <w:p>
            <w:pPr>
              <w:pStyle w:val="Compact"/>
            </w:pPr>
            <w:r>
              <w:t xml:space="preserve">Notes</w:t>
            </w:r>
          </w:p>
        </w:tc>
      </w:tr>
      <w:tr>
        <w:tc>
          <w:tcPr/>
          <w:p>
            <w:pPr>
              <w:pStyle w:val="Compact"/>
            </w:pPr>
            <w:r>
              <w:rPr>
                <w:rStyle w:val="VerbatimChar"/>
              </w:rPr>
              <w:t xml:space="preserve">clothoid</w:t>
            </w:r>
          </w:p>
        </w:tc>
        <w:tc>
          <w:tcPr/>
          <w:p>
            <w:pPr>
              <w:pStyle w:val="Compact"/>
            </w:pPr>
            <w:r>
              <w:rPr>
                <w:rStyle w:val="VerbatimChar"/>
              </w:rPr>
              <w:t xml:space="preserve">CLOTHOID</w:t>
            </w:r>
          </w:p>
        </w:tc>
        <w:tc>
          <w:tcPr/>
          <w:p>
            <w:pPr>
              <w:pStyle w:val="Compact"/>
            </w:pPr>
            <w:r>
              <w:t xml:space="preserve">Direct mapping</w:t>
            </w:r>
          </w:p>
        </w:tc>
      </w:tr>
      <w:tr>
        <w:tc>
          <w:tcPr/>
          <w:p>
            <w:pPr>
              <w:pStyle w:val="Compact"/>
            </w:pPr>
            <w:r>
              <w:rPr>
                <w:rStyle w:val="VerbatimChar"/>
              </w:rPr>
              <w:t xml:space="preserve">bloss</w:t>
            </w:r>
          </w:p>
        </w:tc>
        <w:tc>
          <w:tcPr/>
          <w:p>
            <w:pPr>
              <w:pStyle w:val="Compact"/>
            </w:pPr>
            <w:r>
              <w:rPr>
                <w:rStyle w:val="VerbatimChar"/>
              </w:rPr>
              <w:t xml:space="preserve">BLOSSCURVE</w:t>
            </w:r>
          </w:p>
        </w:tc>
        <w:tc>
          <w:tcPr/>
          <w:p>
            <w:pPr>
              <w:pStyle w:val="Compact"/>
            </w:pPr>
            <w:r>
              <w:t xml:space="preserve">Direct mapping</w:t>
            </w:r>
          </w:p>
        </w:tc>
      </w:tr>
      <w:tr>
        <w:tc>
          <w:tcPr/>
          <w:p>
            <w:pPr>
              <w:pStyle w:val="Compact"/>
            </w:pPr>
            <w:r>
              <w:rPr>
                <w:rStyle w:val="VerbatimChar"/>
              </w:rPr>
              <w:t xml:space="preserve">biquadratic</w:t>
            </w:r>
          </w:p>
        </w:tc>
        <w:tc>
          <w:tcPr/>
          <w:p>
            <w:pPr>
              <w:pStyle w:val="Compact"/>
            </w:pPr>
            <w:r>
              <w:rPr>
                <w:rStyle w:val="VerbatimChar"/>
              </w:rPr>
              <w:t xml:space="preserve">HELMERTCURVE</w:t>
            </w:r>
          </w:p>
        </w:tc>
        <w:tc>
          <w:tcPr/>
          <w:p>
            <w:pPr>
              <w:pStyle w:val="Compact"/>
            </w:pPr>
            <w:r>
              <w:t xml:space="preserve">Direct mapping</w:t>
            </w:r>
          </w:p>
        </w:tc>
      </w:tr>
      <w:tr>
        <w:tc>
          <w:tcPr/>
          <w:p>
            <w:pPr>
              <w:pStyle w:val="Compact"/>
            </w:pPr>
            <w:r>
              <w:rPr>
                <w:rStyle w:val="VerbatimChar"/>
              </w:rPr>
              <w:t xml:space="preserve">biquadraticParabola</w:t>
            </w:r>
          </w:p>
        </w:tc>
        <w:tc>
          <w:tcPr/>
          <w:p>
            <w:pPr>
              <w:pStyle w:val="Compact"/>
            </w:pPr>
            <w:r>
              <w:rPr>
                <w:rStyle w:val="VerbatimChar"/>
              </w:rPr>
              <w:t xml:space="preserve">HELMERTCURVE</w:t>
            </w:r>
          </w:p>
        </w:tc>
        <w:tc>
          <w:tcPr/>
          <w:p>
            <w:pPr>
              <w:pStyle w:val="Compact"/>
            </w:pPr>
            <w:r>
              <w:t xml:space="preserve">Equivalent to biquadratic</w:t>
            </w:r>
          </w:p>
        </w:tc>
      </w:tr>
      <w:tr>
        <w:tc>
          <w:tcPr/>
          <w:p>
            <w:pPr>
              <w:pStyle w:val="Compact"/>
            </w:pPr>
            <w:r>
              <w:rPr>
                <w:rStyle w:val="VerbatimChar"/>
              </w:rPr>
              <w:t xml:space="preserve">cubic</w:t>
            </w:r>
          </w:p>
        </w:tc>
        <w:tc>
          <w:tcPr/>
          <w:p>
            <w:pPr>
              <w:pStyle w:val="Compact"/>
            </w:pPr>
            <w:r>
              <w:rPr>
                <w:rStyle w:val="VerbatimChar"/>
              </w:rPr>
              <w:t xml:space="preserve">CUBIC</w:t>
            </w:r>
          </w:p>
        </w:tc>
        <w:tc>
          <w:tcPr/>
          <w:p>
            <w:pPr>
              <w:pStyle w:val="Compact"/>
            </w:pPr>
            <w:r>
              <w:t xml:space="preserve">Direct mapping</w:t>
            </w:r>
          </w:p>
        </w:tc>
      </w:tr>
      <w:tr>
        <w:tc>
          <w:tcPr/>
          <w:p>
            <w:pPr>
              <w:pStyle w:val="Compact"/>
            </w:pPr>
            <w:r>
              <w:rPr>
                <w:rStyle w:val="VerbatimChar"/>
              </w:rPr>
              <w:t xml:space="preserve">cubicParabola</w:t>
            </w:r>
          </w:p>
        </w:tc>
        <w:tc>
          <w:tcPr/>
          <w:p>
            <w:pPr>
              <w:pStyle w:val="Compact"/>
            </w:pPr>
            <w:r>
              <w:rPr>
                <w:rStyle w:val="VerbatimChar"/>
              </w:rPr>
              <w:t xml:space="preserve">CUBIC</w:t>
            </w:r>
          </w:p>
        </w:tc>
        <w:tc>
          <w:tcPr/>
          <w:p>
            <w:pPr>
              <w:pStyle w:val="Compact"/>
            </w:pPr>
            <w:r>
              <w:t xml:space="preserve">Equivalent to cubic</w:t>
            </w:r>
          </w:p>
        </w:tc>
      </w:tr>
      <w:tr>
        <w:tc>
          <w:tcPr/>
          <w:p>
            <w:pPr>
              <w:pStyle w:val="Compact"/>
            </w:pPr>
            <w:r>
              <w:rPr>
                <w:rStyle w:val="VerbatimChar"/>
              </w:rPr>
              <w:t xml:space="preserve">cosine</w:t>
            </w:r>
          </w:p>
        </w:tc>
        <w:tc>
          <w:tcPr/>
          <w:p>
            <w:pPr>
              <w:pStyle w:val="Compact"/>
            </w:pPr>
            <w:r>
              <w:rPr>
                <w:rStyle w:val="VerbatimChar"/>
              </w:rPr>
              <w:t xml:space="preserve">COSINECURVE</w:t>
            </w:r>
          </w:p>
        </w:tc>
        <w:tc>
          <w:tcPr/>
          <w:p>
            <w:pPr>
              <w:pStyle w:val="Compact"/>
            </w:pPr>
            <w:r>
              <w:t xml:space="preserve">Direct mapping</w:t>
            </w:r>
          </w:p>
        </w:tc>
      </w:tr>
      <w:tr>
        <w:tc>
          <w:tcPr/>
          <w:p>
            <w:pPr>
              <w:pStyle w:val="Compact"/>
            </w:pPr>
            <w:r>
              <w:rPr>
                <w:rStyle w:val="VerbatimChar"/>
              </w:rPr>
              <w:t xml:space="preserve">sinusoid</w:t>
            </w:r>
          </w:p>
        </w:tc>
        <w:tc>
          <w:tcPr/>
          <w:p>
            <w:pPr>
              <w:pStyle w:val="Compact"/>
            </w:pPr>
            <w:r>
              <w:rPr>
                <w:rStyle w:val="VerbatimChar"/>
              </w:rPr>
              <w:t xml:space="preserve">SINECURVE</w:t>
            </w:r>
          </w:p>
        </w:tc>
        <w:tc>
          <w:tcPr/>
          <w:p>
            <w:pPr>
              <w:pStyle w:val="Compact"/>
            </w:pPr>
            <w:r>
              <w:t xml:space="preserve">Direct mapping</w:t>
            </w:r>
          </w:p>
        </w:tc>
      </w:tr>
      <w:tr>
        <w:tc>
          <w:tcPr/>
          <w:p>
            <w:pPr>
              <w:pStyle w:val="Compact"/>
            </w:pPr>
            <w:r>
              <w:rPr>
                <w:rStyle w:val="VerbatimChar"/>
              </w:rPr>
              <w:t xml:space="preserve">sineHalfWave</w:t>
            </w:r>
          </w:p>
        </w:tc>
        <w:tc>
          <w:tcPr/>
          <w:p>
            <w:pPr>
              <w:pStyle w:val="Compact"/>
            </w:pPr>
            <w:r>
              <w:rPr>
                <w:rStyle w:val="VerbatimChar"/>
              </w:rPr>
              <w:t xml:space="preserve">COSINECURVE</w:t>
            </w:r>
          </w:p>
        </w:tc>
        <w:tc>
          <w:tcPr/>
          <w:p>
            <w:pPr>
              <w:pStyle w:val="Compact"/>
            </w:pPr>
            <w:r>
              <w:t xml:space="preserve">Approximation — loss of fidelity, see note below</w:t>
            </w:r>
          </w:p>
        </w:tc>
      </w:tr>
      <w:tr>
        <w:tc>
          <w:tcPr/>
          <w:p>
            <w:pPr>
              <w:pStyle w:val="Compact"/>
            </w:pPr>
            <w:r>
              <w:rPr>
                <w:rStyle w:val="VerbatimChar"/>
              </w:rPr>
              <w:t xml:space="preserve">japaneseCubic</w:t>
            </w:r>
          </w:p>
        </w:tc>
        <w:tc>
          <w:tcPr/>
          <w:p>
            <w:pPr>
              <w:pStyle w:val="Compact"/>
            </w:pPr>
            <w:r>
              <w:rPr>
                <w:rStyle w:val="VerbatimChar"/>
              </w:rPr>
              <w:t xml:space="preserve">VIENNESEBEND</w:t>
            </w:r>
          </w:p>
        </w:tc>
        <w:tc>
          <w:tcPr/>
          <w:p>
            <w:pPr>
              <w:pStyle w:val="Compact"/>
            </w:pPr>
            <w:r>
              <w:t xml:space="preserve">Direct mapping</w:t>
            </w:r>
          </w:p>
        </w:tc>
      </w:tr>
      <w:tr>
        <w:tc>
          <w:tcPr/>
          <w:p>
            <w:pPr>
              <w:pStyle w:val="Compact"/>
            </w:pPr>
            <w:r>
              <w:rPr>
                <w:rStyle w:val="VerbatimChar"/>
              </w:rPr>
              <w:t xml:space="preserve">revBiquadratic</w:t>
            </w:r>
          </w:p>
        </w:tc>
        <w:tc>
          <w:tcPr/>
          <w:p>
            <w:pPr>
              <w:pStyle w:val="Compact"/>
            </w:pPr>
            <w:r>
              <w:t xml:space="preserve">—</w:t>
            </w:r>
          </w:p>
        </w:tc>
        <w:tc>
          <w:tcPr/>
          <w:p>
            <w:pPr>
              <w:pStyle w:val="Compact"/>
            </w:pPr>
            <w:r>
              <w:t xml:space="preserve">IFC mapping unknown, log warning and skip</w:t>
            </w:r>
          </w:p>
        </w:tc>
      </w:tr>
      <w:tr>
        <w:tc>
          <w:tcPr/>
          <w:p>
            <w:pPr>
              <w:pStyle w:val="Compact"/>
            </w:pPr>
            <w:r>
              <w:rPr>
                <w:rStyle w:val="VerbatimChar"/>
              </w:rPr>
              <w:t xml:space="preserve">revBloss</w:t>
            </w:r>
          </w:p>
        </w:tc>
        <w:tc>
          <w:tcPr/>
          <w:p>
            <w:pPr>
              <w:pStyle w:val="Compact"/>
            </w:pPr>
            <w:r>
              <w:t xml:space="preserve">—</w:t>
            </w:r>
          </w:p>
        </w:tc>
        <w:tc>
          <w:tcPr/>
          <w:p>
            <w:pPr>
              <w:pStyle w:val="Compact"/>
            </w:pPr>
            <w:r>
              <w:t xml:space="preserve">IFC mapping unknown, log warning and skip</w:t>
            </w:r>
          </w:p>
        </w:tc>
      </w:tr>
      <w:tr>
        <w:tc>
          <w:tcPr/>
          <w:p>
            <w:pPr>
              <w:pStyle w:val="Compact"/>
            </w:pPr>
            <w:r>
              <w:rPr>
                <w:rStyle w:val="VerbatimChar"/>
              </w:rPr>
              <w:t xml:space="preserve">revCosine</w:t>
            </w:r>
          </w:p>
        </w:tc>
        <w:tc>
          <w:tcPr/>
          <w:p>
            <w:pPr>
              <w:pStyle w:val="Compact"/>
            </w:pPr>
            <w:r>
              <w:t xml:space="preserve">—</w:t>
            </w:r>
          </w:p>
        </w:tc>
        <w:tc>
          <w:tcPr/>
          <w:p>
            <w:pPr>
              <w:pStyle w:val="Compact"/>
            </w:pPr>
            <w:r>
              <w:t xml:space="preserve">IFC mapping unknown, log warning and skip</w:t>
            </w:r>
          </w:p>
        </w:tc>
      </w:tr>
      <w:tr>
        <w:tc>
          <w:tcPr/>
          <w:p>
            <w:pPr>
              <w:pStyle w:val="Compact"/>
            </w:pPr>
            <w:r>
              <w:rPr>
                <w:rStyle w:val="VerbatimChar"/>
              </w:rPr>
              <w:t xml:space="preserve">revSinusoid</w:t>
            </w:r>
          </w:p>
        </w:tc>
        <w:tc>
          <w:tcPr/>
          <w:p>
            <w:pPr>
              <w:pStyle w:val="Compact"/>
            </w:pPr>
            <w:r>
              <w:t xml:space="preserve">—</w:t>
            </w:r>
          </w:p>
        </w:tc>
        <w:tc>
          <w:tcPr/>
          <w:p>
            <w:pPr>
              <w:pStyle w:val="Compact"/>
            </w:pPr>
            <w:r>
              <w:t xml:space="preserve">IFC mapping unknown, log warning and skip</w:t>
            </w:r>
          </w:p>
        </w:tc>
      </w:tr>
      <w:tr>
        <w:tc>
          <w:tcPr/>
          <w:p>
            <w:pPr>
              <w:pStyle w:val="Compact"/>
            </w:pPr>
            <w:r>
              <w:rPr>
                <w:rStyle w:val="VerbatimChar"/>
              </w:rPr>
              <w:t xml:space="preserve">radioid</w:t>
            </w:r>
          </w:p>
        </w:tc>
        <w:tc>
          <w:tcPr/>
          <w:p>
            <w:pPr>
              <w:pStyle w:val="Compact"/>
            </w:pPr>
            <w:r>
              <w:t xml:space="preserve">—</w:t>
            </w:r>
          </w:p>
        </w:tc>
        <w:tc>
          <w:tcPr/>
          <w:p>
            <w:pPr>
              <w:pStyle w:val="Compact"/>
            </w:pPr>
            <w:r>
              <w:t xml:space="preserve">IFC mapping unknown, log warning and skip</w:t>
            </w:r>
          </w:p>
        </w:tc>
      </w:tr>
      <w:tr>
        <w:tc>
          <w:tcPr/>
          <w:p>
            <w:pPr>
              <w:pStyle w:val="Compact"/>
            </w:pPr>
            <w:r>
              <w:rPr>
                <w:rStyle w:val="VerbatimChar"/>
              </w:rPr>
              <w:t xml:space="preserve">weinerBogen</w:t>
            </w:r>
          </w:p>
        </w:tc>
        <w:tc>
          <w:tcPr/>
          <w:p>
            <w:pPr>
              <w:pStyle w:val="Compact"/>
            </w:pPr>
            <w:r>
              <w:t xml:space="preserve">—</w:t>
            </w:r>
          </w:p>
        </w:tc>
        <w:tc>
          <w:tcPr/>
          <w:p>
            <w:pPr>
              <w:pStyle w:val="Compact"/>
            </w:pPr>
            <w:r>
              <w:t xml:space="preserve">IFC mapping unknown, log warning and skip</w:t>
            </w:r>
          </w:p>
        </w:tc>
      </w:tr>
    </w:tbl>
    <w:p>
      <w:pPr>
        <w:pStyle w:val="BodyText"/>
      </w:pPr>
      <w:r>
        <w:rPr>
          <w:i/>
          <w:iCs/>
        </w:rPr>
        <w:t xml:space="preserve">Table A.3.4-1 — LandXML spiType to IFC type mapping</w:t>
      </w:r>
    </w:p>
    <w:p>
      <w:pPr>
        <w:pStyle w:val="BlockText"/>
      </w:pPr>
      <w:r>
        <w:rPr>
          <w:b/>
          <w:bCs/>
        </w:rPr>
        <w:t xml:space="preserve">Note on</w:t>
      </w:r>
      <w:r>
        <w:rPr>
          <w:b/>
          <w:bCs/>
        </w:rPr>
        <w:t xml:space="preserve"> </w:t>
      </w:r>
      <w:r>
        <w:rPr>
          <w:rStyle w:val="VerbatimChar"/>
          <w:b/>
          <w:bCs/>
        </w:rPr>
        <w:t xml:space="preserve">sineHalfWave</w:t>
      </w:r>
      <w:r>
        <w:rPr>
          <w:b/>
          <w:bCs/>
        </w:rPr>
        <w:t xml:space="preserve">.</w:t>
      </w:r>
      <w:r>
        <w:t xml:space="preserve"> </w:t>
      </w:r>
      <w:r>
        <w:t xml:space="preserve">The LandXML specification describes the sine half-wavelength spiral as an approximation of a cosine spiral. Mapping it to</w:t>
      </w:r>
      <w:r>
        <w:t xml:space="preserve"> </w:t>
      </w:r>
      <w:r>
        <w:rPr>
          <w:rStyle w:val="VerbatimChar"/>
        </w:rPr>
        <w:t xml:space="preserve">COSINECURVE</w:t>
      </w:r>
      <w:r>
        <w:t xml:space="preserve"> </w:t>
      </w:r>
      <w:r>
        <w:t xml:space="preserve">is therefore reasonable but not exact. Implementations should log a warning when this substitution is made.</w:t>
      </w:r>
    </w:p>
    <w:bookmarkEnd w:id="524"/>
    <w:bookmarkStart w:id="525" w:name="a.3.5-radius-sign-convention"/>
    <w:p>
      <w:pPr>
        <w:pStyle w:val="Heading3"/>
      </w:pPr>
      <w:r>
        <w:t xml:space="preserve">A.3.5 Radius Sign Convention</w:t>
      </w:r>
    </w:p>
    <w:p>
      <w:pPr>
        <w:pStyle w:val="FirstParagraph"/>
      </w:pPr>
      <w:r>
        <w:t xml:space="preserve">LandXML uses</w:t>
      </w:r>
      <w:r>
        <w:t xml:space="preserve"> </w:t>
      </w:r>
      <w:r>
        <w:rPr>
          <w:rStyle w:val="VerbatimChar"/>
        </w:rPr>
        <w:t xml:space="preserve">rot="cw"</w:t>
      </w:r>
      <w:r>
        <w:t xml:space="preserve"> </w:t>
      </w:r>
      <w:r>
        <w:t xml:space="preserve">/</w:t>
      </w:r>
      <w:r>
        <w:t xml:space="preserve"> </w:t>
      </w:r>
      <w:r>
        <w:rPr>
          <w:rStyle w:val="VerbatimChar"/>
        </w:rPr>
        <w:t xml:space="preserve">rot="ccw"</w:t>
      </w:r>
      <w:r>
        <w:t xml:space="preserve"> </w:t>
      </w:r>
      <w:r>
        <w:t xml:space="preserve">to indicate curve direction. IFC encodes direction in the sign of</w:t>
      </w:r>
      <w:r>
        <w:t xml:space="preserve"> </w:t>
      </w:r>
      <w:r>
        <w:rPr>
          <w:rStyle w:val="VerbatimChar"/>
        </w:rPr>
        <w:t xml:space="preserve">StartRadius</w:t>
      </w:r>
      <w:r>
        <w:t xml:space="preserve"> </w:t>
      </w:r>
      <w:r>
        <w:t xml:space="preserve">and</w:t>
      </w:r>
      <w:r>
        <w:t xml:space="preserve"> </w:t>
      </w:r>
      <w:r>
        <w:rPr>
          <w:rStyle w:val="VerbatimChar"/>
        </w:rPr>
        <w:t xml:space="preserve">EndRadius</w:t>
      </w:r>
      <w:r>
        <w:t xml:space="preserve">: a positive value indicates a left turn (counter-clockwise) and a negative value indicates a right turn (clockwise).</w:t>
      </w:r>
    </w:p>
    <w:p>
      <w:pPr>
        <w:pStyle w:val="BodyText"/>
      </w:pPr>
      <m:oMathPara>
        <m:oMathParaPr>
          <m:jc m:val="center"/>
        </m:oMathParaPr>
        <m:oMath>
          <m:r>
            <m:rPr>
              <m:nor/>
              <m:sty m:val="p"/>
            </m:rPr>
            <m:t>sign</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e>
                  <m:e>
                    <m:r>
                      <m:rPr>
                        <m:nor/>
                        <m:sty m:val="p"/>
                      </m:rPr>
                      <m:t>if </m:t>
                    </m:r>
                    <m:r>
                      <m:t>r</m:t>
                    </m:r>
                    <m:r>
                      <m:t>o</m:t>
                    </m:r>
                    <m:r>
                      <m:t>t</m:t>
                    </m:r>
                    <m:r>
                      <m:rPr>
                        <m:sty m:val="p"/>
                      </m:rPr>
                      <m:t>=</m:t>
                    </m:r>
                    <m:r>
                      <m:rPr>
                        <m:nor/>
                        <m:scr m:val="monospace"/>
                        <m:sty m:val="p"/>
                      </m:rPr>
                      <m:t>cw</m:t>
                    </m:r>
                  </m:e>
                </m:mr>
                <m:mr>
                  <m:e>
                    <m:r>
                      <m:rPr>
                        <m:sty m:val="p"/>
                      </m:rPr>
                      <m:t>+</m:t>
                    </m:r>
                    <m:r>
                      <m:t>1</m:t>
                    </m:r>
                  </m:e>
                  <m:e>
                    <m:r>
                      <m:rPr>
                        <m:nor/>
                        <m:sty m:val="p"/>
                      </m:rPr>
                      <m:t>if </m:t>
                    </m:r>
                    <m:r>
                      <m:t>r</m:t>
                    </m:r>
                    <m:r>
                      <m:t>o</m:t>
                    </m:r>
                    <m:r>
                      <m:t>t</m:t>
                    </m:r>
                    <m:r>
                      <m:rPr>
                        <m:sty m:val="p"/>
                      </m:rPr>
                      <m:t>=</m:t>
                    </m:r>
                    <m:r>
                      <m:rPr>
                        <m:nor/>
                        <m:scr m:val="monospace"/>
                        <m:sty m:val="p"/>
                      </m:rPr>
                      <m:t>ccw</m:t>
                    </m:r>
                  </m:e>
                </m:mr>
              </m:m>
            </m:e>
          </m:d>
        </m:oMath>
      </m:oMathPara>
    </w:p>
    <w:p>
      <w:pPr>
        <w:pStyle w:val="FirstParagraph"/>
      </w:pPr>
      <w:r>
        <w:t xml:space="preserve">Apply this sign to both</w:t>
      </w:r>
      <w:r>
        <w:t xml:space="preserve"> </w:t>
      </w:r>
      <w:r>
        <w:rPr>
          <w:rStyle w:val="VerbatimChar"/>
        </w:rPr>
        <w:t xml:space="preserve">StartRadius</w:t>
      </w:r>
      <w:r>
        <w:t xml:space="preserve"> </w:t>
      </w:r>
      <w:r>
        <w:t xml:space="preserve">and</w:t>
      </w:r>
      <w:r>
        <w:t xml:space="preserve"> </w:t>
      </w:r>
      <w:r>
        <w:rPr>
          <w:rStyle w:val="VerbatimChar"/>
        </w:rPr>
        <w:t xml:space="preserve">EndRadius</w:t>
      </w:r>
      <w:r>
        <w:t xml:space="preserve">.</w:t>
      </w:r>
    </w:p>
    <w:bookmarkEnd w:id="525"/>
    <w:bookmarkStart w:id="526" w:name="a.3.6-infinite-radius"/>
    <w:p>
      <w:pPr>
        <w:pStyle w:val="Heading3"/>
      </w:pPr>
      <w:r>
        <w:t xml:space="preserve">A.3.6 Infinite Radius</w:t>
      </w:r>
    </w:p>
    <w:p>
      <w:pPr>
        <w:pStyle w:val="FirstParagraph"/>
      </w:pPr>
      <w:r>
        <w:t xml:space="preserve">LandXML represents an infinite start or end radius by omitting the attribute or by supplying the value</w:t>
      </w:r>
      <w:r>
        <w:t xml:space="preserve"> </w:t>
      </w:r>
      <w:r>
        <w:rPr>
          <w:rStyle w:val="VerbatimChar"/>
        </w:rPr>
        <w:t xml:space="preserve">INF</w:t>
      </w:r>
      <w:r>
        <w:t xml:space="preserve">. IFC uses</w:t>
      </w:r>
      <w:r>
        <w:t xml:space="preserve"> </w:t>
      </w:r>
      <w:r>
        <w:rPr>
          <w:rStyle w:val="VerbatimChar"/>
        </w:rPr>
        <w:t xml:space="preserve">0.0</w:t>
      </w:r>
      <w:r>
        <w:t xml:space="preserve"> </w:t>
      </w:r>
      <w:r>
        <w:t xml:space="preserve">in</w:t>
      </w:r>
      <w:r>
        <w:t xml:space="preserve"> </w:t>
      </w:r>
      <w:r>
        <w:rPr>
          <w:rStyle w:val="VerbatimChar"/>
        </w:rPr>
        <w:t xml:space="preserve">IfcAlignmentHorizontalSegment.StartRadius</w:t>
      </w:r>
      <w:r>
        <w:t xml:space="preserve"> </w:t>
      </w:r>
      <w:r>
        <w:t xml:space="preserve">or</w:t>
      </w:r>
      <w:r>
        <w:t xml:space="preserve"> </w:t>
      </w:r>
      <w:r>
        <w:rPr>
          <w:rStyle w:val="VerbatimChar"/>
        </w:rPr>
        <w:t xml:space="preserve">EndRadius</w:t>
      </w:r>
      <w:r>
        <w:t xml:space="preserve"> </w:t>
      </w:r>
      <w:r>
        <w:t xml:space="preserve">to indicate an infinite radius. Substitute</w:t>
      </w:r>
      <w:r>
        <w:t xml:space="preserve"> </w:t>
      </w:r>
      <w:r>
        <w:rPr>
          <w:rStyle w:val="VerbatimChar"/>
        </w:rPr>
        <w:t xml:space="preserve">0.0</w:t>
      </w:r>
      <w:r>
        <w:t xml:space="preserve"> </w:t>
      </w:r>
      <w:r>
        <w:t xml:space="preserve">whenever the LandXML value is absent or is</w:t>
      </w:r>
      <w:r>
        <w:t xml:space="preserve"> </w:t>
      </w:r>
      <w:r>
        <w:rPr>
          <w:rStyle w:val="VerbatimChar"/>
        </w:rPr>
        <w:t xml:space="preserve">INF</w:t>
      </w:r>
      <w:r>
        <w:t xml:space="preserve">.</w:t>
      </w:r>
    </w:p>
    <w:bookmarkEnd w:id="526"/>
    <w:bookmarkEnd w:id="527"/>
    <w:bookmarkStart w:id="534" w:name="a.4-vertical-alignment"/>
    <w:p>
      <w:pPr>
        <w:pStyle w:val="Heading2"/>
      </w:pPr>
      <w:r>
        <w:t xml:space="preserve">A.4 Vertical Alignment</w:t>
      </w:r>
    </w:p>
    <w:bookmarkStart w:id="528" w:name="a.4.1-landxml-vertical-data-model"/>
    <w:p>
      <w:pPr>
        <w:pStyle w:val="Heading3"/>
      </w:pPr>
      <w:r>
        <w:t xml:space="preserve">A.4.1 LandXML Vertical Data Model</w:t>
      </w:r>
    </w:p>
    <w:p>
      <w:pPr>
        <w:pStyle w:val="FirstParagraph"/>
      </w:pPr>
      <w:r>
        <w:t xml:space="preserve">LandXML represents vertical geometry as a sequence of PVI-based elements under</w:t>
      </w:r>
      <w:r>
        <w:t xml:space="preserve"> </w:t>
      </w:r>
      <w:r>
        <w:rPr>
          <w:rStyle w:val="VerbatimChar"/>
        </w:rPr>
        <w:t xml:space="preserve">&lt;ProfAlign&gt;</w:t>
      </w:r>
      <w:r>
        <w:t xml:space="preserve">:</w:t>
      </w:r>
      <w:r>
        <w:t xml:space="preserve"> </w:t>
      </w:r>
      <w:r>
        <w:rPr>
          <w:rStyle w:val="VerbatimChar"/>
        </w:rPr>
        <w:t xml:space="preserve">&lt;PVI&gt;</w:t>
      </w:r>
      <w:r>
        <w:t xml:space="preserve">,</w:t>
      </w:r>
      <w:r>
        <w:t xml:space="preserve"> </w:t>
      </w:r>
      <w:r>
        <w:rPr>
          <w:rStyle w:val="VerbatimChar"/>
        </w:rPr>
        <w:t xml:space="preserve">&lt;ParaCurve&gt;</w:t>
      </w:r>
      <w:r>
        <w:t xml:space="preserve">,</w:t>
      </w:r>
      <w:r>
        <w:t xml:space="preserve"> </w:t>
      </w:r>
      <w:r>
        <w:rPr>
          <w:rStyle w:val="VerbatimChar"/>
        </w:rPr>
        <w:t xml:space="preserve">&lt;UnsymParaCurve&gt;</w:t>
      </w:r>
      <w:r>
        <w:t xml:space="preserve">, and</w:t>
      </w:r>
      <w:r>
        <w:t xml:space="preserve"> </w:t>
      </w:r>
      <w:r>
        <w:rPr>
          <w:rStyle w:val="VerbatimChar"/>
        </w:rPr>
        <w:t xml:space="preserve">&lt;CircCurve&gt;</w:t>
      </w:r>
      <w:r>
        <w:t xml:space="preserve">. This is fundamentally different from IFC’s segment-based model, which requires an explicit start station, start elevation, start grade, end grade, and length for each segment.</w:t>
      </w:r>
    </w:p>
    <w:bookmarkEnd w:id="528"/>
    <w:bookmarkStart w:id="529" w:name="X770f84791620cd5b74c83d94b50bb20b163bed3"/>
    <w:p>
      <w:pPr>
        <w:pStyle w:val="Heading3"/>
      </w:pPr>
      <w:r>
        <w:t xml:space="preserve">A.4.2 PVI-Based to Segment-Based Conversion</w:t>
      </w:r>
    </w:p>
    <w:p>
      <w:pPr>
        <w:pStyle w:val="FirstParagraph"/>
      </w:pPr>
      <w:r>
        <w:t xml:space="preserve">The core translation challenge is that LandXML locates vertical curves by their PVI station and curve length, while IFC needs each segment’s start station explicitly. The conversion procedure is:</w:t>
      </w:r>
    </w:p>
    <w:p>
      <w:pPr>
        <w:pStyle w:val="Compact"/>
        <w:numPr>
          <w:ilvl w:val="0"/>
          <w:numId w:val="1041"/>
        </w:numPr>
      </w:pPr>
      <w:r>
        <w:t xml:space="preserve">Compute the entry grade from the PVI station and the previous PVI or curve endpoint.</w:t>
      </w:r>
    </w:p>
    <w:p>
      <w:pPr>
        <w:pStyle w:val="Compact"/>
        <w:numPr>
          <w:ilvl w:val="0"/>
          <w:numId w:val="1041"/>
        </w:numPr>
      </w:pPr>
      <w:r>
        <w:t xml:space="preserve">The start station of a symmetric parabolic curve is</w:t>
      </w:r>
      <w:r>
        <w:t xml:space="preserve"> </w:t>
      </w:r>
      <m:oMath>
        <m:r>
          <m:rPr>
            <m:nor/>
            <m:sty m:val="p"/>
          </m:rPr>
          <m:t>PVI station</m:t>
        </m:r>
        <m:r>
          <m:rPr>
            <m:sty m:val="p"/>
          </m:rPr>
          <m:t>−</m:t>
        </m:r>
        <m:r>
          <m:t>L</m:t>
        </m:r>
        <m:r>
          <m:rPr>
            <m:sty m:val="p"/>
          </m:rPr>
          <m:t>/</m:t>
        </m:r>
        <m:r>
          <m:t>2</m:t>
        </m:r>
      </m:oMath>
      <w:r>
        <w:t xml:space="preserve">.</w:t>
      </w:r>
    </w:p>
    <w:p>
      <w:pPr>
        <w:pStyle w:val="Compact"/>
        <w:numPr>
          <w:ilvl w:val="0"/>
          <w:numId w:val="1041"/>
        </w:numPr>
      </w:pPr>
      <w:r>
        <w:t xml:space="preserve">The start elevation is computed by projecting back from the PVI along the entry grade:</w:t>
      </w:r>
      <w:r>
        <w:t xml:space="preserve"> </w:t>
      </w:r>
      <m:oMath>
        <m:sSub>
          <m:e>
            <m:r>
              <m:t>e</m:t>
            </m:r>
          </m:e>
          <m:sub>
            <m:r>
              <m:t>s</m:t>
            </m:r>
            <m:r>
              <m:t>t</m:t>
            </m:r>
            <m:r>
              <m:t>a</m:t>
            </m:r>
            <m:r>
              <m:t>r</m:t>
            </m:r>
            <m:r>
              <m:t>t</m:t>
            </m:r>
          </m:sub>
        </m:sSub>
        <m:r>
          <m:rPr>
            <m:sty m:val="p"/>
          </m:rPr>
          <m:t>=</m:t>
        </m:r>
        <m:sSub>
          <m:e>
            <m:r>
              <m:t>e</m:t>
            </m:r>
          </m:e>
          <m:sub>
            <m:r>
              <m:t>P</m:t>
            </m:r>
            <m:r>
              <m:t>V</m:t>
            </m:r>
            <m:r>
              <m:t>I</m:t>
            </m:r>
          </m:sub>
        </m:sSub>
        <m:r>
          <m:rPr>
            <m:sty m:val="p"/>
          </m:rPr>
          <m:t>−</m:t>
        </m:r>
        <m:sSub>
          <m:e>
            <m:r>
              <m:t>g</m:t>
            </m:r>
          </m:e>
          <m:sub>
            <m:r>
              <m:t>1</m:t>
            </m:r>
          </m:sub>
        </m:sSub>
        <m:r>
          <m:rPr>
            <m:sty m:val="p"/>
          </m:rPr>
          <m:t>⋅</m:t>
        </m:r>
        <m:r>
          <m:t>L</m:t>
        </m:r>
        <m:r>
          <m:rPr>
            <m:sty m:val="p"/>
          </m:rPr>
          <m:t>/</m:t>
        </m:r>
        <m:r>
          <m:t>2</m:t>
        </m:r>
      </m:oMath>
      <w:r>
        <w:t xml:space="preserve">.</w:t>
      </w:r>
    </w:p>
    <w:p>
      <w:pPr>
        <w:pStyle w:val="Compact"/>
        <w:numPr>
          <w:ilvl w:val="0"/>
          <w:numId w:val="1041"/>
        </w:numPr>
      </w:pPr>
      <w:r>
        <w:t xml:space="preserve">Gradient segments fill any gap between the end of one curve and the start of the next.</w:t>
      </w:r>
    </w:p>
    <w:bookmarkEnd w:id="529"/>
    <w:bookmarkStart w:id="530" w:name="X67f17db77ce847829dd07e328fb8fbdf5febbbf"/>
    <w:p>
      <w:pPr>
        <w:pStyle w:val="Heading3"/>
      </w:pPr>
      <w:r>
        <w:t xml:space="preserve">A.4.3 Symmetric Parabolic Arc (</w:t>
      </w:r>
      <w:r>
        <w:rPr>
          <w:rStyle w:val="VerbatimChar"/>
        </w:rPr>
        <w:t xml:space="preserve">&lt;ParaCurve&gt;</w:t>
      </w:r>
      <w:r>
        <w:t xml:space="preserve"> </w:t>
      </w:r>
      <w:r>
        <w:t xml:space="preserve">→</w:t>
      </w:r>
      <w:r>
        <w:t xml:space="preserve"> </w:t>
      </w:r>
      <w:r>
        <w:rPr>
          <w:rStyle w:val="VerbatimChar"/>
        </w:rPr>
        <w:t xml:space="preserve">PARABOLICARC</w:t>
      </w:r>
      <w:r>
        <w:t xml:space="preserve">)</w:t>
      </w:r>
    </w:p>
    <w:p>
      <w:pPr>
        <w:pStyle w:val="FirstParagraph"/>
      </w:pPr>
      <w:r>
        <w:t xml:space="preserve">This is the standard vertical curve case. Given PVI station</w:t>
      </w:r>
      <w:r>
        <w:t xml:space="preserve"> </w:t>
      </w:r>
      <m:oMath>
        <m:sSub>
          <m:e>
            <m:r>
              <m:t>s</m:t>
            </m:r>
          </m:e>
          <m:sub>
            <m:r>
              <m:t>P</m:t>
            </m:r>
            <m:r>
              <m:t>V</m:t>
            </m:r>
            <m:r>
              <m:t>I</m:t>
            </m:r>
          </m:sub>
        </m:sSub>
      </m:oMath>
      <w:r>
        <w:t xml:space="preserve">, PVI elevation</w:t>
      </w:r>
      <w:r>
        <w:t xml:space="preserve"> </w:t>
      </w:r>
      <m:oMath>
        <m:sSub>
          <m:e>
            <m:r>
              <m:t>e</m:t>
            </m:r>
          </m:e>
          <m:sub>
            <m:r>
              <m:t>P</m:t>
            </m:r>
            <m:r>
              <m:t>V</m:t>
            </m:r>
            <m:r>
              <m:t>I</m:t>
            </m:r>
          </m:sub>
        </m:sSub>
      </m:oMath>
      <w:r>
        <w:t xml:space="preserve">, curve length</w:t>
      </w:r>
      <w:r>
        <w:t xml:space="preserve"> </w:t>
      </w:r>
      <m:oMath>
        <m:r>
          <m:t>L</m:t>
        </m:r>
      </m:oMath>
      <w:r>
        <w:t xml:space="preserve">, entry grade</w:t>
      </w:r>
      <w:r>
        <w:t xml:space="preserve"> </w:t>
      </w:r>
      <m:oMath>
        <m:sSub>
          <m:e>
            <m:r>
              <m:t>g</m:t>
            </m:r>
          </m:e>
          <m:sub>
            <m:r>
              <m:t>1</m:t>
            </m:r>
          </m:sub>
        </m:sSub>
      </m:oMath>
      <w:r>
        <w:t xml:space="preserve">, and exit grade</w:t>
      </w:r>
      <w:r>
        <w:t xml:space="preserve"> </w:t>
      </w:r>
      <m:oMath>
        <m:sSub>
          <m:e>
            <m:r>
              <m:t>g</m:t>
            </m:r>
          </m:e>
          <m:sub>
            <m:r>
              <m:t>2</m:t>
            </m:r>
          </m:sub>
        </m:sSub>
      </m:oMath>
      <w:r>
        <w:t xml:space="preserve">:</w:t>
      </w:r>
    </w:p>
    <w:p>
      <w:pPr>
        <w:pStyle w:val="BodyText"/>
      </w:pPr>
      <m:oMathPara>
        <m:oMathParaPr>
          <m:jc m:val="center"/>
        </m:oMathParaPr>
        <m:oMath>
          <m:sSub>
            <m:e>
              <m:r>
                <m:t>s</m:t>
              </m:r>
            </m:e>
            <m:sub>
              <m:r>
                <m:t>s</m:t>
              </m:r>
              <m:r>
                <m:t>t</m:t>
              </m:r>
              <m:r>
                <m:t>a</m:t>
              </m:r>
              <m:r>
                <m:t>r</m:t>
              </m:r>
              <m:r>
                <m:t>t</m:t>
              </m:r>
            </m:sub>
          </m:sSub>
          <m:r>
            <m:rPr>
              <m:sty m:val="p"/>
            </m:rPr>
            <m:t>=</m:t>
          </m:r>
          <m:sSub>
            <m:e>
              <m:r>
                <m:t>s</m:t>
              </m:r>
            </m:e>
            <m:sub>
              <m:r>
                <m:t>P</m:t>
              </m:r>
              <m:r>
                <m:t>V</m:t>
              </m:r>
              <m:r>
                <m:t>I</m:t>
              </m:r>
            </m:sub>
          </m:sSub>
          <m:r>
            <m:rPr>
              <m:sty m:val="p"/>
            </m:rPr>
            <m:t>−</m:t>
          </m:r>
          <m:f>
            <m:fPr>
              <m:type m:val="bar"/>
            </m:fPr>
            <m:num>
              <m:r>
                <m:t>L</m:t>
              </m:r>
            </m:num>
            <m:den>
              <m:r>
                <m:t>2</m:t>
              </m:r>
            </m:den>
          </m:f>
        </m:oMath>
      </m:oMathPara>
    </w:p>
    <w:p>
      <w:pPr>
        <w:pStyle w:val="FirstParagraph"/>
      </w:pPr>
      <m:oMathPara>
        <m:oMathParaPr>
          <m:jc m:val="center"/>
        </m:oMathParaPr>
        <m:oMath>
          <m:sSub>
            <m:e>
              <m:r>
                <m:t>e</m:t>
              </m:r>
            </m:e>
            <m:sub>
              <m:r>
                <m:t>s</m:t>
              </m:r>
              <m:r>
                <m:t>t</m:t>
              </m:r>
              <m:r>
                <m:t>a</m:t>
              </m:r>
              <m:r>
                <m:t>r</m:t>
              </m:r>
              <m:r>
                <m:t>t</m:t>
              </m:r>
            </m:sub>
          </m:sSub>
          <m:r>
            <m:rPr>
              <m:sty m:val="p"/>
            </m:rPr>
            <m:t>=</m:t>
          </m:r>
          <m:sSub>
            <m:e>
              <m:r>
                <m:t>e</m:t>
              </m:r>
            </m:e>
            <m:sub>
              <m:r>
                <m:t>P</m:t>
              </m:r>
              <m:r>
                <m:t>V</m:t>
              </m:r>
              <m:r>
                <m:t>I</m:t>
              </m:r>
            </m:sub>
          </m:sSub>
          <m:r>
            <m:rPr>
              <m:sty m:val="p"/>
            </m:rPr>
            <m:t>−</m:t>
          </m:r>
          <m:sSub>
            <m:e>
              <m:r>
                <m:t>g</m:t>
              </m:r>
            </m:e>
            <m:sub>
              <m:r>
                <m:t>1</m:t>
              </m:r>
            </m:sub>
          </m:sSub>
          <m:f>
            <m:fPr>
              <m:type m:val="bar"/>
            </m:fPr>
            <m:num>
              <m:r>
                <m:t>L</m:t>
              </m:r>
            </m:num>
            <m:den>
              <m:r>
                <m:t>2</m:t>
              </m:r>
            </m:den>
          </m:f>
        </m:oMath>
      </m:oMathPara>
    </w:p>
    <w:p>
      <w:pPr>
        <w:pStyle w:val="FirstParagraph"/>
      </w:pPr>
      <w:r>
        <w:t xml:space="preserve">Map to</w:t>
      </w:r>
      <w:r>
        <w:t xml:space="preserve"> </w:t>
      </w:r>
      <w:r>
        <w:rPr>
          <w:rStyle w:val="VerbatimChar"/>
        </w:rPr>
        <w:t xml:space="preserve">IfcAlignmentVerticalSegment</w:t>
      </w:r>
      <w:r>
        <w:t xml:space="preserve"> </w:t>
      </w:r>
      <w:r>
        <w:t xml:space="preserve">with</w:t>
      </w:r>
      <w:r>
        <w:t xml:space="preserve"> </w:t>
      </w:r>
      <w:r>
        <w:rPr>
          <w:rStyle w:val="VerbatimChar"/>
        </w:rPr>
        <w:t xml:space="preserve">PredefinedType = PARABOLICARC</w:t>
      </w:r>
      <w:r>
        <w:t xml:space="preserve">,</w:t>
      </w:r>
      <w:r>
        <w:t xml:space="preserve"> </w:t>
      </w:r>
      <w:r>
        <w:rPr>
          <w:rStyle w:val="VerbatimChar"/>
        </w:rPr>
        <w:t xml:space="preserve">StartDistAlong = s_{start} - s_{alignment\_start}</w:t>
      </w:r>
      <w:r>
        <w:t xml:space="preserve">,</w:t>
      </w:r>
      <w:r>
        <w:t xml:space="preserve"> </w:t>
      </w:r>
      <w:r>
        <w:rPr>
          <w:rStyle w:val="VerbatimChar"/>
        </w:rPr>
        <w:t xml:space="preserve">StartHeight = e_{start}</w:t>
      </w:r>
      <w:r>
        <w:t xml:space="preserve">,</w:t>
      </w:r>
      <w:r>
        <w:t xml:space="preserve"> </w:t>
      </w:r>
      <w:r>
        <w:rPr>
          <w:rStyle w:val="VerbatimChar"/>
        </w:rPr>
        <w:t xml:space="preserve">StartGradient = g_1</w:t>
      </w:r>
      <w:r>
        <w:t xml:space="preserve">,</w:t>
      </w:r>
      <w:r>
        <w:t xml:space="preserve"> </w:t>
      </w:r>
      <w:r>
        <w:rPr>
          <w:rStyle w:val="VerbatimChar"/>
        </w:rPr>
        <w:t xml:space="preserve">EndGradient = g_2</w:t>
      </w:r>
      <w:r>
        <w:t xml:space="preserve">,</w:t>
      </w:r>
      <w:r>
        <w:t xml:space="preserve"> </w:t>
      </w:r>
      <w:r>
        <w:rPr>
          <w:rStyle w:val="VerbatimChar"/>
        </w:rPr>
        <w:t xml:space="preserve">HorizontalLength = L</w:t>
      </w:r>
      <w:r>
        <w:t xml:space="preserve">.</w:t>
      </w:r>
    </w:p>
    <w:bookmarkEnd w:id="530"/>
    <w:bookmarkStart w:id="531" w:name="Xdf740a6c9dd955b66a79996978aad0512d148e2"/>
    <w:p>
      <w:pPr>
        <w:pStyle w:val="Heading3"/>
      </w:pPr>
      <w:r>
        <w:t xml:space="preserve">A.4.4 Asymmetric Parabolic Arc (</w:t>
      </w:r>
      <w:r>
        <w:rPr>
          <w:rStyle w:val="VerbatimChar"/>
        </w:rPr>
        <w:t xml:space="preserve">&lt;UnsymParaCurve&gt;</w:t>
      </w:r>
      <w:r>
        <w:t xml:space="preserve"> </w:t>
      </w:r>
      <w:r>
        <w:t xml:space="preserve">→ Two</w:t>
      </w:r>
      <w:r>
        <w:t xml:space="preserve"> </w:t>
      </w:r>
      <w:r>
        <w:rPr>
          <w:rStyle w:val="VerbatimChar"/>
        </w:rPr>
        <w:t xml:space="preserve">PARABOLICARC</w:t>
      </w:r>
      <w:r>
        <w:t xml:space="preserve"> </w:t>
      </w:r>
      <w:r>
        <w:t xml:space="preserve">Segments)</w:t>
      </w:r>
    </w:p>
    <w:p>
      <w:pPr>
        <w:pStyle w:val="FirstParagraph"/>
      </w:pPr>
      <w:r>
        <w:t xml:space="preserve">IFC has no asymmetric vertical curve type. The</w:t>
      </w:r>
      <w:r>
        <w:t xml:space="preserve"> </w:t>
      </w:r>
      <w:r>
        <w:rPr>
          <w:rStyle w:val="VerbatimChar"/>
        </w:rPr>
        <w:t xml:space="preserve">&lt;UnsymParaCurve&gt;</w:t>
      </w:r>
      <w:r>
        <w:t xml:space="preserve"> </w:t>
      </w:r>
      <w:r>
        <w:t xml:space="preserve">must be split into two abutting</w:t>
      </w:r>
      <w:r>
        <w:t xml:space="preserve"> </w:t>
      </w:r>
      <w:r>
        <w:rPr>
          <w:rStyle w:val="VerbatimChar"/>
        </w:rPr>
        <w:t xml:space="preserve">PARABOLICARC</w:t>
      </w:r>
      <w:r>
        <w:t xml:space="preserve"> </w:t>
      </w:r>
      <w:r>
        <w:t xml:space="preserve">segments. Given entry length</w:t>
      </w:r>
      <w:r>
        <w:t xml:space="preserve"> </w:t>
      </w:r>
      <m:oMath>
        <m:sSub>
          <m:e>
            <m:r>
              <m:t>L</m:t>
            </m:r>
          </m:e>
          <m:sub>
            <m:r>
              <m:t>i</m:t>
            </m:r>
            <m:r>
              <m:t>n</m:t>
            </m:r>
          </m:sub>
        </m:sSub>
      </m:oMath>
      <w:r>
        <w:t xml:space="preserve">, exit length</w:t>
      </w:r>
      <w:r>
        <w:t xml:space="preserve"> </w:t>
      </w:r>
      <m:oMath>
        <m:sSub>
          <m:e>
            <m:r>
              <m:t>L</m:t>
            </m:r>
          </m:e>
          <m:sub>
            <m:r>
              <m:t>o</m:t>
            </m:r>
            <m:r>
              <m:t>u</m:t>
            </m:r>
            <m:r>
              <m:t>t</m:t>
            </m:r>
          </m:sub>
        </m:sSub>
      </m:oMath>
      <w:r>
        <w:t xml:space="preserve">, entry grade</w:t>
      </w:r>
      <w:r>
        <w:t xml:space="preserve"> </w:t>
      </w:r>
      <m:oMath>
        <m:sSub>
          <m:e>
            <m:r>
              <m:t>g</m:t>
            </m:r>
          </m:e>
          <m:sub>
            <m:r>
              <m:t>1</m:t>
            </m:r>
          </m:sub>
        </m:sSub>
      </m:oMath>
      <w:r>
        <w:t xml:space="preserve">, and exit grade</w:t>
      </w:r>
      <w:r>
        <w:t xml:space="preserve"> </w:t>
      </w:r>
      <m:oMath>
        <m:sSub>
          <m:e>
            <m:r>
              <m:t>g</m:t>
            </m:r>
          </m:e>
          <m:sub>
            <m:r>
              <m:t>2</m:t>
            </m:r>
          </m:sub>
        </m:sSub>
      </m:oMath>
      <w:r>
        <w:t xml:space="preserve">:</w:t>
      </w:r>
    </w:p>
    <w:p>
      <w:pPr>
        <w:pStyle w:val="BodyText"/>
      </w:pPr>
      <w:r>
        <w:t xml:space="preserve">Compute the vertical offset from the composite curve to the PVI:</w:t>
      </w:r>
    </w:p>
    <w:p>
      <w:pPr>
        <w:pStyle w:val="BodyText"/>
      </w:pPr>
      <m:oMathPara>
        <m:oMathParaPr>
          <m:jc m:val="center"/>
        </m:oMathParaPr>
        <m:oMath>
          <m:r>
            <m:t>h</m:t>
          </m:r>
          <m:r>
            <m:rPr>
              <m:sty m:val="p"/>
            </m:rPr>
            <m:t>=</m:t>
          </m:r>
          <m:f>
            <m:fPr>
              <m:type m:val="bar"/>
            </m:fPr>
            <m:num>
              <m:sSub>
                <m:e>
                  <m:r>
                    <m:t>L</m:t>
                  </m:r>
                </m:e>
                <m:sub>
                  <m:r>
                    <m:t>i</m:t>
                  </m:r>
                  <m:r>
                    <m:t>n</m:t>
                  </m:r>
                </m:sub>
              </m:sSub>
              <m:r>
                <m:rPr>
                  <m:sty m:val="p"/>
                </m:rPr>
                <m:t>⋅</m:t>
              </m:r>
              <m:sSub>
                <m:e>
                  <m:r>
                    <m:t>L</m:t>
                  </m:r>
                </m:e>
                <m:sub>
                  <m:r>
                    <m:t>o</m:t>
                  </m:r>
                  <m:r>
                    <m:t>u</m:t>
                  </m:r>
                  <m:r>
                    <m:t>t</m:t>
                  </m:r>
                </m:sub>
              </m:sSub>
              <m:r>
                <m:rPr>
                  <m:sty m:val="p"/>
                </m:rPr>
                <m:t>⋅</m:t>
              </m:r>
              <m:r>
                <m:rPr>
                  <m:sty m:val="p"/>
                </m:rPr>
                <m:t>(</m:t>
              </m:r>
              <m:sSub>
                <m:e>
                  <m:r>
                    <m:t>g</m:t>
                  </m:r>
                </m:e>
                <m:sub>
                  <m:r>
                    <m:t>2</m:t>
                  </m:r>
                </m:sub>
              </m:sSub>
              <m:r>
                <m:rPr>
                  <m:sty m:val="p"/>
                </m:rPr>
                <m:t>−</m:t>
              </m:r>
              <m:sSub>
                <m:e>
                  <m:r>
                    <m:t>g</m:t>
                  </m:r>
                </m:e>
                <m:sub>
                  <m:r>
                    <m:t>1</m:t>
                  </m:r>
                </m:sub>
              </m:sSub>
              <m:r>
                <m:rPr>
                  <m:sty m:val="p"/>
                </m:rPr>
                <m:t>)</m:t>
              </m:r>
            </m:num>
            <m:den>
              <m:r>
                <m:t>2</m:t>
              </m:r>
              <m:r>
                <m:rPr>
                  <m:sty m:val="p"/>
                </m:rPr>
                <m:t>(</m:t>
              </m:r>
              <m:sSub>
                <m:e>
                  <m:r>
                    <m:t>L</m:t>
                  </m:r>
                </m:e>
                <m:sub>
                  <m:r>
                    <m:t>i</m:t>
                  </m:r>
                  <m:r>
                    <m:t>n</m:t>
                  </m:r>
                </m:sub>
              </m:sSub>
              <m:r>
                <m:rPr>
                  <m:sty m:val="p"/>
                </m:rPr>
                <m:t>+</m:t>
              </m:r>
              <m:sSub>
                <m:e>
                  <m:r>
                    <m:t>L</m:t>
                  </m:r>
                </m:e>
                <m:sub>
                  <m:r>
                    <m:t>o</m:t>
                  </m:r>
                  <m:r>
                    <m:t>u</m:t>
                  </m:r>
                  <m:r>
                    <m:t>t</m:t>
                  </m:r>
                </m:sub>
              </m:sSub>
              <m:r>
                <m:rPr>
                  <m:sty m:val="p"/>
                </m:rPr>
                <m:t>)</m:t>
              </m:r>
            </m:den>
          </m:f>
        </m:oMath>
      </m:oMathPara>
    </w:p>
    <w:p>
      <w:pPr>
        <w:pStyle w:val="FirstParagraph"/>
      </w:pPr>
      <w:r>
        <w:t xml:space="preserve">The transition point between the two sub-curves occurs at the PVI station with elevation:</w:t>
      </w:r>
    </w:p>
    <w:p>
      <w:pPr>
        <w:pStyle w:val="BodyText"/>
      </w:pPr>
      <m:oMathPara>
        <m:oMathParaPr>
          <m:jc m:val="center"/>
        </m:oMathParaPr>
        <m:oMath>
          <m:sSub>
            <m:e>
              <m:r>
                <m:t>e</m:t>
              </m:r>
            </m:e>
            <m:sub>
              <m:r>
                <m:t>t</m:t>
              </m:r>
              <m:r>
                <m:t>r</m:t>
              </m:r>
              <m:r>
                <m:t>a</m:t>
              </m:r>
              <m:r>
                <m:t>n</m:t>
              </m:r>
              <m:r>
                <m:t>s</m:t>
              </m:r>
              <m:r>
                <m:t>i</m:t>
              </m:r>
              <m:r>
                <m:t>t</m:t>
              </m:r>
              <m:r>
                <m:t>i</m:t>
              </m:r>
              <m:r>
                <m:t>o</m:t>
              </m:r>
              <m:r>
                <m:t>n</m:t>
              </m:r>
            </m:sub>
          </m:sSub>
          <m:r>
            <m:rPr>
              <m:sty m:val="p"/>
            </m:rPr>
            <m:t>=</m:t>
          </m:r>
          <m:sSub>
            <m:e>
              <m:r>
                <m:t>e</m:t>
              </m:r>
            </m:e>
            <m:sub>
              <m:r>
                <m:t>P</m:t>
              </m:r>
              <m:r>
                <m:t>V</m:t>
              </m:r>
              <m:r>
                <m:t>I</m:t>
              </m:r>
            </m:sub>
          </m:sSub>
          <m:r>
            <m:rPr>
              <m:sty m:val="p"/>
            </m:rPr>
            <m:t>+</m:t>
          </m:r>
          <m:r>
            <m:t>h</m:t>
          </m:r>
        </m:oMath>
      </m:oMathPara>
    </w:p>
    <w:p>
      <w:pPr>
        <w:pStyle w:val="FirstParagraph"/>
      </w:pPr>
      <w:r>
        <w:t xml:space="preserve">The intermediate grade at the transition point is:</w:t>
      </w:r>
    </w:p>
    <w:p>
      <w:pPr>
        <w:pStyle w:val="BodyText"/>
      </w:pPr>
      <m:oMathPara>
        <m:oMathParaPr>
          <m:jc m:val="center"/>
        </m:oMathParaPr>
        <m:oMath>
          <m:sSub>
            <m:e>
              <m:r>
                <m:t>g</m:t>
              </m:r>
            </m:e>
            <m:sub>
              <m:r>
                <m:t>m</m:t>
              </m:r>
              <m:r>
                <m:t>i</m:t>
              </m:r>
              <m:r>
                <m:t>d</m:t>
              </m:r>
            </m:sub>
          </m:sSub>
          <m:r>
            <m:rPr>
              <m:sty m:val="p"/>
            </m:rPr>
            <m:t>=</m:t>
          </m:r>
          <m:sSub>
            <m:e>
              <m:r>
                <m:t>g</m:t>
              </m:r>
            </m:e>
            <m:sub>
              <m:r>
                <m:t>1</m:t>
              </m:r>
            </m:sub>
          </m:sSub>
          <m:r>
            <m:rPr>
              <m:sty m:val="p"/>
            </m:rPr>
            <m:t>+</m:t>
          </m:r>
          <m:f>
            <m:fPr>
              <m:type m:val="bar"/>
            </m:fPr>
            <m:num>
              <m:r>
                <m:t>2</m:t>
              </m:r>
              <m:r>
                <m:t>h</m:t>
              </m:r>
            </m:num>
            <m:den>
              <m:sSub>
                <m:e>
                  <m:r>
                    <m:t>L</m:t>
                  </m:r>
                </m:e>
                <m:sub>
                  <m:r>
                    <m:t>i</m:t>
                  </m:r>
                  <m:r>
                    <m:t>n</m:t>
                  </m:r>
                </m:sub>
              </m:sSub>
            </m:den>
          </m:f>
        </m:oMath>
      </m:oMathPara>
    </w:p>
    <w:p>
      <w:pPr>
        <w:pStyle w:val="FirstParagraph"/>
      </w:pPr>
      <w:r>
        <w:t xml:space="preserve">Create two</w:t>
      </w:r>
      <w:r>
        <w:t xml:space="preserve"> </w:t>
      </w:r>
      <w:r>
        <w:rPr>
          <w:rStyle w:val="VerbatimChar"/>
        </w:rPr>
        <w:t xml:space="preserve">PARABOLICARC</w:t>
      </w:r>
      <w:r>
        <w:t xml:space="preserve"> </w:t>
      </w:r>
      <w:r>
        <w:t xml:space="preserve">segments: the first from the curve start to the PVI station with grades</w:t>
      </w:r>
      <w:r>
        <w:t xml:space="preserve"> </w:t>
      </w:r>
      <m:oMath>
        <m:sSub>
          <m:e>
            <m:r>
              <m:t>g</m:t>
            </m:r>
          </m:e>
          <m:sub>
            <m:r>
              <m:t>1</m:t>
            </m:r>
          </m:sub>
        </m:sSub>
      </m:oMath>
      <w:r>
        <w:t xml:space="preserve"> </w:t>
      </w:r>
      <w:r>
        <w:t xml:space="preserve">and</w:t>
      </w:r>
      <w:r>
        <w:t xml:space="preserve"> </w:t>
      </w:r>
      <m:oMath>
        <m:sSub>
          <m:e>
            <m:r>
              <m:t>g</m:t>
            </m:r>
          </m:e>
          <m:sub>
            <m:r>
              <m:t>m</m:t>
            </m:r>
            <m:r>
              <m:t>i</m:t>
            </m:r>
            <m:r>
              <m:t>d</m:t>
            </m:r>
          </m:sub>
        </m:sSub>
      </m:oMath>
      <w:r>
        <w:t xml:space="preserve">, and the second from the PVI station to the curve end with grades</w:t>
      </w:r>
      <w:r>
        <w:t xml:space="preserve"> </w:t>
      </w:r>
      <m:oMath>
        <m:sSub>
          <m:e>
            <m:r>
              <m:t>g</m:t>
            </m:r>
          </m:e>
          <m:sub>
            <m:r>
              <m:t>m</m:t>
            </m:r>
            <m:r>
              <m:t>i</m:t>
            </m:r>
            <m:r>
              <m:t>d</m:t>
            </m:r>
          </m:sub>
        </m:sSub>
      </m:oMath>
      <w:r>
        <w:t xml:space="preserve"> </w:t>
      </w:r>
      <w:r>
        <w:t xml:space="preserve">and</w:t>
      </w:r>
      <w:r>
        <w:t xml:space="preserve"> </w:t>
      </w:r>
      <m:oMath>
        <m:sSub>
          <m:e>
            <m:r>
              <m:t>g</m:t>
            </m:r>
          </m:e>
          <m:sub>
            <m:r>
              <m:t>2</m:t>
            </m:r>
          </m:sub>
        </m:sSub>
      </m:oMath>
      <w:r>
        <w:t xml:space="preserve">.</w:t>
      </w:r>
    </w:p>
    <w:bookmarkEnd w:id="531"/>
    <w:bookmarkStart w:id="532" w:name="X921b51c286e78d793389dcb8102c76cbb85fcd3"/>
    <w:p>
      <w:pPr>
        <w:pStyle w:val="Heading3"/>
      </w:pPr>
      <w:r>
        <w:t xml:space="preserve">A.4.5 Circular Vertical Curve (</w:t>
      </w:r>
      <w:r>
        <w:rPr>
          <w:rStyle w:val="VerbatimChar"/>
        </w:rPr>
        <w:t xml:space="preserve">&lt;CircCurve&gt;</w:t>
      </w:r>
      <w:r>
        <w:t xml:space="preserve"> </w:t>
      </w:r>
      <w:r>
        <w:t xml:space="preserve">→</w:t>
      </w:r>
      <w:r>
        <w:t xml:space="preserve"> </w:t>
      </w:r>
      <w:r>
        <w:rPr>
          <w:rStyle w:val="VerbatimChar"/>
        </w:rPr>
        <w:t xml:space="preserve">CIRCULARARC</w:t>
      </w:r>
      <w:r>
        <w:t xml:space="preserve">)</w:t>
      </w:r>
    </w:p>
    <w:p>
      <w:pPr>
        <w:pStyle w:val="FirstParagraph"/>
      </w:pPr>
      <w:r>
        <w:t xml:space="preserve">LandXML provides the radius and arc length. IFC</w:t>
      </w:r>
      <w:r>
        <w:t xml:space="preserve"> </w:t>
      </w:r>
      <w:r>
        <w:rPr>
          <w:rStyle w:val="VerbatimChar"/>
        </w:rPr>
        <w:t xml:space="preserve">IfcAlignmentVerticalSegment</w:t>
      </w:r>
      <w:r>
        <w:t xml:space="preserve"> </w:t>
      </w:r>
      <w:r>
        <w:t xml:space="preserve">for</w:t>
      </w:r>
      <w:r>
        <w:t xml:space="preserve"> </w:t>
      </w:r>
      <w:r>
        <w:rPr>
          <w:rStyle w:val="VerbatimChar"/>
        </w:rPr>
        <w:t xml:space="preserve">CIRCULARARC</w:t>
      </w:r>
      <w:r>
        <w:t xml:space="preserve"> </w:t>
      </w:r>
      <w:r>
        <w:t xml:space="preserve">accepts the radius directly in the</w:t>
      </w:r>
      <w:r>
        <w:t xml:space="preserve"> </w:t>
      </w:r>
      <w:r>
        <w:rPr>
          <w:rStyle w:val="VerbatimChar"/>
        </w:rPr>
        <w:t xml:space="preserve">RadiusOfCurvature</w:t>
      </w:r>
      <w:r>
        <w:t xml:space="preserve"> </w:t>
      </w:r>
      <w:r>
        <w:t xml:space="preserve">attribute. Compute the start station and elevation the same way as for a symmetric parabolic arc, using</w:t>
      </w:r>
      <w:r>
        <w:t xml:space="preserve"> </w:t>
      </w:r>
      <m:oMath>
        <m:r>
          <m:t>L</m:t>
        </m:r>
        <m:r>
          <m:rPr>
            <m:sty m:val="p"/>
          </m:rPr>
          <m:t>/</m:t>
        </m:r>
        <m:r>
          <m:t>2</m:t>
        </m:r>
      </m:oMath>
      <w:r>
        <w:t xml:space="preserve"> </w:t>
      </w:r>
      <w:r>
        <w:t xml:space="preserve">as the half-length. Note that this is an approximation — the true tangent length of a circular vertical curve is</w:t>
      </w:r>
      <w:r>
        <w:t xml:space="preserve"> </w:t>
      </w:r>
      <m:oMath>
        <m:r>
          <m:t>T</m:t>
        </m:r>
        <m:r>
          <m:rPr>
            <m:sty m:val="p"/>
          </m:rPr>
          <m:t>=</m:t>
        </m:r>
        <m:r>
          <m:t>R</m:t>
        </m:r>
        <m:r>
          <m:rPr>
            <m:sty m:val="p"/>
          </m:rPr>
          <m:t>tan</m:t>
        </m:r>
        <m:r>
          <m:rPr>
            <m:sty m:val="p"/>
          </m:rPr>
          <m:t>(</m:t>
        </m:r>
        <m:r>
          <m:rPr>
            <m:sty m:val="p"/>
          </m:rPr>
          <m:t>Δ</m:t>
        </m:r>
        <m:r>
          <m:rPr>
            <m:sty m:val="p"/>
          </m:rPr>
          <m:t>/</m:t>
        </m:r>
        <m:r>
          <m:t>2</m:t>
        </m:r>
        <m:r>
          <m:rPr>
            <m:sty m:val="p"/>
          </m:rPr>
          <m:t>)</m:t>
        </m:r>
      </m:oMath>
      <w:r>
        <w:t xml:space="preserve"> </w:t>
      </w:r>
      <w:r>
        <w:t xml:space="preserve">where</w:t>
      </w:r>
      <w:r>
        <w:t xml:space="preserve"> </w:t>
      </w:r>
      <m:oMath>
        <m:r>
          <m:rPr>
            <m:sty m:val="p"/>
          </m:rPr>
          <m:t>Δ</m:t>
        </m:r>
        <m:r>
          <m:rPr>
            <m:sty m:val="p"/>
          </m:rPr>
          <m:t>=</m:t>
        </m:r>
        <m:r>
          <m:t>L</m:t>
        </m:r>
        <m:r>
          <m:rPr>
            <m:sty m:val="p"/>
          </m:rPr>
          <m:t>/</m:t>
        </m:r>
        <m:r>
          <m:t>R</m:t>
        </m:r>
      </m:oMath>
      <w:r>
        <w:t xml:space="preserve">, which differs from</w:t>
      </w:r>
      <w:r>
        <w:t xml:space="preserve"> </w:t>
      </w:r>
      <m:oMath>
        <m:r>
          <m:t>L</m:t>
        </m:r>
        <m:r>
          <m:rPr>
            <m:sty m:val="p"/>
          </m:rPr>
          <m:t>/</m:t>
        </m:r>
        <m:r>
          <m:t>2</m:t>
        </m:r>
      </m:oMath>
      <w:r>
        <w:t xml:space="preserve"> </w:t>
      </w:r>
      <w:r>
        <w:t xml:space="preserve">except for small deflection angles.</w:t>
      </w:r>
    </w:p>
    <w:bookmarkEnd w:id="532"/>
    <w:bookmarkStart w:id="533" w:name="a.4.6-station-to-distance-along"/>
    <w:p>
      <w:pPr>
        <w:pStyle w:val="Heading3"/>
      </w:pPr>
      <w:r>
        <w:t xml:space="preserve">A.4.6 Station to Distance Along</w:t>
      </w:r>
    </w:p>
    <w:p>
      <w:pPr>
        <w:pStyle w:val="FirstParagraph"/>
      </w:pPr>
      <w:r>
        <w:t xml:space="preserve">LandXML vertical profile elements are positioned by station.</w:t>
      </w:r>
      <w:r>
        <w:t xml:space="preserve"> </w:t>
      </w:r>
      <w:r>
        <w:rPr>
          <w:rStyle w:val="VerbatimChar"/>
        </w:rPr>
        <w:t xml:space="preserve">IfcAlignmentVerticalSegment.StartDistAlong</w:t>
      </w:r>
      <w:r>
        <w:t xml:space="preserve"> </w:t>
      </w:r>
      <w:r>
        <w:t xml:space="preserve">is distance along the horizontal alignment measured from the alignment start — a continuous value with no breaks. These are not the same thing whenever station equations are present.</w:t>
      </w:r>
    </w:p>
    <w:p>
      <w:pPr>
        <w:pStyle w:val="BodyText"/>
      </w:pPr>
      <w:r>
        <w:t xml:space="preserve">In the simplest case — no station equations — the conversion is:</w:t>
      </w:r>
    </w:p>
    <w:p>
      <w:pPr>
        <w:pStyle w:val="BodyText"/>
      </w:pPr>
      <m:oMathPara>
        <m:oMathParaPr>
          <m:jc m:val="center"/>
        </m:oMathParaPr>
        <m:oMath>
          <m:r>
            <m:rPr>
              <m:nor/>
              <m:sty m:val="p"/>
            </m:rPr>
            <m:t>StartDistAlong</m:t>
          </m:r>
          <m:r>
            <m:rPr>
              <m:sty m:val="p"/>
            </m:rPr>
            <m:t>=</m:t>
          </m:r>
          <m:sSub>
            <m:e>
              <m:r>
                <m:t>s</m:t>
              </m:r>
            </m:e>
            <m:sub>
              <m:r>
                <m:t>L</m:t>
              </m:r>
              <m:r>
                <m:t>a</m:t>
              </m:r>
              <m:r>
                <m:t>n</m:t>
              </m:r>
              <m:r>
                <m:t>d</m:t>
              </m:r>
              <m:r>
                <m:t>X</m:t>
              </m:r>
              <m:r>
                <m:t>M</m:t>
              </m:r>
              <m:r>
                <m:t>L</m:t>
              </m:r>
            </m:sub>
          </m:sSub>
          <m:r>
            <m:rPr>
              <m:sty m:val="p"/>
            </m:rPr>
            <m:t>−</m:t>
          </m:r>
          <m:sSub>
            <m:e>
              <m:r>
                <m:t>s</m:t>
              </m:r>
            </m:e>
            <m:sub>
              <m:r>
                <m:t>a</m:t>
              </m:r>
              <m:r>
                <m:t>l</m:t>
              </m:r>
              <m:r>
                <m:t>i</m:t>
              </m:r>
              <m:r>
                <m:t>g</m:t>
              </m:r>
              <m:r>
                <m:t>n</m:t>
              </m:r>
              <m:r>
                <m:t>m</m:t>
              </m:r>
              <m:r>
                <m:t>e</m:t>
              </m:r>
              <m:r>
                <m:t>n</m:t>
              </m:r>
              <m:r>
                <m:t>t</m:t>
              </m:r>
              <m:r>
                <m:rPr>
                  <m:sty m:val="p"/>
                </m:rPr>
                <m:t>_</m:t>
              </m:r>
              <m:r>
                <m:t>s</m:t>
              </m:r>
              <m:r>
                <m:t>t</m:t>
              </m:r>
              <m:r>
                <m:t>a</m:t>
              </m:r>
              <m:r>
                <m:t>r</m:t>
              </m:r>
              <m:r>
                <m:t>t</m:t>
              </m:r>
            </m:sub>
          </m:sSub>
        </m:oMath>
      </m:oMathPara>
    </w:p>
    <w:p>
      <w:pPr>
        <w:pStyle w:val="FirstParagraph"/>
      </w:pPr>
      <w:r>
        <w:t xml:space="preserve">where</w:t>
      </w:r>
      <w:r>
        <w:t xml:space="preserve"> </w:t>
      </w:r>
      <m:oMath>
        <m:sSub>
          <m:e>
            <m:r>
              <m:t>s</m:t>
            </m:r>
          </m:e>
          <m:sub>
            <m:r>
              <m:t>a</m:t>
            </m:r>
            <m:r>
              <m:t>l</m:t>
            </m:r>
            <m:r>
              <m:t>i</m:t>
            </m:r>
            <m:r>
              <m:t>g</m:t>
            </m:r>
            <m:r>
              <m:t>n</m:t>
            </m:r>
            <m:r>
              <m:t>m</m:t>
            </m:r>
            <m:r>
              <m:t>e</m:t>
            </m:r>
            <m:r>
              <m:t>n</m:t>
            </m:r>
            <m:r>
              <m:t>t</m:t>
            </m:r>
            <m:r>
              <m:rPr>
                <m:sty m:val="p"/>
              </m:rPr>
              <m:t>_</m:t>
            </m:r>
            <m:r>
              <m:t>s</m:t>
            </m:r>
            <m:r>
              <m:t>t</m:t>
            </m:r>
            <m:r>
              <m:t>a</m:t>
            </m:r>
            <m:r>
              <m:t>r</m:t>
            </m:r>
            <m:r>
              <m:t>t</m:t>
            </m:r>
          </m:sub>
        </m:sSub>
      </m:oMath>
      <w:r>
        <w:t xml:space="preserve"> </w:t>
      </w:r>
      <w:r>
        <w:t xml:space="preserve">is read from</w:t>
      </w:r>
      <w:r>
        <w:t xml:space="preserve"> </w:t>
      </w:r>
      <w:r>
        <w:rPr>
          <w:rStyle w:val="VerbatimChar"/>
        </w:rPr>
        <w:t xml:space="preserve">&lt;Alignment staStart="..."&gt;</w:t>
      </w:r>
      <w:r>
        <w:t xml:space="preserve">.</w:t>
      </w:r>
    </w:p>
    <w:p>
      <w:pPr>
        <w:pStyle w:val="BodyText"/>
      </w:pPr>
      <w:r>
        <w:t xml:space="preserve">When station equations are present, the station numbering is discontinuous: a gap or overlap at each equation point means a given station value does not map to a unique physical distance without knowing which zone it falls in. The conversion must walk the list of</w:t>
      </w:r>
      <w:r>
        <w:t xml:space="preserve"> </w:t>
      </w:r>
      <w:r>
        <w:rPr>
          <w:rStyle w:val="VerbatimChar"/>
        </w:rPr>
        <w:t xml:space="preserve">&lt;StaEquation&gt;</w:t>
      </w:r>
      <w:r>
        <w:t xml:space="preserve"> </w:t>
      </w:r>
      <w:r>
        <w:t xml:space="preserve">elements in order, accumulating the physical distance up to each equation point, then apply the appropriate offset for the zone containing the target station. The</w:t>
      </w:r>
      <w:r>
        <w:t xml:space="preserve"> </w:t>
      </w:r>
      <w:r>
        <w:rPr>
          <w:rStyle w:val="VerbatimChar"/>
        </w:rPr>
        <w:t xml:space="preserve">staInternal</w:t>
      </w:r>
      <w:r>
        <w:t xml:space="preserve"> </w:t>
      </w:r>
      <w:r>
        <w:t xml:space="preserve">attribute on</w:t>
      </w:r>
      <w:r>
        <w:t xml:space="preserve"> </w:t>
      </w:r>
      <w:r>
        <w:rPr>
          <w:rStyle w:val="VerbatimChar"/>
        </w:rPr>
        <w:t xml:space="preserve">&lt;StaEquation&gt;</w:t>
      </w:r>
      <w:r>
        <w:t xml:space="preserve"> </w:t>
      </w:r>
      <w:r>
        <w:t xml:space="preserve">gives the continuous internal distance and can serve as a cross-check.</w:t>
      </w:r>
    </w:p>
    <w:bookmarkEnd w:id="533"/>
    <w:bookmarkEnd w:id="534"/>
    <w:bookmarkStart w:id="539" w:name="a.5-cant"/>
    <w:p>
      <w:pPr>
        <w:pStyle w:val="Heading2"/>
      </w:pPr>
      <w:r>
        <w:t xml:space="preserve">A.5 Cant</w:t>
      </w:r>
    </w:p>
    <w:bookmarkStart w:id="535" w:name="a.5.1-landxml-cant-model"/>
    <w:p>
      <w:pPr>
        <w:pStyle w:val="Heading3"/>
      </w:pPr>
      <w:r>
        <w:t xml:space="preserve">A.5.1 LandXML Cant Model</w:t>
      </w:r>
    </w:p>
    <w:p>
      <w:pPr>
        <w:pStyle w:val="FirstParagraph"/>
      </w:pPr>
      <w:r>
        <w:t xml:space="preserve">LandXML</w:t>
      </w:r>
      <w:r>
        <w:t xml:space="preserve"> </w:t>
      </w:r>
      <w:r>
        <w:rPr>
          <w:rStyle w:val="VerbatimChar"/>
        </w:rPr>
        <w:t xml:space="preserve">&lt;Cant&gt;</w:t>
      </w:r>
      <w:r>
        <w:t xml:space="preserve"> </w:t>
      </w:r>
      <w:r>
        <w:t xml:space="preserve">uses</w:t>
      </w:r>
      <w:r>
        <w:t xml:space="preserve"> </w:t>
      </w:r>
      <w:r>
        <w:rPr>
          <w:rStyle w:val="VerbatimChar"/>
        </w:rPr>
        <w:t xml:space="preserve">&lt;CantStation&gt;</w:t>
      </w:r>
      <w:r>
        <w:t xml:space="preserve"> </w:t>
      </w:r>
      <w:r>
        <w:t xml:space="preserve">points and</w:t>
      </w:r>
      <w:r>
        <w:t xml:space="preserve"> </w:t>
      </w:r>
      <w:r>
        <w:rPr>
          <w:rStyle w:val="VerbatimChar"/>
        </w:rPr>
        <w:t xml:space="preserve">&lt;CantSegment&gt;</w:t>
      </w:r>
      <w:r>
        <w:t xml:space="preserve"> </w:t>
      </w:r>
      <w:r>
        <w:t xml:space="preserve">elements with left and right cant values at the start and end of each segment, along with a curve type designation.</w:t>
      </w:r>
    </w:p>
    <w:bookmarkEnd w:id="535"/>
    <w:bookmarkStart w:id="536" w:name="a.5.2-mapping-to-ifcalignmentcant"/>
    <w:p>
      <w:pPr>
        <w:pStyle w:val="Heading3"/>
      </w:pPr>
      <w:r>
        <w:t xml:space="preserve">A.5.2 Mapping to</w:t>
      </w:r>
      <w:r>
        <w:t xml:space="preserve"> </w:t>
      </w:r>
      <w:r>
        <w:rPr>
          <w:rStyle w:val="VerbatimChar"/>
        </w:rPr>
        <w:t xml:space="preserve">IfcAlignmentCant</w:t>
      </w:r>
    </w:p>
    <w:p>
      <w:pPr>
        <w:pStyle w:val="FirstParagraph"/>
      </w:pPr>
      <w:r>
        <w:t xml:space="preserve">Each</w:t>
      </w:r>
      <w:r>
        <w:t xml:space="preserve"> </w:t>
      </w:r>
      <w:r>
        <w:rPr>
          <w:rStyle w:val="VerbatimChar"/>
        </w:rPr>
        <w:t xml:space="preserve">&lt;CantSegment&gt;</w:t>
      </w:r>
      <w:r>
        <w:t xml:space="preserve"> </w:t>
      </w:r>
      <w:r>
        <w:t xml:space="preserve">maps to an</w:t>
      </w:r>
      <w:r>
        <w:t xml:space="preserve"> </w:t>
      </w:r>
      <w:r>
        <w:rPr>
          <w:rStyle w:val="VerbatimChar"/>
        </w:rPr>
        <w:t xml:space="preserve">IfcAlignmentCantSegment</w:t>
      </w:r>
      <w:r>
        <w:t xml:space="preserve"> </w:t>
      </w:r>
      <w:r>
        <w:t xml:space="preserve">with</w:t>
      </w:r>
      <w:r>
        <w:t xml:space="preserve"> </w:t>
      </w:r>
      <w:r>
        <w:rPr>
          <w:rStyle w:val="VerbatimChar"/>
        </w:rPr>
        <w:t xml:space="preserve">StartCantLeft</w:t>
      </w:r>
      <w:r>
        <w:t xml:space="preserve">,</w:t>
      </w:r>
      <w:r>
        <w:t xml:space="preserve"> </w:t>
      </w:r>
      <w:r>
        <w:rPr>
          <w:rStyle w:val="VerbatimChar"/>
        </w:rPr>
        <w:t xml:space="preserve">StartCantRight</w:t>
      </w:r>
      <w:r>
        <w:t xml:space="preserve">,</w:t>
      </w:r>
      <w:r>
        <w:t xml:space="preserve"> </w:t>
      </w:r>
      <w:r>
        <w:rPr>
          <w:rStyle w:val="VerbatimChar"/>
        </w:rPr>
        <w:t xml:space="preserve">EndCantLeft</w:t>
      </w:r>
      <w:r>
        <w:t xml:space="preserve">,</w:t>
      </w:r>
      <w:r>
        <w:t xml:space="preserve"> </w:t>
      </w:r>
      <w:r>
        <w:rPr>
          <w:rStyle w:val="VerbatimChar"/>
        </w:rPr>
        <w:t xml:space="preserve">EndCantRight</w:t>
      </w:r>
      <w:r>
        <w:t xml:space="preserve">, and</w:t>
      </w:r>
      <w:r>
        <w:t xml:space="preserve"> </w:t>
      </w:r>
      <w:r>
        <w:rPr>
          <w:rStyle w:val="VerbatimChar"/>
        </w:rPr>
        <w:t xml:space="preserve">PredefinedType</w:t>
      </w:r>
      <w:r>
        <w:t xml:space="preserve">. The cant segment type mapping follows the same spiral type table as horizontal alignment (Section A.3.4).</w:t>
      </w:r>
    </w:p>
    <w:bookmarkEnd w:id="536"/>
    <w:bookmarkStart w:id="537" w:name="a.5.3-rail-head-distance"/>
    <w:p>
      <w:pPr>
        <w:pStyle w:val="Heading3"/>
      </w:pPr>
      <w:r>
        <w:t xml:space="preserve">A.5.3 Rail Head Distance</w:t>
      </w:r>
    </w:p>
    <w:p>
      <w:pPr>
        <w:pStyle w:val="FirstParagraph"/>
      </w:pPr>
      <w:r>
        <w:rPr>
          <w:rStyle w:val="VerbatimChar"/>
        </w:rPr>
        <w:t xml:space="preserve">IfcAlignmentCant.RailHeadDistance</w:t>
      </w:r>
      <w:r>
        <w:t xml:space="preserve"> </w:t>
      </w:r>
      <w:r>
        <w:t xml:space="preserve">is the distance between rail heads (track gauge). In LandXML, this value is the</w:t>
      </w:r>
      <w:r>
        <w:t xml:space="preserve"> </w:t>
      </w:r>
      <w:r>
        <w:rPr>
          <w:rStyle w:val="VerbatimChar"/>
        </w:rPr>
        <w:t xml:space="preserve">gauge</w:t>
      </w:r>
      <w:r>
        <w:t xml:space="preserve"> </w:t>
      </w:r>
      <w:r>
        <w:t xml:space="preserve">attribute on the</w:t>
      </w:r>
      <w:r>
        <w:t xml:space="preserve"> </w:t>
      </w:r>
      <w:r>
        <w:rPr>
          <w:rStyle w:val="VerbatimChar"/>
        </w:rPr>
        <w:t xml:space="preserve">&lt;Cant&gt;</w:t>
      </w:r>
      <w:r>
        <w:t xml:space="preserve"> </w:t>
      </w:r>
      <w:r>
        <w:t xml:space="preserve">element:</w:t>
      </w:r>
    </w:p>
    <w:p>
      <w:pPr>
        <w:pStyle w:val="SourceCode"/>
      </w:pPr>
      <w:r>
        <w:rPr>
          <w:rStyle w:val="NormalTok"/>
        </w:rPr>
        <w:t xml:space="preserve">&lt;</w:t>
      </w:r>
      <w:r>
        <w:rPr>
          <w:rStyle w:val="KeywordTok"/>
        </w:rPr>
        <w:t xml:space="preserve">Cant</w:t>
      </w:r>
      <w:r>
        <w:rPr>
          <w:rStyle w:val="OtherTok"/>
        </w:rPr>
        <w:t xml:space="preserve"> name=</w:t>
      </w:r>
      <w:r>
        <w:rPr>
          <w:rStyle w:val="StringTok"/>
        </w:rPr>
        <w:t xml:space="preserve">"001"</w:t>
      </w:r>
      <w:r>
        <w:rPr>
          <w:rStyle w:val="OtherTok"/>
        </w:rPr>
        <w:t xml:space="preserve"> gauge=</w:t>
      </w:r>
      <w:r>
        <w:rPr>
          <w:rStyle w:val="StringTok"/>
        </w:rPr>
        <w:t xml:space="preserve">"1.524"</w:t>
      </w:r>
      <w:r>
        <w:rPr>
          <w:rStyle w:val="OtherTok"/>
        </w:rPr>
        <w:t xml:space="preserve"> rotationPoint=</w:t>
      </w:r>
      <w:r>
        <w:rPr>
          <w:rStyle w:val="StringTok"/>
        </w:rPr>
        <w:t xml:space="preserve">"insideRail"</w:t>
      </w:r>
      <w:r>
        <w:rPr>
          <w:rStyle w:val="NormalTok"/>
        </w:rPr>
        <w:t xml:space="preserve">&gt;</w:t>
      </w:r>
    </w:p>
    <w:p>
      <w:pPr>
        <w:pStyle w:val="FirstParagraph"/>
      </w:pPr>
      <w:r>
        <w:t xml:space="preserve">Map</w:t>
      </w:r>
      <w:r>
        <w:t xml:space="preserve"> </w:t>
      </w:r>
      <w:r>
        <w:rPr>
          <w:rStyle w:val="VerbatimChar"/>
        </w:rPr>
        <w:t xml:space="preserve">gauge</w:t>
      </w:r>
      <w:r>
        <w:t xml:space="preserve"> </w:t>
      </w:r>
      <w:r>
        <w:t xml:space="preserve">directly to</w:t>
      </w:r>
      <w:r>
        <w:t xml:space="preserve"> </w:t>
      </w:r>
      <w:r>
        <w:rPr>
          <w:rStyle w:val="VerbatimChar"/>
        </w:rPr>
        <w:t xml:space="preserve">IfcAlignmentCant.RailHeadDistance</w:t>
      </w:r>
      <w:r>
        <w:t xml:space="preserve">. The value is in the model’s declared length units.</w:t>
      </w:r>
    </w:p>
    <w:bookmarkEnd w:id="537"/>
    <w:bookmarkStart w:id="538" w:name="a.5.4-rotation-point-mapping"/>
    <w:p>
      <w:pPr>
        <w:pStyle w:val="Heading3"/>
      </w:pPr>
      <w:r>
        <w:t xml:space="preserve">A.5.4 Rotation Point Mapping</w:t>
      </w:r>
    </w:p>
    <w:p>
      <w:pPr>
        <w:pStyle w:val="FirstParagraph"/>
      </w:pPr>
      <w:r>
        <w:t xml:space="preserve">The</w:t>
      </w:r>
      <w:r>
        <w:t xml:space="preserve"> </w:t>
      </w:r>
      <w:r>
        <w:rPr>
          <w:rStyle w:val="VerbatimChar"/>
        </w:rPr>
        <w:t xml:space="preserve">rotationPoint</w:t>
      </w:r>
      <w:r>
        <w:t xml:space="preserve"> </w:t>
      </w:r>
      <w:r>
        <w:t xml:space="preserve">attribute on</w:t>
      </w:r>
      <w:r>
        <w:t xml:space="preserve"> </w:t>
      </w:r>
      <w:r>
        <w:rPr>
          <w:rStyle w:val="VerbatimChar"/>
        </w:rPr>
        <w:t xml:space="preserve">&lt;Cant&gt;</w:t>
      </w:r>
      <w:r>
        <w:t xml:space="preserve"> </w:t>
      </w:r>
      <w:r>
        <w:t xml:space="preserve">indicates which point on the cross-section serves as the pivot for superelevation rotation. LandXML defines three values:</w:t>
      </w:r>
      <w:r>
        <w:t xml:space="preserve"> </w:t>
      </w:r>
      <w:r>
        <w:rPr>
          <w:rStyle w:val="VerbatimChar"/>
        </w:rPr>
        <w:t xml:space="preserve">insideRail</w:t>
      </w:r>
      <w:r>
        <w:t xml:space="preserve">,</w:t>
      </w:r>
      <w:r>
        <w:t xml:space="preserve"> </w:t>
      </w:r>
      <w:r>
        <w:rPr>
          <w:rStyle w:val="VerbatimChar"/>
        </w:rPr>
        <w:t xml:space="preserve">centerline</w:t>
      </w:r>
      <w:r>
        <w:t xml:space="preserve">, and</w:t>
      </w:r>
      <w:r>
        <w:t xml:space="preserve"> </w:t>
      </w:r>
      <w:r>
        <w:rPr>
          <w:rStyle w:val="VerbatimChar"/>
        </w:rPr>
        <w:t xml:space="preserve">outsideRail</w:t>
      </w:r>
      <w:r>
        <w:t xml:space="preserve">. The</w:t>
      </w:r>
      <w:r>
        <w:t xml:space="preserve"> </w:t>
      </w:r>
      <w:r>
        <w:rPr>
          <w:rStyle w:val="VerbatimChar"/>
        </w:rPr>
        <w:t xml:space="preserve">curvature</w:t>
      </w:r>
      <w:r>
        <w:t xml:space="preserve"> </w:t>
      </w:r>
      <w:r>
        <w:t xml:space="preserve">attribute on each</w:t>
      </w:r>
      <w:r>
        <w:t xml:space="preserve"> </w:t>
      </w:r>
      <w:r>
        <w:rPr>
          <w:rStyle w:val="VerbatimChar"/>
        </w:rPr>
        <w:t xml:space="preserve">&lt;CantStation&gt;</w:t>
      </w:r>
      <w:r>
        <w:t xml:space="preserve"> </w:t>
      </w:r>
      <w:r>
        <w:t xml:space="preserve">indicates whether the curve is clockwise (</w:t>
      </w:r>
      <w:r>
        <w:rPr>
          <w:rStyle w:val="VerbatimChar"/>
        </w:rPr>
        <w:t xml:space="preserve">cw</w:t>
      </w:r>
      <w:r>
        <w:t xml:space="preserve">, right turn) or counter-clockwise (</w:t>
      </w:r>
      <w:r>
        <w:rPr>
          <w:rStyle w:val="VerbatimChar"/>
        </w:rPr>
        <w:t xml:space="preserve">ccw</w:t>
      </w:r>
      <w:r>
        <w:t xml:space="preserve">, left turn), which determines which physical rail is on the inside or outside.</w:t>
      </w:r>
    </w:p>
    <w:p>
      <w:pPr>
        <w:pStyle w:val="BodyText"/>
      </w:pPr>
      <w:r>
        <w:rPr>
          <w:rStyle w:val="VerbatimChar"/>
        </w:rPr>
        <w:t xml:space="preserve">IfcAlignmentCantSegment</w:t>
      </w:r>
      <w:r>
        <w:t xml:space="preserve"> </w:t>
      </w:r>
      <w:r>
        <w:t xml:space="preserve">has no explicit rotation point attribute. Instead, rotation point is encoded implicitly through the combination of</w:t>
      </w:r>
      <w:r>
        <w:t xml:space="preserve"> </w:t>
      </w:r>
      <w:r>
        <w:rPr>
          <w:rStyle w:val="VerbatimChar"/>
        </w:rPr>
        <w:t xml:space="preserve">StartCantLeft</w:t>
      </w:r>
      <w:r>
        <w:t xml:space="preserve">,</w:t>
      </w:r>
      <w:r>
        <w:t xml:space="preserve"> </w:t>
      </w:r>
      <w:r>
        <w:rPr>
          <w:rStyle w:val="VerbatimChar"/>
        </w:rPr>
        <w:t xml:space="preserve">StartCantRight</w:t>
      </w:r>
      <w:r>
        <w:t xml:space="preserve">,</w:t>
      </w:r>
      <w:r>
        <w:t xml:space="preserve"> </w:t>
      </w:r>
      <w:r>
        <w:rPr>
          <w:rStyle w:val="VerbatimChar"/>
        </w:rPr>
        <w:t xml:space="preserve">EndCantLeft</w:t>
      </w:r>
      <w:r>
        <w:t xml:space="preserve">, and</w:t>
      </w:r>
      <w:r>
        <w:t xml:space="preserve"> </w:t>
      </w:r>
      <w:r>
        <w:rPr>
          <w:rStyle w:val="VerbatimChar"/>
        </w:rPr>
        <w:t xml:space="preserve">EndCantRight</w:t>
      </w:r>
      <w:r>
        <w:t xml:space="preserve"> </w:t>
      </w:r>
      <w:r>
        <w:t xml:space="preserve">values. A zero cant value on one side indicates the pivot is on that side; equal and opposite values indicate centerline rotation.</w:t>
      </w:r>
    </w:p>
    <w:p>
      <w:pPr>
        <w:pStyle w:val="BodyText"/>
      </w:pPr>
      <w:r>
        <w:t xml:space="preserve">Table A.5.4-1 gives the IFC cant values in terms of the LandXML</w:t>
      </w:r>
      <w:r>
        <w:t xml:space="preserve"> </w:t>
      </w:r>
      <w:r>
        <w:rPr>
          <w:rStyle w:val="VerbatimChar"/>
        </w:rPr>
        <w:t xml:space="preserve">appliedCant</w:t>
      </w:r>
      <w:r>
        <w:t xml:space="preserve"> </w:t>
      </w:r>
      <w:r>
        <w:t xml:space="preserve">magnitude</w:t>
      </w:r>
      <w:r>
        <w:t xml:space="preserve"> </w:t>
      </w:r>
      <m:oMath>
        <m:r>
          <m:t>c</m:t>
        </m:r>
      </m:oMath>
      <w:r>
        <w:t xml:space="preserve"> </w:t>
      </w:r>
      <w:r>
        <w:t xml:space="preserve">for each combination of</w:t>
      </w:r>
      <w:r>
        <w:t xml:space="preserve"> </w:t>
      </w:r>
      <w:r>
        <w:rPr>
          <w:rStyle w:val="VerbatimChar"/>
        </w:rPr>
        <w:t xml:space="preserve">curvature</w:t>
      </w:r>
      <w:r>
        <w:t xml:space="preserve"> </w:t>
      </w:r>
      <w:r>
        <w:t xml:space="preserve">and</w:t>
      </w:r>
      <w:r>
        <w:t xml:space="preserve"> </w:t>
      </w:r>
      <w:r>
        <w:rPr>
          <w:rStyle w:val="VerbatimChar"/>
        </w:rPr>
        <w:t xml:space="preserve">rotationPoint</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Style w:val="VerbatimChar"/>
              </w:rPr>
              <w:t xml:space="preserve">curvature</w:t>
            </w:r>
          </w:p>
        </w:tc>
        <w:tc>
          <w:tcPr/>
          <w:p>
            <w:pPr>
              <w:pStyle w:val="Compact"/>
            </w:pPr>
            <w:r>
              <w:rPr>
                <w:rStyle w:val="VerbatimChar"/>
              </w:rPr>
              <w:t xml:space="preserve">rotationPoint</w:t>
            </w:r>
          </w:p>
        </w:tc>
        <w:tc>
          <w:tcPr/>
          <w:p>
            <w:pPr>
              <w:pStyle w:val="Compact"/>
            </w:pPr>
            <w:r>
              <w:rPr>
                <w:rStyle w:val="VerbatimChar"/>
              </w:rPr>
              <w:t xml:space="preserve">CantLeft</w:t>
            </w:r>
          </w:p>
        </w:tc>
        <w:tc>
          <w:tcPr/>
          <w:p>
            <w:pPr>
              <w:pStyle w:val="Compact"/>
            </w:pPr>
            <w:r>
              <w:rPr>
                <w:rStyle w:val="VerbatimChar"/>
              </w:rPr>
              <w:t xml:space="preserve">CantRight</w:t>
            </w:r>
          </w:p>
        </w:tc>
      </w:tr>
      <w:tr>
        <w:tc>
          <w:tcPr/>
          <w:p>
            <w:pPr>
              <w:pStyle w:val="Compact"/>
            </w:pPr>
            <w:r>
              <w:rPr>
                <w:rStyle w:val="VerbatimChar"/>
              </w:rPr>
              <w:t xml:space="preserve">ccw</w:t>
            </w:r>
            <w:r>
              <w:t xml:space="preserve"> </w:t>
            </w:r>
            <w:r>
              <w:t xml:space="preserve">(left turn, right = outside)</w:t>
            </w:r>
          </w:p>
        </w:tc>
        <w:tc>
          <w:tcPr/>
          <w:p>
            <w:pPr>
              <w:pStyle w:val="Compact"/>
            </w:pPr>
            <w:r>
              <w:rPr>
                <w:rStyle w:val="VerbatimChar"/>
              </w:rPr>
              <w:t xml:space="preserve">insideRail</w:t>
            </w:r>
          </w:p>
        </w:tc>
        <w:tc>
          <w:tcPr/>
          <w:p>
            <w:pPr>
              <w:pStyle w:val="Compact"/>
            </w:pPr>
            <m:oMath>
              <m:r>
                <m:t>0</m:t>
              </m:r>
            </m:oMath>
          </w:p>
        </w:tc>
        <w:tc>
          <w:tcPr/>
          <w:p>
            <w:pPr>
              <w:pStyle w:val="Compact"/>
            </w:pPr>
            <m:oMath>
              <m:r>
                <m:rPr>
                  <m:sty m:val="p"/>
                </m:rPr>
                <m:t>+</m:t>
              </m:r>
              <m:r>
                <m:t>c</m:t>
              </m:r>
            </m:oMath>
          </w:p>
        </w:tc>
      </w:tr>
      <w:tr>
        <w:tc>
          <w:tcPr/>
          <w:p>
            <w:pPr>
              <w:pStyle w:val="Compact"/>
            </w:pPr>
            <w:r>
              <w:rPr>
                <w:rStyle w:val="VerbatimChar"/>
              </w:rPr>
              <w:t xml:space="preserve">ccw</w:t>
            </w:r>
            <w:r>
              <w:t xml:space="preserve"> </w:t>
            </w:r>
            <w:r>
              <w:t xml:space="preserve">(left turn, right = outside)</w:t>
            </w:r>
          </w:p>
        </w:tc>
        <w:tc>
          <w:tcPr/>
          <w:p>
            <w:pPr>
              <w:pStyle w:val="Compact"/>
            </w:pPr>
            <w:r>
              <w:rPr>
                <w:rStyle w:val="VerbatimChar"/>
              </w:rPr>
              <w:t xml:space="preserve">centerline</w:t>
            </w:r>
          </w:p>
        </w:tc>
        <w:tc>
          <w:tcPr/>
          <w:p>
            <w:pPr>
              <w:pStyle w:val="Compact"/>
            </w:pPr>
            <m:oMath>
              <m:r>
                <m:rPr>
                  <m:sty m:val="p"/>
                </m:rPr>
                <m:t>−</m:t>
              </m:r>
              <m:r>
                <m:t>c</m:t>
              </m:r>
              <m:r>
                <m:rPr>
                  <m:sty m:val="p"/>
                </m:rPr>
                <m:t>/</m:t>
              </m:r>
              <m:r>
                <m:t>2</m:t>
              </m:r>
            </m:oMath>
          </w:p>
        </w:tc>
        <w:tc>
          <w:tcPr/>
          <w:p>
            <w:pPr>
              <w:pStyle w:val="Compact"/>
            </w:pPr>
            <m:oMath>
              <m:r>
                <m:rPr>
                  <m:sty m:val="p"/>
                </m:rPr>
                <m:t>+</m:t>
              </m:r>
              <m:r>
                <m:t>c</m:t>
              </m:r>
              <m:r>
                <m:rPr>
                  <m:sty m:val="p"/>
                </m:rPr>
                <m:t>/</m:t>
              </m:r>
              <m:r>
                <m:t>2</m:t>
              </m:r>
            </m:oMath>
          </w:p>
        </w:tc>
      </w:tr>
      <w:tr>
        <w:tc>
          <w:tcPr/>
          <w:p>
            <w:pPr>
              <w:pStyle w:val="Compact"/>
            </w:pPr>
            <w:r>
              <w:rPr>
                <w:rStyle w:val="VerbatimChar"/>
              </w:rPr>
              <w:t xml:space="preserve">ccw</w:t>
            </w:r>
            <w:r>
              <w:t xml:space="preserve"> </w:t>
            </w:r>
            <w:r>
              <w:t xml:space="preserve">(left turn, right = outside)</w:t>
            </w:r>
          </w:p>
        </w:tc>
        <w:tc>
          <w:tcPr/>
          <w:p>
            <w:pPr>
              <w:pStyle w:val="Compact"/>
            </w:pPr>
            <w:r>
              <w:rPr>
                <w:rStyle w:val="VerbatimChar"/>
              </w:rPr>
              <w:t xml:space="preserve">outsideRail</w:t>
            </w:r>
          </w:p>
        </w:tc>
        <w:tc>
          <w:tcPr/>
          <w:p>
            <w:pPr>
              <w:pStyle w:val="Compact"/>
            </w:pPr>
            <m:oMath>
              <m:r>
                <m:rPr>
                  <m:sty m:val="p"/>
                </m:rPr>
                <m:t>−</m:t>
              </m:r>
              <m:r>
                <m:t>c</m:t>
              </m:r>
            </m:oMath>
          </w:p>
        </w:tc>
        <w:tc>
          <w:tcPr/>
          <w:p>
            <w:pPr>
              <w:pStyle w:val="Compact"/>
            </w:pPr>
            <m:oMath>
              <m:r>
                <m:t>0</m:t>
              </m:r>
            </m:oMath>
          </w:p>
        </w:tc>
      </w:tr>
      <w:tr>
        <w:tc>
          <w:tcPr/>
          <w:p>
            <w:pPr>
              <w:pStyle w:val="Compact"/>
            </w:pPr>
            <w:r>
              <w:rPr>
                <w:rStyle w:val="VerbatimChar"/>
              </w:rPr>
              <w:t xml:space="preserve">cw</w:t>
            </w:r>
            <w:r>
              <w:t xml:space="preserve"> </w:t>
            </w:r>
            <w:r>
              <w:t xml:space="preserve">(right turn, left = outside)</w:t>
            </w:r>
          </w:p>
        </w:tc>
        <w:tc>
          <w:tcPr/>
          <w:p>
            <w:pPr>
              <w:pStyle w:val="Compact"/>
            </w:pPr>
            <w:r>
              <w:rPr>
                <w:rStyle w:val="VerbatimChar"/>
              </w:rPr>
              <w:t xml:space="preserve">insideRail</w:t>
            </w:r>
          </w:p>
        </w:tc>
        <w:tc>
          <w:tcPr/>
          <w:p>
            <w:pPr>
              <w:pStyle w:val="Compact"/>
            </w:pPr>
            <m:oMath>
              <m:r>
                <m:rPr>
                  <m:sty m:val="p"/>
                </m:rPr>
                <m:t>+</m:t>
              </m:r>
              <m:r>
                <m:t>c</m:t>
              </m:r>
            </m:oMath>
          </w:p>
        </w:tc>
        <w:tc>
          <w:tcPr/>
          <w:p>
            <w:pPr>
              <w:pStyle w:val="Compact"/>
            </w:pPr>
            <m:oMath>
              <m:r>
                <m:t>0</m:t>
              </m:r>
            </m:oMath>
          </w:p>
        </w:tc>
      </w:tr>
      <w:tr>
        <w:tc>
          <w:tcPr/>
          <w:p>
            <w:pPr>
              <w:pStyle w:val="Compact"/>
            </w:pPr>
            <w:r>
              <w:rPr>
                <w:rStyle w:val="VerbatimChar"/>
              </w:rPr>
              <w:t xml:space="preserve">cw</w:t>
            </w:r>
            <w:r>
              <w:t xml:space="preserve"> </w:t>
            </w:r>
            <w:r>
              <w:t xml:space="preserve">(right turn, left = outside)</w:t>
            </w:r>
          </w:p>
        </w:tc>
        <w:tc>
          <w:tcPr/>
          <w:p>
            <w:pPr>
              <w:pStyle w:val="Compact"/>
            </w:pPr>
            <w:r>
              <w:rPr>
                <w:rStyle w:val="VerbatimChar"/>
              </w:rPr>
              <w:t xml:space="preserve">centerline</w:t>
            </w:r>
          </w:p>
        </w:tc>
        <w:tc>
          <w:tcPr/>
          <w:p>
            <w:pPr>
              <w:pStyle w:val="Compact"/>
            </w:pPr>
            <m:oMath>
              <m:r>
                <m:rPr>
                  <m:sty m:val="p"/>
                </m:rPr>
                <m:t>+</m:t>
              </m:r>
              <m:r>
                <m:t>c</m:t>
              </m:r>
              <m:r>
                <m:rPr>
                  <m:sty m:val="p"/>
                </m:rPr>
                <m:t>/</m:t>
              </m:r>
              <m:r>
                <m:t>2</m:t>
              </m:r>
            </m:oMath>
          </w:p>
        </w:tc>
        <w:tc>
          <w:tcPr/>
          <w:p>
            <w:pPr>
              <w:pStyle w:val="Compact"/>
            </w:pPr>
            <m:oMath>
              <m:r>
                <m:rPr>
                  <m:sty m:val="p"/>
                </m:rPr>
                <m:t>−</m:t>
              </m:r>
              <m:r>
                <m:t>c</m:t>
              </m:r>
              <m:r>
                <m:rPr>
                  <m:sty m:val="p"/>
                </m:rPr>
                <m:t>/</m:t>
              </m:r>
              <m:r>
                <m:t>2</m:t>
              </m:r>
            </m:oMath>
          </w:p>
        </w:tc>
      </w:tr>
      <w:tr>
        <w:tc>
          <w:tcPr/>
          <w:p>
            <w:pPr>
              <w:pStyle w:val="Compact"/>
            </w:pPr>
            <w:r>
              <w:rPr>
                <w:rStyle w:val="VerbatimChar"/>
              </w:rPr>
              <w:t xml:space="preserve">cw</w:t>
            </w:r>
            <w:r>
              <w:t xml:space="preserve"> </w:t>
            </w:r>
            <w:r>
              <w:t xml:space="preserve">(right turn, left = outside)</w:t>
            </w:r>
          </w:p>
        </w:tc>
        <w:tc>
          <w:tcPr/>
          <w:p>
            <w:pPr>
              <w:pStyle w:val="Compact"/>
            </w:pPr>
            <w:r>
              <w:rPr>
                <w:rStyle w:val="VerbatimChar"/>
              </w:rPr>
              <w:t xml:space="preserve">outsideRail</w:t>
            </w:r>
          </w:p>
        </w:tc>
        <w:tc>
          <w:tcPr/>
          <w:p>
            <w:pPr>
              <w:pStyle w:val="Compact"/>
            </w:pPr>
            <m:oMath>
              <m:r>
                <m:t>0</m:t>
              </m:r>
            </m:oMath>
          </w:p>
        </w:tc>
        <w:tc>
          <w:tcPr/>
          <w:p>
            <w:pPr>
              <w:pStyle w:val="Compact"/>
            </w:pPr>
            <m:oMath>
              <m:r>
                <m:rPr>
                  <m:sty m:val="p"/>
                </m:rPr>
                <m:t>−</m:t>
              </m:r>
              <m:r>
                <m:t>c</m:t>
              </m:r>
            </m:oMath>
          </w:p>
        </w:tc>
      </w:tr>
    </w:tbl>
    <w:p>
      <w:pPr>
        <w:pStyle w:val="BodyText"/>
      </w:pPr>
      <w:r>
        <w:rPr>
          <w:i/>
          <w:iCs/>
        </w:rPr>
        <w:t xml:space="preserve">Table A.5.4-1 — LandXML curvature and rotationPoint to IFC CantLeft/CantRight mapping</w:t>
      </w:r>
    </w:p>
    <w:p>
      <w:pPr>
        <w:pStyle w:val="BodyText"/>
      </w:pPr>
      <w:r>
        <w:t xml:space="preserve">Apply the same logic to both the start and end values of each segment. The</w:t>
      </w:r>
      <w:r>
        <w:t xml:space="preserve"> </w:t>
      </w:r>
      <w:r>
        <w:rPr>
          <w:rStyle w:val="VerbatimChar"/>
        </w:rPr>
        <w:t xml:space="preserve">rotationPoint</w:t>
      </w:r>
      <w:r>
        <w:t xml:space="preserve"> </w:t>
      </w:r>
      <w:r>
        <w:t xml:space="preserve">is constant for the entire</w:t>
      </w:r>
      <w:r>
        <w:t xml:space="preserve"> </w:t>
      </w:r>
      <w:r>
        <w:rPr>
          <w:rStyle w:val="VerbatimChar"/>
        </w:rPr>
        <w:t xml:space="preserve">&lt;Cant&gt;</w:t>
      </w:r>
      <w:r>
        <w:t xml:space="preserve"> </w:t>
      </w:r>
      <w:r>
        <w:t xml:space="preserve">element;</w:t>
      </w:r>
      <w:r>
        <w:t xml:space="preserve"> </w:t>
      </w:r>
      <w:r>
        <w:rPr>
          <w:rStyle w:val="VerbatimChar"/>
        </w:rPr>
        <w:t xml:space="preserve">curvature</w:t>
      </w:r>
      <w:r>
        <w:t xml:space="preserve"> </w:t>
      </w:r>
      <w:r>
        <w:t xml:space="preserve">and</w:t>
      </w:r>
      <w:r>
        <w:t xml:space="preserve"> </w:t>
      </w:r>
      <w:r>
        <w:rPr>
          <w:rStyle w:val="VerbatimChar"/>
        </w:rPr>
        <w:t xml:space="preserve">appliedCant</w:t>
      </w:r>
      <w:r>
        <w:t xml:space="preserve"> </w:t>
      </w:r>
      <w:r>
        <w:t xml:space="preserve">are read from each</w:t>
      </w:r>
      <w:r>
        <w:t xml:space="preserve"> </w:t>
      </w:r>
      <w:r>
        <w:rPr>
          <w:rStyle w:val="VerbatimChar"/>
        </w:rPr>
        <w:t xml:space="preserve">&lt;CantStation&gt;</w:t>
      </w:r>
      <w:r>
        <w:t xml:space="preserve"> </w:t>
      </w:r>
      <w:r>
        <w:t xml:space="preserve">and applied to the corresponding segment start and end positions.</w:t>
      </w:r>
    </w:p>
    <w:bookmarkEnd w:id="538"/>
    <w:bookmarkEnd w:id="539"/>
    <w:bookmarkStart w:id="542" w:name="a.6-stationing-and-station-equations"/>
    <w:p>
      <w:pPr>
        <w:pStyle w:val="Heading2"/>
      </w:pPr>
      <w:r>
        <w:t xml:space="preserve">A.6 Stationing and Station Equations</w:t>
      </w:r>
    </w:p>
    <w:bookmarkStart w:id="540" w:name="a.6.1-start-station"/>
    <w:p>
      <w:pPr>
        <w:pStyle w:val="Heading3"/>
      </w:pPr>
      <w:r>
        <w:t xml:space="preserve">A.6.1 Start Station</w:t>
      </w:r>
    </w:p>
    <w:p>
      <w:pPr>
        <w:pStyle w:val="FirstParagraph"/>
      </w:pPr>
      <w:r>
        <w:t xml:space="preserve">The LandXML</w:t>
      </w:r>
      <w:r>
        <w:t xml:space="preserve"> </w:t>
      </w:r>
      <w:r>
        <w:rPr>
          <w:rStyle w:val="VerbatimChar"/>
        </w:rPr>
        <w:t xml:space="preserve">&lt;Alignment staStart="..."&gt;</w:t>
      </w:r>
      <w:r>
        <w:t xml:space="preserve"> </w:t>
      </w:r>
      <w:r>
        <w:t xml:space="preserve">attribute gives the station at the beginning of the alignment. Map this to an</w:t>
      </w:r>
      <w:r>
        <w:t xml:space="preserve"> </w:t>
      </w:r>
      <w:r>
        <w:rPr>
          <w:rStyle w:val="VerbatimChar"/>
        </w:rPr>
        <w:t xml:space="preserve">IfcReferent</w:t>
      </w:r>
      <w:r>
        <w:t xml:space="preserve"> </w:t>
      </w:r>
      <w:r>
        <w:t xml:space="preserve">with</w:t>
      </w:r>
      <w:r>
        <w:t xml:space="preserve"> </w:t>
      </w:r>
      <w:r>
        <w:rPr>
          <w:rStyle w:val="VerbatimChar"/>
        </w:rPr>
        <w:t xml:space="preserve">PredefinedType = STATION</w:t>
      </w:r>
      <w:r>
        <w:t xml:space="preserve">, with the station value stored in</w:t>
      </w:r>
      <w:r>
        <w:t xml:space="preserve"> </w:t>
      </w:r>
      <w:r>
        <w:rPr>
          <w:rStyle w:val="VerbatimChar"/>
        </w:rPr>
        <w:t xml:space="preserve">Pset_Stationing.Station</w:t>
      </w:r>
      <w:r>
        <w:t xml:space="preserve">. See Chapter 9 for the full</w:t>
      </w:r>
      <w:r>
        <w:t xml:space="preserve"> </w:t>
      </w:r>
      <w:r>
        <w:rPr>
          <w:rStyle w:val="VerbatimChar"/>
        </w:rPr>
        <w:t xml:space="preserve">IfcReferent</w:t>
      </w:r>
      <w:r>
        <w:t xml:space="preserve"> </w:t>
      </w:r>
      <w:r>
        <w:t xml:space="preserve">and</w:t>
      </w:r>
      <w:r>
        <w:t xml:space="preserve"> </w:t>
      </w:r>
      <w:r>
        <w:rPr>
          <w:rStyle w:val="VerbatimChar"/>
        </w:rPr>
        <w:t xml:space="preserve">Pset_Stationing</w:t>
      </w:r>
      <w:r>
        <w:t xml:space="preserve"> </w:t>
      </w:r>
      <w:r>
        <w:t xml:space="preserve">structure.</w:t>
      </w:r>
    </w:p>
    <w:bookmarkEnd w:id="540"/>
    <w:bookmarkStart w:id="541" w:name="a.6.2-station-equations-staequation"/>
    <w:p>
      <w:pPr>
        <w:pStyle w:val="Heading3"/>
      </w:pPr>
      <w:r>
        <w:t xml:space="preserve">A.6.2 Station Equations (</w:t>
      </w:r>
      <w:r>
        <w:rPr>
          <w:rStyle w:val="VerbatimChar"/>
        </w:rPr>
        <w:t xml:space="preserve">&lt;StaEquation&gt;</w:t>
      </w:r>
      <w:r>
        <w:t xml:space="preserve">)</w:t>
      </w:r>
    </w:p>
    <w:p>
      <w:pPr>
        <w:pStyle w:val="FirstParagraph"/>
      </w:pPr>
      <w:r>
        <w:t xml:space="preserve">LandXML</w:t>
      </w:r>
      <w:r>
        <w:t xml:space="preserve"> </w:t>
      </w:r>
      <w:r>
        <w:rPr>
          <w:rStyle w:val="VerbatimChar"/>
        </w:rPr>
        <w:t xml:space="preserve">&lt;StaEquation&gt;</w:t>
      </w:r>
      <w:r>
        <w:t xml:space="preserve"> </w:t>
      </w:r>
      <w:r>
        <w:t xml:space="preserve">records station breaks where the back station and ahead station differ. Each equation maps to an additional</w:t>
      </w:r>
      <w:r>
        <w:t xml:space="preserve"> </w:t>
      </w:r>
      <w:r>
        <w:rPr>
          <w:rStyle w:val="VerbatimChar"/>
        </w:rPr>
        <w:t xml:space="preserve">IfcReferent</w:t>
      </w:r>
      <w:r>
        <w:t xml:space="preserve">. The relevant attributes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LandXML Attribute</w:t>
            </w:r>
          </w:p>
        </w:tc>
        <w:tc>
          <w:tcPr/>
          <w:p>
            <w:pPr>
              <w:pStyle w:val="Compact"/>
            </w:pPr>
            <w:r>
              <w:t xml:space="preserve">Meaning</w:t>
            </w:r>
          </w:p>
        </w:tc>
      </w:tr>
      <w:tr>
        <w:tc>
          <w:tcPr/>
          <w:p>
            <w:pPr>
              <w:pStyle w:val="Compact"/>
            </w:pPr>
            <w:r>
              <w:rPr>
                <w:rStyle w:val="VerbatimChar"/>
              </w:rPr>
              <w:t xml:space="preserve">staBack</w:t>
            </w:r>
          </w:p>
        </w:tc>
        <w:tc>
          <w:tcPr/>
          <w:p>
            <w:pPr>
              <w:pStyle w:val="Compact"/>
            </w:pPr>
            <w:r>
              <w:t xml:space="preserve">Station value before the equation (incoming)</w:t>
            </w:r>
          </w:p>
        </w:tc>
      </w:tr>
      <w:tr>
        <w:tc>
          <w:tcPr/>
          <w:p>
            <w:pPr>
              <w:pStyle w:val="Compact"/>
            </w:pPr>
            <w:r>
              <w:rPr>
                <w:rStyle w:val="VerbatimChar"/>
              </w:rPr>
              <w:t xml:space="preserve">staAhead</w:t>
            </w:r>
          </w:p>
        </w:tc>
        <w:tc>
          <w:tcPr/>
          <w:p>
            <w:pPr>
              <w:pStyle w:val="Compact"/>
            </w:pPr>
            <w:r>
              <w:t xml:space="preserve">Station value after the equation (outgoing)</w:t>
            </w:r>
          </w:p>
        </w:tc>
      </w:tr>
      <w:tr>
        <w:tc>
          <w:tcPr/>
          <w:p>
            <w:pPr>
              <w:pStyle w:val="Compact"/>
            </w:pPr>
            <w:r>
              <w:rPr>
                <w:rStyle w:val="VerbatimChar"/>
              </w:rPr>
              <w:t xml:space="preserve">staInternal</w:t>
            </w:r>
          </w:p>
        </w:tc>
        <w:tc>
          <w:tcPr/>
          <w:p>
            <w:pPr>
              <w:pStyle w:val="Compact"/>
            </w:pPr>
            <w:r>
              <w:t xml:space="preserve">Continuous internal station (no breaks)</w:t>
            </w:r>
          </w:p>
        </w:tc>
      </w:tr>
    </w:tbl>
    <w:p>
      <w:pPr>
        <w:pStyle w:val="BodyText"/>
      </w:pPr>
      <w:r>
        <w:rPr>
          <w:i/>
          <w:iCs/>
        </w:rPr>
        <w:t xml:space="preserve">Table A.6.2-1 — LandXML station equation attributes</w:t>
      </w:r>
    </w:p>
    <w:p>
      <w:r>
        <w:br w:type="page"/>
      </w:r>
    </w:p>
    <w:bookmarkEnd w:id="541"/>
    <w:bookmarkEnd w:id="542"/>
    <w:bookmarkEnd w:id="543"/>
    <w:bookmarkStart w:id="565" w:name="index"/>
    <w:p>
      <w:pPr>
        <w:pStyle w:val="Heading1"/>
      </w:pPr>
      <w:r>
        <w:t xml:space="preserve">Index</w:t>
      </w:r>
    </w:p>
    <w:bookmarkStart w:id="544" w:name="a"/>
    <w:p>
      <w:pPr>
        <w:pStyle w:val="Heading2"/>
      </w:pPr>
      <w:r>
        <w:t xml:space="preserve">A</w:t>
      </w:r>
    </w:p>
    <w:p>
      <w:pPr>
        <w:pStyle w:val="FirstParagraph"/>
      </w:pPr>
      <w:r>
        <w:rPr>
          <w:b/>
          <w:bCs/>
        </w:rPr>
        <w:t xml:space="preserve">accuracy</w:t>
      </w:r>
      <w:r>
        <w:t xml:space="preserve"> </w:t>
      </w:r>
      <w:r>
        <w:t xml:space="preserve">— 5.2, 11.0</w:t>
      </w:r>
      <w:r>
        <w:br/>
      </w:r>
      <w:r>
        <w:rPr>
          <w:b/>
          <w:bCs/>
        </w:rPr>
        <w:t xml:space="preserve">arc length</w:t>
      </w:r>
      <w:r>
        <w:t xml:space="preserve"> </w:t>
      </w:r>
      <w:r>
        <w:t xml:space="preserve">— 2.2, 3.2, 4.2, 5.4.1, 5.5</w:t>
      </w:r>
      <w:r>
        <w:br/>
      </w:r>
      <w:r>
        <w:rPr>
          <w:b/>
          <w:bCs/>
        </w:rPr>
        <w:t xml:space="preserve">arc length, offset curve</w:t>
      </w:r>
      <w:r>
        <w:t xml:space="preserve"> </w:t>
      </w:r>
      <w:r>
        <w:t xml:space="preserve">— 5.2</w:t>
      </w:r>
      <w:r>
        <w:br/>
      </w:r>
      <w:r>
        <w:rPr>
          <w:b/>
          <w:bCs/>
        </w:rPr>
        <w:t xml:space="preserve">asymmetric parabolic arc</w:t>
      </w:r>
      <w:r>
        <w:t xml:space="preserve"> </w:t>
      </w:r>
      <w:r>
        <w:t xml:space="preserve">— A.4.4</w:t>
      </w:r>
      <w:r>
        <w:br/>
      </w:r>
      <w:r>
        <w:rPr>
          <w:b/>
          <w:bCs/>
        </w:rPr>
        <w:t xml:space="preserve">Axis (coordinate vector)</w:t>
      </w:r>
      <w:r>
        <w:t xml:space="preserve"> </w:t>
      </w:r>
      <w:r>
        <w:t xml:space="preserve">— 4.1.2, 8.3.1</w:t>
      </w:r>
    </w:p>
    <w:bookmarkEnd w:id="544"/>
    <w:bookmarkStart w:id="545" w:name="b"/>
    <w:p>
      <w:pPr>
        <w:pStyle w:val="Heading2"/>
      </w:pPr>
      <w:r>
        <w:t xml:space="preserve">B</w:t>
      </w:r>
    </w:p>
    <w:p>
      <w:pPr>
        <w:pStyle w:val="FirstParagraph"/>
      </w:pPr>
      <w:r>
        <w:rPr>
          <w:b/>
          <w:bCs/>
        </w:rPr>
        <w:t xml:space="preserve">banking</w:t>
      </w:r>
      <w:r>
        <w:t xml:space="preserve"> </w:t>
      </w:r>
      <w:r>
        <w:t xml:space="preserve">—</w:t>
      </w:r>
      <w:r>
        <w:t xml:space="preserve"> </w:t>
      </w:r>
      <w:r>
        <w:rPr>
          <w:i/>
          <w:iCs/>
        </w:rPr>
        <w:t xml:space="preserve">see</w:t>
      </w:r>
      <w:r>
        <w:t xml:space="preserve"> </w:t>
      </w:r>
      <w:r>
        <w:t xml:space="preserve">cant</w:t>
      </w:r>
      <w:r>
        <w:br/>
      </w:r>
      <w:r>
        <w:rPr>
          <w:b/>
          <w:bCs/>
        </w:rPr>
        <w:t xml:space="preserve">Bloss transition curve</w:t>
      </w:r>
      <w:r>
        <w:br/>
      </w:r>
      <w:r>
        <w:t xml:space="preserve"> horizontal — 2.8, 2.8.1–2.8.3</w:t>
      </w:r>
      <w:r>
        <w:br/>
      </w:r>
      <w:r>
        <w:t xml:space="preserve"> cant — 4.6, 4.6.1–4.6.3</w:t>
      </w:r>
      <w:r>
        <w:br/>
      </w:r>
      <w:r>
        <w:t xml:space="preserve"> testset — 12.3.1, 12.3.3</w:t>
      </w:r>
      <w:r>
        <w:br/>
      </w:r>
      <w:r>
        <w:rPr>
          <w:b/>
          <w:bCs/>
        </w:rPr>
        <w:t xml:space="preserve">breaklines</w:t>
      </w:r>
      <w:r>
        <w:t xml:space="preserve"> </w:t>
      </w:r>
      <w:r>
        <w:t xml:space="preserve">— 10.3.1</w:t>
      </w:r>
    </w:p>
    <w:bookmarkEnd w:id="545"/>
    <w:bookmarkStart w:id="546" w:name="c"/>
    <w:p>
      <w:pPr>
        <w:pStyle w:val="Heading2"/>
      </w:pPr>
      <w:r>
        <w:t xml:space="preserve">C</w:t>
      </w:r>
    </w:p>
    <w:p>
      <w:pPr>
        <w:pStyle w:val="FirstParagraph"/>
      </w:pPr>
      <w:r>
        <w:rPr>
          <w:b/>
          <w:bCs/>
        </w:rPr>
        <w:t xml:space="preserve">cant alignment</w:t>
      </w:r>
      <w:r>
        <w:t xml:space="preserve"> </w:t>
      </w:r>
      <w:r>
        <w:t xml:space="preserve">— 1.3, 4.0–4.12</w:t>
      </w:r>
      <w:r>
        <w:br/>
      </w:r>
      <w:r>
        <w:rPr>
          <w:b/>
          <w:bCs/>
        </w:rPr>
        <w:t xml:space="preserve">cant coordinate system</w:t>
      </w:r>
      <w:r>
        <w:t xml:space="preserve"> </w:t>
      </w:r>
      <w:r>
        <w:t xml:space="preserve">— 4.1.2</w:t>
      </w:r>
      <w:r>
        <w:br/>
      </w:r>
      <w:r>
        <w:rPr>
          <w:b/>
          <w:bCs/>
        </w:rPr>
        <w:t xml:space="preserve">cant transition</w:t>
      </w:r>
      <w:r>
        <w:t xml:space="preserve"> </w:t>
      </w:r>
      <w:r>
        <w:t xml:space="preserve">— 4.1.1, 4.1.3</w:t>
      </w:r>
      <w:r>
        <w:br/>
      </w:r>
      <w:r>
        <w:rPr>
          <w:b/>
          <w:bCs/>
        </w:rPr>
        <w:t xml:space="preserve">chainage</w:t>
      </w:r>
      <w:r>
        <w:t xml:space="preserve"> </w:t>
      </w:r>
      <w:r>
        <w:t xml:space="preserve">—</w:t>
      </w:r>
      <w:r>
        <w:t xml:space="preserve"> </w:t>
      </w:r>
      <w:r>
        <w:rPr>
          <w:i/>
          <w:iCs/>
        </w:rPr>
        <w:t xml:space="preserve">see</w:t>
      </w:r>
      <w:r>
        <w:t xml:space="preserve"> </w:t>
      </w:r>
      <w:r>
        <w:rPr>
          <w:rStyle w:val="VerbatimChar"/>
        </w:rPr>
        <w:t xml:space="preserve">DistanceAlong</w:t>
      </w:r>
      <w:r>
        <w:br/>
      </w:r>
      <w:r>
        <w:rPr>
          <w:b/>
          <w:bCs/>
        </w:rPr>
        <w:t xml:space="preserve">circular arc</w:t>
      </w:r>
      <w:r>
        <w:br/>
      </w:r>
      <w:r>
        <w:t xml:space="preserve"> horizontal — 2.4, 2.4.1–2.4.3</w:t>
      </w:r>
      <w:r>
        <w:br/>
      </w:r>
      <w:r>
        <w:t xml:space="preserve"> vertical — 3.4, 3.4.1–3.4.3</w:t>
      </w:r>
      <w:r>
        <w:br/>
      </w:r>
      <w:r>
        <w:t xml:space="preserve"> LandXML — A.3.3, A.4.5</w:t>
      </w:r>
      <w:r>
        <w:br/>
      </w:r>
      <w:r>
        <w:rPr>
          <w:b/>
          <w:bCs/>
        </w:rPr>
        <w:t xml:space="preserve">Clothoid (Euler spiral)</w:t>
      </w:r>
      <w:r>
        <w:br/>
      </w:r>
      <w:r>
        <w:t xml:space="preserve"> horizontal — 2.5, 2.5.1–2.5.3</w:t>
      </w:r>
      <w:r>
        <w:br/>
      </w:r>
      <w:r>
        <w:t xml:space="preserve"> vertical — 3.5</w:t>
      </w:r>
      <w:r>
        <w:br/>
      </w:r>
      <w:r>
        <w:t xml:space="preserve"> testset — 12.3.1, 12.3.3</w:t>
      </w:r>
      <w:r>
        <w:br/>
      </w:r>
      <w:r>
        <w:rPr>
          <w:b/>
          <w:bCs/>
        </w:rPr>
        <w:t xml:space="preserve">closing segment</w:t>
      </w:r>
      <w:r>
        <w:t xml:space="preserve"> </w:t>
      </w:r>
      <w:r>
        <w:t xml:space="preserve">—</w:t>
      </w:r>
      <w:r>
        <w:t xml:space="preserve"> </w:t>
      </w:r>
      <w:r>
        <w:rPr>
          <w:i/>
          <w:iCs/>
        </w:rPr>
        <w:t xml:space="preserve">see</w:t>
      </w:r>
      <w:r>
        <w:t xml:space="preserve"> </w:t>
      </w:r>
      <w:r>
        <w:t xml:space="preserve">zero-length segment</w:t>
      </w:r>
      <w:r>
        <w:br/>
      </w:r>
      <w:r>
        <w:rPr>
          <w:b/>
          <w:bCs/>
        </w:rPr>
        <w:t xml:space="preserve">combined 3D alignment</w:t>
      </w:r>
      <w:r>
        <w:t xml:space="preserve"> </w:t>
      </w:r>
      <w:r>
        <w:t xml:space="preserve">— 3.7, 4.10</w:t>
      </w:r>
      <w:r>
        <w:br/>
      </w:r>
      <w:r>
        <w:rPr>
          <w:b/>
          <w:bCs/>
        </w:rPr>
        <w:t xml:space="preserve">concept template</w:t>
      </w:r>
      <w:r>
        <w:t xml:space="preserve"> </w:t>
      </w:r>
      <w:r>
        <w:t xml:space="preserve">— 7.1, 7.3</w:t>
      </w:r>
      <w:r>
        <w:br/>
      </w:r>
      <w:r>
        <w:rPr>
          <w:b/>
          <w:bCs/>
        </w:rPr>
        <w:t xml:space="preserve">constant cant</w:t>
      </w:r>
      <w:r>
        <w:t xml:space="preserve"> </w:t>
      </w:r>
      <w:r>
        <w:t xml:space="preserve">— 4.3, 4.3.1–4.3.3</w:t>
      </w:r>
      <w:r>
        <w:br/>
      </w:r>
      <w:r>
        <w:rPr>
          <w:b/>
          <w:bCs/>
        </w:rPr>
        <w:t xml:space="preserve">constant gradient</w:t>
      </w:r>
      <w:r>
        <w:t xml:space="preserve"> </w:t>
      </w:r>
      <w:r>
        <w:t xml:space="preserve">— 3.3, 3.3.1–3.3.3</w:t>
      </w:r>
      <w:r>
        <w:br/>
      </w:r>
      <w:r>
        <w:rPr>
          <w:b/>
          <w:bCs/>
        </w:rPr>
        <w:t xml:space="preserve">coordinate system</w:t>
      </w:r>
      <w:r>
        <w:br/>
      </w:r>
      <w:r>
        <w:t xml:space="preserve"> cant — 4.1.2</w:t>
      </w:r>
      <w:r>
        <w:br/>
      </w:r>
      <w:r>
        <w:t xml:space="preserve"> placement — 8.3</w:t>
      </w:r>
      <w:r>
        <w:br/>
      </w:r>
      <w:r>
        <w:rPr>
          <w:b/>
          <w:bCs/>
        </w:rPr>
        <w:t xml:space="preserve">Cosine transition curve</w:t>
      </w:r>
      <w:r>
        <w:br/>
      </w:r>
      <w:r>
        <w:t xml:space="preserve"> horizontal — 2.9, 2.9.1–2.9.3</w:t>
      </w:r>
      <w:r>
        <w:br/>
      </w:r>
      <w:r>
        <w:t xml:space="preserve"> cant — 4.7, 4.7.1–4.7.3</w:t>
      </w:r>
      <w:r>
        <w:br/>
      </w:r>
      <w:r>
        <w:t xml:space="preserve"> testset — 12.3.1, 12.3.3</w:t>
      </w:r>
      <w:r>
        <w:br/>
      </w:r>
      <w:r>
        <w:rPr>
          <w:b/>
          <w:bCs/>
        </w:rPr>
        <w:t xml:space="preserve">cross-section</w:t>
      </w:r>
      <w:r>
        <w:t xml:space="preserve"> </w:t>
      </w:r>
      <w:r>
        <w:t xml:space="preserve">— 10.0–10.5</w:t>
      </w:r>
      <w:r>
        <w:br/>
      </w:r>
      <w:r>
        <w:rPr>
          <w:b/>
          <w:bCs/>
        </w:rPr>
        <w:t xml:space="preserve">cross-track direction</w:t>
      </w:r>
      <w:r>
        <w:t xml:space="preserve"> </w:t>
      </w:r>
      <w:r>
        <w:t xml:space="preserve">— 4.1.2</w:t>
      </w:r>
      <w:r>
        <w:br/>
      </w:r>
      <w:r>
        <w:rPr>
          <w:b/>
          <w:bCs/>
        </w:rPr>
        <w:t xml:space="preserve">cubic transition curve</w:t>
      </w:r>
      <w:r>
        <w:t xml:space="preserve"> </w:t>
      </w:r>
      <w:r>
        <w:t xml:space="preserve">— 2.6, 2.6.1–2.6.3</w:t>
      </w:r>
      <w:r>
        <w:br/>
      </w:r>
      <w:r>
        <w:rPr>
          <w:b/>
          <w:bCs/>
        </w:rPr>
        <w:t xml:space="preserve">curvature</w:t>
      </w:r>
      <w:r>
        <w:t xml:space="preserve"> </w:t>
      </w:r>
      <w:r>
        <w:t xml:space="preserve">— 2.2, Notation</w:t>
      </w:r>
      <w:r>
        <w:br/>
      </w:r>
      <w:r>
        <w:rPr>
          <w:b/>
          <w:bCs/>
        </w:rPr>
        <w:t xml:space="preserve">curve segment evaluation algorithm</w:t>
      </w:r>
      <w:r>
        <w:br/>
      </w:r>
      <w:r>
        <w:t xml:space="preserve"> horizontal — 2.2</w:t>
      </w:r>
      <w:r>
        <w:br/>
      </w:r>
      <w:r>
        <w:t xml:space="preserve"> vertical — 3.2</w:t>
      </w:r>
      <w:r>
        <w:br/>
      </w:r>
      <w:r>
        <w:t xml:space="preserve"> cant — 4.2</w:t>
      </w:r>
    </w:p>
    <w:bookmarkEnd w:id="546"/>
    <w:bookmarkStart w:id="547" w:name="d"/>
    <w:p>
      <w:pPr>
        <w:pStyle w:val="Heading2"/>
      </w:pPr>
      <w:r>
        <w:t xml:space="preserve">D</w:t>
      </w:r>
    </w:p>
    <w:p>
      <w:pPr>
        <w:pStyle w:val="FirstParagraph"/>
      </w:pPr>
      <w:r>
        <w:rPr>
          <w:b/>
          <w:bCs/>
        </w:rPr>
        <w:t xml:space="preserve">default Axis direction</w:t>
      </w:r>
      <w:r>
        <w:t xml:space="preserve"> </w:t>
      </w:r>
      <w:r>
        <w:t xml:space="preserve">— 8.3.2, 10.5</w:t>
      </w:r>
      <w:r>
        <w:br/>
      </w:r>
      <w:r>
        <w:rPr>
          <w:b/>
          <w:bCs/>
        </w:rPr>
        <w:t xml:space="preserve">deviating elevation</w:t>
      </w:r>
      <w:r>
        <w:t xml:space="preserve"> </w:t>
      </w:r>
      <w:r>
        <w:t xml:space="preserve">— 4.0, 4.1.2, Notation</w:t>
      </w:r>
      <w:r>
        <w:br/>
      </w:r>
      <w:r>
        <w:rPr>
          <w:b/>
          <w:bCs/>
        </w:rPr>
        <w:t xml:space="preserve">directrix</w:t>
      </w:r>
      <w:r>
        <w:t xml:space="preserve"> </w:t>
      </w:r>
      <w:r>
        <w:t xml:space="preserve">— 10.3, 10.4, 10.5</w:t>
      </w:r>
      <w:r>
        <w:br/>
      </w:r>
      <w:r>
        <w:rPr>
          <w:rStyle w:val="VerbatimChar"/>
          <w:b/>
          <w:bCs/>
        </w:rPr>
        <w:t xml:space="preserve">DistanceAlong</w:t>
      </w:r>
      <w:r>
        <w:t xml:space="preserve"> </w:t>
      </w:r>
      <w:r>
        <w:t xml:space="preserve">— 8.2.1, 8.2.2, 9.3.4</w:t>
      </w:r>
      <w:r>
        <w:br/>
      </w:r>
      <w:r>
        <w:rPr>
          <w:rStyle w:val="VerbatimChar"/>
          <w:b/>
          <w:bCs/>
        </w:rPr>
        <w:t xml:space="preserve">DistanceAlong</w:t>
      </w:r>
      <w:r>
        <w:rPr>
          <w:b/>
          <w:bCs/>
        </w:rPr>
        <w:t xml:space="preserve">, station conversion</w:t>
      </w:r>
      <w:r>
        <w:t xml:space="preserve"> </w:t>
      </w:r>
      <w:r>
        <w:t xml:space="preserve">— 8.2.2, 9.3.4, A.4.6</w:t>
      </w:r>
    </w:p>
    <w:bookmarkEnd w:id="547"/>
    <w:bookmarkStart w:id="548" w:name="e"/>
    <w:p>
      <w:pPr>
        <w:pStyle w:val="Heading2"/>
      </w:pPr>
      <w:r>
        <w:t xml:space="preserve">E</w:t>
      </w:r>
    </w:p>
    <w:p>
      <w:pPr>
        <w:pStyle w:val="FirstParagraph"/>
      </w:pPr>
      <w:r>
        <w:rPr>
          <w:b/>
          <w:bCs/>
        </w:rPr>
        <w:t xml:space="preserve">edge of pavement</w:t>
      </w:r>
      <w:r>
        <w:t xml:space="preserve"> </w:t>
      </w:r>
      <w:r>
        <w:t xml:space="preserve">— 5.0, 10.2</w:t>
      </w:r>
      <w:r>
        <w:br/>
      </w:r>
      <w:r>
        <w:rPr>
          <w:b/>
          <w:bCs/>
        </w:rPr>
        <w:t xml:space="preserve">EnrichIfc4x3</w:t>
      </w:r>
      <w:r>
        <w:t xml:space="preserve"> </w:t>
      </w:r>
      <w:r>
        <w:t xml:space="preserve">— 4.11</w:t>
      </w:r>
      <w:r>
        <w:br/>
      </w:r>
      <w:r>
        <w:rPr>
          <w:b/>
          <w:bCs/>
        </w:rPr>
        <w:t xml:space="preserve">Euler spiral</w:t>
      </w:r>
      <w:r>
        <w:t xml:space="preserve"> </w:t>
      </w:r>
      <w:r>
        <w:t xml:space="preserve">—</w:t>
      </w:r>
      <w:r>
        <w:t xml:space="preserve"> </w:t>
      </w:r>
      <w:r>
        <w:rPr>
          <w:i/>
          <w:iCs/>
        </w:rPr>
        <w:t xml:space="preserve">see</w:t>
      </w:r>
      <w:r>
        <w:t xml:space="preserve"> </w:t>
      </w:r>
      <w:r>
        <w:t xml:space="preserve">Clothoid</w:t>
      </w:r>
      <w:r>
        <w:br/>
      </w:r>
      <w:r>
        <w:rPr>
          <w:b/>
          <w:bCs/>
        </w:rPr>
        <w:t xml:space="preserve">example models</w:t>
      </w:r>
      <w:r>
        <w:br/>
      </w:r>
      <w:r>
        <w:t xml:space="preserve"> offset curves — 5.5</w:t>
      </w:r>
      <w:r>
        <w:br/>
      </w:r>
      <w:r>
        <w:t xml:space="preserve"> linear placement — 8.8</w:t>
      </w:r>
      <w:r>
        <w:br/>
      </w:r>
      <w:r>
        <w:t xml:space="preserve"> sectioned surfaces — 10.6.1</w:t>
      </w:r>
      <w:r>
        <w:br/>
      </w:r>
      <w:r>
        <w:t xml:space="preserve"> sectioned solids — 10.6.2</w:t>
      </w:r>
    </w:p>
    <w:bookmarkEnd w:id="548"/>
    <w:bookmarkStart w:id="549" w:name="f"/>
    <w:p>
      <w:pPr>
        <w:pStyle w:val="Heading2"/>
      </w:pPr>
      <w:r>
        <w:t xml:space="preserve">F</w:t>
      </w:r>
    </w:p>
    <w:p>
      <w:pPr>
        <w:pStyle w:val="FirstParagraph"/>
      </w:pPr>
      <w:r>
        <w:rPr>
          <w:b/>
          <w:bCs/>
        </w:rPr>
        <w:t xml:space="preserve">fallback Cartesian position</w:t>
      </w:r>
      <w:r>
        <w:t xml:space="preserve"> </w:t>
      </w:r>
      <w:r>
        <w:t xml:space="preserve">— 8.5</w:t>
      </w:r>
      <w:r>
        <w:br/>
      </w:r>
      <w:r>
        <w:rPr>
          <w:b/>
          <w:bCs/>
        </w:rPr>
        <w:t xml:space="preserve">Fresnel integrals</w:t>
      </w:r>
      <w:r>
        <w:t xml:space="preserve"> </w:t>
      </w:r>
      <w:r>
        <w:t xml:space="preserve">— 2.5.1</w:t>
      </w:r>
    </w:p>
    <w:bookmarkEnd w:id="549"/>
    <w:bookmarkStart w:id="550" w:name="g"/>
    <w:p>
      <w:pPr>
        <w:pStyle w:val="Heading2"/>
      </w:pPr>
      <w:r>
        <w:t xml:space="preserve">G</w:t>
      </w:r>
    </w:p>
    <w:p>
      <w:pPr>
        <w:pStyle w:val="FirstParagraph"/>
      </w:pPr>
      <w:r>
        <w:rPr>
          <w:b/>
          <w:bCs/>
        </w:rPr>
        <w:t xml:space="preserve">gap equation</w:t>
      </w:r>
      <w:r>
        <w:t xml:space="preserve"> </w:t>
      </w:r>
      <w:r>
        <w:t xml:space="preserve">— 9.3.2</w:t>
      </w:r>
      <w:r>
        <w:br/>
      </w:r>
      <w:r>
        <w:rPr>
          <w:b/>
          <w:bCs/>
        </w:rPr>
        <w:t xml:space="preserve">geometric representation</w:t>
      </w:r>
      <w:r>
        <w:t xml:space="preserve"> </w:t>
      </w:r>
      <w:r>
        <w:t xml:space="preserve">— 1.5, 2.1</w:t>
      </w:r>
      <w:r>
        <w:br/>
      </w:r>
      <w:r>
        <w:rPr>
          <w:b/>
          <w:bCs/>
        </w:rPr>
        <w:t xml:space="preserve">grade</w:t>
      </w:r>
      <w:r>
        <w:t xml:space="preserve"> </w:t>
      </w:r>
      <w:r>
        <w:t xml:space="preserve">— 3.3, Notation</w:t>
      </w:r>
      <w:r>
        <w:br/>
      </w:r>
      <w:r>
        <w:rPr>
          <w:b/>
          <w:bCs/>
        </w:rPr>
        <w:t xml:space="preserve">guide curve</w:t>
      </w:r>
      <w:r>
        <w:t xml:space="preserve"> </w:t>
      </w:r>
      <w:r>
        <w:t xml:space="preserve">— 10.2, 10.3, 10.5</w:t>
      </w:r>
    </w:p>
    <w:bookmarkEnd w:id="550"/>
    <w:bookmarkStart w:id="551" w:name="h"/>
    <w:p>
      <w:pPr>
        <w:pStyle w:val="Heading2"/>
      </w:pPr>
      <w:r>
        <w:t xml:space="preserve">H</w:t>
      </w:r>
    </w:p>
    <w:p>
      <w:pPr>
        <w:pStyle w:val="FirstParagraph"/>
      </w:pPr>
      <w:r>
        <w:rPr>
          <w:b/>
          <w:bCs/>
        </w:rPr>
        <w:t xml:space="preserve">Helmert transition curve</w:t>
      </w:r>
      <w:r>
        <w:br/>
      </w:r>
      <w:r>
        <w:t xml:space="preserve"> horizontal — 2.7, 2.7.1–2.7.3</w:t>
      </w:r>
      <w:r>
        <w:br/>
      </w:r>
      <w:r>
        <w:t xml:space="preserve"> cant — 4.5, 4.5.1–4.5.3</w:t>
      </w:r>
      <w:r>
        <w:br/>
      </w:r>
      <w:r>
        <w:t xml:space="preserve"> testset — 12.3.1, 12.3.3</w:t>
      </w:r>
      <w:r>
        <w:br/>
      </w:r>
      <w:r>
        <w:rPr>
          <w:b/>
          <w:bCs/>
        </w:rPr>
        <w:t xml:space="preserve">horizontal alignment</w:t>
      </w:r>
      <w:r>
        <w:t xml:space="preserve"> </w:t>
      </w:r>
      <w:r>
        <w:t xml:space="preserve">— 1.1, 2.0–2.13</w:t>
      </w:r>
    </w:p>
    <w:bookmarkEnd w:id="551"/>
    <w:bookmarkStart w:id="552" w:name="i"/>
    <w:p>
      <w:pPr>
        <w:pStyle w:val="Heading2"/>
      </w:pPr>
      <w:r>
        <w:t xml:space="preserve">I</w:t>
      </w:r>
    </w:p>
    <w:p>
      <w:pPr>
        <w:pStyle w:val="FirstParagraph"/>
      </w:pPr>
      <w:r>
        <w:rPr>
          <w:b/>
          <w:bCs/>
        </w:rPr>
        <w:t xml:space="preserve">IFC105 validation rule</w:t>
      </w:r>
      <w:r>
        <w:t xml:space="preserve"> </w:t>
      </w:r>
      <w:r>
        <w:t xml:space="preserve">— 5.1</w:t>
      </w:r>
      <w:r>
        <w:br/>
      </w:r>
      <w:r>
        <w:rPr>
          <w:rStyle w:val="VerbatimChar"/>
          <w:b/>
          <w:bCs/>
        </w:rPr>
        <w:t xml:space="preserve">IfcAlignment</w:t>
      </w:r>
      <w:r>
        <w:t xml:space="preserve"> </w:t>
      </w:r>
      <w:r>
        <w:t xml:space="preserve">— 1.0, 1.4, 1.5, 5.2, 7.1</w:t>
      </w:r>
      <w:r>
        <w:br/>
      </w:r>
      <w:r>
        <w:rPr>
          <w:rStyle w:val="VerbatimChar"/>
          <w:b/>
          <w:bCs/>
        </w:rPr>
        <w:t xml:space="preserve">IfcAlignmentCant</w:t>
      </w:r>
      <w:r>
        <w:t xml:space="preserve"> </w:t>
      </w:r>
      <w:r>
        <w:t xml:space="preserve">— 1.3, 4.0</w:t>
      </w:r>
      <w:r>
        <w:br/>
      </w:r>
      <w:r>
        <w:rPr>
          <w:rStyle w:val="VerbatimChar"/>
          <w:b/>
          <w:bCs/>
        </w:rPr>
        <w:t xml:space="preserve">IfcAlignmentHorizontal</w:t>
      </w:r>
      <w:r>
        <w:t xml:space="preserve"> </w:t>
      </w:r>
      <w:r>
        <w:t xml:space="preserve">— 1.1, 2.0, 2.1</w:t>
      </w:r>
      <w:r>
        <w:br/>
      </w:r>
      <w:r>
        <w:rPr>
          <w:rStyle w:val="VerbatimChar"/>
          <w:b/>
          <w:bCs/>
        </w:rPr>
        <w:t xml:space="preserve">IfcAlignmentSegment</w:t>
      </w:r>
      <w:r>
        <w:t xml:space="preserve"> </w:t>
      </w:r>
      <w:r>
        <w:t xml:space="preserve">— 1.4, 1.5.2</w:t>
      </w:r>
      <w:r>
        <w:br/>
      </w:r>
      <w:r>
        <w:rPr>
          <w:rStyle w:val="VerbatimChar"/>
          <w:b/>
          <w:bCs/>
        </w:rPr>
        <w:t xml:space="preserve">IfcAlignmentVertical</w:t>
      </w:r>
      <w:r>
        <w:t xml:space="preserve"> </w:t>
      </w:r>
      <w:r>
        <w:t xml:space="preserve">— 1.2, 3.0, 3.1</w:t>
      </w:r>
      <w:r>
        <w:br/>
      </w:r>
      <w:r>
        <w:rPr>
          <w:rStyle w:val="VerbatimChar"/>
          <w:b/>
          <w:bCs/>
        </w:rPr>
        <w:t xml:space="preserve">IfcAxis2PlacementLinear</w:t>
      </w:r>
      <w:r>
        <w:t xml:space="preserve"> </w:t>
      </w:r>
      <w:r>
        <w:t xml:space="preserve">— 8.2, 8.3</w:t>
      </w:r>
      <w:r>
        <w:br/>
      </w:r>
      <w:r>
        <w:rPr>
          <w:rStyle w:val="VerbatimChar"/>
          <w:b/>
          <w:bCs/>
        </w:rPr>
        <w:t xml:space="preserve">IfcCircle</w:t>
      </w:r>
      <w:r>
        <w:br/>
      </w:r>
      <w:r>
        <w:t xml:space="preserve"> horizontal — 2.4, 2.4.1</w:t>
      </w:r>
      <w:r>
        <w:br/>
      </w:r>
      <w:r>
        <w:t xml:space="preserve"> vertical — 3.4, 3.4.1</w:t>
      </w:r>
      <w:r>
        <w:br/>
      </w:r>
      <w:r>
        <w:rPr>
          <w:rStyle w:val="VerbatimChar"/>
          <w:b/>
          <w:bCs/>
        </w:rPr>
        <w:t xml:space="preserve">IfcCompositeCurve</w:t>
      </w:r>
      <w:r>
        <w:t xml:space="preserve"> </w:t>
      </w:r>
      <w:r>
        <w:t xml:space="preserve">— 1.5, 1.5.1, 2.1</w:t>
      </w:r>
      <w:r>
        <w:br/>
      </w:r>
      <w:r>
        <w:rPr>
          <w:rStyle w:val="VerbatimChar"/>
          <w:b/>
          <w:bCs/>
        </w:rPr>
        <w:t xml:space="preserve">IfcCurveSegment</w:t>
      </w:r>
      <w:r>
        <w:t xml:space="preserve"> </w:t>
      </w:r>
      <w:r>
        <w:t xml:space="preserve">— 1.5, 1.5.2</w:t>
      </w:r>
      <w:r>
        <w:br/>
      </w:r>
      <w:r>
        <w:rPr>
          <w:rStyle w:val="VerbatimChar"/>
          <w:b/>
          <w:bCs/>
        </w:rPr>
        <w:t xml:space="preserve">IfcGradientCurve</w:t>
      </w:r>
      <w:r>
        <w:t xml:space="preserve"> </w:t>
      </w:r>
      <w:r>
        <w:t xml:space="preserve">— 1.5.1, 3.7</w:t>
      </w:r>
      <w:r>
        <w:br/>
      </w:r>
      <w:r>
        <w:rPr>
          <w:rStyle w:val="VerbatimChar"/>
          <w:b/>
          <w:bCs/>
        </w:rPr>
        <w:t xml:space="preserve">IfcIndexedPolyCurve</w:t>
      </w:r>
      <w:r>
        <w:t xml:space="preserve"> </w:t>
      </w:r>
      <w:r>
        <w:t xml:space="preserve">— 6.1</w:t>
      </w:r>
      <w:r>
        <w:br/>
      </w:r>
      <w:r>
        <w:rPr>
          <w:rStyle w:val="VerbatimChar"/>
          <w:b/>
          <w:bCs/>
        </w:rPr>
        <w:t xml:space="preserve">IfcLine</w:t>
      </w:r>
      <w:r>
        <w:br/>
      </w:r>
      <w:r>
        <w:t xml:space="preserve"> horizontal — 2.3, 2.3.1</w:t>
      </w:r>
      <w:r>
        <w:br/>
      </w:r>
      <w:r>
        <w:t xml:space="preserve"> vertical — 3.3, 3.3.1</w:t>
      </w:r>
      <w:r>
        <w:br/>
      </w:r>
      <w:r>
        <w:rPr>
          <w:rStyle w:val="VerbatimChar"/>
          <w:b/>
          <w:bCs/>
        </w:rPr>
        <w:t xml:space="preserve">IfcLinearPlacement</w:t>
      </w:r>
      <w:r>
        <w:t xml:space="preserve"> </w:t>
      </w:r>
      <w:r>
        <w:t xml:space="preserve">— 8.2, 8.6</w:t>
      </w:r>
      <w:r>
        <w:br/>
      </w:r>
      <w:r>
        <w:rPr>
          <w:rStyle w:val="VerbatimChar"/>
          <w:b/>
          <w:bCs/>
        </w:rPr>
        <w:t xml:space="preserve">IfcOffsetCurveByDistances</w:t>
      </w:r>
      <w:r>
        <w:t xml:space="preserve"> </w:t>
      </w:r>
      <w:r>
        <w:t xml:space="preserve">— 5.0, 5.1, 5.2, 5.3, 5.4, 5.5, 8.6</w:t>
      </w:r>
      <w:r>
        <w:br/>
      </w:r>
      <w:r>
        <w:rPr>
          <w:rStyle w:val="VerbatimChar"/>
          <w:b/>
          <w:bCs/>
        </w:rPr>
        <w:t xml:space="preserve">IfcPointByDistanceExpression</w:t>
      </w:r>
      <w:r>
        <w:t xml:space="preserve"> </w:t>
      </w:r>
      <w:r>
        <w:t xml:space="preserve">— 5.0, 8.2</w:t>
      </w:r>
      <w:r>
        <w:br/>
      </w:r>
      <w:r>
        <w:rPr>
          <w:rStyle w:val="VerbatimChar"/>
          <w:b/>
          <w:bCs/>
        </w:rPr>
        <w:t xml:space="preserve">IfcPolyline</w:t>
      </w:r>
      <w:r>
        <w:t xml:space="preserve"> </w:t>
      </w:r>
      <w:r>
        <w:t xml:space="preserve">— 6.1</w:t>
      </w:r>
      <w:r>
        <w:br/>
      </w:r>
      <w:r>
        <w:rPr>
          <w:rStyle w:val="VerbatimChar"/>
          <w:b/>
          <w:bCs/>
        </w:rPr>
        <w:t xml:space="preserve">IfcPolynomialCurve</w:t>
      </w:r>
      <w:r>
        <w:t xml:space="preserve"> </w:t>
      </w:r>
      <w:r>
        <w:t xml:space="preserve">— 2.6, 2.7, 2.8, 2.9, 2.10, 2.11</w:t>
      </w:r>
      <w:r>
        <w:br/>
      </w:r>
      <w:r>
        <w:rPr>
          <w:rStyle w:val="VerbatimChar"/>
          <w:b/>
          <w:bCs/>
        </w:rPr>
        <w:t xml:space="preserve">IfcReferent</w:t>
      </w:r>
      <w:r>
        <w:t xml:space="preserve"> </w:t>
      </w:r>
      <w:r>
        <w:t xml:space="preserve">— 9.1, 9.4</w:t>
      </w:r>
      <w:r>
        <w:br/>
      </w:r>
      <w:r>
        <w:rPr>
          <w:rStyle w:val="VerbatimChar"/>
          <w:b/>
          <w:bCs/>
        </w:rPr>
        <w:t xml:space="preserve">IfcRelNests</w:t>
      </w:r>
      <w:r>
        <w:t xml:space="preserve"> </w:t>
      </w:r>
      <w:r>
        <w:t xml:space="preserve">— 9.4.1</w:t>
      </w:r>
      <w:r>
        <w:br/>
      </w:r>
      <w:r>
        <w:rPr>
          <w:rStyle w:val="VerbatimChar"/>
          <w:b/>
          <w:bCs/>
        </w:rPr>
        <w:t xml:space="preserve">IfcRelPositions</w:t>
      </w:r>
      <w:r>
        <w:t xml:space="preserve"> </w:t>
      </w:r>
      <w:r>
        <w:t xml:space="preserve">— 9.5.2</w:t>
      </w:r>
      <w:r>
        <w:br/>
      </w:r>
      <w:r>
        <w:rPr>
          <w:rStyle w:val="VerbatimChar"/>
          <w:b/>
          <w:bCs/>
        </w:rPr>
        <w:t xml:space="preserve">IfcSectionedSolidHorizontal</w:t>
      </w:r>
      <w:r>
        <w:t xml:space="preserve"> </w:t>
      </w:r>
      <w:r>
        <w:t xml:space="preserve">— 10.4, 10.4.1, 10.6.2</w:t>
      </w:r>
      <w:r>
        <w:br/>
      </w:r>
      <w:r>
        <w:rPr>
          <w:rStyle w:val="VerbatimChar"/>
          <w:b/>
          <w:bCs/>
        </w:rPr>
        <w:t xml:space="preserve">IfcSectionedSurface</w:t>
      </w:r>
      <w:r>
        <w:t xml:space="preserve"> </w:t>
      </w:r>
      <w:r>
        <w:t xml:space="preserve">— 10.3, 10.3.1, 10.3.2, 10.6.1</w:t>
      </w:r>
      <w:r>
        <w:br/>
      </w:r>
      <w:r>
        <w:rPr>
          <w:rStyle w:val="VerbatimChar"/>
          <w:b/>
          <w:bCs/>
        </w:rPr>
        <w:t xml:space="preserve">IfcSegmentedReferenceCurve</w:t>
      </w:r>
      <w:r>
        <w:t xml:space="preserve"> </w:t>
      </w:r>
      <w:r>
        <w:t xml:space="preserve">— 1.5.1, 4.0, 4.2</w:t>
      </w:r>
      <w:r>
        <w:br/>
      </w:r>
      <w:r>
        <w:rPr>
          <w:b/>
          <w:bCs/>
        </w:rPr>
        <w:t xml:space="preserve">implementation checklist</w:t>
      </w:r>
      <w:r>
        <w:br/>
      </w:r>
      <w:r>
        <w:t xml:space="preserve"> horizontal — 2.13</w:t>
      </w:r>
      <w:r>
        <w:br/>
      </w:r>
      <w:r>
        <w:t xml:space="preserve"> vertical — 3.8</w:t>
      </w:r>
      <w:r>
        <w:br/>
      </w:r>
      <w:r>
        <w:t xml:space="preserve"> linear placement — 8.9</w:t>
      </w:r>
      <w:r>
        <w:br/>
      </w:r>
      <w:r>
        <w:t xml:space="preserve"> referents and stationing — 9.6</w:t>
      </w:r>
      <w:r>
        <w:br/>
      </w:r>
      <w:r>
        <w:rPr>
          <w:b/>
          <w:bCs/>
        </w:rPr>
        <w:t xml:space="preserve">implementation questions</w:t>
      </w:r>
      <w:r>
        <w:t xml:space="preserve"> </w:t>
      </w:r>
      <w:r>
        <w:t xml:space="preserve">— 7.2</w:t>
      </w:r>
      <w:r>
        <w:br/>
      </w:r>
      <w:r>
        <w:rPr>
          <w:b/>
          <w:bCs/>
        </w:rPr>
        <w:t xml:space="preserve">infinite radius</w:t>
      </w:r>
      <w:r>
        <w:t xml:space="preserve"> </w:t>
      </w:r>
      <w:r>
        <w:t xml:space="preserve">— A.3.6</w:t>
      </w:r>
      <w:r>
        <w:br/>
      </w:r>
      <w:r>
        <w:rPr>
          <w:b/>
          <w:bCs/>
        </w:rPr>
        <w:t xml:space="preserve">interpolation, offset values</w:t>
      </w:r>
      <w:r>
        <w:t xml:space="preserve"> </w:t>
      </w:r>
      <w:r>
        <w:t xml:space="preserve">— 5.3</w:t>
      </w:r>
      <w:r>
        <w:br/>
      </w:r>
      <w:r>
        <w:rPr>
          <w:b/>
          <w:bCs/>
        </w:rPr>
        <w:t xml:space="preserve">ISO 19148</w:t>
      </w:r>
      <w:r>
        <w:t xml:space="preserve"> </w:t>
      </w:r>
      <w:r>
        <w:t xml:space="preserve">— 8.7</w:t>
      </w:r>
    </w:p>
    <w:bookmarkEnd w:id="552"/>
    <w:bookmarkStart w:id="553" w:name="l"/>
    <w:p>
      <w:pPr>
        <w:pStyle w:val="Heading2"/>
      </w:pPr>
      <w:r>
        <w:t xml:space="preserve">L</w:t>
      </w:r>
    </w:p>
    <w:p>
      <w:pPr>
        <w:pStyle w:val="FirstParagraph"/>
      </w:pPr>
      <w:r>
        <w:rPr>
          <w:b/>
          <w:bCs/>
        </w:rPr>
        <w:t xml:space="preserve">LandXML</w:t>
      </w:r>
      <w:r>
        <w:t xml:space="preserve"> </w:t>
      </w:r>
      <w:r>
        <w:t xml:space="preserve">— Appendix A</w:t>
      </w:r>
      <w:r>
        <w:br/>
      </w:r>
      <w:r>
        <w:t xml:space="preserve"> horizontal mapping — A.3</w:t>
      </w:r>
      <w:r>
        <w:br/>
      </w:r>
      <w:r>
        <w:t xml:space="preserve"> vertical mapping — A.4</w:t>
      </w:r>
      <w:r>
        <w:br/>
      </w:r>
      <w:r>
        <w:t xml:space="preserve"> cant mapping — A.5</w:t>
      </w:r>
      <w:r>
        <w:br/>
      </w:r>
      <w:r>
        <w:t xml:space="preserve"> stationing — A.6</w:t>
      </w:r>
      <w:r>
        <w:br/>
      </w:r>
      <w:r>
        <w:rPr>
          <w:b/>
          <w:bCs/>
        </w:rPr>
        <w:t xml:space="preserve">lane striping</w:t>
      </w:r>
      <w:r>
        <w:t xml:space="preserve"> </w:t>
      </w:r>
      <w:r>
        <w:t xml:space="preserve">— 5.0</w:t>
      </w:r>
      <w:r>
        <w:br/>
      </w:r>
      <w:r>
        <w:rPr>
          <w:b/>
          <w:bCs/>
        </w:rPr>
        <w:t xml:space="preserve">linear placement</w:t>
      </w:r>
      <w:r>
        <w:t xml:space="preserve"> </w:t>
      </w:r>
      <w:r>
        <w:t xml:space="preserve">— 8.0–8.9</w:t>
      </w:r>
      <w:r>
        <w:br/>
      </w:r>
      <w:r>
        <w:rPr>
          <w:b/>
          <w:bCs/>
        </w:rPr>
        <w:t xml:space="preserve">linear referencing</w:t>
      </w:r>
      <w:r>
        <w:t xml:space="preserve"> </w:t>
      </w:r>
      <w:r>
        <w:t xml:space="preserve">— 8.7</w:t>
      </w:r>
      <w:r>
        <w:br/>
      </w:r>
      <w:r>
        <w:rPr>
          <w:b/>
          <w:bCs/>
        </w:rPr>
        <w:t xml:space="preserve">linear transition (cant)</w:t>
      </w:r>
      <w:r>
        <w:t xml:space="preserve"> </w:t>
      </w:r>
      <w:r>
        <w:t xml:space="preserve">— 4.4, 4.4.1–4.4.3</w:t>
      </w:r>
      <w:r>
        <w:br/>
      </w:r>
      <w:r>
        <w:rPr>
          <w:b/>
          <w:bCs/>
        </w:rPr>
        <w:t xml:space="preserve">live model management</w:t>
      </w:r>
      <w:r>
        <w:t xml:space="preserve"> </w:t>
      </w:r>
      <w:r>
        <w:t xml:space="preserve">— 7.3</w:t>
      </w:r>
    </w:p>
    <w:bookmarkEnd w:id="553"/>
    <w:bookmarkStart w:id="554" w:name="m"/>
    <w:p>
      <w:pPr>
        <w:pStyle w:val="Heading2"/>
      </w:pPr>
      <w:r>
        <w:t xml:space="preserve">M</w:t>
      </w:r>
    </w:p>
    <w:p>
      <w:pPr>
        <w:pStyle w:val="FirstParagraph"/>
      </w:pPr>
      <w:r>
        <w:rPr>
          <w:b/>
          <w:bCs/>
        </w:rPr>
        <w:t xml:space="preserve">matrix composition</w:t>
      </w:r>
      <w:r>
        <w:br/>
      </w:r>
      <w:r>
        <w:t xml:space="preserve"> horizontal — 2.2</w:t>
      </w:r>
      <w:r>
        <w:br/>
      </w:r>
      <w:r>
        <w:t xml:space="preserve"> vertical — 3.2</w:t>
      </w:r>
      <w:r>
        <w:br/>
      </w:r>
      <w:r>
        <w:t xml:space="preserve"> cant — 4.2</w:t>
      </w:r>
      <w:r>
        <w:br/>
      </w:r>
      <w:r>
        <w:rPr>
          <w:b/>
          <w:bCs/>
        </w:rPr>
        <w:t xml:space="preserve">mixed-nesting problem</w:t>
      </w:r>
      <w:r>
        <w:t xml:space="preserve"> </w:t>
      </w:r>
      <w:r>
        <w:t xml:space="preserve">— 9.4.2</w:t>
      </w:r>
    </w:p>
    <w:bookmarkEnd w:id="554"/>
    <w:bookmarkStart w:id="555" w:name="n"/>
    <w:p>
      <w:pPr>
        <w:pStyle w:val="Heading2"/>
      </w:pPr>
      <w:r>
        <w:t xml:space="preserve">N</w:t>
      </w:r>
    </w:p>
    <w:p>
      <w:pPr>
        <w:pStyle w:val="FirstParagraph"/>
      </w:pPr>
      <w:r>
        <w:rPr>
          <w:b/>
          <w:bCs/>
        </w:rPr>
        <w:t xml:space="preserve">notation</w:t>
      </w:r>
      <w:r>
        <w:t xml:space="preserve"> </w:t>
      </w:r>
      <w:r>
        <w:t xml:space="preserve">— Notation chapter</w:t>
      </w:r>
    </w:p>
    <w:bookmarkEnd w:id="555"/>
    <w:bookmarkStart w:id="556" w:name="o"/>
    <w:p>
      <w:pPr>
        <w:pStyle w:val="Heading2"/>
      </w:pPr>
      <w:r>
        <w:t xml:space="preserve">O</w:t>
      </w:r>
    </w:p>
    <w:p>
      <w:pPr>
        <w:pStyle w:val="FirstParagraph"/>
      </w:pPr>
      <w:r>
        <w:rPr>
          <w:b/>
          <w:bCs/>
        </w:rPr>
        <w:t xml:space="preserve">offset curves</w:t>
      </w:r>
      <w:r>
        <w:t xml:space="preserve"> </w:t>
      </w:r>
      <w:r>
        <w:t xml:space="preserve">— 5.0–5.8</w:t>
      </w:r>
      <w:r>
        <w:br/>
      </w:r>
      <w:r>
        <w:rPr>
          <w:b/>
          <w:bCs/>
        </w:rPr>
        <w:t xml:space="preserve">offset sign convention</w:t>
      </w:r>
      <w:r>
        <w:t xml:space="preserve"> </w:t>
      </w:r>
      <w:r>
        <w:t xml:space="preserve">— 5.1</w:t>
      </w:r>
      <w:r>
        <w:br/>
      </w:r>
      <w:r>
        <w:rPr>
          <w:rStyle w:val="VerbatimChar"/>
          <w:b/>
          <w:bCs/>
        </w:rPr>
        <w:t xml:space="preserve">OffsetLateral</w:t>
      </w:r>
      <w:r>
        <w:t xml:space="preserve"> </w:t>
      </w:r>
      <w:r>
        <w:t xml:space="preserve">— 5.2, 8.6.2</w:t>
      </w:r>
      <w:r>
        <w:br/>
      </w:r>
      <w:r>
        <w:rPr>
          <w:rStyle w:val="VerbatimChar"/>
          <w:b/>
          <w:bCs/>
        </w:rPr>
        <w:t xml:space="preserve">OffsetLongitudinal</w:t>
      </w:r>
      <w:r>
        <w:t xml:space="preserve"> </w:t>
      </w:r>
      <w:r>
        <w:t xml:space="preserve">— 8.4.2</w:t>
      </w:r>
      <w:r>
        <w:br/>
      </w:r>
      <w:r>
        <w:rPr>
          <w:b/>
          <w:bCs/>
        </w:rPr>
        <w:t xml:space="preserve">overlap equation</w:t>
      </w:r>
      <w:r>
        <w:t xml:space="preserve"> </w:t>
      </w:r>
      <w:r>
        <w:t xml:space="preserve">— 9.3.3</w:t>
      </w:r>
    </w:p>
    <w:bookmarkEnd w:id="556"/>
    <w:bookmarkStart w:id="557" w:name="p"/>
    <w:p>
      <w:pPr>
        <w:pStyle w:val="Heading2"/>
      </w:pPr>
      <w:r>
        <w:t xml:space="preserve">P</w:t>
      </w:r>
    </w:p>
    <w:p>
      <w:pPr>
        <w:pStyle w:val="FirstParagraph"/>
      </w:pPr>
      <w:r>
        <w:rPr>
          <w:b/>
          <w:bCs/>
        </w:rPr>
        <w:t xml:space="preserve">parabolic arc</w:t>
      </w:r>
      <w:r>
        <w:t xml:space="preserve"> </w:t>
      </w:r>
      <w:r>
        <w:t xml:space="preserve">— 3.6, 3.6.1–3.6.3</w:t>
      </w:r>
      <w:r>
        <w:br/>
      </w:r>
      <w:r>
        <w:t xml:space="preserve"> LandXML — A.4.3, A.4.4</w:t>
      </w:r>
      <w:r>
        <w:br/>
      </w:r>
      <w:r>
        <w:rPr>
          <w:b/>
          <w:bCs/>
        </w:rPr>
        <w:t xml:space="preserve">parent curve</w:t>
      </w:r>
      <w:r>
        <w:t xml:space="preserve"> </w:t>
      </w:r>
      <w:r>
        <w:t xml:space="preserve">— 1.5.2, 2.1</w:t>
      </w:r>
      <w:r>
        <w:br/>
      </w:r>
      <w:r>
        <w:rPr>
          <w:b/>
          <w:bCs/>
        </w:rPr>
        <w:t xml:space="preserve">parent/child structure</w:t>
      </w:r>
      <w:r>
        <w:t xml:space="preserve"> </w:t>
      </w:r>
      <w:r>
        <w:t xml:space="preserve">— 7.1.1</w:t>
      </w:r>
      <w:r>
        <w:br/>
      </w:r>
      <w:r>
        <w:rPr>
          <w:b/>
          <w:bCs/>
        </w:rPr>
        <w:t xml:space="preserve">precision</w:t>
      </w:r>
      <w:r>
        <w:t xml:space="preserve"> </w:t>
      </w:r>
      <w:r>
        <w:t xml:space="preserve">— 11.0</w:t>
      </w:r>
      <w:r>
        <w:br/>
      </w:r>
      <w:r>
        <w:rPr>
          <w:b/>
          <w:bCs/>
        </w:rPr>
        <w:t xml:space="preserve">profile (cross-section)</w:t>
      </w:r>
      <w:r>
        <w:t xml:space="preserve"> </w:t>
      </w:r>
      <w:r>
        <w:t xml:space="preserve">— 10.1</w:t>
      </w:r>
      <w:r>
        <w:br/>
      </w:r>
      <w:r>
        <w:rPr>
          <w:b/>
          <w:bCs/>
        </w:rPr>
        <w:t xml:space="preserve">profile orientation</w:t>
      </w:r>
      <w:r>
        <w:t xml:space="preserve"> </w:t>
      </w:r>
      <w:r>
        <w:t xml:space="preserve">— 10.5</w:t>
      </w:r>
      <w:r>
        <w:br/>
      </w:r>
      <w:r>
        <w:rPr>
          <w:rStyle w:val="VerbatimChar"/>
          <w:b/>
          <w:bCs/>
        </w:rPr>
        <w:t xml:space="preserve">Pset_Stationing</w:t>
      </w:r>
      <w:r>
        <w:t xml:space="preserve"> </w:t>
      </w:r>
      <w:r>
        <w:t xml:space="preserve">— 9.2.2</w:t>
      </w:r>
      <w:r>
        <w:br/>
      </w:r>
      <w:r>
        <w:rPr>
          <w:b/>
          <w:bCs/>
        </w:rPr>
        <w:t xml:space="preserve">PVI (point of vertical intersection)</w:t>
      </w:r>
      <w:r>
        <w:t xml:space="preserve"> </w:t>
      </w:r>
      <w:r>
        <w:t xml:space="preserve">— A.4.2</w:t>
      </w:r>
    </w:p>
    <w:bookmarkEnd w:id="557"/>
    <w:bookmarkStart w:id="558" w:name="r"/>
    <w:p>
      <w:pPr>
        <w:pStyle w:val="Heading2"/>
      </w:pPr>
      <w:r>
        <w:t xml:space="preserve">R</w:t>
      </w:r>
    </w:p>
    <w:p>
      <w:pPr>
        <w:pStyle w:val="FirstParagraph"/>
      </w:pPr>
      <w:r>
        <w:rPr>
          <w:b/>
          <w:bCs/>
        </w:rPr>
        <w:t xml:space="preserve">radius sign convention</w:t>
      </w:r>
      <w:r>
        <w:t xml:space="preserve"> </w:t>
      </w:r>
      <w:r>
        <w:t xml:space="preserve">— 2.1, A.3.5</w:t>
      </w:r>
      <w:r>
        <w:br/>
      </w:r>
      <w:r>
        <w:rPr>
          <w:b/>
          <w:bCs/>
        </w:rPr>
        <w:t xml:space="preserve">real-world alignments (testset)</w:t>
      </w:r>
      <w:r>
        <w:t xml:space="preserve"> </w:t>
      </w:r>
      <w:r>
        <w:t xml:space="preserve">— 12.3.4</w:t>
      </w:r>
      <w:r>
        <w:br/>
      </w:r>
      <w:r>
        <w:rPr>
          <w:b/>
          <w:bCs/>
        </w:rPr>
        <w:t xml:space="preserve">reference coordinates</w:t>
      </w:r>
      <w:r>
        <w:t xml:space="preserve"> </w:t>
      </w:r>
      <w:r>
        <w:t xml:space="preserve">— 12.2.4, 12.4</w:t>
      </w:r>
      <w:r>
        <w:br/>
      </w:r>
      <w:r>
        <w:rPr>
          <w:b/>
          <w:bCs/>
        </w:rPr>
        <w:t xml:space="preserve">referent ordering</w:t>
      </w:r>
      <w:r>
        <w:t xml:space="preserve"> </w:t>
      </w:r>
      <w:r>
        <w:t xml:space="preserve">— 9.4.3</w:t>
      </w:r>
      <w:r>
        <w:br/>
      </w:r>
      <w:r>
        <w:rPr>
          <w:b/>
          <w:bCs/>
        </w:rPr>
        <w:t xml:space="preserve">retaining wall</w:t>
      </w:r>
      <w:r>
        <w:t xml:space="preserve"> </w:t>
      </w:r>
      <w:r>
        <w:t xml:space="preserve">— 10.6.2.3</w:t>
      </w:r>
      <w:r>
        <w:br/>
      </w:r>
      <w:r>
        <w:rPr>
          <w:b/>
          <w:bCs/>
        </w:rPr>
        <w:t xml:space="preserve">RefDirection</w:t>
      </w:r>
      <w:r>
        <w:t xml:space="preserve"> </w:t>
      </w:r>
      <w:r>
        <w:t xml:space="preserve">— 4.1.2, 8.3.1</w:t>
      </w:r>
      <w:r>
        <w:br/>
      </w:r>
      <w:r>
        <w:rPr>
          <w:b/>
          <w:bCs/>
        </w:rPr>
        <w:t xml:space="preserve">rotation point</w:t>
      </w:r>
      <w:r>
        <w:t xml:space="preserve"> </w:t>
      </w:r>
      <w:r>
        <w:t xml:space="preserve">— A.5.4</w:t>
      </w:r>
    </w:p>
    <w:bookmarkEnd w:id="558"/>
    <w:bookmarkStart w:id="559" w:name="s"/>
    <w:p>
      <w:pPr>
        <w:pStyle w:val="Heading2"/>
      </w:pPr>
      <w:r>
        <w:t xml:space="preserve">S</w:t>
      </w:r>
    </w:p>
    <w:p>
      <w:pPr>
        <w:pStyle w:val="FirstParagraph"/>
      </w:pPr>
      <w:r>
        <w:rPr>
          <w:b/>
          <w:bCs/>
        </w:rPr>
        <w:t xml:space="preserve">sectioned surfaces and solids</w:t>
      </w:r>
      <w:r>
        <w:t xml:space="preserve"> </w:t>
      </w:r>
      <w:r>
        <w:t xml:space="preserve">— 10.0–10.6</w:t>
      </w:r>
      <w:r>
        <w:br/>
      </w:r>
      <w:r>
        <w:rPr>
          <w:b/>
          <w:bCs/>
        </w:rPr>
        <w:t xml:space="preserve">specification gaps</w:t>
      </w:r>
      <w:r>
        <w:t xml:space="preserve"> </w:t>
      </w:r>
      <w:r>
        <w:t xml:space="preserve">— 10.5</w:t>
      </w:r>
      <w:r>
        <w:br/>
      </w:r>
      <w:r>
        <w:rPr>
          <w:b/>
          <w:bCs/>
        </w:rPr>
        <w:t xml:space="preserve">segment mapping</w:t>
      </w:r>
      <w:r>
        <w:t xml:space="preserve"> </w:t>
      </w:r>
      <w:r>
        <w:t xml:space="preserve">— 1.6, 2.3.2, 2.4.2, 2.5.2, 2.6.2, 2.7.2, 2.8.2, 2.9.2, 2.10.2, 2.11.2</w:t>
      </w:r>
      <w:r>
        <w:br/>
      </w:r>
      <w:r>
        <w:rPr>
          <w:b/>
          <w:bCs/>
        </w:rPr>
        <w:t xml:space="preserve">semantic definition</w:t>
      </w:r>
      <w:r>
        <w:t xml:space="preserve"> </w:t>
      </w:r>
      <w:r>
        <w:t xml:space="preserve">— 1.4, 2.1</w:t>
      </w:r>
      <w:r>
        <w:br/>
      </w:r>
      <w:r>
        <w:rPr>
          <w:b/>
          <w:bCs/>
        </w:rPr>
        <w:t xml:space="preserve">semantic vs. geometric</w:t>
      </w:r>
      <w:r>
        <w:t xml:space="preserve"> </w:t>
      </w:r>
      <w:r>
        <w:t xml:space="preserve">— 1.4, 1.5, 9.5</w:t>
      </w:r>
      <w:r>
        <w:br/>
      </w:r>
      <w:r>
        <w:rPr>
          <w:b/>
          <w:bCs/>
        </w:rPr>
        <w:t xml:space="preserve">sign convention</w:t>
      </w:r>
      <w:r>
        <w:br/>
      </w:r>
      <w:r>
        <w:t xml:space="preserve"> curvature — 2.1</w:t>
      </w:r>
      <w:r>
        <w:br/>
      </w:r>
      <w:r>
        <w:t xml:space="preserve"> offset — 5.0</w:t>
      </w:r>
      <w:r>
        <w:br/>
      </w:r>
      <w:r>
        <w:t xml:space="preserve"> radius (LandXML) — A.3.5</w:t>
      </w:r>
      <w:r>
        <w:br/>
      </w:r>
      <w:r>
        <w:rPr>
          <w:b/>
          <w:bCs/>
        </w:rPr>
        <w:t xml:space="preserve">Sine transition curve</w:t>
      </w:r>
      <w:r>
        <w:br/>
      </w:r>
      <w:r>
        <w:t xml:space="preserve"> horizontal — 2.10, 2.10.1–2.10.3</w:t>
      </w:r>
      <w:r>
        <w:br/>
      </w:r>
      <w:r>
        <w:t xml:space="preserve"> cant — 4.8, 4.8.1–4.8.3</w:t>
      </w:r>
      <w:r>
        <w:br/>
      </w:r>
      <w:r>
        <w:t xml:space="preserve"> testset — 12.3.1, 12.3.3</w:t>
      </w:r>
      <w:r>
        <w:br/>
      </w:r>
      <w:r>
        <w:rPr>
          <w:b/>
          <w:bCs/>
        </w:rPr>
        <w:t xml:space="preserve">spiral</w:t>
      </w:r>
      <w:r>
        <w:t xml:space="preserve"> </w:t>
      </w:r>
      <w:r>
        <w:t xml:space="preserve">—</w:t>
      </w:r>
      <w:r>
        <w:t xml:space="preserve"> </w:t>
      </w:r>
      <w:r>
        <w:rPr>
          <w:i/>
          <w:iCs/>
        </w:rPr>
        <w:t xml:space="preserve">see</w:t>
      </w:r>
      <w:r>
        <w:t xml:space="preserve"> </w:t>
      </w:r>
      <w:r>
        <w:t xml:space="preserve">transition curves</w:t>
      </w:r>
      <w:r>
        <w:br/>
      </w:r>
      <w:r>
        <w:rPr>
          <w:b/>
          <w:bCs/>
        </w:rPr>
        <w:t xml:space="preserve">start station</w:t>
      </w:r>
      <w:r>
        <w:t xml:space="preserve"> </w:t>
      </w:r>
      <w:r>
        <w:t xml:space="preserve">— 9.2.1, A.6.1</w:t>
      </w:r>
      <w:r>
        <w:br/>
      </w:r>
      <w:r>
        <w:rPr>
          <w:b/>
          <w:bCs/>
        </w:rPr>
        <w:t xml:space="preserve">station equations</w:t>
      </w:r>
      <w:r>
        <w:t xml:space="preserve"> </w:t>
      </w:r>
      <w:r>
        <w:t xml:space="preserve">— 9.3, A.6.2</w:t>
      </w:r>
      <w:r>
        <w:br/>
      </w:r>
      <w:r>
        <w:rPr>
          <w:b/>
          <w:bCs/>
        </w:rPr>
        <w:t xml:space="preserve">stationing</w:t>
      </w:r>
      <w:r>
        <w:t xml:space="preserve"> </w:t>
      </w:r>
      <w:r>
        <w:t xml:space="preserve">— 9.2, 9.3, A.6</w:t>
      </w:r>
      <w:r>
        <w:br/>
      </w:r>
      <w:r>
        <w:rPr>
          <w:b/>
          <w:bCs/>
        </w:rPr>
        <w:t xml:space="preserve">stringlines</w:t>
      </w:r>
      <w:r>
        <w:t xml:space="preserve"> </w:t>
      </w:r>
      <w:r>
        <w:t xml:space="preserve">— 10.2, 10.3.2</w:t>
      </w:r>
      <w:r>
        <w:br/>
      </w:r>
      <w:r>
        <w:rPr>
          <w:b/>
          <w:bCs/>
        </w:rPr>
        <w:t xml:space="preserve">superelevation</w:t>
      </w:r>
      <w:r>
        <w:t xml:space="preserve"> </w:t>
      </w:r>
      <w:r>
        <w:t xml:space="preserve">—</w:t>
      </w:r>
      <w:r>
        <w:t xml:space="preserve"> </w:t>
      </w:r>
      <w:r>
        <w:rPr>
          <w:i/>
          <w:iCs/>
        </w:rPr>
        <w:t xml:space="preserve">see</w:t>
      </w:r>
      <w:r>
        <w:t xml:space="preserve"> </w:t>
      </w:r>
      <w:r>
        <w:t xml:space="preserve">cant</w:t>
      </w:r>
    </w:p>
    <w:bookmarkEnd w:id="559"/>
    <w:bookmarkStart w:id="560" w:name="t"/>
    <w:p>
      <w:pPr>
        <w:pStyle w:val="Heading2"/>
      </w:pPr>
      <w:r>
        <w:t xml:space="preserve">T</w:t>
      </w:r>
    </w:p>
    <w:p>
      <w:pPr>
        <w:pStyle w:val="FirstParagraph"/>
      </w:pPr>
      <w:r>
        <w:rPr>
          <w:b/>
          <w:bCs/>
        </w:rPr>
        <w:t xml:space="preserve">Tag attribute</w:t>
      </w:r>
      <w:r>
        <w:t xml:space="preserve"> </w:t>
      </w:r>
      <w:r>
        <w:t xml:space="preserve">— 5.4, 10.3</w:t>
      </w:r>
      <w:r>
        <w:br/>
      </w:r>
      <w:r>
        <w:rPr>
          <w:b/>
          <w:bCs/>
        </w:rPr>
        <w:t xml:space="preserve">tangent direction</w:t>
      </w:r>
      <w:r>
        <w:t xml:space="preserve"> </w:t>
      </w:r>
      <w:r>
        <w:t xml:space="preserve">— 4.1.2</w:t>
      </w:r>
      <w:r>
        <w:br/>
      </w:r>
      <w:r>
        <w:rPr>
          <w:b/>
          <w:bCs/>
        </w:rPr>
        <w:t xml:space="preserve">testset</w:t>
      </w:r>
      <w:r>
        <w:t xml:space="preserve"> </w:t>
      </w:r>
      <w:r>
        <w:t xml:space="preserve">— 12.0–12.5</w:t>
      </w:r>
      <w:r>
        <w:br/>
      </w:r>
      <w:r>
        <w:t xml:space="preserve"> file naming — 12.2</w:t>
      </w:r>
      <w:r>
        <w:br/>
      </w:r>
      <w:r>
        <w:t xml:space="preserve"> horizontal test cases — 12.3.1</w:t>
      </w:r>
      <w:r>
        <w:br/>
      </w:r>
      <w:r>
        <w:t xml:space="preserve"> vertical test cases — 12.3.2</w:t>
      </w:r>
      <w:r>
        <w:br/>
      </w:r>
      <w:r>
        <w:t xml:space="preserve"> cant test cases — 12.3.3</w:t>
      </w:r>
      <w:r>
        <w:br/>
      </w:r>
      <w:r>
        <w:t xml:space="preserve"> real-world cases — 12.3.4</w:t>
      </w:r>
      <w:r>
        <w:br/>
      </w:r>
      <w:r>
        <w:t xml:space="preserve"> validation guidance — 12.5</w:t>
      </w:r>
      <w:r>
        <w:br/>
      </w:r>
      <w:r>
        <w:rPr>
          <w:b/>
          <w:bCs/>
        </w:rPr>
        <w:t xml:space="preserve">tolerance</w:t>
      </w:r>
      <w:r>
        <w:t xml:space="preserve"> </w:t>
      </w:r>
      <w:r>
        <w:t xml:space="preserve">— 11.0</w:t>
      </w:r>
      <w:r>
        <w:br/>
      </w:r>
      <w:r>
        <w:rPr>
          <w:b/>
          <w:bCs/>
        </w:rPr>
        <w:t xml:space="preserve">transition curves</w:t>
      </w:r>
      <w:r>
        <w:t xml:space="preserve"> </w:t>
      </w:r>
      <w:r>
        <w:t xml:space="preserve">— 2.5–2.11</w:t>
      </w:r>
      <w:r>
        <w:br/>
      </w:r>
      <w:r>
        <w:t xml:space="preserve"> </w:t>
      </w:r>
      <w:r>
        <w:rPr>
          <w:i/>
          <w:iCs/>
        </w:rPr>
        <w:t xml:space="preserve">see also individual curve types</w:t>
      </w:r>
      <w:r>
        <w:br/>
      </w:r>
      <w:r>
        <w:rPr>
          <w:b/>
          <w:bCs/>
        </w:rPr>
        <w:t xml:space="preserve">two-level placement</w:t>
      </w:r>
      <w:r>
        <w:t xml:space="preserve"> </w:t>
      </w:r>
      <w:r>
        <w:t xml:space="preserve">— 2.7.2</w:t>
      </w:r>
    </w:p>
    <w:bookmarkEnd w:id="560"/>
    <w:bookmarkStart w:id="561" w:name="u"/>
    <w:p>
      <w:pPr>
        <w:pStyle w:val="Heading2"/>
      </w:pPr>
      <w:r>
        <w:t xml:space="preserve">U</w:t>
      </w:r>
    </w:p>
    <w:p>
      <w:pPr>
        <w:pStyle w:val="FirstParagraph"/>
      </w:pPr>
      <w:r>
        <w:rPr>
          <w:b/>
          <w:bCs/>
        </w:rPr>
        <w:t xml:space="preserve">units of measure</w:t>
      </w:r>
      <w:r>
        <w:t xml:space="preserve"> </w:t>
      </w:r>
      <w:r>
        <w:t xml:space="preserve">— 1.7, 12.2.1, A.2</w:t>
      </w:r>
      <w:r>
        <w:br/>
      </w:r>
      <w:r>
        <w:rPr>
          <w:b/>
          <w:bCs/>
        </w:rPr>
        <w:t xml:space="preserve">unreachable points</w:t>
      </w:r>
      <w:r>
        <w:t xml:space="preserve"> </w:t>
      </w:r>
      <w:r>
        <w:t xml:space="preserve">— 8.4, 8.4.1</w:t>
      </w:r>
    </w:p>
    <w:bookmarkEnd w:id="561"/>
    <w:bookmarkStart w:id="562" w:name="v"/>
    <w:p>
      <w:pPr>
        <w:pStyle w:val="Heading2"/>
      </w:pPr>
      <w:r>
        <w:t xml:space="preserve">V</w:t>
      </w:r>
    </w:p>
    <w:p>
      <w:pPr>
        <w:pStyle w:val="FirstParagraph"/>
      </w:pPr>
      <w:r>
        <w:rPr>
          <w:b/>
          <w:bCs/>
        </w:rPr>
        <w:t xml:space="preserve">validation</w:t>
      </w:r>
      <w:r>
        <w:t xml:space="preserve"> </w:t>
      </w:r>
      <w:r>
        <w:t xml:space="preserve">— 5.1, 12.5</w:t>
      </w:r>
      <w:r>
        <w:br/>
      </w:r>
      <w:r>
        <w:rPr>
          <w:b/>
          <w:bCs/>
        </w:rPr>
        <w:t xml:space="preserve">vertical alignment</w:t>
      </w:r>
      <w:r>
        <w:t xml:space="preserve"> </w:t>
      </w:r>
      <w:r>
        <w:t xml:space="preserve">— 1.2, 3.0–3.8</w:t>
      </w:r>
      <w:r>
        <w:br/>
      </w:r>
      <w:r>
        <w:rPr>
          <w:b/>
          <w:bCs/>
        </w:rPr>
        <w:t xml:space="preserve">Viennese Bend (VienneseBend)</w:t>
      </w:r>
      <w:r>
        <w:br/>
      </w:r>
      <w:r>
        <w:t xml:space="preserve"> horizontal — 2.11, 2.11.1–2.11.3</w:t>
      </w:r>
      <w:r>
        <w:br/>
      </w:r>
      <w:r>
        <w:t xml:space="preserve"> cant — 4.9, 4.9.1–4.9.3</w:t>
      </w:r>
      <w:r>
        <w:br/>
      </w:r>
      <w:r>
        <w:t xml:space="preserve"> testset — 12.3.1, 12.3.3</w:t>
      </w:r>
    </w:p>
    <w:bookmarkEnd w:id="562"/>
    <w:bookmarkStart w:id="563" w:name="w"/>
    <w:p>
      <w:pPr>
        <w:pStyle w:val="Heading2"/>
      </w:pPr>
      <w:r>
        <w:t xml:space="preserve">W</w:t>
      </w:r>
    </w:p>
    <w:p>
      <w:pPr>
        <w:pStyle w:val="FirstParagraph"/>
      </w:pPr>
      <w:r>
        <w:rPr>
          <w:b/>
          <w:bCs/>
        </w:rPr>
        <w:t xml:space="preserve">workflow, alignment reuse</w:t>
      </w:r>
      <w:r>
        <w:t xml:space="preserve"> </w:t>
      </w:r>
      <w:r>
        <w:t xml:space="preserve">— 7.3, 7.3.1</w:t>
      </w:r>
    </w:p>
    <w:bookmarkEnd w:id="563"/>
    <w:bookmarkStart w:id="564" w:name="z"/>
    <w:p>
      <w:pPr>
        <w:pStyle w:val="Heading2"/>
      </w:pPr>
      <w:r>
        <w:t xml:space="preserve">Z</w:t>
      </w:r>
    </w:p>
    <w:p>
      <w:pPr>
        <w:pStyle w:val="FirstParagraph"/>
      </w:pPr>
      <w:r>
        <w:rPr>
          <w:b/>
          <w:bCs/>
        </w:rPr>
        <w:t xml:space="preserve">zero-length segment</w:t>
      </w:r>
      <w:r>
        <w:t xml:space="preserve"> </w:t>
      </w:r>
      <w:r>
        <w:t xml:space="preserve">— 2.12, 2.12.1–2.12.2</w:t>
      </w:r>
    </w:p>
    <w:p>
      <w:bookmarkEnd w:id="100"/>
    </w:p>
    <w:bookmarkEnd w:id="564"/>
    <w:bookmarkEnd w:id="565"/>
    <w:sectPr w:rsidR="00B370BB">
      <w:footerReference w:type="default" r:id="rId9"/>
      <w:footnotePr>
        <w:numRestart w:val="eachSect"/>
      </w:footnotePr>
      <w:pgSz w:h="15840" w:w="12240"/>
      <w:pgMar w:bottom="1440" w:footer="720" w:gutter="0" w:header="720" w:left="1440" w:right="1440" w:top="144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149C025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305886071"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D6EDA"/>
    <w:rsid w:val="000A716C"/>
    <w:rsid w:val="00660817"/>
    <w:rsid w:val="0067727E"/>
    <w:rsid w:val="00AD6EDA"/>
    <w:rsid w:val="00AE47E2"/>
    <w:rsid w:val="00B370BB"/>
    <w:rsid w:val="00BE5377"/>
    <w:rsid w:val="00FA066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PlaceholderText" w:type="character">
    <w:name w:val="Placeholder Text"/>
    <w:basedOn w:val="DefaultParagraphFont"/>
    <w:rsid w:val="00B370BB"/>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4" Type="http://schemas.openxmlformats.org/officeDocument/2006/relationships/image" Target="media/rId494.png"/><Relationship Id="rId40" Type="http://schemas.openxmlformats.org/officeDocument/2006/relationships/image" Target="media/rId40.png"/><Relationship Id="rId48" Type="http://schemas.openxmlformats.org/officeDocument/2006/relationships/image" Target="media/rId48.png"/><Relationship Id="rId76" Type="http://schemas.openxmlformats.org/officeDocument/2006/relationships/image" Target="media/rId76.png"/><Relationship Id="rId79" Type="http://schemas.openxmlformats.org/officeDocument/2006/relationships/image" Target="media/rId79.png"/><Relationship Id="rId82" Type="http://schemas.openxmlformats.org/officeDocument/2006/relationships/image" Target="media/rId82.png"/><Relationship Id="rId92" Type="http://schemas.openxmlformats.org/officeDocument/2006/relationships/image" Target="media/rId92.png"/><Relationship Id="rId102" Type="http://schemas.openxmlformats.org/officeDocument/2006/relationships/image" Target="media/rId102.png"/><Relationship Id="rId125" Type="http://schemas.openxmlformats.org/officeDocument/2006/relationships/image" Target="media/rId125.png"/><Relationship Id="rId128" Type="http://schemas.openxmlformats.org/officeDocument/2006/relationships/image" Target="media/rId128.png"/><Relationship Id="rId131" Type="http://schemas.openxmlformats.org/officeDocument/2006/relationships/image" Target="media/rId131.png"/><Relationship Id="rId198" Type="http://schemas.openxmlformats.org/officeDocument/2006/relationships/image" Target="media/rId198.png"/><Relationship Id="rId222" Type="http://schemas.openxmlformats.org/officeDocument/2006/relationships/image" Target="media/rId222.png"/><Relationship Id="rId225" Type="http://schemas.openxmlformats.org/officeDocument/2006/relationships/image" Target="media/rId225.png"/><Relationship Id="rId255" Type="http://schemas.openxmlformats.org/officeDocument/2006/relationships/image" Target="media/rId255.png"/><Relationship Id="rId329" Type="http://schemas.openxmlformats.org/officeDocument/2006/relationships/image" Target="media/rId329.png"/><Relationship Id="rId332" Type="http://schemas.openxmlformats.org/officeDocument/2006/relationships/image" Target="media/rId332.png"/><Relationship Id="rId340" Type="http://schemas.openxmlformats.org/officeDocument/2006/relationships/image" Target="media/rId340.png"/><Relationship Id="rId343" Type="http://schemas.openxmlformats.org/officeDocument/2006/relationships/image" Target="media/rId343.png"/><Relationship Id="rId352" Type="http://schemas.openxmlformats.org/officeDocument/2006/relationships/image" Target="media/rId352.png"/><Relationship Id="rId364" Type="http://schemas.openxmlformats.org/officeDocument/2006/relationships/image" Target="media/rId364.png"/><Relationship Id="rId390" Type="http://schemas.openxmlformats.org/officeDocument/2006/relationships/image" Target="media/rId390.png"/><Relationship Id="rId397" Type="http://schemas.openxmlformats.org/officeDocument/2006/relationships/image" Target="media/rId397.png"/><Relationship Id="rId406" Type="http://schemas.openxmlformats.org/officeDocument/2006/relationships/image" Target="media/rId406.png"/><Relationship Id="rId51" Type="http://schemas.openxmlformats.org/officeDocument/2006/relationships/image" Target="media/rId51.png"/><Relationship Id="rId55" Type="http://schemas.openxmlformats.org/officeDocument/2006/relationships/image" Target="media/rId55.png"/><Relationship Id="rId416" Type="http://schemas.openxmlformats.org/officeDocument/2006/relationships/image" Target="media/rId416.png"/><Relationship Id="rId419" Type="http://schemas.openxmlformats.org/officeDocument/2006/relationships/image" Target="media/rId419.png"/><Relationship Id="rId422" Type="http://schemas.openxmlformats.org/officeDocument/2006/relationships/image" Target="media/rId422.png"/><Relationship Id="rId433" Type="http://schemas.openxmlformats.org/officeDocument/2006/relationships/image" Target="media/rId433.png"/><Relationship Id="rId436" Type="http://schemas.openxmlformats.org/officeDocument/2006/relationships/image" Target="media/rId436.png"/><Relationship Id="rId460" Type="http://schemas.openxmlformats.org/officeDocument/2006/relationships/image" Target="media/rId460.png"/><Relationship Id="rId463" Type="http://schemas.openxmlformats.org/officeDocument/2006/relationships/image" Target="media/rId463.png"/><Relationship Id="rId483" Type="http://schemas.openxmlformats.org/officeDocument/2006/relationships/image" Target="media/rId483.gif"/><Relationship Id="rId219" Type="http://schemas.openxmlformats.org/officeDocument/2006/relationships/image" Target="media/rId219.jpg"/><Relationship Id="rId305" Type="http://schemas.openxmlformats.org/officeDocument/2006/relationships/image" Target="media/rId305.png"/><Relationship Id="rId207" Type="http://schemas.openxmlformats.org/officeDocument/2006/relationships/hyperlink" Target="./2_Horizontal_Alignments.md" TargetMode="External"/><Relationship Id="rId304" Type="http://schemas.openxmlformats.org/officeDocument/2006/relationships/hyperlink" Target="10_Sectioned_Surfaces_and_Solids.md" TargetMode="External"/><Relationship Id="rId312" Type="http://schemas.openxmlformats.org/officeDocument/2006/relationships/hyperlink" Target="10_Sectioned_Surfaces_and_Solids.md#validation-service-ifcoffsetcurvebydistances-must-be-referenced-by-a-rooted-entity" TargetMode="External"/><Relationship Id="rId112" Type="http://schemas.openxmlformats.org/officeDocument/2006/relationships/hyperlink" Target="11_Precision_and_Tolerance.md" TargetMode="External"/><Relationship Id="rId61" Type="http://schemas.openxmlformats.org/officeDocument/2006/relationships/hyperlink" Target="2_Horizontal_Alignments.md" TargetMode="External"/><Relationship Id="rId62" Type="http://schemas.openxmlformats.org/officeDocument/2006/relationships/hyperlink" Target="3_Vertical_Alignments.md" TargetMode="External"/><Relationship Id="rId63" Type="http://schemas.openxmlformats.org/officeDocument/2006/relationships/hyperlink" Target="4_Cant_Alignments.md" TargetMode="External"/><Relationship Id="rId371" Type="http://schemas.openxmlformats.org/officeDocument/2006/relationships/hyperlink" Target="5_OffsetCurves.md" TargetMode="External"/><Relationship Id="rId443" Type="http://schemas.openxmlformats.org/officeDocument/2006/relationships/hyperlink" Target="5_OffsetCurves.md#52-offset-curves-and-ifcalignment" TargetMode="External"/><Relationship Id="rId46" Type="http://schemas.openxmlformats.org/officeDocument/2006/relationships/hyperlink" Target="6_Approximate_Alignment_Geometry.md" TargetMode="External"/><Relationship Id="rId503" Type="http://schemas.openxmlformats.org/officeDocument/2006/relationships/hyperlink" Target="8_LinearPlacement.md" TargetMode="External"/><Relationship Id="rId314" Type="http://schemas.openxmlformats.org/officeDocument/2006/relationships/hyperlink" Target="8_LinearPlacement.md#86-linear-placement-along-ifcoffsetcurvebydistances" TargetMode="External"/><Relationship Id="rId35" Type="http://schemas.openxmlformats.org/officeDocument/2006/relationships/hyperlink" Target="Appendix_A_LandXML.md" TargetMode="External"/><Relationship Id="rId308" Type="http://schemas.openxmlformats.org/officeDocument/2006/relationships/hyperlink" Target="examples/IfcOffsetCurveByDistances_2D.ifc" TargetMode="External"/><Relationship Id="rId309" Type="http://schemas.openxmlformats.org/officeDocument/2006/relationships/hyperlink" Target="examples/IfcOffsetCurveByDistances_3D.ifc" TargetMode="External"/><Relationship Id="rId320" Type="http://schemas.openxmlformats.org/officeDocument/2006/relationships/hyperlink" Target="examples/IfcOffsetCurveByDistances_split_basis.ifc" TargetMode="External"/><Relationship Id="rId447" Type="http://schemas.openxmlformats.org/officeDocument/2006/relationships/hyperlink" Target="examples/IfcSectionedSolidHorizontal.ifc" TargetMode="External"/><Relationship Id="rId469" Type="http://schemas.openxmlformats.org/officeDocument/2006/relationships/hyperlink" Target="examples/IfcSectionedSolidHorizontal_Superelevation.ifc" TargetMode="External"/><Relationship Id="rId471" Type="http://schemas.openxmlformats.org/officeDocument/2006/relationships/hyperlink" Target="examples/IfcSectionedSolidHorizontal_retaining_wall_explicit_axis.ifc" TargetMode="External"/><Relationship Id="rId472" Type="http://schemas.openxmlformats.org/officeDocument/2006/relationships/hyperlink" Target="examples/IfcSectionedSolidHorizontal_retaining_wall_implicit_axis.ifc" TargetMode="External"/><Relationship Id="rId474" Type="http://schemas.openxmlformats.org/officeDocument/2006/relationships/hyperlink" Target="examples/IfcSectionedSolidHorizontal_single_superelevation.ifc" TargetMode="External"/><Relationship Id="rId476" Type="http://schemas.openxmlformats.org/officeDocument/2006/relationships/hyperlink" Target="examples/IfcSectionedSolidHorizontal_with_stringlines_guide_curves_as_alignments.ifc" TargetMode="External"/><Relationship Id="rId478" Type="http://schemas.openxmlformats.org/officeDocument/2006/relationships/hyperlink" Target="examples/IfcSectionedSolidHorizontal_with_stringlines_independent_edge_alignments.ifc" TargetMode="External"/><Relationship Id="rId446" Type="http://schemas.openxmlformats.org/officeDocument/2006/relationships/hyperlink" Target="examples/IfcSectionedSurface.ifc" TargetMode="External"/><Relationship Id="rId449" Type="http://schemas.openxmlformats.org/officeDocument/2006/relationships/hyperlink" Target="examples/IfcSectionedSurface_Superelevation.ifc" TargetMode="External"/><Relationship Id="rId451" Type="http://schemas.openxmlformats.org/officeDocument/2006/relationships/hyperlink" Target="examples/IfcSectionedSurface_with_branching.ifc" TargetMode="External"/><Relationship Id="rId453" Type="http://schemas.openxmlformats.org/officeDocument/2006/relationships/hyperlink" Target="examples/IfcSectionedSurface_with_stringlines_as_resource_entities.ifc" TargetMode="External"/><Relationship Id="rId459" Type="http://schemas.openxmlformats.org/officeDocument/2006/relationships/hyperlink" Target="examples/IfcSectionedSurface_with_stringlines_dense_section_approximation.ifc" TargetMode="External"/><Relationship Id="rId455" Type="http://schemas.openxmlformats.org/officeDocument/2006/relationships/hyperlink" Target="examples/IfcSectionedSurface_with_stringlines_guide_curves_as_alignments.ifc" TargetMode="External"/><Relationship Id="rId457" Type="http://schemas.openxmlformats.org/officeDocument/2006/relationships/hyperlink" Target="examples/IfcSectionedSurface_with_stringlines_independent_edge_alignments.ifc" TargetMode="External"/><Relationship Id="rId311" Type="http://schemas.openxmlformats.org/officeDocument/2006/relationships/hyperlink" Target="https://buildingsmart.github.io/ifc-gherkin-rules/branches/main/features/IFC105_Resource-entities-need-to-be-referenced-by-rooted-entity.html" TargetMode="External"/><Relationship Id="rId517" Type="http://schemas.openxmlformats.org/officeDocument/2006/relationships/hyperlink" Target="https://github.com/RickBrice/LX2IFC" TargetMode="External"/><Relationship Id="rId488" Type="http://schemas.openxmlformats.org/officeDocument/2006/relationships/hyperlink" Target="https://github.com/bSI-RailwayRoom/IFC-Rail-Unit-Test-Reference-Code" TargetMode="External"/><Relationship Id="rId299" Type="http://schemas.openxmlformats.org/officeDocument/2006/relationships/hyperlink" Target="https://github.com/bSI-RailwayRoom/IFC-Rail-Unit-Test-Reference-Code/blob/master/alignment_testset/IFC-WithGeneratedGeometry/GENERATED__CantAlignment_BlossCurve_100.0_1000_300_1_Meter.ifc" TargetMode="External"/><Relationship Id="rId204" Type="http://schemas.openxmlformats.org/officeDocument/2006/relationships/hyperlink" Target="https://github.com/bSI-RailwayRoom/IFC-Rail-Unit-Test-Reference-Code/blob/master/alignment_testset/IFC-WithGeneratedGeometry/GENERATED__VerticalAlignment_Clothoid_100.0_10.0_0.5_0.0_1_Meter.ifc" TargetMode="External"/><Relationship Id="rId64" Type="http://schemas.openxmlformats.org/officeDocument/2006/relationships/hyperlink" Target="https://github.com/bSI-RailwayRoom/IFC-Rail-Unit-Test-Reference-Code/tree/master/EnrichIFC4x3/EnrichIFC4x3/business2geometry" TargetMode="External"/><Relationship Id="rId361" Type="http://schemas.openxmlformats.org/officeDocument/2006/relationships/hyperlink" Target="https://github.com/buildingSMART/IFC4.x-IF/issues/125" TargetMode="External"/><Relationship Id="rId440" Type="http://schemas.openxmlformats.org/officeDocument/2006/relationships/hyperlink" Target="https://github.com/buildingSMART/IFC4.x-IF/issues/147" TargetMode="External"/><Relationship Id="rId117" Type="http://schemas.openxmlformats.org/officeDocument/2006/relationships/hyperlink" Target="https://github.com/buildingSMART/IFC4.x-IF/issues/169" TargetMode="External"/><Relationship Id="rId441" Type="http://schemas.openxmlformats.org/officeDocument/2006/relationships/hyperlink" Target="https://github.com/buildingSMART/IFC4.x-development/issues/1010" TargetMode="External"/><Relationship Id="rId169" Type="http://schemas.openxmlformats.org/officeDocument/2006/relationships/hyperlink" Target="https://ifc43-docs.standards.buildingsmart.org/IFC/RELEASE/IFC4x3/HTML/concepts/Object_Composition/Nesting/Alignment_Layouts/Alignment_Layout_-_Horizontal,_Vertical_and_Cant/content.html" TargetMode="External"/><Relationship Id="rId170" Type="http://schemas.openxmlformats.org/officeDocument/2006/relationships/hyperlink" Target="https://ifc43-docs.standards.buildingsmart.org/IFC/RELEASE/IFC4x3/HTML/concepts/Object_Composition/Nesting/Alignment_Layouts/Alignment_Layout_-_Reusing_Horizontal_Layout/content.html" TargetMode="External"/><Relationship Id="rId402" Type="http://schemas.openxmlformats.org/officeDocument/2006/relationships/hyperlink" Target="https://ifc43-docs.standards.buildingsmart.org/IFC/RELEASE/IFC4x3/HTML/concepts/Object_Composition/Nesting/Object_Nesting/content.html" TargetMode="External"/><Relationship Id="rId401" Type="http://schemas.openxmlformats.org/officeDocument/2006/relationships/hyperlink" Target="https://ifc43-docs.standards.buildingsmart.org/IFC/RELEASE/IFC4x3/HTML/concepts/Object_Composition/Nesting/content.html" TargetMode="External"/><Relationship Id="rId111" Type="http://schemas.openxmlformats.org/officeDocument/2006/relationships/hyperlink" Target="https://ifc43-docs.standards.buildingsmart.org/IFC/RELEASE/IFC4x3/HTML/concepts/Partial_Templates/Geometry/Curve_Segment_Geometry/Cubic_Transition_Segment/content.html" TargetMode="External"/><Relationship Id="rId173" Type="http://schemas.openxmlformats.org/officeDocument/2006/relationships/hyperlink" Target="https://ifc43-docs.standards.buildingsmart.org/IFC/RELEASE/IFC4x3/HTML/concepts/Product_Shape/Product_Geometric_Representation/Alignment_Geometry/Alignment_Geometry_-_Horizontal,_Vertical_and_Cant/content.html" TargetMode="External"/><Relationship Id="rId171" Type="http://schemas.openxmlformats.org/officeDocument/2006/relationships/hyperlink" Target="https://ifc43-docs.standards.buildingsmart.org/IFC/RELEASE/IFC4x3/HTML/concepts/Product_Shape/Product_Geometric_Representation/Alignment_Geometry/Alignment_Geometry_-_Horizontal/content.html" TargetMode="External"/><Relationship Id="rId172" Type="http://schemas.openxmlformats.org/officeDocument/2006/relationships/hyperlink" Target="https://ifc43-docs.standards.buildingsmart.org/IFC/RELEASE/IFC4x3/HTML/concepts/Product_Shape/Product_Geometric_Representation/Alignment_Geometry/Alignment_Geometry_-_Horizontal_and_Vertical/content.html" TargetMode="External"/><Relationship Id="rId174" Type="http://schemas.openxmlformats.org/officeDocument/2006/relationships/hyperlink" Target="https://ifc43-docs.standards.buildingsmart.org/IFC/RELEASE/IFC4x3/HTML/concepts/Product_Shape/Product_Geometric_Representation/Alignment_Geometry/Alignment_Geometry_-_Segments/content.html" TargetMode="External"/><Relationship Id="rId45" Type="http://schemas.openxmlformats.org/officeDocument/2006/relationships/hyperlink" Target="https://ifc43-docs.standards.buildingsmart.org/IFC/RELEASE/IFC4x3/HTML/concepts/Product_Shape/Product_Geometric_Representation/Alignment_Geometry/content.html" TargetMode="External"/><Relationship Id="rId43" Type="http://schemas.openxmlformats.org/officeDocument/2006/relationships/hyperlink" Target="https://ifc43-docs.standards.buildingsmart.org/IFC/RELEASE/IFC4x3/HTML/lexical/IfcAlignment.htm#5.4.3.1.5-Concept-usage" TargetMode="External"/><Relationship Id="rId114" Type="http://schemas.openxmlformats.org/officeDocument/2006/relationships/hyperlink" Target="https://ifc43-docs.standards.buildingsmart.org/IFC/RELEASE/IFC4x3/HTML/lexical/IfcAlignmentHorizontalSegmentTypeEnum.htm" TargetMode="External"/><Relationship Id="rId74" Type="http://schemas.openxmlformats.org/officeDocument/2006/relationships/hyperlink" Target="https://ifc43-docs.standards.buildingsmart.org/IFC/RELEASE/IFC4x3/HTML/lexical/IfcCurveSegment.htm" TargetMode="External"/><Relationship Id="rId115" Type="http://schemas.openxmlformats.org/officeDocument/2006/relationships/hyperlink" Target="https://ifc43-docs.standards.buildingsmart.org/IFC/RELEASE/IFC4x3/HTML/lexical/IfcPolynomialCurve.htm" TargetMode="External"/><Relationship Id="rId34" Type="http://schemas.openxmlformats.org/officeDocument/2006/relationships/hyperlink" Target="https://rosap.ntl.bts.gov/view/dot/62673" TargetMode="External"/><Relationship Id="rId116" Type="http://schemas.openxmlformats.org/officeDocument/2006/relationships/hyperlink" Target="https://standards.buildingsmart.org/documents/Implementation/IFC_Implementation_Agreements/"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07" Type="http://schemas.openxmlformats.org/officeDocument/2006/relationships/hyperlink" Target="./2_Horizontal_Alignments.md" TargetMode="External"/><Relationship Id="rId304" Type="http://schemas.openxmlformats.org/officeDocument/2006/relationships/hyperlink" Target="10_Sectioned_Surfaces_and_Solids.md" TargetMode="External"/><Relationship Id="rId312" Type="http://schemas.openxmlformats.org/officeDocument/2006/relationships/hyperlink" Target="10_Sectioned_Surfaces_and_Solids.md#validation-service-ifcoffsetcurvebydistances-must-be-referenced-by-a-rooted-entity" TargetMode="External"/><Relationship Id="rId112" Type="http://schemas.openxmlformats.org/officeDocument/2006/relationships/hyperlink" Target="11_Precision_and_Tolerance.md" TargetMode="External"/><Relationship Id="rId61" Type="http://schemas.openxmlformats.org/officeDocument/2006/relationships/hyperlink" Target="2_Horizontal_Alignments.md" TargetMode="External"/><Relationship Id="rId62" Type="http://schemas.openxmlformats.org/officeDocument/2006/relationships/hyperlink" Target="3_Vertical_Alignments.md" TargetMode="External"/><Relationship Id="rId63" Type="http://schemas.openxmlformats.org/officeDocument/2006/relationships/hyperlink" Target="4_Cant_Alignments.md" TargetMode="External"/><Relationship Id="rId371" Type="http://schemas.openxmlformats.org/officeDocument/2006/relationships/hyperlink" Target="5_OffsetCurves.md" TargetMode="External"/><Relationship Id="rId443" Type="http://schemas.openxmlformats.org/officeDocument/2006/relationships/hyperlink" Target="5_OffsetCurves.md#52-offset-curves-and-ifcalignment" TargetMode="External"/><Relationship Id="rId46" Type="http://schemas.openxmlformats.org/officeDocument/2006/relationships/hyperlink" Target="6_Approximate_Alignment_Geometry.md" TargetMode="External"/><Relationship Id="rId503" Type="http://schemas.openxmlformats.org/officeDocument/2006/relationships/hyperlink" Target="8_LinearPlacement.md" TargetMode="External"/><Relationship Id="rId314" Type="http://schemas.openxmlformats.org/officeDocument/2006/relationships/hyperlink" Target="8_LinearPlacement.md#86-linear-placement-along-ifcoffsetcurvebydistances" TargetMode="External"/><Relationship Id="rId35" Type="http://schemas.openxmlformats.org/officeDocument/2006/relationships/hyperlink" Target="Appendix_A_LandXML.md" TargetMode="External"/><Relationship Id="rId308" Type="http://schemas.openxmlformats.org/officeDocument/2006/relationships/hyperlink" Target="examples/IfcOffsetCurveByDistances_2D.ifc" TargetMode="External"/><Relationship Id="rId309" Type="http://schemas.openxmlformats.org/officeDocument/2006/relationships/hyperlink" Target="examples/IfcOffsetCurveByDistances_3D.ifc" TargetMode="External"/><Relationship Id="rId320" Type="http://schemas.openxmlformats.org/officeDocument/2006/relationships/hyperlink" Target="examples/IfcOffsetCurveByDistances_split_basis.ifc" TargetMode="External"/><Relationship Id="rId447" Type="http://schemas.openxmlformats.org/officeDocument/2006/relationships/hyperlink" Target="examples/IfcSectionedSolidHorizontal.ifc" TargetMode="External"/><Relationship Id="rId469" Type="http://schemas.openxmlformats.org/officeDocument/2006/relationships/hyperlink" Target="examples/IfcSectionedSolidHorizontal_Superelevation.ifc" TargetMode="External"/><Relationship Id="rId471" Type="http://schemas.openxmlformats.org/officeDocument/2006/relationships/hyperlink" Target="examples/IfcSectionedSolidHorizontal_retaining_wall_explicit_axis.ifc" TargetMode="External"/><Relationship Id="rId472" Type="http://schemas.openxmlformats.org/officeDocument/2006/relationships/hyperlink" Target="examples/IfcSectionedSolidHorizontal_retaining_wall_implicit_axis.ifc" TargetMode="External"/><Relationship Id="rId474" Type="http://schemas.openxmlformats.org/officeDocument/2006/relationships/hyperlink" Target="examples/IfcSectionedSolidHorizontal_single_superelevation.ifc" TargetMode="External"/><Relationship Id="rId476" Type="http://schemas.openxmlformats.org/officeDocument/2006/relationships/hyperlink" Target="examples/IfcSectionedSolidHorizontal_with_stringlines_guide_curves_as_alignments.ifc" TargetMode="External"/><Relationship Id="rId478" Type="http://schemas.openxmlformats.org/officeDocument/2006/relationships/hyperlink" Target="examples/IfcSectionedSolidHorizontal_with_stringlines_independent_edge_alignments.ifc" TargetMode="External"/><Relationship Id="rId446" Type="http://schemas.openxmlformats.org/officeDocument/2006/relationships/hyperlink" Target="examples/IfcSectionedSurface.ifc" TargetMode="External"/><Relationship Id="rId449" Type="http://schemas.openxmlformats.org/officeDocument/2006/relationships/hyperlink" Target="examples/IfcSectionedSurface_Superelevation.ifc" TargetMode="External"/><Relationship Id="rId451" Type="http://schemas.openxmlformats.org/officeDocument/2006/relationships/hyperlink" Target="examples/IfcSectionedSurface_with_branching.ifc" TargetMode="External"/><Relationship Id="rId453" Type="http://schemas.openxmlformats.org/officeDocument/2006/relationships/hyperlink" Target="examples/IfcSectionedSurface_with_stringlines_as_resource_entities.ifc" TargetMode="External"/><Relationship Id="rId459" Type="http://schemas.openxmlformats.org/officeDocument/2006/relationships/hyperlink" Target="examples/IfcSectionedSurface_with_stringlines_dense_section_approximation.ifc" TargetMode="External"/><Relationship Id="rId455" Type="http://schemas.openxmlformats.org/officeDocument/2006/relationships/hyperlink" Target="examples/IfcSectionedSurface_with_stringlines_guide_curves_as_alignments.ifc" TargetMode="External"/><Relationship Id="rId457" Type="http://schemas.openxmlformats.org/officeDocument/2006/relationships/hyperlink" Target="examples/IfcSectionedSurface_with_stringlines_independent_edge_alignments.ifc" TargetMode="External"/><Relationship Id="rId311" Type="http://schemas.openxmlformats.org/officeDocument/2006/relationships/hyperlink" Target="https://buildingsmart.github.io/ifc-gherkin-rules/branches/main/features/IFC105_Resource-entities-need-to-be-referenced-by-rooted-entity.html" TargetMode="External"/><Relationship Id="rId517" Type="http://schemas.openxmlformats.org/officeDocument/2006/relationships/hyperlink" Target="https://github.com/RickBrice/LX2IFC" TargetMode="External"/><Relationship Id="rId488" Type="http://schemas.openxmlformats.org/officeDocument/2006/relationships/hyperlink" Target="https://github.com/bSI-RailwayRoom/IFC-Rail-Unit-Test-Reference-Code" TargetMode="External"/><Relationship Id="rId299" Type="http://schemas.openxmlformats.org/officeDocument/2006/relationships/hyperlink" Target="https://github.com/bSI-RailwayRoom/IFC-Rail-Unit-Test-Reference-Code/blob/master/alignment_testset/IFC-WithGeneratedGeometry/GENERATED__CantAlignment_BlossCurve_100.0_1000_300_1_Meter.ifc" TargetMode="External"/><Relationship Id="rId204" Type="http://schemas.openxmlformats.org/officeDocument/2006/relationships/hyperlink" Target="https://github.com/bSI-RailwayRoom/IFC-Rail-Unit-Test-Reference-Code/blob/master/alignment_testset/IFC-WithGeneratedGeometry/GENERATED__VerticalAlignment_Clothoid_100.0_10.0_0.5_0.0_1_Meter.ifc" TargetMode="External"/><Relationship Id="rId64" Type="http://schemas.openxmlformats.org/officeDocument/2006/relationships/hyperlink" Target="https://github.com/bSI-RailwayRoom/IFC-Rail-Unit-Test-Reference-Code/tree/master/EnrichIFC4x3/EnrichIFC4x3/business2geometry" TargetMode="External"/><Relationship Id="rId361" Type="http://schemas.openxmlformats.org/officeDocument/2006/relationships/hyperlink" Target="https://github.com/buildingSMART/IFC4.x-IF/issues/125" TargetMode="External"/><Relationship Id="rId440" Type="http://schemas.openxmlformats.org/officeDocument/2006/relationships/hyperlink" Target="https://github.com/buildingSMART/IFC4.x-IF/issues/147" TargetMode="External"/><Relationship Id="rId117" Type="http://schemas.openxmlformats.org/officeDocument/2006/relationships/hyperlink" Target="https://github.com/buildingSMART/IFC4.x-IF/issues/169" TargetMode="External"/><Relationship Id="rId441" Type="http://schemas.openxmlformats.org/officeDocument/2006/relationships/hyperlink" Target="https://github.com/buildingSMART/IFC4.x-development/issues/1010" TargetMode="External"/><Relationship Id="rId169" Type="http://schemas.openxmlformats.org/officeDocument/2006/relationships/hyperlink" Target="https://ifc43-docs.standards.buildingsmart.org/IFC/RELEASE/IFC4x3/HTML/concepts/Object_Composition/Nesting/Alignment_Layouts/Alignment_Layout_-_Horizontal,_Vertical_and_Cant/content.html" TargetMode="External"/><Relationship Id="rId170" Type="http://schemas.openxmlformats.org/officeDocument/2006/relationships/hyperlink" Target="https://ifc43-docs.standards.buildingsmart.org/IFC/RELEASE/IFC4x3/HTML/concepts/Object_Composition/Nesting/Alignment_Layouts/Alignment_Layout_-_Reusing_Horizontal_Layout/content.html" TargetMode="External"/><Relationship Id="rId402" Type="http://schemas.openxmlformats.org/officeDocument/2006/relationships/hyperlink" Target="https://ifc43-docs.standards.buildingsmart.org/IFC/RELEASE/IFC4x3/HTML/concepts/Object_Composition/Nesting/Object_Nesting/content.html" TargetMode="External"/><Relationship Id="rId401" Type="http://schemas.openxmlformats.org/officeDocument/2006/relationships/hyperlink" Target="https://ifc43-docs.standards.buildingsmart.org/IFC/RELEASE/IFC4x3/HTML/concepts/Object_Composition/Nesting/content.html" TargetMode="External"/><Relationship Id="rId111" Type="http://schemas.openxmlformats.org/officeDocument/2006/relationships/hyperlink" Target="https://ifc43-docs.standards.buildingsmart.org/IFC/RELEASE/IFC4x3/HTML/concepts/Partial_Templates/Geometry/Curve_Segment_Geometry/Cubic_Transition_Segment/content.html" TargetMode="External"/><Relationship Id="rId173" Type="http://schemas.openxmlformats.org/officeDocument/2006/relationships/hyperlink" Target="https://ifc43-docs.standards.buildingsmart.org/IFC/RELEASE/IFC4x3/HTML/concepts/Product_Shape/Product_Geometric_Representation/Alignment_Geometry/Alignment_Geometry_-_Horizontal,_Vertical_and_Cant/content.html" TargetMode="External"/><Relationship Id="rId171" Type="http://schemas.openxmlformats.org/officeDocument/2006/relationships/hyperlink" Target="https://ifc43-docs.standards.buildingsmart.org/IFC/RELEASE/IFC4x3/HTML/concepts/Product_Shape/Product_Geometric_Representation/Alignment_Geometry/Alignment_Geometry_-_Horizontal/content.html" TargetMode="External"/><Relationship Id="rId172" Type="http://schemas.openxmlformats.org/officeDocument/2006/relationships/hyperlink" Target="https://ifc43-docs.standards.buildingsmart.org/IFC/RELEASE/IFC4x3/HTML/concepts/Product_Shape/Product_Geometric_Representation/Alignment_Geometry/Alignment_Geometry_-_Horizontal_and_Vertical/content.html" TargetMode="External"/><Relationship Id="rId174" Type="http://schemas.openxmlformats.org/officeDocument/2006/relationships/hyperlink" Target="https://ifc43-docs.standards.buildingsmart.org/IFC/RELEASE/IFC4x3/HTML/concepts/Product_Shape/Product_Geometric_Representation/Alignment_Geometry/Alignment_Geometry_-_Segments/content.html" TargetMode="External"/><Relationship Id="rId45" Type="http://schemas.openxmlformats.org/officeDocument/2006/relationships/hyperlink" Target="https://ifc43-docs.standards.buildingsmart.org/IFC/RELEASE/IFC4x3/HTML/concepts/Product_Shape/Product_Geometric_Representation/Alignment_Geometry/content.html" TargetMode="External"/><Relationship Id="rId43" Type="http://schemas.openxmlformats.org/officeDocument/2006/relationships/hyperlink" Target="https://ifc43-docs.standards.buildingsmart.org/IFC/RELEASE/IFC4x3/HTML/lexical/IfcAlignment.htm#5.4.3.1.5-Concept-usage" TargetMode="External"/><Relationship Id="rId114" Type="http://schemas.openxmlformats.org/officeDocument/2006/relationships/hyperlink" Target="https://ifc43-docs.standards.buildingsmart.org/IFC/RELEASE/IFC4x3/HTML/lexical/IfcAlignmentHorizontalSegmentTypeEnum.htm" TargetMode="External"/><Relationship Id="rId74" Type="http://schemas.openxmlformats.org/officeDocument/2006/relationships/hyperlink" Target="https://ifc43-docs.standards.buildingsmart.org/IFC/RELEASE/IFC4x3/HTML/lexical/IfcCurveSegment.htm" TargetMode="External"/><Relationship Id="rId115" Type="http://schemas.openxmlformats.org/officeDocument/2006/relationships/hyperlink" Target="https://ifc43-docs.standards.buildingsmart.org/IFC/RELEASE/IFC4x3/HTML/lexical/IfcPolynomialCurve.htm" TargetMode="External"/><Relationship Id="rId34" Type="http://schemas.openxmlformats.org/officeDocument/2006/relationships/hyperlink" Target="https://rosap.ntl.bts.gov/view/dot/62673" TargetMode="External"/><Relationship Id="rId116" Type="http://schemas.openxmlformats.org/officeDocument/2006/relationships/hyperlink" Target="https://standards.buildingsmart.org/documents/Implementation/IFC_Implementation_Agre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62</Words>
  <Characters>359</Characters>
  <Application>Microsoft Office Word</Application>
  <DocSecurity>0</DocSecurity>
  <Lines>2</Lines>
  <Paragraphs>1</Paragraphs>
  <ScaleCrop>false</ScaleCrop>
  <Company/>
  <LinksUpToDate>false</LinksUpToDate>
  <CharactersWithSpaces>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2026-05-22T21:00:41Z</dcterms:created>
  <dcterms:modified xsi:type="dcterms:W3CDTF">2026-05-22T21:00:41Z</dcterms:modified>
</cp:coreProperties>
</file>

<file path=docProps/custom.xml><?xml version="1.0" encoding="utf-8"?>
<Properties xmlns="http://schemas.openxmlformats.org/officeDocument/2006/custom-properties" xmlns:vt="http://schemas.openxmlformats.org/officeDocument/2006/docPropsVTypes"/>
</file>