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FB" w:rsidRPr="00536CFB" w:rsidRDefault="00536CFB">
      <w:pPr>
        <w:rPr>
          <w:b/>
          <w:color w:val="FF0000"/>
          <w:sz w:val="44"/>
          <w:szCs w:val="44"/>
        </w:rPr>
      </w:pPr>
      <w:r w:rsidRPr="00536CFB">
        <w:rPr>
          <w:b/>
          <w:color w:val="FF0000"/>
          <w:sz w:val="44"/>
          <w:szCs w:val="44"/>
        </w:rPr>
        <w:t>SPEECH RULES MEETING DEADLINE:</w:t>
      </w:r>
    </w:p>
    <w:p w:rsidR="00890940" w:rsidRPr="00536CFB" w:rsidRDefault="00536CFB">
      <w:pPr>
        <w:rPr>
          <w:sz w:val="28"/>
          <w:szCs w:val="28"/>
        </w:rPr>
      </w:pPr>
      <w:proofErr w:type="gramStart"/>
      <w:r w:rsidRPr="00536CFB">
        <w:rPr>
          <w:sz w:val="28"/>
          <w:szCs w:val="28"/>
        </w:rPr>
        <w:t>A reminder that ALL Head Speech Coaches must view the online rules meeting.</w:t>
      </w:r>
      <w:proofErr w:type="gramEnd"/>
      <w:r w:rsidRPr="00536CFB">
        <w:rPr>
          <w:sz w:val="28"/>
          <w:szCs w:val="28"/>
        </w:rPr>
        <w:t xml:space="preserve">  Free period ends Tuesday, December 24th.  The Rules Meeting will be available until January 3rd with additional fees assessed.</w:t>
      </w:r>
    </w:p>
    <w:sectPr w:rsidR="00890940" w:rsidRPr="00536CFB" w:rsidSect="0089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CFB"/>
    <w:rsid w:val="000E7F8A"/>
    <w:rsid w:val="00536CFB"/>
    <w:rsid w:val="00644DB0"/>
    <w:rsid w:val="00890940"/>
    <w:rsid w:val="00D7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Ccallaway</dc:creator>
  <cp:keywords/>
  <dc:description/>
  <cp:lastModifiedBy>Ccallaway</cp:lastModifiedBy>
  <cp:revision>1</cp:revision>
  <dcterms:created xsi:type="dcterms:W3CDTF">2013-12-19T21:30:00Z</dcterms:created>
  <dcterms:modified xsi:type="dcterms:W3CDTF">2013-12-19T21:32:00Z</dcterms:modified>
</cp:coreProperties>
</file>