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DE7" w:rsidRPr="000C4DE7" w:rsidRDefault="000C4DE7" w:rsidP="000C4DE7">
      <w:pPr>
        <w:jc w:val="center"/>
        <w:rPr>
          <w:rFonts w:ascii="Times New Roman" w:hAnsi="Times New Roman" w:cs="Times New Roman"/>
          <w:b/>
          <w:lang w:val="en-US"/>
        </w:rPr>
      </w:pPr>
      <w:r w:rsidRPr="000C4DE7">
        <w:rPr>
          <w:rFonts w:ascii="Times New Roman" w:hAnsi="Times New Roman" w:cs="Times New Roman"/>
          <w:b/>
          <w:lang w:val="en-US"/>
        </w:rPr>
        <w:t>Exercise 6 - PCA</w:t>
      </w:r>
    </w:p>
    <w:p w:rsidR="000C4DE7" w:rsidRDefault="000C4DE7" w:rsidP="000C4DE7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000000" w:rsidRPr="000C4DE7" w:rsidRDefault="000C4DE7" w:rsidP="000C4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4DE7">
        <w:rPr>
          <w:rFonts w:ascii="Times New Roman" w:hAnsi="Times New Roman" w:cs="Times New Roman"/>
          <w:lang w:val="en-US"/>
        </w:rPr>
        <w:t>Play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with the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SEA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dataset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using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PCA. W</w:t>
      </w:r>
      <w:r w:rsidRPr="000C4DE7">
        <w:rPr>
          <w:rFonts w:ascii="Times New Roman" w:hAnsi="Times New Roman" w:cs="Times New Roman"/>
          <w:lang w:val="en-US"/>
        </w:rPr>
        <w:t>rite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a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few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sentences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on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the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feature</w:t>
      </w:r>
      <w:r w:rsidRPr="000C4DE7">
        <w:rPr>
          <w:rFonts w:ascii="Times New Roman" w:hAnsi="Times New Roman" w:cs="Times New Roman"/>
        </w:rPr>
        <w:t>/</w:t>
      </w:r>
      <w:r w:rsidRPr="000C4DE7">
        <w:rPr>
          <w:rFonts w:ascii="Times New Roman" w:hAnsi="Times New Roman" w:cs="Times New Roman"/>
          <w:lang w:val="en-US"/>
        </w:rPr>
        <w:t>history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of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any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of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the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populations t</w:t>
      </w:r>
      <w:r w:rsidRPr="000C4DE7">
        <w:rPr>
          <w:rFonts w:ascii="Times New Roman" w:hAnsi="Times New Roman" w:cs="Times New Roman"/>
          <w:lang w:val="en-US"/>
        </w:rPr>
        <w:t>hat you learned from PCA results,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and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explain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what made you come to that conclusion</w:t>
      </w:r>
      <w:r w:rsidRPr="000C4DE7">
        <w:rPr>
          <w:rFonts w:ascii="Times New Roman" w:hAnsi="Times New Roman" w:cs="Times New Roman"/>
          <w:lang w:val="en-US"/>
        </w:rPr>
        <w:t>.</w:t>
      </w:r>
    </w:p>
    <w:p w:rsidR="00000000" w:rsidRPr="000C4DE7" w:rsidRDefault="000C4DE7" w:rsidP="000C4D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C4DE7">
        <w:rPr>
          <w:rFonts w:ascii="Times New Roman" w:hAnsi="Times New Roman" w:cs="Times New Roman"/>
          <w:lang w:val="en-US"/>
        </w:rPr>
        <w:t>Replicate</w:t>
      </w:r>
      <w:r w:rsidRPr="000C4DE7">
        <w:rPr>
          <w:rFonts w:ascii="Times New Roman" w:hAnsi="Times New Roman" w:cs="Times New Roman"/>
        </w:rPr>
        <w:t xml:space="preserve"> </w:t>
      </w:r>
      <w:proofErr w:type="spellStart"/>
      <w:r w:rsidRPr="000C4DE7">
        <w:rPr>
          <w:rFonts w:ascii="Times New Roman" w:hAnsi="Times New Roman" w:cs="Times New Roman"/>
          <w:lang w:val="en-US"/>
        </w:rPr>
        <w:t>Haak’s</w:t>
      </w:r>
      <w:proofErr w:type="spellEnd"/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Figure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2a.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Write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a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few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comments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on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the</w:t>
      </w:r>
      <w:r w:rsidRPr="000C4DE7">
        <w:rPr>
          <w:rFonts w:ascii="Times New Roman" w:hAnsi="Times New Roman" w:cs="Times New Roman"/>
        </w:rPr>
        <w:t xml:space="preserve"> </w:t>
      </w:r>
      <w:r w:rsidRPr="000C4DE7">
        <w:rPr>
          <w:rFonts w:ascii="Times New Roman" w:hAnsi="Times New Roman" w:cs="Times New Roman"/>
          <w:lang w:val="en-US"/>
        </w:rPr>
        <w:t>results. Some hints include:</w:t>
      </w:r>
    </w:p>
    <w:p w:rsidR="000C4DE7" w:rsidRPr="000C4DE7" w:rsidRDefault="000C4DE7" w:rsidP="000C4DE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C4DE7">
        <w:rPr>
          <w:rFonts w:ascii="Times New Roman" w:hAnsi="Times New Roman" w:cs="Times New Roman"/>
          <w:lang w:val="en-US"/>
        </w:rPr>
        <w:t xml:space="preserve">Refer to SI 5 for details on the figure. Referring to Figure S5.1, you can see the list of present-day West Eurasians that were used in the analysis. </w:t>
      </w:r>
    </w:p>
    <w:p w:rsidR="000C4DE7" w:rsidRPr="000C4DE7" w:rsidRDefault="000C4DE7" w:rsidP="000C4DE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C4DE7">
        <w:rPr>
          <w:rFonts w:ascii="Times New Roman" w:hAnsi="Times New Roman" w:cs="Times New Roman"/>
          <w:lang w:val="en-US"/>
        </w:rPr>
        <w:t xml:space="preserve">To only use transversions, you can use the option </w:t>
      </w:r>
    </w:p>
    <w:p w:rsidR="000C4DE7" w:rsidRPr="000C4DE7" w:rsidRDefault="000C4DE7" w:rsidP="000C4DE7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C4DE7">
        <w:rPr>
          <w:rFonts w:ascii="Times New Roman" w:hAnsi="Times New Roman" w:cs="Times New Roman"/>
          <w:lang w:val="en-US"/>
        </w:rPr>
        <w:t>“</w:t>
      </w:r>
      <w:proofErr w:type="spellStart"/>
      <w:proofErr w:type="gramStart"/>
      <w:r w:rsidRPr="000C4DE7">
        <w:rPr>
          <w:rFonts w:ascii="Times New Roman" w:hAnsi="Times New Roman" w:cs="Times New Roman"/>
          <w:lang w:val="en-US"/>
        </w:rPr>
        <w:t>badsnpname</w:t>
      </w:r>
      <w:proofErr w:type="spellEnd"/>
      <w:proofErr w:type="gramEnd"/>
      <w:r w:rsidRPr="000C4DE7">
        <w:rPr>
          <w:rFonts w:ascii="Times New Roman" w:hAnsi="Times New Roman" w:cs="Times New Roman"/>
          <w:lang w:val="en-US"/>
        </w:rPr>
        <w:t>: /public/</w:t>
      </w:r>
      <w:proofErr w:type="spellStart"/>
      <w:r w:rsidRPr="000C4DE7">
        <w:rPr>
          <w:rFonts w:ascii="Times New Roman" w:hAnsi="Times New Roman" w:cs="Times New Roman"/>
          <w:lang w:val="en-US"/>
        </w:rPr>
        <w:t>adna</w:t>
      </w:r>
      <w:proofErr w:type="spellEnd"/>
      <w:r w:rsidRPr="000C4DE7">
        <w:rPr>
          <w:rFonts w:ascii="Times New Roman" w:hAnsi="Times New Roman" w:cs="Times New Roman"/>
          <w:lang w:val="en-US"/>
        </w:rPr>
        <w:t>/student/data/</w:t>
      </w:r>
      <w:proofErr w:type="spellStart"/>
      <w:r w:rsidRPr="000C4DE7">
        <w:rPr>
          <w:rFonts w:ascii="Times New Roman" w:hAnsi="Times New Roman" w:cs="Times New Roman"/>
          <w:lang w:val="en-US"/>
        </w:rPr>
        <w:t>data.eigen.transi.snp</w:t>
      </w:r>
      <w:proofErr w:type="spellEnd"/>
      <w:r w:rsidRPr="000C4DE7">
        <w:rPr>
          <w:rFonts w:ascii="Times New Roman" w:hAnsi="Times New Roman" w:cs="Times New Roman"/>
          <w:lang w:val="en-US"/>
        </w:rPr>
        <w:t>”</w:t>
      </w:r>
    </w:p>
    <w:p w:rsidR="000C4DE7" w:rsidRPr="000C4DE7" w:rsidRDefault="000C4DE7" w:rsidP="000C4DE7">
      <w:pPr>
        <w:numPr>
          <w:ilvl w:val="2"/>
          <w:numId w:val="1"/>
        </w:numPr>
      </w:pPr>
      <w:r w:rsidRPr="000C4DE7">
        <w:rPr>
          <w:rFonts w:ascii="Times New Roman" w:hAnsi="Times New Roman" w:cs="Times New Roman"/>
          <w:lang w:val="en-US"/>
        </w:rPr>
        <w:t xml:space="preserve">This file contains all the transitions, and it tells the software not to use SNPs included in this SNP file, leaving only transversions for analysis. </w:t>
      </w:r>
    </w:p>
    <w:p w:rsidR="00AE76C0" w:rsidRDefault="00AE76C0"/>
    <w:sectPr w:rsidR="00AE76C0" w:rsidSect="00D000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22AA4"/>
    <w:multiLevelType w:val="hybridMultilevel"/>
    <w:tmpl w:val="41441AFA"/>
    <w:lvl w:ilvl="0" w:tplc="3F3C3A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40264D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A238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EEF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28E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AC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2CA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641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34E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DE7"/>
    <w:rsid w:val="000C4DE7"/>
    <w:rsid w:val="00AE76C0"/>
    <w:rsid w:val="00D0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8090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D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0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607</Characters>
  <Application>Microsoft Macintosh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Yang</dc:creator>
  <cp:keywords/>
  <dc:description/>
  <cp:lastModifiedBy>Melinda Yang</cp:lastModifiedBy>
  <cp:revision>1</cp:revision>
  <dcterms:created xsi:type="dcterms:W3CDTF">2018-07-18T10:09:00Z</dcterms:created>
  <dcterms:modified xsi:type="dcterms:W3CDTF">2018-07-18T10:22:00Z</dcterms:modified>
</cp:coreProperties>
</file>