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b/>
          <w:sz w:val="32"/>
          <w:szCs w:val="32"/>
          <w:lang w:val="en-US"/>
        </w:rPr>
      </w:sdtEndPr>
      <w:sdtContent>
        <w:p w:rsidR="00FB347F" w:rsidRPr="0085663D" w:rsidRDefault="00FB347F" w:rsidP="00FB347F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FB347F" w:rsidRPr="0085663D" w:rsidRDefault="00FB347F" w:rsidP="00FB347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FB347F" w:rsidRPr="0085663D" w:rsidRDefault="00FB347F" w:rsidP="00FB347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FB347F" w:rsidRPr="0085663D" w:rsidRDefault="00FB347F" w:rsidP="00FB347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FB347F" w:rsidRPr="0085663D" w:rsidRDefault="00FB347F" w:rsidP="00FB347F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FB347F" w:rsidRPr="0085663D" w:rsidRDefault="00FB347F" w:rsidP="00FB347F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:rsidR="00FB347F" w:rsidRPr="0085663D" w:rsidRDefault="00FB347F" w:rsidP="00FB347F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Сбор предварительной информации</w:t>
          </w:r>
        </w:p>
        <w:p w:rsidR="00FB347F" w:rsidRPr="0085663D" w:rsidRDefault="00FB347F" w:rsidP="00FB347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Студент МС – 42:</w:t>
          </w:r>
        </w:p>
        <w:p w:rsidR="00FB347F" w:rsidRPr="0085663D" w:rsidRDefault="00FB347F" w:rsidP="00FB347F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>Старик Я. П.</w:t>
          </w:r>
        </w:p>
        <w:p w:rsidR="00FB347F" w:rsidRPr="0085663D" w:rsidRDefault="00FB347F" w:rsidP="00FB347F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FB347F" w:rsidRPr="0085663D" w:rsidRDefault="00FB347F" w:rsidP="00FB347F">
          <w:pPr>
            <w:rPr>
              <w:rFonts w:ascii="Times New Roman" w:hAnsi="Times New Roman" w:cs="Times New Roman"/>
              <w:szCs w:val="28"/>
            </w:rPr>
          </w:pPr>
        </w:p>
        <w:p w:rsidR="00FB347F" w:rsidRDefault="00FB347F" w:rsidP="00FB347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B347F" w:rsidRDefault="00FB347F" w:rsidP="00FB347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B347F" w:rsidRPr="0085663D" w:rsidRDefault="00FB347F" w:rsidP="00FB347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B347F" w:rsidRPr="0085663D" w:rsidRDefault="00FB347F" w:rsidP="00FB347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B347F" w:rsidRPr="0085663D" w:rsidRDefault="00FB347F" w:rsidP="00FB347F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FB347F" w:rsidRPr="0079791D" w:rsidRDefault="00FB347F" w:rsidP="00FB347F">
          <w:pPr>
            <w:jc w:val="center"/>
            <w:rPr>
              <w:b/>
              <w:sz w:val="32"/>
              <w:szCs w:val="32"/>
            </w:rPr>
          </w:pPr>
          <w:r w:rsidRPr="0079791D">
            <w:rPr>
              <w:rFonts w:ascii="Times New Roman" w:hAnsi="Times New Roman" w:cs="Times New Roman"/>
              <w:b/>
              <w:sz w:val="32"/>
              <w:szCs w:val="32"/>
            </w:rPr>
            <w:t>г. Гомель</w:t>
          </w:r>
        </w:p>
      </w:sdtContent>
    </w:sdt>
    <w:p w:rsidR="00FB347F" w:rsidRPr="00430F13" w:rsidRDefault="00FB347F" w:rsidP="00FB347F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сбора предварительной информации в Интернет об анализируемой КС.</w:t>
      </w:r>
    </w:p>
    <w:p w:rsidR="00FB347F" w:rsidRPr="00430F13" w:rsidRDefault="00FB347F" w:rsidP="00FB347F">
      <w:pPr>
        <w:ind w:firstLine="708"/>
        <w:jc w:val="both"/>
        <w:rPr>
          <w:rFonts w:ascii="Times New Roman" w:hAnsi="Times New Roman" w:cs="Times New Roman"/>
          <w:sz w:val="36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Выполнить предварительный сбор информации о домене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grsmu</w:t>
      </w:r>
      <w:proofErr w:type="spellEnd"/>
      <w:r w:rsidRPr="0079791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430F13">
        <w:rPr>
          <w:rFonts w:ascii="Times New Roman" w:hAnsi="Times New Roman" w:cs="Times New Roman"/>
          <w:sz w:val="28"/>
        </w:rPr>
        <w:t>. Работа выполняется на АРМ, имеющем доступ в сеть Интернет.</w:t>
      </w:r>
    </w:p>
    <w:p w:rsidR="00FB347F" w:rsidRPr="00B15289" w:rsidRDefault="00FB347F" w:rsidP="00FB347F">
      <w:pPr>
        <w:ind w:firstLine="708"/>
        <w:jc w:val="both"/>
        <w:rPr>
          <w:b/>
          <w:sz w:val="28"/>
          <w:szCs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FB347F" w:rsidRDefault="00FB347F" w:rsidP="00FB34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42A">
        <w:rPr>
          <w:rFonts w:ascii="Times New Roman" w:hAnsi="Times New Roman" w:cs="Times New Roman"/>
          <w:b/>
          <w:sz w:val="28"/>
          <w:szCs w:val="28"/>
        </w:rPr>
        <w:t xml:space="preserve"> Шаг 1.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</w:t>
      </w:r>
      <w:r>
        <w:rPr>
          <w:rFonts w:ascii="Times New Roman" w:hAnsi="Times New Roman" w:cs="Times New Roman"/>
          <w:sz w:val="28"/>
          <w:szCs w:val="28"/>
        </w:rPr>
        <w:t xml:space="preserve">https://whois.by. Указать в </w:t>
      </w:r>
      <w:r w:rsidRPr="00B15289">
        <w:rPr>
          <w:rFonts w:ascii="Times New Roman" w:hAnsi="Times New Roman" w:cs="Times New Roman"/>
          <w:sz w:val="28"/>
          <w:szCs w:val="28"/>
        </w:rPr>
        <w:t>строке поиска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домен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grsmu</w:t>
      </w:r>
      <w:proofErr w:type="spellEnd"/>
      <w:r w:rsidRPr="0079791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. Проанализировать </w:t>
      </w:r>
      <w:r w:rsidRPr="00B15289">
        <w:rPr>
          <w:rFonts w:ascii="Times New Roman" w:hAnsi="Times New Roman" w:cs="Times New Roman"/>
          <w:sz w:val="28"/>
          <w:szCs w:val="28"/>
        </w:rPr>
        <w:t>полученные данные. Найти DNS-имена</w:t>
      </w:r>
      <w:r>
        <w:rPr>
          <w:rFonts w:ascii="Times New Roman" w:hAnsi="Times New Roman" w:cs="Times New Roman"/>
          <w:sz w:val="28"/>
          <w:szCs w:val="28"/>
        </w:rPr>
        <w:t xml:space="preserve">. Проанализировать данные </w:t>
      </w:r>
      <w:r w:rsidRPr="00B15289">
        <w:rPr>
          <w:rFonts w:ascii="Times New Roman" w:hAnsi="Times New Roman" w:cs="Times New Roman"/>
          <w:sz w:val="28"/>
          <w:szCs w:val="28"/>
        </w:rPr>
        <w:t xml:space="preserve">по администраторам и контактным лицам </w:t>
      </w:r>
      <w:r>
        <w:rPr>
          <w:rFonts w:ascii="Times New Roman" w:hAnsi="Times New Roman" w:cs="Times New Roman"/>
          <w:sz w:val="28"/>
          <w:szCs w:val="28"/>
        </w:rPr>
        <w:t xml:space="preserve">организации. Найти используемые </w:t>
      </w:r>
      <w:r w:rsidRPr="00B15289">
        <w:rPr>
          <w:rFonts w:ascii="Times New Roman" w:hAnsi="Times New Roman" w:cs="Times New Roman"/>
          <w:sz w:val="28"/>
          <w:szCs w:val="28"/>
        </w:rPr>
        <w:t xml:space="preserve">почтовые адреса. </w:t>
      </w:r>
    </w:p>
    <w:p w:rsidR="00FB347F" w:rsidRDefault="00FB347F" w:rsidP="00FB3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AD00A" wp14:editId="257BC043">
            <wp:extent cx="4162425" cy="4733925"/>
            <wp:effectExtent l="0" t="0" r="9525" b="9525"/>
            <wp:docPr id="14" name="Рисунок 14" descr="D:\БКС МС42\Сухомеров Олег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КС МС42\Сухомеров Олег\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7F" w:rsidRDefault="00FB347F" w:rsidP="00FB3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7C9D">
        <w:rPr>
          <w:rFonts w:ascii="Times New Roman" w:hAnsi="Times New Roman" w:cs="Times New Roman"/>
          <w:b/>
          <w:sz w:val="28"/>
          <w:szCs w:val="28"/>
        </w:rPr>
        <w:t>Шаг 2.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</w:t>
      </w:r>
      <w:hyperlink r:id="rId6" w:history="1">
        <w:r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http://network-tools.com/nslook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Pr="00F64830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Задать параметры: домен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grsmu</w:t>
      </w:r>
      <w:proofErr w:type="spellEnd"/>
      <w:r w:rsidRPr="0079791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B15289">
        <w:rPr>
          <w:rFonts w:ascii="Times New Roman" w:hAnsi="Times New Roman" w:cs="Times New Roman"/>
          <w:sz w:val="28"/>
          <w:szCs w:val="28"/>
        </w:rPr>
        <w:t>, тип зап</w:t>
      </w:r>
      <w:r>
        <w:rPr>
          <w:rFonts w:ascii="Times New Roman" w:hAnsi="Times New Roman" w:cs="Times New Roman"/>
          <w:sz w:val="28"/>
          <w:szCs w:val="28"/>
        </w:rPr>
        <w:t>роса – ANY. Определить почтовый</w:t>
      </w:r>
      <w:r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сервер организации.</w:t>
      </w:r>
    </w:p>
    <w:p w:rsidR="00FB347F" w:rsidRPr="00B15289" w:rsidRDefault="00FB347F" w:rsidP="00FB3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9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8B9FC3" wp14:editId="627CB203">
            <wp:extent cx="5940425" cy="4972080"/>
            <wp:effectExtent l="0" t="0" r="3175" b="0"/>
            <wp:docPr id="15" name="Рисунок 15" descr="D:\БКС МС42\Сухомеров Олег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КС МС42\Сухомеров Олег\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7F" w:rsidRDefault="00FB347F" w:rsidP="00FB3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F59">
        <w:rPr>
          <w:rFonts w:ascii="Times New Roman" w:hAnsi="Times New Roman" w:cs="Times New Roman"/>
          <w:b/>
          <w:sz w:val="28"/>
          <w:szCs w:val="28"/>
        </w:rPr>
        <w:t>Шаг 3.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Выполнить предыдущие проверк</w:t>
      </w:r>
      <w:r>
        <w:rPr>
          <w:rFonts w:ascii="Times New Roman" w:hAnsi="Times New Roman" w:cs="Times New Roman"/>
          <w:sz w:val="28"/>
          <w:szCs w:val="28"/>
        </w:rPr>
        <w:t xml:space="preserve">и, используя 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7B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289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B152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5289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Pr="00B15289">
        <w:rPr>
          <w:rFonts w:ascii="Times New Roman" w:hAnsi="Times New Roman" w:cs="Times New Roman"/>
          <w:sz w:val="28"/>
          <w:szCs w:val="28"/>
        </w:rPr>
        <w:t>.</w:t>
      </w:r>
    </w:p>
    <w:p w:rsidR="00FB347F" w:rsidRPr="00B15289" w:rsidRDefault="00FB347F" w:rsidP="00FB347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979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C60371" wp14:editId="1B7EE48A">
            <wp:extent cx="5133975" cy="3648075"/>
            <wp:effectExtent l="0" t="0" r="9525" b="9525"/>
            <wp:docPr id="16" name="Рисунок 16" descr="D:\БКС МС42\Сухомеров Олег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КС МС42\Сухомеров Олег\1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7F" w:rsidRDefault="00FB347F" w:rsidP="00FB3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38A9">
        <w:rPr>
          <w:rFonts w:ascii="Times New Roman" w:hAnsi="Times New Roman" w:cs="Times New Roman"/>
          <w:b/>
          <w:sz w:val="28"/>
          <w:szCs w:val="28"/>
        </w:rPr>
        <w:t>Шаг 4.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Определить DNS-и</w:t>
      </w:r>
      <w:r>
        <w:rPr>
          <w:rFonts w:ascii="Times New Roman" w:hAnsi="Times New Roman" w:cs="Times New Roman"/>
          <w:sz w:val="28"/>
          <w:szCs w:val="28"/>
        </w:rPr>
        <w:t>мена и роли узлов из выделенных</w:t>
      </w:r>
      <w:r w:rsidRPr="00BB10D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диапазонов IP-адресов. Использовать веб</w:t>
      </w:r>
      <w:r>
        <w:rPr>
          <w:rFonts w:ascii="Times New Roman" w:hAnsi="Times New Roman" w:cs="Times New Roman"/>
          <w:sz w:val="28"/>
          <w:szCs w:val="28"/>
        </w:rPr>
        <w:t xml:space="preserve">-средства </w:t>
      </w:r>
      <w:hyperlink r:id="rId9" w:history="1">
        <w:r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</w:t>
        </w:r>
        <w:r w:rsidRPr="002D7F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tools</w:t>
        </w:r>
        <w:r w:rsidRPr="00A6583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D7F90">
          <w:rPr>
            <w:rStyle w:val="a3"/>
            <w:rFonts w:ascii="Times New Roman" w:hAnsi="Times New Roman" w:cs="Times New Roman"/>
            <w:sz w:val="28"/>
            <w:szCs w:val="28"/>
          </w:rPr>
          <w:t>dnsstuff.com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347F" w:rsidRPr="00A6583D" w:rsidRDefault="00FB347F" w:rsidP="00FB34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2377B" wp14:editId="4BE7501C">
            <wp:extent cx="5940425" cy="39401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Default="00FB347F" w:rsidP="00FB3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10DD">
        <w:rPr>
          <w:rFonts w:ascii="Times New Roman" w:hAnsi="Times New Roman" w:cs="Times New Roman"/>
          <w:b/>
          <w:sz w:val="28"/>
          <w:szCs w:val="28"/>
        </w:rPr>
        <w:t>Шаг 5.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Проверить наличие узлов найденных сетей в</w:t>
      </w:r>
      <w:r>
        <w:rPr>
          <w:rFonts w:ascii="Times New Roman" w:hAnsi="Times New Roman" w:cs="Times New Roman"/>
          <w:sz w:val="28"/>
          <w:szCs w:val="28"/>
        </w:rPr>
        <w:t xml:space="preserve"> базах данных</w:t>
      </w:r>
      <w:r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спам-отправителей и бот-сетях, </w:t>
      </w:r>
      <w:r>
        <w:rPr>
          <w:rFonts w:ascii="Times New Roman" w:hAnsi="Times New Roman" w:cs="Times New Roman"/>
          <w:sz w:val="28"/>
          <w:szCs w:val="28"/>
        </w:rPr>
        <w:t>используя для этого веб средства</w:t>
      </w:r>
      <w:r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http://rbls.org</w:t>
        </w:r>
      </w:hyperlink>
      <w:r w:rsidRPr="00B15289">
        <w:rPr>
          <w:rFonts w:ascii="Times New Roman" w:hAnsi="Times New Roman" w:cs="Times New Roman"/>
          <w:sz w:val="28"/>
          <w:szCs w:val="28"/>
        </w:rPr>
        <w:t>.</w:t>
      </w:r>
    </w:p>
    <w:p w:rsidR="00FB347F" w:rsidRDefault="00FB347F" w:rsidP="00FB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F927B4" wp14:editId="0874DC97">
            <wp:extent cx="5940425" cy="4361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Pr="00B15289" w:rsidRDefault="00FB347F" w:rsidP="00FB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F492D" wp14:editId="44E6FF4A">
            <wp:extent cx="1962150" cy="3819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Pr="00B15289" w:rsidRDefault="00FB347F" w:rsidP="00FB3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4C2D">
        <w:rPr>
          <w:rFonts w:ascii="Times New Roman" w:hAnsi="Times New Roman" w:cs="Times New Roman"/>
          <w:b/>
          <w:sz w:val="28"/>
          <w:szCs w:val="28"/>
        </w:rPr>
        <w:t>Шаг 6.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Проверить возможно</w:t>
      </w:r>
      <w:r>
        <w:rPr>
          <w:rFonts w:ascii="Times New Roman" w:hAnsi="Times New Roman" w:cs="Times New Roman"/>
          <w:sz w:val="28"/>
          <w:szCs w:val="28"/>
        </w:rPr>
        <w:t>сть выполнения переноса зоны на</w:t>
      </w:r>
      <w:r w:rsidRPr="00220EF6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первичном и вторичном DNS-серверах:</w:t>
      </w:r>
    </w:p>
    <w:p w:rsidR="00FB347F" w:rsidRPr="000D6747" w:rsidRDefault="00FB347F" w:rsidP="00FB347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proofErr w:type="gramEnd"/>
    </w:p>
    <w:p w:rsidR="00FB347F" w:rsidRPr="000D6747" w:rsidRDefault="00FB347F" w:rsidP="00FB347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server</w:t>
      </w:r>
      <w:proofErr w:type="gramEnd"/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ns.grmsu.by</w:t>
      </w:r>
    </w:p>
    <w:p w:rsidR="00FB347F" w:rsidRPr="000D6747" w:rsidRDefault="00FB347F" w:rsidP="00FB347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type=any</w:t>
      </w:r>
    </w:p>
    <w:p w:rsidR="00FB347F" w:rsidRPr="001454F7" w:rsidRDefault="00FB347F" w:rsidP="00FB347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grmsu</w:t>
      </w:r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>.by</w:t>
      </w:r>
    </w:p>
    <w:p w:rsidR="00FB347F" w:rsidRPr="000D6747" w:rsidRDefault="00FB347F" w:rsidP="00FB347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C9FB5" wp14:editId="66E7DD2F">
            <wp:extent cx="5743575" cy="1905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Pr="00B15289" w:rsidRDefault="00FB347F" w:rsidP="00FB3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6747">
        <w:rPr>
          <w:rFonts w:ascii="Times New Roman" w:hAnsi="Times New Roman" w:cs="Times New Roman"/>
          <w:b/>
          <w:sz w:val="28"/>
          <w:szCs w:val="28"/>
        </w:rPr>
        <w:t>Шаг 7.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http://google</w:t>
      </w:r>
      <w:r>
        <w:rPr>
          <w:rFonts w:ascii="Times New Roman" w:hAnsi="Times New Roman" w:cs="Times New Roman"/>
          <w:sz w:val="28"/>
          <w:szCs w:val="28"/>
        </w:rPr>
        <w:t>.ru. Задать следующие поисковые</w:t>
      </w:r>
      <w:r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запросы и проанализировать результаты:</w:t>
      </w:r>
    </w:p>
    <w:p w:rsidR="00FB347F" w:rsidRDefault="00FB347F" w:rsidP="00FB347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A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grsmu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.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7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filetype:docx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</w:t>
      </w:r>
    </w:p>
    <w:p w:rsidR="00FB347F" w:rsidRDefault="00FB347F" w:rsidP="00FB347F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:rsidR="00FB347F" w:rsidRDefault="00FB347F" w:rsidP="00FB347F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1D4CC8" wp14:editId="47178666">
            <wp:extent cx="5940425" cy="23482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Default="00FB347F" w:rsidP="00FB347F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:rsidR="00FB347F" w:rsidRDefault="00FB347F" w:rsidP="00FB347F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73A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:</w:t>
      </w:r>
      <w:r w:rsidRPr="00DF3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grsmu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.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7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</w:t>
      </w:r>
    </w:p>
    <w:p w:rsidR="00FB347F" w:rsidRPr="00DF3DF8" w:rsidRDefault="00FB347F" w:rsidP="00FB3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BC68D" wp14:editId="494D04B6">
            <wp:extent cx="5940425" cy="21869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Default="00FB347F" w:rsidP="00FB347F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3A9A">
        <w:rPr>
          <w:rFonts w:ascii="Times New Roman" w:hAnsi="Times New Roman" w:cs="Times New Roman"/>
          <w:sz w:val="28"/>
          <w:szCs w:val="28"/>
          <w:lang w:val="en-US"/>
        </w:rPr>
        <w:lastRenderedPageBreak/>
        <w:t>«site:</w:t>
      </w:r>
      <w:r w:rsidRPr="00DF3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grsmu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.by 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A9A">
        <w:rPr>
          <w:rFonts w:ascii="Times New Roman" w:hAnsi="Times New Roman" w:cs="Times New Roman"/>
          <w:sz w:val="28"/>
          <w:szCs w:val="28"/>
        </w:rPr>
        <w:t>секретно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:rsidR="00FB347F" w:rsidRPr="00DF3DF8" w:rsidRDefault="00FB347F" w:rsidP="00FB34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BA8CC4" wp14:editId="51B6FC17">
            <wp:extent cx="5940425" cy="23196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Default="00FB347F" w:rsidP="00FB347F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3A9A">
        <w:rPr>
          <w:rFonts w:ascii="Times New Roman" w:hAnsi="Times New Roman" w:cs="Times New Roman"/>
          <w:sz w:val="28"/>
          <w:szCs w:val="28"/>
          <w:lang w:val="en-US"/>
        </w:rPr>
        <w:t>«site:</w:t>
      </w:r>
      <w:r w:rsidRPr="00DF3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grsmu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.by 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A9A">
        <w:rPr>
          <w:rFonts w:ascii="Times New Roman" w:hAnsi="Times New Roman" w:cs="Times New Roman"/>
          <w:sz w:val="28"/>
          <w:szCs w:val="28"/>
        </w:rPr>
        <w:t>ФИО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B347F" w:rsidRPr="00DF3DF8" w:rsidRDefault="00FB347F" w:rsidP="00FB34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1E3BB" wp14:editId="21BA73EC">
            <wp:extent cx="5940425" cy="21342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7F" w:rsidRPr="00FC424F" w:rsidRDefault="00FB347F" w:rsidP="00FB347F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:rsidR="00FB347F" w:rsidRDefault="00FB347F" w:rsidP="00FB347F">
      <w:pPr>
        <w:ind w:firstLine="708"/>
        <w:rPr>
          <w:noProof/>
          <w:lang w:eastAsia="ru-RU"/>
        </w:rPr>
      </w:pPr>
      <w:r w:rsidRPr="006A53AE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Pr="00A6583D">
        <w:rPr>
          <w:rFonts w:ascii="Times New Roman" w:hAnsi="Times New Roman" w:cs="Times New Roman"/>
          <w:b/>
          <w:sz w:val="28"/>
          <w:szCs w:val="28"/>
        </w:rPr>
        <w:t>8</w:t>
      </w:r>
      <w:r w:rsidRPr="006A53AE">
        <w:rPr>
          <w:rFonts w:ascii="Times New Roman" w:hAnsi="Times New Roman" w:cs="Times New Roman"/>
          <w:b/>
          <w:sz w:val="28"/>
          <w:szCs w:val="28"/>
        </w:rPr>
        <w:t>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Используя веб-инструмент </w:t>
      </w:r>
      <w:proofErr w:type="spellStart"/>
      <w:r w:rsidRPr="00B15289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B15289">
        <w:rPr>
          <w:rFonts w:ascii="Times New Roman" w:hAnsi="Times New Roman" w:cs="Times New Roman"/>
          <w:sz w:val="28"/>
          <w:szCs w:val="28"/>
        </w:rPr>
        <w:t>, расположенный на веб</w:t>
      </w:r>
      <w:r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ресурсе http://network-tools.com, определить маршруты прохождения IP</w:t>
      </w:r>
      <w:r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дейтаграмм до исследуемой сети.</w:t>
      </w:r>
      <w:r w:rsidRPr="006A53AE">
        <w:rPr>
          <w:noProof/>
          <w:lang w:eastAsia="ru-RU"/>
        </w:rPr>
        <w:t xml:space="preserve"> </w:t>
      </w:r>
    </w:p>
    <w:p w:rsidR="00FB347F" w:rsidRPr="00135C5C" w:rsidRDefault="00FB347F" w:rsidP="00FB347F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FDE94C" wp14:editId="0FEBC3CE">
            <wp:extent cx="5940425" cy="4072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3D" w:rsidRDefault="00561F3D">
      <w:bookmarkStart w:id="0" w:name="_GoBack"/>
      <w:bookmarkEnd w:id="0"/>
    </w:p>
    <w:sectPr w:rsidR="00561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A4"/>
    <w:rsid w:val="00561F3D"/>
    <w:rsid w:val="00AC0DA4"/>
    <w:rsid w:val="00FB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45217-041B-4215-A6E0-27B7C4C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47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etwork-tools.com/nslook" TargetMode="External"/><Relationship Id="rId11" Type="http://schemas.openxmlformats.org/officeDocument/2006/relationships/hyperlink" Target="http://rbls.or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tools.dnsstuff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2</cp:revision>
  <dcterms:created xsi:type="dcterms:W3CDTF">2020-12-22T15:49:00Z</dcterms:created>
  <dcterms:modified xsi:type="dcterms:W3CDTF">2020-12-22T15:50:00Z</dcterms:modified>
</cp:coreProperties>
</file>