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SSSP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查看表时也需要选择数据库引擎，查看外键时选择innodb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方言要选对，根据数据库版本选择。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41F5"/>
    <w:multiLevelType w:val="singleLevel"/>
    <w:tmpl w:val="26C041F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E584A"/>
    <w:rsid w:val="0CEF0278"/>
    <w:rsid w:val="1B1F044F"/>
    <w:rsid w:val="2DF717DF"/>
    <w:rsid w:val="67F627DB"/>
    <w:rsid w:val="692376EA"/>
    <w:rsid w:val="7A4E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2020-12-02T12:46:00Z</dcterms:created>
  <dc:creator>我恨你【表情】</dc:creator>
  <cp:lastModifiedBy>我恨你【表情】</cp:lastModifiedBy>
  <dcterms:modified xsi:type="dcterms:W3CDTF">2020-12-04T05:25:27Z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