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2770505</wp:posOffset>
            </wp:positionH>
            <wp:positionV relativeFrom="paragraph">
              <wp:posOffset>-577850</wp:posOffset>
            </wp:positionV>
            <wp:extent cx="1019175" cy="542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Д</w:t>
      </w:r>
      <w:r>
        <w:rPr>
          <w:b/>
        </w:rPr>
        <w:t>ОГОВОР № ${</w:t>
      </w:r>
      <w:bookmarkStart w:id="0" w:name="__DdeLink__155_1273182161"/>
      <w:r>
        <w:rPr>
          <w:b/>
        </w:rPr>
        <w:t>number</w:t>
      </w:r>
      <w:bookmarkEnd w:id="0"/>
      <w:r>
        <w:rPr>
          <w:b/>
        </w:rPr>
        <w:t>}</w:t>
      </w:r>
    </w:p>
    <w:p>
      <w:pPr>
        <w:pStyle w:val="Normal"/>
        <w:jc w:val="center"/>
        <w:rPr/>
      </w:pPr>
      <w:r>
        <w:rPr>
          <w:b/>
        </w:rPr>
        <w:t xml:space="preserve">возмездного оказания услуг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г. ${</w:t>
      </w:r>
      <w:bookmarkStart w:id="1" w:name="__DdeLink__153_1273182161"/>
      <w:bookmarkStart w:id="2" w:name="__DdeLink__0_1500721515"/>
      <w:r>
        <w:rPr/>
        <w:t>place_signing</w:t>
      </w:r>
      <w:bookmarkEnd w:id="1"/>
      <w:bookmarkEnd w:id="2"/>
      <w:r>
        <w:rPr/>
        <w:t>}</w:t>
        <w:tab/>
        <w:tab/>
        <w:tab/>
        <w:tab/>
        <w:tab/>
        <w:tab/>
        <w:tab/>
        <w:t xml:space="preserve">            ${</w:t>
      </w:r>
      <w:bookmarkStart w:id="3" w:name="__DdeLink__159_1273182161"/>
      <w:r>
        <w:rPr/>
        <w:t>date</w:t>
      </w:r>
      <w:bookmarkEnd w:id="3"/>
      <w:r>
        <w:rPr/>
        <w:t>_</w:t>
      </w:r>
      <w:bookmarkStart w:id="4" w:name="__DdeLink__157_1273182161"/>
      <w:r>
        <w:rPr/>
        <w:t>signing</w:t>
      </w:r>
      <w:bookmarkEnd w:id="4"/>
      <w:r>
        <w:rPr/>
        <w:t>} года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bookmarkStart w:id="5" w:name="__DdeLink__3_1500721515"/>
      <w:r>
        <w:rPr/>
        <w:t>${</w:t>
      </w:r>
      <w:bookmarkStart w:id="6" w:name="__DdeLink__161_1273182161"/>
      <w:r>
        <w:rPr/>
        <w:t>company_executor</w:t>
      </w:r>
      <w:bookmarkEnd w:id="6"/>
      <w:r>
        <w:rPr/>
        <w:t>}</w:t>
      </w:r>
      <w:bookmarkEnd w:id="5"/>
      <w:r>
        <w:rPr/>
        <w:t xml:space="preserve">, далее по тексту «Исполнитель», интересы представляет директор </w:t>
      </w:r>
    </w:p>
    <w:p>
      <w:pPr>
        <w:pStyle w:val="Normal"/>
        <w:jc w:val="both"/>
        <w:rPr/>
      </w:pPr>
      <w:r>
        <w:rPr/>
        <w:t>${</w:t>
      </w:r>
      <w:bookmarkStart w:id="7" w:name="__DdeLink__163_1273182161"/>
      <w:r>
        <w:rPr/>
        <w:t>fio_executor</w:t>
      </w:r>
      <w:bookmarkEnd w:id="7"/>
      <w:r>
        <w:rPr/>
        <w:t xml:space="preserve">}, действующий на основании устава, с одной стороны. </w:t>
      </w:r>
    </w:p>
    <w:p>
      <w:pPr>
        <w:pStyle w:val="Normal"/>
        <w:jc w:val="both"/>
        <w:rPr/>
      </w:pPr>
      <w:r>
        <w:rPr/>
        <w:t>${</w:t>
      </w:r>
      <w:bookmarkStart w:id="8" w:name="__DdeLink__165_1273182161"/>
      <w:r>
        <w:rPr/>
        <w:t>company_</w:t>
      </w:r>
      <w:bookmarkStart w:id="9" w:name="__DdeLink__171_1273182161"/>
      <w:r>
        <w:rPr/>
        <w:t>customer</w:t>
      </w:r>
      <w:bookmarkEnd w:id="8"/>
      <w:bookmarkEnd w:id="9"/>
      <w:r>
        <w:rPr/>
        <w:t>}, далее по тексту «Заказчик», интересы представляет директор ${</w:t>
      </w:r>
      <w:bookmarkStart w:id="10" w:name="__DdeLink__169_1273182161"/>
      <w:r>
        <w:rPr/>
        <w:t>fio_</w:t>
      </w:r>
      <w:bookmarkEnd w:id="10"/>
      <w:r>
        <w:rPr/>
        <w:t xml:space="preserve">customer}, действующий на основании устава с другой стороны, именуемые в дальнейшем «Стороны», заключили настоящий Договор о нижеследующем: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0" w:hanging="0"/>
        <w:jc w:val="center"/>
        <w:rPr/>
      </w:pPr>
      <w:r>
        <w:rPr>
          <w:b/>
        </w:rPr>
        <w:t>Предмет договора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1.1.</w:t>
      </w:r>
      <w:r>
        <w:rPr>
          <w:b/>
        </w:rPr>
        <w:t xml:space="preserve"> </w:t>
      </w:r>
      <w:r>
        <w:rPr/>
        <w:t>В соответствии с условиями Договора</w:t>
      </w:r>
      <w:r>
        <w:rPr>
          <w:b/>
        </w:rPr>
        <w:t xml:space="preserve"> Исполнитель</w:t>
      </w:r>
      <w:r>
        <w:rPr/>
        <w:t xml:space="preserve"> обязуется по заданию </w:t>
      </w:r>
      <w:r>
        <w:rPr>
          <w:b/>
        </w:rPr>
        <w:t>Заказчика</w:t>
      </w:r>
      <w:r>
        <w:rPr/>
        <w:t xml:space="preserve"> оказывать услуги: ${</w:t>
      </w:r>
      <w:bookmarkStart w:id="11" w:name="__DdeLink__175_1273182161"/>
      <w:r>
        <w:rPr/>
        <w:t>service_list</w:t>
      </w:r>
      <w:bookmarkEnd w:id="11"/>
      <w:r>
        <w:rPr/>
        <w:t xml:space="preserve">} (далее – «Услуги), а </w:t>
      </w:r>
      <w:r>
        <w:rPr>
          <w:b/>
        </w:rPr>
        <w:t xml:space="preserve">Заказчик </w:t>
      </w:r>
      <w:r>
        <w:rPr/>
        <w:t xml:space="preserve">обязуется оплатить </w:t>
      </w:r>
      <w:r>
        <w:rPr>
          <w:b/>
        </w:rPr>
        <w:t>Исполнителю</w:t>
      </w:r>
      <w:r>
        <w:rPr/>
        <w:t xml:space="preserve"> эти Услуги.</w:t>
      </w:r>
    </w:p>
    <w:p>
      <w:pPr>
        <w:pStyle w:val="Normal"/>
        <w:jc w:val="both"/>
        <w:rPr/>
      </w:pPr>
      <w:r>
        <w:rPr/>
        <w:t>1.2. ${attraction_co_executor}</w:t>
      </w:r>
    </w:p>
    <w:p>
      <w:pPr>
        <w:pStyle w:val="Normal"/>
        <w:jc w:val="both"/>
        <w:rPr/>
      </w:pPr>
      <w:r>
        <w:rPr/>
        <w:t xml:space="preserve">1.3. Сроки оказания Услуг: </w:t>
      </w:r>
    </w:p>
    <w:p>
      <w:pPr>
        <w:pStyle w:val="Normal"/>
        <w:jc w:val="both"/>
        <w:rPr/>
      </w:pPr>
      <w:r>
        <w:rPr/>
        <w:t xml:space="preserve">1.3.1. Дата начала оказания Услуг – </w:t>
      </w:r>
      <w:bookmarkStart w:id="12" w:name="__DdeLink__6_1500721515"/>
      <w:r>
        <w:rPr/>
        <w:t>${</w:t>
      </w:r>
      <w:bookmarkStart w:id="13" w:name="__DdeLink__179_1273182161"/>
      <w:r>
        <w:rPr/>
        <w:t>date_service_delivery_begin</w:t>
      </w:r>
      <w:bookmarkEnd w:id="13"/>
      <w:r>
        <w:rPr/>
        <w:t>}</w:t>
      </w:r>
      <w:bookmarkEnd w:id="12"/>
      <w:r>
        <w:rPr/>
        <w:t xml:space="preserve"> г.</w:t>
      </w:r>
    </w:p>
    <w:p>
      <w:pPr>
        <w:pStyle w:val="Normal"/>
        <w:jc w:val="both"/>
        <w:rPr/>
      </w:pPr>
      <w:r>
        <w:rPr/>
        <w:t>1.3.2. Дата окончания оказания Услуг – ${</w:t>
      </w:r>
      <w:bookmarkStart w:id="14" w:name="__DdeLink__181_1273182161"/>
      <w:r>
        <w:rPr/>
        <w:t>date_service_delivery_end</w:t>
      </w:r>
      <w:bookmarkEnd w:id="14"/>
      <w:r>
        <w:rPr/>
        <w:t>} г.</w:t>
      </w:r>
    </w:p>
    <w:p>
      <w:pPr>
        <w:pStyle w:val="Normal"/>
        <w:jc w:val="both"/>
        <w:rPr/>
      </w:pPr>
      <w:r>
        <w:rPr/>
        <w:t>1.4. Место оказания Услуг ${</w:t>
      </w:r>
      <w:bookmarkStart w:id="15" w:name="__DdeLink__183_1273182161"/>
      <w:r>
        <w:rPr/>
        <w:t>location_services</w:t>
      </w:r>
      <w:bookmarkEnd w:id="15"/>
      <w:r>
        <w:rPr/>
        <w:t>}</w:t>
      </w:r>
    </w:p>
    <w:p>
      <w:pPr>
        <w:pStyle w:val="Normal"/>
        <w:tabs>
          <w:tab w:val="left" w:pos="1440" w:leader="none"/>
        </w:tabs>
        <w:ind w:left="-180" w:hanging="0"/>
        <w:jc w:val="both"/>
        <w:rPr/>
      </w:pPr>
      <w:r>
        <w:rPr/>
      </w:r>
    </w:p>
    <w:p>
      <w:pPr>
        <w:pStyle w:val="Normal"/>
        <w:tabs>
          <w:tab w:val="left" w:pos="1440" w:leader="none"/>
        </w:tabs>
        <w:ind w:left="-18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1440" w:leader="none"/>
        </w:tabs>
        <w:ind w:left="0" w:hanging="0"/>
        <w:jc w:val="center"/>
        <w:rPr>
          <w:b/>
          <w:b/>
        </w:rPr>
      </w:pPr>
      <w:r>
        <w:rPr>
          <w:b/>
        </w:rPr>
        <w:t>Права и обязанности сторон</w:t>
      </w:r>
    </w:p>
    <w:p>
      <w:pPr>
        <w:pStyle w:val="Normal"/>
        <w:tabs>
          <w:tab w:val="left" w:pos="360" w:leader="none"/>
          <w:tab w:val="left" w:pos="14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2.1.</w:t>
      </w:r>
      <w:r>
        <w:rPr>
          <w:b/>
        </w:rPr>
        <w:t xml:space="preserve"> Исполнитель </w:t>
      </w:r>
      <w:r>
        <w:rPr/>
        <w:t>обязуется:</w:t>
      </w:r>
    </w:p>
    <w:p>
      <w:pPr>
        <w:pStyle w:val="Normal"/>
        <w:jc w:val="both"/>
        <w:rPr/>
      </w:pPr>
      <w:r>
        <w:rPr/>
        <w:t>2.1.1. Своевременно, качественно и в полном объеме оказать Услуги, предусмотренные п.1.1. настоящего Договора.</w:t>
      </w:r>
    </w:p>
    <w:p>
      <w:pPr>
        <w:pStyle w:val="Normal"/>
        <w:jc w:val="both"/>
        <w:rPr/>
      </w:pPr>
      <w:r>
        <w:rPr/>
        <w:t xml:space="preserve">2.1.2. В случае необходимости привлекать на договорной основе к участию в выполнении своих обязательств по настоящему Договору необходимых соисполнителей. </w:t>
      </w:r>
    </w:p>
    <w:p>
      <w:pPr>
        <w:pStyle w:val="Normal"/>
        <w:jc w:val="both"/>
        <w:rPr/>
      </w:pPr>
      <w:r>
        <w:rPr/>
        <w:t xml:space="preserve">2.2. </w:t>
      </w:r>
      <w:r>
        <w:rPr>
          <w:b/>
        </w:rPr>
        <w:t xml:space="preserve">Заказчик </w:t>
      </w:r>
      <w:r>
        <w:rPr/>
        <w:t>обязуется:</w:t>
      </w:r>
    </w:p>
    <w:p>
      <w:pPr>
        <w:pStyle w:val="Normal"/>
        <w:jc w:val="both"/>
        <w:rPr/>
      </w:pPr>
      <w:r>
        <w:rPr/>
        <w:t xml:space="preserve">2.2.1. Своевременно передавать </w:t>
      </w:r>
      <w:r>
        <w:rPr>
          <w:b/>
        </w:rPr>
        <w:t>Исполнителю</w:t>
      </w:r>
      <w:r>
        <w:rPr/>
        <w:t xml:space="preserve"> всю необходимую для оказания Услуг информацию и документацию. </w:t>
      </w:r>
    </w:p>
    <w:p>
      <w:pPr>
        <w:pStyle w:val="Normal"/>
        <w:jc w:val="both"/>
        <w:rPr/>
      </w:pPr>
      <w:r>
        <w:rPr/>
        <w:t xml:space="preserve">2.2.2. Осуществлять расчеты с </w:t>
      </w:r>
      <w:r>
        <w:rPr>
          <w:b/>
        </w:rPr>
        <w:t>Исполнителем</w:t>
      </w:r>
      <w:r>
        <w:rPr/>
        <w:t xml:space="preserve"> за оказываемые Услуги в суммах, порядке, сроки и на условиях, оговоренных в разделе 4 настоящего Договора.</w:t>
      </w:r>
    </w:p>
    <w:p>
      <w:pPr>
        <w:pStyle w:val="Normal"/>
        <w:jc w:val="both"/>
        <w:rPr/>
      </w:pPr>
      <w:r>
        <w:rPr/>
        <w:t>2.2.3. Принять оказанные Услуги в соответствии с условиями Договора.</w:t>
      </w:r>
    </w:p>
    <w:p>
      <w:pPr>
        <w:pStyle w:val="Normal"/>
        <w:jc w:val="both"/>
        <w:rPr/>
      </w:pPr>
      <w:r>
        <w:rPr/>
        <w:t>${</w:t>
      </w:r>
      <w:bookmarkStart w:id="16" w:name="__DdeLink__360_1273182161"/>
      <w:r>
        <w:rPr/>
        <w:t>compensation_expenses_1</w:t>
      </w:r>
      <w:bookmarkEnd w:id="16"/>
      <w:r>
        <w:rPr/>
        <w:t>}</w:t>
      </w:r>
    </w:p>
    <w:p>
      <w:pPr>
        <w:pStyle w:val="Normal"/>
        <w:jc w:val="both"/>
        <w:rPr/>
      </w:pPr>
      <w:r>
        <w:rPr/>
        <w:t xml:space="preserve">2.3. </w:t>
      </w:r>
      <w:r>
        <w:rPr>
          <w:b/>
        </w:rPr>
        <w:t>Заказчик</w:t>
      </w:r>
      <w:r>
        <w:rPr/>
        <w:t xml:space="preserve"> вправе:</w:t>
      </w:r>
    </w:p>
    <w:p>
      <w:pPr>
        <w:pStyle w:val="Normal"/>
        <w:jc w:val="both"/>
        <w:rPr/>
      </w:pPr>
      <w:r>
        <w:rPr/>
        <w:t>${compensation_expenses_2}</w:t>
      </w:r>
    </w:p>
    <w:p>
      <w:pPr>
        <w:pStyle w:val="Normal"/>
        <w:jc w:val="both"/>
        <w:rPr/>
      </w:pPr>
      <w:bookmarkStart w:id="17" w:name="__DdeLink__360_1737730733"/>
      <w:r>
        <w:rPr/>
        <w:t>${</w:t>
      </w:r>
      <w:bookmarkStart w:id="18" w:name="__DdeLink__369_1273182161"/>
      <w:bookmarkStart w:id="19" w:name="__DdeLink__367_1273182161"/>
      <w:r>
        <w:rPr/>
        <w:t>compensation_expenses_2_n_1</w:t>
      </w:r>
      <w:bookmarkEnd w:id="18"/>
      <w:bookmarkEnd w:id="19"/>
      <w:r>
        <w:rPr/>
        <w:t>}</w:t>
      </w:r>
      <w:bookmarkEnd w:id="17"/>
      <w:r>
        <w:rPr/>
        <w:t xml:space="preserve"> Контролировать оказание Услуг, не вмешиваясь в деятельность </w:t>
      </w:r>
      <w:r>
        <w:rPr>
          <w:b/>
        </w:rPr>
        <w:t>Исполнителя.</w:t>
      </w:r>
    </w:p>
    <w:p>
      <w:pPr>
        <w:pStyle w:val="Normal"/>
        <w:jc w:val="both"/>
        <w:rPr/>
      </w:pPr>
      <w:r>
        <w:rPr/>
        <w:t>${</w:t>
      </w:r>
      <w:bookmarkStart w:id="20" w:name="__DdeLink__369_12731821611"/>
      <w:bookmarkStart w:id="21" w:name="__DdeLink__367_12731821611"/>
      <w:r>
        <w:rPr/>
        <w:t>compensation_expenses_2_n_</w:t>
      </w:r>
      <w:bookmarkEnd w:id="20"/>
      <w:bookmarkEnd w:id="21"/>
      <w:r>
        <w:rPr/>
        <w:t xml:space="preserve">2} Получать от </w:t>
      </w:r>
      <w:r>
        <w:rPr>
          <w:b/>
        </w:rPr>
        <w:t>Исполнителя</w:t>
      </w:r>
      <w:r>
        <w:rPr/>
        <w:t xml:space="preserve"> устные и письменные объяснения, связанные с оказанием Услуг, не позднее 3рабочих дней, с даты предъявления соответствующего требования.</w:t>
      </w:r>
    </w:p>
    <w:p>
      <w:pPr>
        <w:pStyle w:val="Normal"/>
        <w:jc w:val="both"/>
        <w:rPr/>
      </w:pPr>
      <w:r>
        <w:rPr/>
        <w:t xml:space="preserve">2.4. </w:t>
      </w:r>
      <w:r>
        <w:rPr>
          <w:b/>
        </w:rPr>
        <w:t>Исполнитель</w:t>
      </w:r>
      <w:r>
        <w:rPr/>
        <w:t xml:space="preserve"> вправе:</w:t>
      </w:r>
    </w:p>
    <w:p>
      <w:pPr>
        <w:pStyle w:val="Normal"/>
        <w:jc w:val="both"/>
        <w:rPr/>
      </w:pPr>
      <w:r>
        <w:rPr/>
        <w:t>2.4.1. Требовать оплаты за оказанные Услуги.</w:t>
      </w:r>
    </w:p>
    <w:p>
      <w:pPr>
        <w:pStyle w:val="Normal"/>
        <w:jc w:val="both"/>
        <w:rPr/>
      </w:pPr>
      <w:r>
        <w:rPr/>
        <w:t xml:space="preserve">2.4.2. Получать от </w:t>
      </w:r>
      <w:r>
        <w:rPr>
          <w:b/>
        </w:rPr>
        <w:t>Заказчика</w:t>
      </w:r>
      <w:r>
        <w:rPr/>
        <w:t xml:space="preserve"> любую информацию и документацию, необходимую для выполнения своих обязательств по Договору.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1440" w:leader="none"/>
        </w:tabs>
        <w:ind w:left="0" w:hanging="0"/>
        <w:jc w:val="center"/>
        <w:rPr/>
      </w:pPr>
      <w:r>
        <w:rPr>
          <w:b/>
        </w:rPr>
        <w:t>Порядок сдачи-приема Услуг</w:t>
      </w:r>
    </w:p>
    <w:p>
      <w:pPr>
        <w:pStyle w:val="Normal"/>
        <w:tabs>
          <w:tab w:val="left" w:pos="144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3.1. В течение 3 рабочих дней со дня окончания срока оказания Услуг Исполнитель обязан предоставить Заказчику следующие документы нарочным или заказным почтовым отправлением, по выбору Исполнителя: - отчет об оказанных услугах – 1 экз. - акт сдачи-приема оказанных услуг – 2 экз.</w:t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3.2. В течение 3 рабочих дней со дня окончания срока оказания Услуг Исполнитель обязан предоставить Заказчику следующие документы нарочным или заказным почтовым отправлением, по выбору Исполнителя : - отчет об оказанных услугах – 1 экз. - акт сдачи-приема оказанных услуг – 2 экз.</w:t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3.3. В течение 5 рабочих дней со дня получения документов, указанных в п. 3.1. Договора, Заказчик обязан либо принять Услуги, указанные в Акте, подписав Акт, либо направить Исполнителю письменные мотивированные возражения по Акту.</w:t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3.4. Стороны пришли к соглашению, что если в течение 5 рабочих дней со дня получения документов, указанных в п. 3.1. Договора Заказчик не предоставил Исполнителю письменные мотивированные возражения к Акту, то Акт считается подписанным Заказчиком, а услуги, указанные в Акте – приняты Заказчиком.</w:t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3.5. Срок устранения недостатков составляет 5 рабочих дней со дня получения Исполнителем письменного мотивированного возражения Заказчика, указанного в п. 3.2. Договора.</w:t>
      </w:r>
    </w:p>
    <w:p>
      <w:pPr>
        <w:pStyle w:val="Style21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Style21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Style21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Normal"/>
        <w:tabs>
          <w:tab w:val="left" w:pos="360" w:leader="none"/>
        </w:tabs>
        <w:jc w:val="center"/>
        <w:rPr/>
      </w:pPr>
      <w:r>
        <w:rPr>
          <w:b/>
        </w:rPr>
        <w:t>4.</w:t>
      </w:r>
      <w:r>
        <w:rPr/>
        <w:tab/>
      </w:r>
      <w:r>
        <w:rPr>
          <w:b/>
        </w:rPr>
        <w:t>Стоимость Услуг и порядок расчетов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4.1. Стоимость оказания Услуг Исполнителя составляет ${</w:t>
      </w:r>
      <w:bookmarkStart w:id="22" w:name="__DdeLink__185_1273182161"/>
      <w:r>
        <w:rPr/>
        <w:t>cost</w:t>
      </w:r>
      <w:bookmarkEnd w:id="22"/>
      <w:r>
        <w:rPr/>
        <w:t>} рублей. ${</w:t>
      </w:r>
      <w:bookmarkStart w:id="23" w:name="__DdeLink__187_1273182161"/>
      <w:r>
        <w:rPr/>
        <w:t>VAT</w:t>
      </w:r>
      <w:bookmarkEnd w:id="23"/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4.2. Способ оплаты по Договору: перечисление Заказчиком денежных средств в валюте РФ на расчетный счет Исполнителя. При этом обязанности Заказчика в части оплаты по Договору считаются исполненными со дня списания денежных средств банком Заказчика со счета Заказчика.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4.3. Все иные расходы, связанные с выполнением настоящего Договора, Исполнитель несет самостоятельно за счет своего вознаграждения. 4.4. Оплата Услуг по Договору осуществляется в течение 5 банковских дней со дня осуществлениями Сторонами сдачи-приема Услуг в соответствии с условиями Договора.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360" w:hanging="0"/>
        <w:jc w:val="both"/>
        <w:rPr/>
      </w:pPr>
      <w:r>
        <w:rPr/>
      </w:r>
    </w:p>
    <w:p>
      <w:pPr>
        <w:pStyle w:val="ConsPlusNormal"/>
        <w:widowControl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widowControl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jc w:val="center"/>
        <w:rPr/>
      </w:pPr>
      <w:r>
        <w:rPr>
          <w:b/>
        </w:rPr>
        <w:t>5.</w:t>
        <w:tab/>
        <w:t>Ответственность сторон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${responsibility}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6. Прочие условия</w:t>
      </w:r>
    </w:p>
    <w:p>
      <w:pPr>
        <w:pStyle w:val="Normal"/>
        <w:jc w:val="center"/>
        <w:rPr/>
      </w:pPr>
      <w:r>
        <w:rPr/>
        <w:t xml:space="preserve">6.1. Договор вступает в силу с момента его подписания сторонами и действует до полного и надлежащего выполнения каждой из Сторон принятых на себя обязательств.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6.2. Любая из Сторон вправе расторгнуть настоящий Договор в одностороннем порядке, известив об этом другую Сторону не менее чем за 10 дней до даты предполагаемого расторжения. В случае расторжения Договора Заказчик обязуется оплатить Исполнителю все оказанные Исполнителем до момента расторжения Договора Услуги.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6.3. Стороны устанавливают претензионный порядок рассмотрения споров, возникающих при заключении, изменении, дополнении, исполнении и расторжении настоящего договора. Ответ на претензию должен быть отправлен в 15-ти дневный срок со дня ее получения.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6.4. Все споры, разногласия или требования, возникающие из настоящего Договора или в связи с ним, в том числе, касающиеся его исполнения, изменения, нарушения, прекращения, незаключенности или недействительности, подлежат разрешению Постоянно действующем третейском суде при Некоммерческой организации «Фонд содействия альтернативному разрешению споров «Деловед» (ОГРН 1142225900200) далее – «Третейский суд»). Стороны договорились, что решение Третейского суда по конкретному спору является окончательным и не может быть оспорено. Правила Третейского суда рассматриваются Сторонами в качестве неотъемлемой части настоящей договоренности Сторон (третейской оговорки). Стороны ознакомлены с Правилами Третейского суда и согласны с ними. Сторонам известно, что Правила Третейского суда, а так же прочая необходимая информация и документация о порядке третейского разбирательства размещены на официальном сайте Третейского суда: www.delovedsud.ru.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6.5. Во всем остальном, что не предусмотрено настоящим Договором, Стороны руководствуются нормами действующего законодательства.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6.6. Настоящий Договор составлен в двух экземплярах, имеющих одинаковую силу и предоставляется по одному экземпляру каждой Стороне.</w:t>
      </w:r>
    </w:p>
    <w:p>
      <w:pPr>
        <w:pStyle w:val="Style16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jc w:val="center"/>
        <w:rPr/>
      </w:pPr>
      <w:r>
        <w:rPr>
          <w:b/>
          <w:bCs/>
        </w:rPr>
        <w:t>7.Адреса и реквизиты сторон</w:t>
      </w:r>
    </w:p>
    <w:p>
      <w:pPr>
        <w:pStyle w:val="Style16"/>
        <w:jc w:val="left"/>
        <w:rPr/>
      </w:pPr>
      <w:r>
        <w:rPr/>
        <w:t xml:space="preserve">          </w:t>
      </w:r>
      <w:r>
        <w:rPr/>
        <w:t>----- Исполнитель -----</w:t>
      </w:r>
    </w:p>
    <w:p>
      <w:pPr>
        <w:pStyle w:val="Style16"/>
        <w:ind w:left="360" w:hanging="0"/>
        <w:jc w:val="left"/>
        <w:rPr/>
      </w:pPr>
      <w:r>
        <w:rPr/>
        <w:t xml:space="preserve"> </w:t>
      </w:r>
      <w:r>
        <w:rPr/>
        <w:t>${</w:t>
      </w:r>
      <w:bookmarkStart w:id="24" w:name="__DdeLink__191_1273182161"/>
      <w:bookmarkStart w:id="25" w:name="__DdeLink__189_1273182161"/>
      <w:r>
        <w:rPr/>
        <w:t>company_executor_opf</w:t>
      </w:r>
      <w:bookmarkEnd w:id="24"/>
      <w:bookmarkEnd w:id="25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${</w:t>
      </w:r>
      <w:bookmarkStart w:id="26" w:name="__DdeLink__193_1273182161"/>
      <w:r>
        <w:rPr/>
        <w:t>company_executor_name</w:t>
      </w:r>
      <w:bookmarkEnd w:id="26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${</w:t>
      </w:r>
      <w:bookmarkStart w:id="27" w:name="__DdeLink__195_1273182161"/>
      <w:r>
        <w:rPr/>
        <w:t>company_executor_address</w:t>
      </w:r>
      <w:bookmarkEnd w:id="27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ИНН ${</w:t>
      </w:r>
      <w:bookmarkStart w:id="28" w:name="__DdeLink__197_1273182161"/>
      <w:r>
        <w:rPr/>
        <w:t>company_executor_inn</w:t>
      </w:r>
      <w:bookmarkEnd w:id="28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ОГРН ${</w:t>
      </w:r>
      <w:bookmarkStart w:id="29" w:name="__DdeLink__199_1273182161"/>
      <w:r>
        <w:rPr/>
        <w:t>company_executor_ogrn</w:t>
      </w:r>
      <w:bookmarkEnd w:id="29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Директор ${</w:t>
      </w:r>
      <w:bookmarkStart w:id="30" w:name="__DdeLink__201_1273182161"/>
      <w:r>
        <w:rPr/>
        <w:t>company_executor_director</w:t>
      </w:r>
      <w:bookmarkEnd w:id="30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 xml:space="preserve">________________________________ </w:t>
      </w:r>
    </w:p>
    <w:p>
      <w:pPr>
        <w:pStyle w:val="Style16"/>
        <w:ind w:hanging="0"/>
        <w:jc w:val="left"/>
        <w:rPr/>
      </w:pPr>
      <w:r>
        <w:rPr/>
        <w:t xml:space="preserve">           </w:t>
      </w:r>
      <w:r>
        <w:rPr/>
        <w:t xml:space="preserve">----- Заказчик ----- </w:t>
      </w:r>
    </w:p>
    <w:p>
      <w:pPr>
        <w:pStyle w:val="Style16"/>
        <w:ind w:left="360" w:hanging="0"/>
        <w:jc w:val="left"/>
        <w:rPr/>
      </w:pPr>
      <w:bookmarkStart w:id="31" w:name="__DdeLink__10_1500721515"/>
      <w:bookmarkEnd w:id="31"/>
      <w:r>
        <w:rPr/>
        <w:t>${</w:t>
      </w:r>
      <w:bookmarkStart w:id="32" w:name="__DdeLink__203_1273182161"/>
      <w:r>
        <w:rPr/>
        <w:t>company_customer_opf</w:t>
      </w:r>
      <w:bookmarkEnd w:id="32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${</w:t>
      </w:r>
      <w:bookmarkStart w:id="33" w:name="__DdeLink__205_1273182161"/>
      <w:r>
        <w:rPr/>
        <w:t>company_customer_name</w:t>
      </w:r>
      <w:bookmarkEnd w:id="33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${</w:t>
      </w:r>
      <w:bookmarkStart w:id="34" w:name="__DdeLink__207_1273182161"/>
      <w:r>
        <w:rPr/>
        <w:t>company_customer_address</w:t>
      </w:r>
      <w:bookmarkEnd w:id="34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ИНН ${</w:t>
      </w:r>
      <w:bookmarkStart w:id="35" w:name="__DdeLink__209_1273182161"/>
      <w:r>
        <w:rPr/>
        <w:t>company_customer_inn</w:t>
      </w:r>
      <w:bookmarkEnd w:id="35"/>
      <w:r>
        <w:rPr/>
        <w:t xml:space="preserve">} </w:t>
      </w:r>
    </w:p>
    <w:p>
      <w:pPr>
        <w:pStyle w:val="Style16"/>
        <w:ind w:left="360" w:hanging="0"/>
        <w:jc w:val="left"/>
        <w:rPr/>
      </w:pPr>
      <w:r>
        <w:rPr/>
        <w:t>ОГРН ${</w:t>
      </w:r>
      <w:bookmarkStart w:id="36" w:name="__DdeLink__211_1273182161"/>
      <w:r>
        <w:rPr/>
        <w:t>company_customer_ogrn</w:t>
      </w:r>
      <w:bookmarkEnd w:id="36"/>
      <w:r>
        <w:rPr/>
        <w:t>}</w:t>
      </w:r>
    </w:p>
    <w:p>
      <w:pPr>
        <w:pStyle w:val="Style16"/>
        <w:ind w:left="360" w:hanging="0"/>
        <w:jc w:val="left"/>
        <w:rPr/>
      </w:pPr>
      <w:r>
        <w:rPr/>
        <w:t>Директор ${</w:t>
      </w:r>
      <w:bookmarkStart w:id="37" w:name="__DdeLink__213_1273182161"/>
      <w:r>
        <w:rPr/>
        <w:t>company_customer_director</w:t>
      </w:r>
      <w:bookmarkEnd w:id="37"/>
      <w:r>
        <w:rPr/>
        <w:t>}</w:t>
      </w:r>
    </w:p>
    <w:p>
      <w:pPr>
        <w:pStyle w:val="Style16"/>
        <w:spacing w:before="0" w:after="120"/>
        <w:ind w:left="360" w:hanging="0"/>
        <w:jc w:val="left"/>
        <w:rPr/>
      </w:pPr>
      <w:r>
        <w:rPr/>
        <w:t xml:space="preserve"> </w:t>
      </w:r>
      <w:r>
        <w:rPr/>
        <w:t>_____________________________</w:t>
      </w:r>
    </w:p>
    <w:sectPr>
      <w:type w:val="nextPage"/>
      <w:pgSz w:w="11906" w:h="16838"/>
      <w:pgMar w:left="850" w:right="626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>
      <w:b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4">
    <w:name w:val="Основной шрифт абзаца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"/>
    <w:basedOn w:val="Normal"/>
    <w:qFormat/>
    <w:pPr/>
    <w:rPr>
      <w:rFonts w:ascii="Courier New" w:hAnsi="Courier New" w:cs="MS Mincho;ＭＳ 明朝"/>
      <w:sz w:val="20"/>
      <w:szCs w:val="20"/>
    </w:rPr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zh-CN" w:bidi="ar-SA"/>
    </w:rPr>
  </w:style>
  <w:style w:type="paragraph" w:styleId="Style21">
    <w:name w:val="Body Text Indent"/>
    <w:basedOn w:val="Normal"/>
    <w:pPr>
      <w:spacing w:before="0" w:after="120"/>
      <w:ind w:left="283" w:hanging="0"/>
    </w:pPr>
    <w:rPr/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  <w:lang w:val="en-AU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LibreOffice/5.1.6.2$Linux_X86_64 LibreOffice_project/10m0$Build-2</Application>
  <Pages>3</Pages>
  <Words>794</Words>
  <Characters>5790</Characters>
  <CharactersWithSpaces>6582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2017-01-16T14:09:00Z</dcterms:created>
  <dc:creator>User</dc:creator>
  <dc:description/>
  <dc:language>ru-RU</dc:language>
  <cp:lastModifiedBy/>
  <dcterms:modified xsi:type="dcterms:W3CDTF">2018-01-29T13:27:18Z</dcterms:modified>
  <cp:revision>23</cp:revision>
  <dc:subject/>
  <dc:title/>
</cp:coreProperties>
</file>