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E9BC3" w14:textId="77777777" w:rsidR="00F64D48" w:rsidRDefault="00F64D48">
      <w:pPr>
        <w:rPr>
          <w:rFonts w:hint="eastAsia"/>
        </w:rPr>
      </w:pPr>
      <w:r>
        <w:rPr>
          <w:rFonts w:hint="eastAsia"/>
        </w:rPr>
        <w:t>技术文章</w:t>
      </w:r>
    </w:p>
    <w:p w14:paraId="581A5EAE" w14:textId="77777777" w:rsidR="00F64D48" w:rsidRPr="00F64D48" w:rsidRDefault="00F64D48" w:rsidP="00F64D48">
      <w:pPr>
        <w:widowControl/>
        <w:jc w:val="left"/>
        <w:rPr>
          <w:rFonts w:ascii="微软雅黑" w:eastAsia="微软雅黑" w:hAnsi="微软雅黑" w:cs="Times New Roman" w:hint="eastAsia"/>
          <w:color w:val="000000"/>
          <w:kern w:val="0"/>
          <w:sz w:val="30"/>
          <w:szCs w:val="30"/>
        </w:rPr>
      </w:pPr>
      <w:hyperlink r:id="rId6" w:history="1">
        <w:r w:rsidRPr="00F64D48">
          <w:rPr>
            <w:rFonts w:ascii="微软雅黑" w:eastAsia="微软雅黑" w:hAnsi="微软雅黑" w:cs="Times New Roman" w:hint="eastAsia"/>
            <w:color w:val="000000"/>
            <w:kern w:val="0"/>
            <w:sz w:val="30"/>
            <w:szCs w:val="30"/>
          </w:rPr>
          <w:t>数据库三大</w:t>
        </w:r>
        <w:r w:rsidRPr="00F64D48">
          <w:rPr>
            <w:rFonts w:ascii="微软雅黑" w:eastAsia="微软雅黑" w:hAnsi="微软雅黑" w:cs="Times New Roman" w:hint="eastAsia"/>
            <w:color w:val="000000"/>
            <w:kern w:val="0"/>
            <w:sz w:val="30"/>
            <w:szCs w:val="30"/>
          </w:rPr>
          <w:t>范</w:t>
        </w:r>
        <w:r w:rsidRPr="00F64D48">
          <w:rPr>
            <w:rFonts w:ascii="微软雅黑" w:eastAsia="微软雅黑" w:hAnsi="微软雅黑" w:cs="Times New Roman" w:hint="eastAsia"/>
            <w:color w:val="000000"/>
            <w:kern w:val="0"/>
            <w:sz w:val="30"/>
            <w:szCs w:val="30"/>
          </w:rPr>
          <w:t>式</w:t>
        </w:r>
      </w:hyperlink>
      <w:proofErr w:type="spellStart"/>
      <w:r w:rsidRPr="00F64D48">
        <w:rPr>
          <w:rFonts w:ascii="微软雅黑" w:eastAsia="微软雅黑" w:hAnsi="微软雅黑" w:cs="Times New Roman"/>
          <w:color w:val="000000"/>
          <w:kern w:val="0"/>
          <w:sz w:val="30"/>
          <w:szCs w:val="30"/>
        </w:rPr>
        <w:t>浅析</w:t>
      </w:r>
      <w:proofErr w:type="spellEnd"/>
    </w:p>
    <w:p w14:paraId="52BB2EF8" w14:textId="77777777" w:rsidR="008471EE" w:rsidRDefault="00F64D48" w:rsidP="0099424E">
      <w:pPr>
        <w:rPr>
          <w:rFonts w:ascii="微软雅黑" w:eastAsia="微软雅黑" w:hAnsi="微软雅黑" w:cs="Times New Roman" w:hint="eastAsia"/>
          <w:color w:val="000000"/>
          <w:kern w:val="0"/>
        </w:rPr>
      </w:pPr>
      <w:r w:rsidRPr="00F64D48">
        <w:rPr>
          <w:rFonts w:ascii="微软雅黑" w:eastAsia="微软雅黑" w:hAnsi="微软雅黑" w:cs="Times New Roman"/>
          <w:color w:val="000000"/>
          <w:kern w:val="0"/>
        </w:rPr>
        <w:t>为了建立冗余较小、结构合理的数据库，设计数据库时必须遵循一定的规则。在关系型数据库中这种规则就称为范式。范式是符合某一种设计要求的总结。要想设计一个结构合理的关系型数据库，必须满足一定的范式。</w:t>
      </w:r>
    </w:p>
    <w:p w14:paraId="06AF270F" w14:textId="281B955D" w:rsidR="00F64D48" w:rsidRPr="004250D8" w:rsidRDefault="008471EE" w:rsidP="008471EE">
      <w:pPr>
        <w:rPr>
          <w:rFonts w:ascii="Times" w:eastAsia="Times New Roman" w:hAnsi="Times" w:cs="Times New Roman" w:hint="eastAsia"/>
          <w:kern w:val="0"/>
          <w:sz w:val="20"/>
          <w:szCs w:val="20"/>
        </w:rPr>
      </w:pPr>
      <w:r>
        <w:rPr>
          <w:rFonts w:ascii="微软雅黑" w:eastAsia="微软雅黑" w:hAnsi="微软雅黑" w:cs="Times New Roman" w:hint="eastAsia"/>
          <w:color w:val="000000"/>
          <w:kern w:val="0"/>
        </w:rPr>
        <w:t>真正</w:t>
      </w:r>
      <w:r w:rsidR="0099424E" w:rsidRPr="008471EE">
        <w:rPr>
          <w:rFonts w:ascii="微软雅黑" w:eastAsia="微软雅黑" w:hAnsi="微软雅黑" w:cs="Times New Roman"/>
          <w:color w:val="000000"/>
          <w:kern w:val="0"/>
        </w:rPr>
        <w:t>要明白”范式（NF）”是什么意思</w:t>
      </w:r>
      <w:r>
        <w:rPr>
          <w:rFonts w:ascii="微软雅黑" w:eastAsia="微软雅黑" w:hAnsi="微软雅黑" w:cs="Times New Roman" w:hint="eastAsia"/>
          <w:color w:val="000000"/>
          <w:kern w:val="0"/>
        </w:rPr>
        <w:t>，首先看下</w:t>
      </w:r>
      <w:r w:rsidR="0099424E" w:rsidRPr="008471EE">
        <w:rPr>
          <w:rFonts w:ascii="微软雅黑" w:eastAsia="微软雅黑" w:hAnsi="微软雅黑" w:cs="Times New Roman"/>
          <w:color w:val="000000"/>
          <w:kern w:val="0"/>
        </w:rPr>
        <w:t>教材中的定义，范式是“符合某一种级别的关系模式的集合，表示一个关系内部各属性之间的联系的合理化程度”</w:t>
      </w:r>
      <w:r>
        <w:rPr>
          <w:rFonts w:ascii="微软雅黑" w:eastAsia="微软雅黑" w:hAnsi="微软雅黑" w:cs="Times New Roman"/>
          <w:color w:val="000000"/>
          <w:kern w:val="0"/>
        </w:rPr>
        <w:t>。实际上</w:t>
      </w:r>
      <w:r w:rsidR="0099424E" w:rsidRPr="008471EE">
        <w:rPr>
          <w:rFonts w:ascii="微软雅黑" w:eastAsia="微软雅黑" w:hAnsi="微软雅黑" w:cs="Times New Roman"/>
          <w:color w:val="000000"/>
          <w:kern w:val="0"/>
        </w:rPr>
        <w:t>可以把它粗略地理解为一张数据表的表结构所符合的某种设计标准的级别。就像家里装修买建材，最环保的是E0级，其次是E1级，还有E2级等等。数据库范式也分为1NF，2NF，3NF，BCNF，4NF，5NF。一般在我们设计关系型数据库的时候，最多考虑到BCNF就够。符合高一级范式的设计，必定符合低一级范式，例如符合2NF的关系模式，必定符合1NF。</w:t>
      </w:r>
    </w:p>
    <w:p w14:paraId="0CE1089C" w14:textId="77777777" w:rsidR="0099424E" w:rsidRPr="008471EE" w:rsidRDefault="0099424E" w:rsidP="008471EE">
      <w:pPr>
        <w:rPr>
          <w:rFonts w:ascii="微软雅黑" w:eastAsia="微软雅黑" w:hAnsi="微软雅黑" w:cs="Times New Roman"/>
          <w:color w:val="000000"/>
          <w:kern w:val="0"/>
        </w:rPr>
      </w:pPr>
      <w:proofErr w:type="spellStart"/>
      <w:r w:rsidRPr="008471EE">
        <w:rPr>
          <w:rFonts w:ascii="微软雅黑" w:eastAsia="微软雅黑" w:hAnsi="微软雅黑" w:cs="Times New Roman"/>
          <w:color w:val="000000"/>
          <w:kern w:val="0"/>
        </w:rPr>
        <w:t>在实际开发中最为常见的设计范式有三个</w:t>
      </w:r>
      <w:proofErr w:type="spellEnd"/>
      <w:r w:rsidRPr="008471EE">
        <w:rPr>
          <w:rFonts w:ascii="微软雅黑" w:eastAsia="微软雅黑" w:hAnsi="微软雅黑" w:cs="Times New Roman"/>
          <w:color w:val="000000"/>
          <w:kern w:val="0"/>
        </w:rPr>
        <w:t>：</w:t>
      </w:r>
    </w:p>
    <w:p w14:paraId="0396BDCB" w14:textId="06763E2A" w:rsidR="008471EE" w:rsidRPr="008471EE" w:rsidRDefault="008471EE" w:rsidP="008471EE">
      <w:pPr>
        <w:widowControl/>
        <w:jc w:val="left"/>
        <w:rPr>
          <w:rFonts w:ascii="Times" w:eastAsia="Times New Roman" w:hAnsi="Times" w:cs="Times New Roman"/>
          <w:kern w:val="0"/>
          <w:sz w:val="20"/>
          <w:szCs w:val="20"/>
        </w:rPr>
      </w:pPr>
      <w:proofErr w:type="spellStart"/>
      <w:r w:rsidRPr="008471EE">
        <w:rPr>
          <w:rFonts w:ascii="微软雅黑" w:eastAsia="微软雅黑" w:hAnsi="微软雅黑" w:cs="Times New Roman"/>
          <w:color w:val="000000"/>
          <w:kern w:val="0"/>
        </w:rPr>
        <w:t>首先是第一范式</w:t>
      </w:r>
      <w:proofErr w:type="spellEnd"/>
      <w:r w:rsidRPr="008471EE">
        <w:rPr>
          <w:rFonts w:ascii="微软雅黑" w:eastAsia="微软雅黑" w:hAnsi="微软雅黑" w:cs="Times New Roman"/>
          <w:color w:val="000000"/>
          <w:kern w:val="0"/>
        </w:rPr>
        <w:t>（1NF）。</w:t>
      </w:r>
      <w:r w:rsidRPr="008471EE">
        <w:rPr>
          <w:rFonts w:ascii="微软雅黑" w:eastAsia="微软雅黑" w:hAnsi="微软雅黑" w:cs="Times New Roman"/>
          <w:color w:val="000000"/>
          <w:kern w:val="0"/>
        </w:rPr>
        <w:br/>
        <w:t>符合1NF的关系（你可以理解为数据表。“关系”和“关系模式”的区别，类似于面向对象程序设计中”类“与”对象“的区别。”关系“是”关系模式“的一个实例，你可以把”关系”理解为一张带数据的表，而“关系模式”是这张数据表的表结构。1NF的定义为：符合1NF的关系中的每个属</w:t>
      </w:r>
      <w:r w:rsidRPr="00206F0E">
        <w:rPr>
          <w:rFonts w:ascii="微软雅黑" w:eastAsia="微软雅黑" w:hAnsi="微软雅黑" w:cs="Times New Roman" w:hint="eastAsia"/>
          <w:color w:val="000000"/>
          <w:kern w:val="0"/>
        </w:rPr>
        <w:t>性</w:t>
      </w:r>
      <w:r w:rsidRPr="008471EE">
        <w:rPr>
          <w:rFonts w:ascii="微软雅黑" w:eastAsia="微软雅黑" w:hAnsi="微软雅黑" w:cs="Times New Roman"/>
          <w:color w:val="000000"/>
          <w:kern w:val="0"/>
        </w:rPr>
        <w:t>都不可再分。表1所示的情况，就不符合1NF的要求。</w:t>
      </w:r>
      <w:r w:rsidRPr="008471EE">
        <w:rPr>
          <w:rFonts w:ascii="微软雅黑" w:eastAsia="微软雅黑" w:hAnsi="微软雅黑" w:cs="Times New Roman"/>
          <w:color w:val="000000"/>
          <w:kern w:val="0"/>
        </w:rPr>
        <w:br/>
      </w:r>
      <w:r>
        <w:rPr>
          <w:rFonts w:ascii="Helvetica" w:hAnsi="Helvetica" w:cs="Helvetica"/>
          <w:noProof/>
          <w:kern w:val="0"/>
        </w:rPr>
        <w:drawing>
          <wp:inline distT="0" distB="0" distL="0" distR="0" wp14:anchorId="1AB9369A" wp14:editId="69895494">
            <wp:extent cx="5270500" cy="1108100"/>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108100"/>
                    </a:xfrm>
                    <a:prstGeom prst="rect">
                      <a:avLst/>
                    </a:prstGeom>
                    <a:noFill/>
                    <a:ln>
                      <a:noFill/>
                    </a:ln>
                  </pic:spPr>
                </pic:pic>
              </a:graphicData>
            </a:graphic>
          </wp:inline>
        </w:drawing>
      </w:r>
    </w:p>
    <w:p w14:paraId="48FBCF91" w14:textId="77777777" w:rsidR="008471EE" w:rsidRPr="008471EE" w:rsidRDefault="008471EE" w:rsidP="0007614A">
      <w:pPr>
        <w:widowControl/>
        <w:jc w:val="center"/>
        <w:rPr>
          <w:rFonts w:ascii="微软雅黑" w:eastAsia="微软雅黑" w:hAnsi="微软雅黑" w:cs="Times New Roman"/>
          <w:color w:val="000000"/>
          <w:kern w:val="0"/>
        </w:rPr>
      </w:pPr>
      <w:r w:rsidRPr="008471EE">
        <w:rPr>
          <w:rFonts w:ascii="微软雅黑" w:eastAsia="微软雅黑" w:hAnsi="微软雅黑" w:cs="Times New Roman"/>
          <w:color w:val="000000"/>
          <w:kern w:val="0"/>
        </w:rPr>
        <w:t>表1</w:t>
      </w:r>
    </w:p>
    <w:p w14:paraId="7F56B7B4" w14:textId="76DC4161" w:rsidR="008471EE" w:rsidRPr="008471EE" w:rsidRDefault="008471EE" w:rsidP="008471EE">
      <w:pPr>
        <w:widowControl/>
        <w:jc w:val="left"/>
        <w:rPr>
          <w:rFonts w:ascii="微软雅黑" w:eastAsia="微软雅黑" w:hAnsi="微软雅黑" w:cs="Times New Roman"/>
          <w:color w:val="000000"/>
          <w:kern w:val="0"/>
        </w:rPr>
      </w:pPr>
      <w:r w:rsidRPr="008471EE">
        <w:rPr>
          <w:rFonts w:ascii="微软雅黑" w:eastAsia="微软雅黑" w:hAnsi="微软雅黑" w:cs="Times New Roman"/>
          <w:color w:val="000000"/>
          <w:kern w:val="0"/>
        </w:rPr>
        <w:lastRenderedPageBreak/>
        <w:t>实际上，1NF是所有关系型数据库的最基本要求，你在关系型数据库管理系统（RDBMS），</w:t>
      </w:r>
      <w:proofErr w:type="spellStart"/>
      <w:r w:rsidRPr="008471EE">
        <w:rPr>
          <w:rFonts w:ascii="微软雅黑" w:eastAsia="微软雅黑" w:hAnsi="微软雅黑" w:cs="Times New Roman"/>
          <w:color w:val="000000"/>
          <w:kern w:val="0"/>
        </w:rPr>
        <w:t>例如SQL</w:t>
      </w:r>
      <w:proofErr w:type="spellEnd"/>
      <w:r w:rsidRPr="008471EE">
        <w:rPr>
          <w:rFonts w:ascii="微软雅黑" w:eastAsia="微软雅黑" w:hAnsi="微软雅黑" w:cs="Times New Roman"/>
          <w:color w:val="000000"/>
          <w:kern w:val="0"/>
        </w:rPr>
        <w:t xml:space="preserve"> Server，Oracle，MySQL中创建数据表的时候，如果数据表的设计不符合这个最基本的要求，那么操作一定是不能成功的。也就是说，只要在RDBMS中已经存在的数据表，一定是符合1NF的。如果我们要在RDBMS中表现表中的数据，就得设计为表2的形式：表2</w:t>
      </w:r>
    </w:p>
    <w:p w14:paraId="547E95CB" w14:textId="5D1AFF62" w:rsidR="008471EE" w:rsidRDefault="008471EE" w:rsidP="008471EE">
      <w:pPr>
        <w:widowControl/>
        <w:spacing w:before="100" w:beforeAutospacing="1" w:after="100" w:afterAutospacing="1"/>
        <w:jc w:val="left"/>
        <w:rPr>
          <w:rFonts w:ascii="Times" w:hAnsi="Times" w:cs="Times New Roman" w:hint="eastAsia"/>
          <w:kern w:val="0"/>
          <w:sz w:val="20"/>
          <w:szCs w:val="20"/>
        </w:rPr>
      </w:pPr>
      <w:r>
        <w:rPr>
          <w:rFonts w:ascii="Helvetica" w:hAnsi="Helvetica" w:cs="Helvetica"/>
          <w:noProof/>
          <w:kern w:val="0"/>
        </w:rPr>
        <w:drawing>
          <wp:inline distT="0" distB="0" distL="0" distR="0" wp14:anchorId="6F02A933" wp14:editId="106D96CA">
            <wp:extent cx="5270500" cy="80956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809563"/>
                    </a:xfrm>
                    <a:prstGeom prst="rect">
                      <a:avLst/>
                    </a:prstGeom>
                    <a:noFill/>
                    <a:ln>
                      <a:noFill/>
                    </a:ln>
                  </pic:spPr>
                </pic:pic>
              </a:graphicData>
            </a:graphic>
          </wp:inline>
        </w:drawing>
      </w:r>
    </w:p>
    <w:p w14:paraId="3CD25FEA" w14:textId="77777777" w:rsidR="008471EE" w:rsidRPr="008471EE" w:rsidRDefault="008471EE" w:rsidP="0007614A">
      <w:pPr>
        <w:widowControl/>
        <w:jc w:val="center"/>
        <w:rPr>
          <w:rFonts w:ascii="微软雅黑" w:eastAsia="微软雅黑" w:hAnsi="微软雅黑" w:cs="Times New Roman"/>
          <w:color w:val="000000"/>
          <w:kern w:val="0"/>
        </w:rPr>
      </w:pPr>
      <w:r w:rsidRPr="008471EE">
        <w:rPr>
          <w:rFonts w:ascii="微软雅黑" w:eastAsia="微软雅黑" w:hAnsi="微软雅黑" w:cs="Times New Roman"/>
          <w:color w:val="000000"/>
          <w:kern w:val="0"/>
        </w:rPr>
        <w:t>表2</w:t>
      </w:r>
    </w:p>
    <w:p w14:paraId="772FDC81" w14:textId="77777777" w:rsidR="008471EE" w:rsidRPr="00206F0E" w:rsidRDefault="008471EE" w:rsidP="008471EE">
      <w:pPr>
        <w:widowControl/>
        <w:jc w:val="left"/>
        <w:rPr>
          <w:rFonts w:ascii="微软雅黑" w:eastAsia="微软雅黑" w:hAnsi="微软雅黑" w:cs="Times New Roman" w:hint="eastAsia"/>
          <w:color w:val="000000"/>
          <w:kern w:val="0"/>
        </w:rPr>
      </w:pPr>
      <w:r w:rsidRPr="008471EE">
        <w:rPr>
          <w:rFonts w:ascii="微软雅黑" w:eastAsia="微软雅黑" w:hAnsi="微软雅黑" w:cs="Times New Roman"/>
          <w:color w:val="000000"/>
          <w:kern w:val="0"/>
        </w:rPr>
        <w:t>但是仅仅符合1NF的设计，仍然会存在数据冗余过大，插入异常，删除异常，修改异常的问题，例如对于表3中的设计：</w:t>
      </w:r>
    </w:p>
    <w:p w14:paraId="0F14F7C7" w14:textId="4DF8EEC5" w:rsidR="004250D8" w:rsidRDefault="004250D8" w:rsidP="008471EE">
      <w:pPr>
        <w:widowControl/>
        <w:jc w:val="left"/>
        <w:rPr>
          <w:rFonts w:ascii="Times" w:eastAsia="Times New Roman" w:hAnsi="Times" w:cs="Times New Roman" w:hint="eastAsia"/>
          <w:kern w:val="0"/>
          <w:sz w:val="20"/>
          <w:szCs w:val="20"/>
        </w:rPr>
      </w:pPr>
      <w:r>
        <w:rPr>
          <w:rFonts w:ascii="Helvetica" w:hAnsi="Helvetica" w:cs="Helvetica"/>
          <w:noProof/>
          <w:kern w:val="0"/>
        </w:rPr>
        <w:drawing>
          <wp:inline distT="0" distB="0" distL="0" distR="0" wp14:anchorId="662B4037" wp14:editId="530D00A3">
            <wp:extent cx="5270500" cy="2777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777275"/>
                    </a:xfrm>
                    <a:prstGeom prst="rect">
                      <a:avLst/>
                    </a:prstGeom>
                    <a:noFill/>
                    <a:ln>
                      <a:noFill/>
                    </a:ln>
                  </pic:spPr>
                </pic:pic>
              </a:graphicData>
            </a:graphic>
          </wp:inline>
        </w:drawing>
      </w:r>
    </w:p>
    <w:p w14:paraId="6DB660A8" w14:textId="050EE95F" w:rsidR="008471EE" w:rsidRPr="008471EE" w:rsidRDefault="008471EE" w:rsidP="0007614A">
      <w:pPr>
        <w:widowControl/>
        <w:jc w:val="center"/>
        <w:rPr>
          <w:rFonts w:ascii="微软雅黑" w:eastAsia="微软雅黑" w:hAnsi="微软雅黑" w:cs="Times New Roman" w:hint="eastAsia"/>
          <w:color w:val="000000"/>
          <w:kern w:val="0"/>
        </w:rPr>
      </w:pPr>
      <w:r w:rsidRPr="008471EE">
        <w:rPr>
          <w:rFonts w:ascii="微软雅黑" w:eastAsia="微软雅黑" w:hAnsi="微软雅黑" w:cs="Times New Roman"/>
          <w:color w:val="000000"/>
          <w:kern w:val="0"/>
        </w:rPr>
        <w:t>表3</w:t>
      </w:r>
      <w:bookmarkStart w:id="0" w:name="_GoBack"/>
      <w:bookmarkEnd w:id="0"/>
    </w:p>
    <w:p w14:paraId="08A70645" w14:textId="77777777" w:rsidR="008471EE" w:rsidRPr="008471EE" w:rsidRDefault="008471EE" w:rsidP="00206F0E">
      <w:pPr>
        <w:widowControl/>
        <w:jc w:val="left"/>
        <w:rPr>
          <w:rFonts w:ascii="微软雅黑" w:eastAsia="微软雅黑" w:hAnsi="微软雅黑" w:cs="Times New Roman"/>
          <w:color w:val="000000"/>
          <w:kern w:val="0"/>
        </w:rPr>
      </w:pPr>
      <w:proofErr w:type="spellStart"/>
      <w:r w:rsidRPr="008471EE">
        <w:rPr>
          <w:rFonts w:ascii="微软雅黑" w:eastAsia="微软雅黑" w:hAnsi="微软雅黑" w:cs="Times New Roman"/>
          <w:color w:val="000000"/>
          <w:kern w:val="0"/>
        </w:rPr>
        <w:t>每一名学生的学号、姓名、系名、系主任这些数据重复多次。每个系与对应的系主任的数据也重复多次</w:t>
      </w:r>
      <w:proofErr w:type="spellEnd"/>
      <w:r w:rsidRPr="008471EE">
        <w:rPr>
          <w:rFonts w:ascii="微软雅黑" w:eastAsia="微软雅黑" w:hAnsi="微软雅黑" w:cs="Times New Roman"/>
          <w:color w:val="000000"/>
          <w:kern w:val="0"/>
        </w:rPr>
        <w:t>——</w:t>
      </w:r>
      <w:proofErr w:type="spellStart"/>
      <w:r w:rsidRPr="008471EE">
        <w:rPr>
          <w:rFonts w:ascii="微软雅黑" w:eastAsia="微软雅黑" w:hAnsi="微软雅黑" w:cs="Times New Roman"/>
          <w:color w:val="000000"/>
          <w:kern w:val="0"/>
        </w:rPr>
        <w:t>数据冗余过大</w:t>
      </w:r>
      <w:proofErr w:type="spellEnd"/>
    </w:p>
    <w:p w14:paraId="0AA834A6" w14:textId="2CC09B1A" w:rsidR="008471EE" w:rsidRPr="008471EE" w:rsidRDefault="008471EE" w:rsidP="00206F0E">
      <w:pPr>
        <w:widowControl/>
        <w:jc w:val="left"/>
        <w:rPr>
          <w:rFonts w:ascii="微软雅黑" w:eastAsia="微软雅黑" w:hAnsi="微软雅黑" w:cs="Times New Roman" w:hint="eastAsia"/>
          <w:color w:val="000000"/>
          <w:kern w:val="0"/>
        </w:rPr>
      </w:pPr>
      <w:proofErr w:type="spellStart"/>
      <w:r w:rsidRPr="008471EE">
        <w:rPr>
          <w:rFonts w:ascii="微软雅黑" w:eastAsia="微软雅黑" w:hAnsi="微软雅黑" w:cs="Times New Roman"/>
          <w:color w:val="000000"/>
          <w:kern w:val="0"/>
        </w:rPr>
        <w:t>假如学校新建了一个系，但是暂时还没有招收任何学生</w:t>
      </w:r>
      <w:proofErr w:type="spellEnd"/>
      <w:r w:rsidRPr="008471EE">
        <w:rPr>
          <w:rFonts w:ascii="微软雅黑" w:eastAsia="微软雅黑" w:hAnsi="微软雅黑" w:cs="Times New Roman"/>
          <w:color w:val="000000"/>
          <w:kern w:val="0"/>
        </w:rPr>
        <w:t>（比如3月份就新建了，但要等到8月份才招生），那么是无法将系名与系主任的数据单独地添加到数据表中去的</w:t>
      </w:r>
      <w:r w:rsidR="00475C7E">
        <w:rPr>
          <w:rFonts w:ascii="微软雅黑" w:eastAsia="微软雅黑" w:hAnsi="微软雅黑" w:cs="Times New Roman" w:hint="eastAsia"/>
          <w:color w:val="000000"/>
          <w:kern w:val="0"/>
        </w:rPr>
        <w:t xml:space="preserve">  ----</w:t>
      </w:r>
      <w:r w:rsidRPr="008471EE">
        <w:rPr>
          <w:rFonts w:ascii="微软雅黑" w:eastAsia="微软雅黑" w:hAnsi="微软雅黑" w:cs="Times New Roman"/>
          <w:color w:val="000000"/>
          <w:kern w:val="0"/>
        </w:rPr>
        <w:t>—插入异常</w:t>
      </w:r>
    </w:p>
    <w:p w14:paraId="71F884E4" w14:textId="77777777" w:rsidR="008471EE" w:rsidRPr="008471EE" w:rsidRDefault="008471EE" w:rsidP="00206F0E">
      <w:pPr>
        <w:widowControl/>
        <w:jc w:val="left"/>
        <w:rPr>
          <w:rFonts w:ascii="微软雅黑" w:eastAsia="微软雅黑" w:hAnsi="微软雅黑" w:cs="Times New Roman"/>
          <w:b/>
          <w:color w:val="000000"/>
          <w:kern w:val="0"/>
        </w:rPr>
      </w:pPr>
      <w:r w:rsidRPr="008471EE">
        <w:rPr>
          <w:rFonts w:ascii="微软雅黑" w:eastAsia="微软雅黑" w:hAnsi="微软雅黑" w:cs="Times New Roman"/>
          <w:color w:val="000000"/>
          <w:kern w:val="0"/>
        </w:rPr>
        <w:t>假如将某个系中所有学生相关的记录都删除，那么所有系与系主任的数据也就随之消失了（一个系所有学生都没有了，并不表示这个系就没有了）。</w:t>
      </w:r>
      <w:r w:rsidRPr="008471EE">
        <w:rPr>
          <w:rFonts w:ascii="微软雅黑" w:eastAsia="微软雅黑" w:hAnsi="微软雅黑" w:cs="Times New Roman"/>
          <w:b/>
          <w:color w:val="000000"/>
          <w:kern w:val="0"/>
        </w:rPr>
        <w:t>——删除异常</w:t>
      </w:r>
    </w:p>
    <w:p w14:paraId="660F0EB2" w14:textId="77777777" w:rsidR="008471EE" w:rsidRDefault="008471EE" w:rsidP="00206F0E">
      <w:pPr>
        <w:widowControl/>
        <w:jc w:val="left"/>
        <w:rPr>
          <w:rFonts w:ascii="微软雅黑" w:eastAsia="微软雅黑" w:hAnsi="微软雅黑" w:cs="Times New Roman" w:hint="eastAsia"/>
          <w:b/>
          <w:color w:val="000000"/>
          <w:kern w:val="0"/>
        </w:rPr>
      </w:pPr>
      <w:r w:rsidRPr="008471EE">
        <w:rPr>
          <w:rFonts w:ascii="微软雅黑" w:eastAsia="微软雅黑" w:hAnsi="微软雅黑" w:cs="Times New Roman"/>
          <w:color w:val="000000"/>
          <w:kern w:val="0"/>
        </w:rPr>
        <w:t>假如李小明转系到法律系，那么为了保证数据库中数据的一致性，需要修改三条记录中系与系主任的数据。</w:t>
      </w:r>
      <w:r w:rsidRPr="008471EE">
        <w:rPr>
          <w:rFonts w:ascii="微软雅黑" w:eastAsia="微软雅黑" w:hAnsi="微软雅黑" w:cs="Times New Roman"/>
          <w:b/>
          <w:color w:val="000000"/>
          <w:kern w:val="0"/>
        </w:rPr>
        <w:t>——修改异常。</w:t>
      </w:r>
    </w:p>
    <w:p w14:paraId="740B0A76" w14:textId="77777777" w:rsidR="00475C7E" w:rsidRPr="008471EE" w:rsidRDefault="00475C7E" w:rsidP="00206F0E">
      <w:pPr>
        <w:widowControl/>
        <w:jc w:val="left"/>
        <w:rPr>
          <w:rFonts w:ascii="微软雅黑" w:eastAsia="微软雅黑" w:hAnsi="微软雅黑" w:cs="Times New Roman" w:hint="eastAsia"/>
          <w:color w:val="000000"/>
          <w:kern w:val="0"/>
        </w:rPr>
      </w:pPr>
    </w:p>
    <w:p w14:paraId="6AB3A3D8" w14:textId="77777777" w:rsidR="008471EE" w:rsidRPr="008471EE" w:rsidRDefault="008471EE" w:rsidP="00206F0E">
      <w:pPr>
        <w:widowControl/>
        <w:jc w:val="left"/>
        <w:rPr>
          <w:rFonts w:ascii="微软雅黑" w:eastAsia="微软雅黑" w:hAnsi="微软雅黑" w:cs="Times New Roman"/>
          <w:color w:val="000000"/>
          <w:kern w:val="0"/>
        </w:rPr>
      </w:pPr>
      <w:r w:rsidRPr="008471EE">
        <w:rPr>
          <w:rFonts w:ascii="微软雅黑" w:eastAsia="微软雅黑" w:hAnsi="微软雅黑" w:cs="Times New Roman"/>
          <w:color w:val="000000"/>
          <w:kern w:val="0"/>
        </w:rPr>
        <w:t>正因为仅符合1NF的数据库设计存在着这样那样的问题，我们需要提高设计标准，去掉导致上述四种问题的因素，使其符合更高一级的范式（2NF），这就是所谓的“规范化”。</w:t>
      </w:r>
    </w:p>
    <w:p w14:paraId="087A28DE" w14:textId="77777777" w:rsidR="00F64D48" w:rsidRDefault="00F64D48">
      <w:pPr>
        <w:rPr>
          <w:rFonts w:hint="eastAsia"/>
        </w:rPr>
      </w:pPr>
    </w:p>
    <w:p w14:paraId="1BADC293" w14:textId="77777777" w:rsidR="00F53FA0" w:rsidRPr="00F53FA0" w:rsidRDefault="00F53FA0" w:rsidP="00F53FA0">
      <w:pPr>
        <w:widowControl/>
        <w:jc w:val="left"/>
        <w:rPr>
          <w:rFonts w:ascii="微软雅黑" w:eastAsia="微软雅黑" w:hAnsi="微软雅黑" w:cs="Times New Roman"/>
          <w:color w:val="000000"/>
          <w:kern w:val="0"/>
        </w:rPr>
      </w:pPr>
      <w:r w:rsidRPr="00F53FA0">
        <w:rPr>
          <w:rFonts w:ascii="微软雅黑" w:eastAsia="微软雅黑" w:hAnsi="微软雅黑" w:cs="Times New Roman"/>
          <w:color w:val="000000"/>
          <w:kern w:val="0"/>
        </w:rPr>
        <w:t>第二范式</w:t>
      </w:r>
    </w:p>
    <w:p w14:paraId="0FF51FCD" w14:textId="1F8E9438" w:rsidR="00524589" w:rsidRPr="00A11F7C" w:rsidRDefault="00F53FA0" w:rsidP="00A11F7C">
      <w:pPr>
        <w:widowControl/>
        <w:jc w:val="left"/>
        <w:rPr>
          <w:rFonts w:ascii="微软雅黑" w:eastAsia="微软雅黑" w:hAnsi="微软雅黑" w:cs="Times New Roman" w:hint="eastAsia"/>
          <w:color w:val="000000"/>
          <w:kern w:val="0"/>
        </w:rPr>
      </w:pPr>
      <w:r w:rsidRPr="00F53FA0">
        <w:rPr>
          <w:rFonts w:ascii="微软雅黑" w:eastAsia="微软雅黑" w:hAnsi="微软雅黑" w:cs="Times New Roman"/>
          <w:color w:val="000000"/>
          <w:kern w:val="0"/>
        </w:rPr>
        <w:t>第二范式在第一范式的基础之上更进一层。</w:t>
      </w:r>
      <w:r w:rsidR="00A11F7C">
        <w:rPr>
          <w:rFonts w:ascii="微软雅黑" w:eastAsia="微软雅黑" w:hAnsi="微软雅黑" w:cs="Times New Roman" w:hint="eastAsia"/>
          <w:color w:val="000000"/>
          <w:kern w:val="0"/>
        </w:rPr>
        <w:t>是指</w:t>
      </w:r>
      <w:r w:rsidR="00524589" w:rsidRPr="00A11F7C">
        <w:rPr>
          <w:rFonts w:ascii="微软雅黑" w:eastAsia="微软雅黑" w:hAnsi="微软雅黑" w:cs="Times New Roman"/>
          <w:color w:val="000000"/>
          <w:kern w:val="0"/>
        </w:rPr>
        <w:t>2NF在1NF的基础之上，消除了非主属性对于码的部分函数依赖。</w:t>
      </w:r>
    </w:p>
    <w:p w14:paraId="15F77B72" w14:textId="400A3047" w:rsidR="00524589" w:rsidRPr="00524589" w:rsidRDefault="00524589" w:rsidP="00524589">
      <w:pPr>
        <w:widowControl/>
        <w:jc w:val="left"/>
        <w:rPr>
          <w:rFonts w:ascii="微软雅黑" w:eastAsia="微软雅黑" w:hAnsi="微软雅黑" w:cs="Times New Roman"/>
          <w:color w:val="000000"/>
          <w:kern w:val="0"/>
        </w:rPr>
      </w:pPr>
      <w:proofErr w:type="spellStart"/>
      <w:r w:rsidRPr="00A11F7C">
        <w:rPr>
          <w:rFonts w:ascii="微软雅黑" w:eastAsia="微软雅黑" w:hAnsi="微软雅黑" w:cs="Times New Roman"/>
          <w:b/>
          <w:color w:val="000000"/>
          <w:kern w:val="0"/>
        </w:rPr>
        <w:t>函数依赖</w:t>
      </w:r>
      <w:r w:rsidRPr="00A11F7C">
        <w:rPr>
          <w:rFonts w:ascii="微软雅黑" w:eastAsia="微软雅黑" w:hAnsi="微软雅黑" w:cs="Times New Roman" w:hint="eastAsia"/>
          <w:color w:val="000000"/>
          <w:kern w:val="0"/>
        </w:rPr>
        <w:t>：</w:t>
      </w:r>
      <w:r w:rsidRPr="00524589">
        <w:rPr>
          <w:rFonts w:ascii="微软雅黑" w:eastAsia="微软雅黑" w:hAnsi="微软雅黑" w:cs="Times New Roman"/>
          <w:color w:val="000000"/>
          <w:kern w:val="0"/>
        </w:rPr>
        <w:t>若在一张表中，在属性</w:t>
      </w:r>
      <w:proofErr w:type="spellEnd"/>
      <w:r w:rsidRPr="00524589">
        <w:rPr>
          <w:rFonts w:ascii="微软雅黑" w:eastAsia="微软雅黑" w:hAnsi="微软雅黑" w:cs="Times New Roman"/>
          <w:color w:val="000000"/>
          <w:kern w:val="0"/>
        </w:rPr>
        <w:t>（</w:t>
      </w:r>
      <w:proofErr w:type="spellStart"/>
      <w:r w:rsidRPr="00524589">
        <w:rPr>
          <w:rFonts w:ascii="微软雅黑" w:eastAsia="微软雅黑" w:hAnsi="微软雅黑" w:cs="Times New Roman"/>
          <w:color w:val="000000"/>
          <w:kern w:val="0"/>
        </w:rPr>
        <w:t>或属性组</w:t>
      </w:r>
      <w:proofErr w:type="spellEnd"/>
      <w:r w:rsidRPr="00524589">
        <w:rPr>
          <w:rFonts w:ascii="微软雅黑" w:eastAsia="微软雅黑" w:hAnsi="微软雅黑" w:cs="Times New Roman"/>
          <w:color w:val="000000"/>
          <w:kern w:val="0"/>
        </w:rPr>
        <w:t>）</w:t>
      </w:r>
      <w:proofErr w:type="spellStart"/>
      <w:r w:rsidRPr="00524589">
        <w:rPr>
          <w:rFonts w:ascii="微软雅黑" w:eastAsia="微软雅黑" w:hAnsi="微软雅黑" w:cs="Times New Roman"/>
          <w:color w:val="000000"/>
          <w:kern w:val="0"/>
        </w:rPr>
        <w:t>X的值确定的情况下，必定能确定属性Y的值，那么就可以说Y函数依赖于X，写作</w:t>
      </w:r>
      <w:proofErr w:type="spellEnd"/>
      <w:r w:rsidRPr="00524589">
        <w:rPr>
          <w:rFonts w:ascii="微软雅黑" w:eastAsia="微软雅黑" w:hAnsi="微软雅黑" w:cs="Times New Roman"/>
          <w:color w:val="000000"/>
          <w:kern w:val="0"/>
        </w:rPr>
        <w:t xml:space="preserve"> X → Y。</w:t>
      </w:r>
    </w:p>
    <w:p w14:paraId="0E3A415D" w14:textId="259E38FF" w:rsidR="002706E6" w:rsidRPr="002706E6" w:rsidRDefault="002706E6" w:rsidP="002706E6">
      <w:pPr>
        <w:widowControl/>
        <w:jc w:val="left"/>
        <w:rPr>
          <w:rFonts w:ascii="微软雅黑" w:eastAsia="微软雅黑" w:hAnsi="微软雅黑" w:cs="Times New Roman" w:hint="eastAsia"/>
          <w:color w:val="000000"/>
          <w:kern w:val="0"/>
        </w:rPr>
      </w:pPr>
      <w:proofErr w:type="spellStart"/>
      <w:r w:rsidRPr="002706E6">
        <w:rPr>
          <w:rFonts w:ascii="微软雅黑" w:eastAsia="微软雅黑" w:hAnsi="微软雅黑" w:cs="Times New Roman"/>
          <w:color w:val="000000"/>
          <w:kern w:val="0"/>
        </w:rPr>
        <w:t>表中的函数依赖关系</w:t>
      </w:r>
      <w:r w:rsidRPr="00A11F7C">
        <w:rPr>
          <w:rFonts w:ascii="微软雅黑" w:eastAsia="微软雅黑" w:hAnsi="微软雅黑" w:cs="Times New Roman" w:hint="eastAsia"/>
          <w:color w:val="000000"/>
          <w:kern w:val="0"/>
        </w:rPr>
        <w:t>例</w:t>
      </w:r>
      <w:r w:rsidRPr="002706E6">
        <w:rPr>
          <w:rFonts w:ascii="微软雅黑" w:eastAsia="微软雅黑" w:hAnsi="微软雅黑" w:cs="Times New Roman"/>
          <w:color w:val="000000"/>
          <w:kern w:val="0"/>
        </w:rPr>
        <w:t>如</w:t>
      </w:r>
      <w:proofErr w:type="spellEnd"/>
      <w:r w:rsidRPr="002706E6">
        <w:rPr>
          <w:rFonts w:ascii="微软雅黑" w:eastAsia="微软雅黑" w:hAnsi="微软雅黑" w:cs="Times New Roman"/>
          <w:color w:val="000000"/>
          <w:kern w:val="0"/>
        </w:rPr>
        <w:t>：</w:t>
      </w:r>
    </w:p>
    <w:p w14:paraId="6BEA51CB" w14:textId="77777777" w:rsidR="002706E6" w:rsidRPr="002706E6" w:rsidRDefault="002706E6" w:rsidP="00A11F7C">
      <w:pPr>
        <w:widowControl/>
        <w:jc w:val="left"/>
        <w:rPr>
          <w:rFonts w:ascii="微软雅黑" w:eastAsia="微软雅黑" w:hAnsi="微软雅黑" w:cs="Times New Roman"/>
          <w:color w:val="000000"/>
          <w:kern w:val="0"/>
        </w:rPr>
      </w:pPr>
      <w:proofErr w:type="spellStart"/>
      <w:r w:rsidRPr="002706E6">
        <w:rPr>
          <w:rFonts w:ascii="微软雅黑" w:eastAsia="微软雅黑" w:hAnsi="微软雅黑" w:cs="Times New Roman"/>
          <w:color w:val="000000"/>
          <w:kern w:val="0"/>
        </w:rPr>
        <w:t>系名</w:t>
      </w:r>
      <w:proofErr w:type="spellEnd"/>
      <w:r w:rsidRPr="002706E6">
        <w:rPr>
          <w:rFonts w:ascii="微软雅黑" w:eastAsia="微软雅黑" w:hAnsi="微软雅黑" w:cs="Times New Roman"/>
          <w:color w:val="000000"/>
          <w:kern w:val="0"/>
        </w:rPr>
        <w:t xml:space="preserve"> → </w:t>
      </w:r>
      <w:proofErr w:type="spellStart"/>
      <w:r w:rsidRPr="002706E6">
        <w:rPr>
          <w:rFonts w:ascii="微软雅黑" w:eastAsia="微软雅黑" w:hAnsi="微软雅黑" w:cs="Times New Roman"/>
          <w:color w:val="000000"/>
          <w:kern w:val="0"/>
        </w:rPr>
        <w:t>系主任</w:t>
      </w:r>
      <w:proofErr w:type="spellEnd"/>
    </w:p>
    <w:p w14:paraId="1750BDC1" w14:textId="77777777" w:rsidR="002706E6" w:rsidRPr="002706E6" w:rsidRDefault="002706E6" w:rsidP="00A11F7C">
      <w:pPr>
        <w:widowControl/>
        <w:jc w:val="left"/>
        <w:rPr>
          <w:rFonts w:ascii="微软雅黑" w:eastAsia="微软雅黑" w:hAnsi="微软雅黑" w:cs="Times New Roman"/>
          <w:color w:val="000000"/>
          <w:kern w:val="0"/>
        </w:rPr>
      </w:pPr>
      <w:proofErr w:type="spellStart"/>
      <w:r w:rsidRPr="002706E6">
        <w:rPr>
          <w:rFonts w:ascii="微软雅黑" w:eastAsia="微软雅黑" w:hAnsi="微软雅黑" w:cs="Times New Roman"/>
          <w:color w:val="000000"/>
          <w:kern w:val="0"/>
        </w:rPr>
        <w:t>学号</w:t>
      </w:r>
      <w:proofErr w:type="spellEnd"/>
      <w:r w:rsidRPr="002706E6">
        <w:rPr>
          <w:rFonts w:ascii="微软雅黑" w:eastAsia="微软雅黑" w:hAnsi="微软雅黑" w:cs="Times New Roman"/>
          <w:color w:val="000000"/>
          <w:kern w:val="0"/>
        </w:rPr>
        <w:t xml:space="preserve"> → </w:t>
      </w:r>
      <w:proofErr w:type="spellStart"/>
      <w:r w:rsidRPr="002706E6">
        <w:rPr>
          <w:rFonts w:ascii="微软雅黑" w:eastAsia="微软雅黑" w:hAnsi="微软雅黑" w:cs="Times New Roman"/>
          <w:color w:val="000000"/>
          <w:kern w:val="0"/>
        </w:rPr>
        <w:t>系主任</w:t>
      </w:r>
      <w:proofErr w:type="spellEnd"/>
    </w:p>
    <w:p w14:paraId="0F8C42E6" w14:textId="77777777" w:rsidR="002706E6" w:rsidRPr="002706E6" w:rsidRDefault="002706E6" w:rsidP="00A11F7C">
      <w:pPr>
        <w:widowControl/>
        <w:jc w:val="left"/>
        <w:rPr>
          <w:rFonts w:ascii="微软雅黑" w:eastAsia="微软雅黑" w:hAnsi="微软雅黑" w:cs="Times New Roman"/>
          <w:color w:val="000000"/>
          <w:kern w:val="0"/>
        </w:rPr>
      </w:pPr>
      <w:r w:rsidRPr="002706E6">
        <w:rPr>
          <w:rFonts w:ascii="微软雅黑" w:eastAsia="微软雅黑" w:hAnsi="微软雅黑" w:cs="Times New Roman"/>
          <w:color w:val="000000"/>
          <w:kern w:val="0"/>
        </w:rPr>
        <w:t>（</w:t>
      </w:r>
      <w:proofErr w:type="spellStart"/>
      <w:r w:rsidRPr="002706E6">
        <w:rPr>
          <w:rFonts w:ascii="微软雅黑" w:eastAsia="微软雅黑" w:hAnsi="微软雅黑" w:cs="Times New Roman"/>
          <w:color w:val="000000"/>
          <w:kern w:val="0"/>
        </w:rPr>
        <w:t>学号，课名</w:t>
      </w:r>
      <w:proofErr w:type="spellEnd"/>
      <w:r w:rsidRPr="002706E6">
        <w:rPr>
          <w:rFonts w:ascii="微软雅黑" w:eastAsia="微软雅黑" w:hAnsi="微软雅黑" w:cs="Times New Roman"/>
          <w:color w:val="000000"/>
          <w:kern w:val="0"/>
        </w:rPr>
        <w:t xml:space="preserve">） → </w:t>
      </w:r>
      <w:proofErr w:type="spellStart"/>
      <w:r w:rsidRPr="002706E6">
        <w:rPr>
          <w:rFonts w:ascii="微软雅黑" w:eastAsia="微软雅黑" w:hAnsi="微软雅黑" w:cs="Times New Roman"/>
          <w:color w:val="000000"/>
          <w:kern w:val="0"/>
        </w:rPr>
        <w:t>分数</w:t>
      </w:r>
      <w:proofErr w:type="spellEnd"/>
    </w:p>
    <w:p w14:paraId="12EF245C" w14:textId="06A51447" w:rsidR="002706E6" w:rsidRPr="002706E6" w:rsidRDefault="002706E6" w:rsidP="002706E6">
      <w:pPr>
        <w:widowControl/>
        <w:jc w:val="left"/>
        <w:rPr>
          <w:rFonts w:ascii="微软雅黑" w:eastAsia="微软雅黑" w:hAnsi="微软雅黑" w:cs="Times New Roman" w:hint="eastAsia"/>
          <w:color w:val="000000"/>
          <w:kern w:val="0"/>
        </w:rPr>
      </w:pPr>
      <w:proofErr w:type="spellStart"/>
      <w:r w:rsidRPr="002706E6">
        <w:rPr>
          <w:rFonts w:ascii="微软雅黑" w:eastAsia="微软雅黑" w:hAnsi="微软雅黑" w:cs="Times New Roman"/>
          <w:color w:val="000000"/>
          <w:kern w:val="0"/>
        </w:rPr>
        <w:t>但以下函数依赖关系则不成立</w:t>
      </w:r>
      <w:proofErr w:type="spellEnd"/>
      <w:r w:rsidRPr="002706E6">
        <w:rPr>
          <w:rFonts w:ascii="微软雅黑" w:eastAsia="微软雅黑" w:hAnsi="微软雅黑" w:cs="Times New Roman"/>
          <w:color w:val="000000"/>
          <w:kern w:val="0"/>
        </w:rPr>
        <w:t>：</w:t>
      </w:r>
    </w:p>
    <w:p w14:paraId="7B5296BD" w14:textId="77777777" w:rsidR="002706E6" w:rsidRPr="002706E6" w:rsidRDefault="002706E6" w:rsidP="00A11F7C">
      <w:pPr>
        <w:widowControl/>
        <w:jc w:val="left"/>
        <w:rPr>
          <w:rFonts w:ascii="微软雅黑" w:eastAsia="微软雅黑" w:hAnsi="微软雅黑" w:cs="Times New Roman"/>
          <w:color w:val="000000"/>
          <w:kern w:val="0"/>
        </w:rPr>
      </w:pPr>
      <w:proofErr w:type="spellStart"/>
      <w:r w:rsidRPr="002706E6">
        <w:rPr>
          <w:rFonts w:ascii="微软雅黑" w:eastAsia="微软雅黑" w:hAnsi="微软雅黑" w:cs="Times New Roman"/>
          <w:color w:val="000000"/>
          <w:kern w:val="0"/>
        </w:rPr>
        <w:t>学号</w:t>
      </w:r>
      <w:proofErr w:type="spellEnd"/>
      <w:r w:rsidRPr="002706E6">
        <w:rPr>
          <w:rFonts w:ascii="微软雅黑" w:eastAsia="微软雅黑" w:hAnsi="微软雅黑" w:cs="Times New Roman"/>
          <w:color w:val="000000"/>
          <w:kern w:val="0"/>
        </w:rPr>
        <w:t xml:space="preserve"> → </w:t>
      </w:r>
      <w:proofErr w:type="spellStart"/>
      <w:r w:rsidRPr="002706E6">
        <w:rPr>
          <w:rFonts w:ascii="微软雅黑" w:eastAsia="微软雅黑" w:hAnsi="微软雅黑" w:cs="Times New Roman"/>
          <w:color w:val="000000"/>
          <w:kern w:val="0"/>
        </w:rPr>
        <w:t>课名</w:t>
      </w:r>
      <w:proofErr w:type="spellEnd"/>
    </w:p>
    <w:p w14:paraId="2A6DCF24" w14:textId="77777777" w:rsidR="002706E6" w:rsidRPr="002706E6" w:rsidRDefault="002706E6" w:rsidP="00A11F7C">
      <w:pPr>
        <w:widowControl/>
        <w:jc w:val="left"/>
        <w:rPr>
          <w:rFonts w:ascii="微软雅黑" w:eastAsia="微软雅黑" w:hAnsi="微软雅黑" w:cs="Times New Roman"/>
          <w:color w:val="000000"/>
          <w:kern w:val="0"/>
        </w:rPr>
      </w:pPr>
      <w:proofErr w:type="spellStart"/>
      <w:r w:rsidRPr="002706E6">
        <w:rPr>
          <w:rFonts w:ascii="微软雅黑" w:eastAsia="微软雅黑" w:hAnsi="微软雅黑" w:cs="Times New Roman"/>
          <w:color w:val="000000"/>
          <w:kern w:val="0"/>
        </w:rPr>
        <w:t>学号</w:t>
      </w:r>
      <w:proofErr w:type="spellEnd"/>
      <w:r w:rsidRPr="002706E6">
        <w:rPr>
          <w:rFonts w:ascii="微软雅黑" w:eastAsia="微软雅黑" w:hAnsi="微软雅黑" w:cs="Times New Roman"/>
          <w:color w:val="000000"/>
          <w:kern w:val="0"/>
        </w:rPr>
        <w:t xml:space="preserve"> → </w:t>
      </w:r>
      <w:proofErr w:type="spellStart"/>
      <w:r w:rsidRPr="002706E6">
        <w:rPr>
          <w:rFonts w:ascii="微软雅黑" w:eastAsia="微软雅黑" w:hAnsi="微软雅黑" w:cs="Times New Roman"/>
          <w:color w:val="000000"/>
          <w:kern w:val="0"/>
        </w:rPr>
        <w:t>分数</w:t>
      </w:r>
      <w:proofErr w:type="spellEnd"/>
    </w:p>
    <w:p w14:paraId="51B062EE" w14:textId="77777777" w:rsidR="002706E6" w:rsidRPr="002706E6" w:rsidRDefault="002706E6" w:rsidP="00A11F7C">
      <w:pPr>
        <w:widowControl/>
        <w:jc w:val="left"/>
        <w:rPr>
          <w:rFonts w:ascii="微软雅黑" w:eastAsia="微软雅黑" w:hAnsi="微软雅黑" w:cs="Times New Roman"/>
          <w:color w:val="000000"/>
          <w:kern w:val="0"/>
        </w:rPr>
      </w:pPr>
      <w:proofErr w:type="spellStart"/>
      <w:r w:rsidRPr="002706E6">
        <w:rPr>
          <w:rFonts w:ascii="微软雅黑" w:eastAsia="微软雅黑" w:hAnsi="微软雅黑" w:cs="Times New Roman"/>
          <w:color w:val="000000"/>
          <w:kern w:val="0"/>
        </w:rPr>
        <w:t>课名</w:t>
      </w:r>
      <w:proofErr w:type="spellEnd"/>
      <w:r w:rsidRPr="002706E6">
        <w:rPr>
          <w:rFonts w:ascii="微软雅黑" w:eastAsia="微软雅黑" w:hAnsi="微软雅黑" w:cs="Times New Roman"/>
          <w:color w:val="000000"/>
          <w:kern w:val="0"/>
        </w:rPr>
        <w:t xml:space="preserve"> → </w:t>
      </w:r>
      <w:proofErr w:type="spellStart"/>
      <w:r w:rsidRPr="002706E6">
        <w:rPr>
          <w:rFonts w:ascii="微软雅黑" w:eastAsia="微软雅黑" w:hAnsi="微软雅黑" w:cs="Times New Roman"/>
          <w:color w:val="000000"/>
          <w:kern w:val="0"/>
        </w:rPr>
        <w:t>系主任</w:t>
      </w:r>
      <w:proofErr w:type="spellEnd"/>
    </w:p>
    <w:p w14:paraId="76D02FE8" w14:textId="77777777" w:rsidR="002706E6" w:rsidRPr="002706E6" w:rsidRDefault="002706E6" w:rsidP="00A11F7C">
      <w:pPr>
        <w:widowControl/>
        <w:jc w:val="left"/>
        <w:rPr>
          <w:rFonts w:ascii="微软雅黑" w:eastAsia="微软雅黑" w:hAnsi="微软雅黑" w:cs="Times New Roman"/>
          <w:color w:val="000000"/>
          <w:kern w:val="0"/>
        </w:rPr>
      </w:pPr>
      <w:r w:rsidRPr="002706E6">
        <w:rPr>
          <w:rFonts w:ascii="微软雅黑" w:eastAsia="微软雅黑" w:hAnsi="微软雅黑" w:cs="Times New Roman"/>
          <w:color w:val="000000"/>
          <w:kern w:val="0"/>
        </w:rPr>
        <w:t>（</w:t>
      </w:r>
      <w:proofErr w:type="spellStart"/>
      <w:r w:rsidRPr="002706E6">
        <w:rPr>
          <w:rFonts w:ascii="微软雅黑" w:eastAsia="微软雅黑" w:hAnsi="微软雅黑" w:cs="Times New Roman"/>
          <w:color w:val="000000"/>
          <w:kern w:val="0"/>
        </w:rPr>
        <w:t>学号，课名</w:t>
      </w:r>
      <w:proofErr w:type="spellEnd"/>
      <w:r w:rsidRPr="002706E6">
        <w:rPr>
          <w:rFonts w:ascii="微软雅黑" w:eastAsia="微软雅黑" w:hAnsi="微软雅黑" w:cs="Times New Roman"/>
          <w:color w:val="000000"/>
          <w:kern w:val="0"/>
        </w:rPr>
        <w:t xml:space="preserve">） → </w:t>
      </w:r>
      <w:proofErr w:type="spellStart"/>
      <w:r w:rsidRPr="002706E6">
        <w:rPr>
          <w:rFonts w:ascii="微软雅黑" w:eastAsia="微软雅黑" w:hAnsi="微软雅黑" w:cs="Times New Roman"/>
          <w:color w:val="000000"/>
          <w:kern w:val="0"/>
        </w:rPr>
        <w:t>姓名</w:t>
      </w:r>
      <w:proofErr w:type="spellEnd"/>
    </w:p>
    <w:p w14:paraId="49D1A5F5" w14:textId="77777777" w:rsidR="00524589" w:rsidRPr="00A11F7C" w:rsidRDefault="00524589" w:rsidP="00A11F7C">
      <w:pPr>
        <w:widowControl/>
        <w:jc w:val="left"/>
        <w:rPr>
          <w:rFonts w:ascii="微软雅黑" w:eastAsia="微软雅黑" w:hAnsi="微软雅黑" w:cs="Times New Roman" w:hint="eastAsia"/>
          <w:color w:val="000000"/>
          <w:kern w:val="0"/>
        </w:rPr>
      </w:pPr>
    </w:p>
    <w:p w14:paraId="5129B715" w14:textId="3BD8E629" w:rsidR="002706E6" w:rsidRPr="00A11F7C" w:rsidRDefault="002706E6" w:rsidP="00A11F7C">
      <w:pPr>
        <w:widowControl/>
        <w:jc w:val="left"/>
        <w:rPr>
          <w:rFonts w:ascii="微软雅黑" w:eastAsia="微软雅黑" w:hAnsi="微软雅黑" w:cs="Times New Roman" w:hint="eastAsia"/>
          <w:color w:val="000000"/>
          <w:kern w:val="0"/>
        </w:rPr>
      </w:pPr>
      <w:proofErr w:type="spellStart"/>
      <w:r w:rsidRPr="00A11F7C">
        <w:rPr>
          <w:rFonts w:ascii="微软雅黑" w:eastAsia="微软雅黑" w:hAnsi="微软雅黑" w:cs="Times New Roman"/>
          <w:b/>
          <w:color w:val="000000"/>
          <w:kern w:val="0"/>
        </w:rPr>
        <w:t>码</w:t>
      </w:r>
      <w:r w:rsidRPr="00A11F7C">
        <w:rPr>
          <w:rFonts w:ascii="微软雅黑" w:eastAsia="微软雅黑" w:hAnsi="微软雅黑" w:cs="Times New Roman" w:hint="eastAsia"/>
          <w:color w:val="000000"/>
          <w:kern w:val="0"/>
        </w:rPr>
        <w:t>:</w:t>
      </w:r>
      <w:r w:rsidRPr="002706E6">
        <w:rPr>
          <w:rFonts w:ascii="微软雅黑" w:eastAsia="微软雅黑" w:hAnsi="微软雅黑" w:cs="Times New Roman"/>
          <w:color w:val="000000"/>
          <w:kern w:val="0"/>
        </w:rPr>
        <w:t>假如当</w:t>
      </w:r>
      <w:proofErr w:type="spellEnd"/>
      <w:r w:rsidRPr="002706E6">
        <w:rPr>
          <w:rFonts w:ascii="微软雅黑" w:eastAsia="微软雅黑" w:hAnsi="微软雅黑" w:cs="Times New Roman"/>
          <w:color w:val="000000"/>
          <w:kern w:val="0"/>
        </w:rPr>
        <w:t xml:space="preserve"> K </w:t>
      </w:r>
      <w:proofErr w:type="spellStart"/>
      <w:r w:rsidRPr="002706E6">
        <w:rPr>
          <w:rFonts w:ascii="微软雅黑" w:eastAsia="微软雅黑" w:hAnsi="微软雅黑" w:cs="Times New Roman"/>
          <w:color w:val="000000"/>
          <w:kern w:val="0"/>
        </w:rPr>
        <w:t>确定的情况下，该表除</w:t>
      </w:r>
      <w:proofErr w:type="spellEnd"/>
      <w:r w:rsidRPr="002706E6">
        <w:rPr>
          <w:rFonts w:ascii="微软雅黑" w:eastAsia="微软雅黑" w:hAnsi="微软雅黑" w:cs="Times New Roman"/>
          <w:color w:val="000000"/>
          <w:kern w:val="0"/>
        </w:rPr>
        <w:t xml:space="preserve"> K </w:t>
      </w:r>
      <w:proofErr w:type="spellStart"/>
      <w:r w:rsidRPr="002706E6">
        <w:rPr>
          <w:rFonts w:ascii="微软雅黑" w:eastAsia="微软雅黑" w:hAnsi="微软雅黑" w:cs="Times New Roman"/>
          <w:color w:val="000000"/>
          <w:kern w:val="0"/>
        </w:rPr>
        <w:t>之外的所有属性的值也就随之确定，那么</w:t>
      </w:r>
      <w:proofErr w:type="spellEnd"/>
      <w:r w:rsidRPr="002706E6">
        <w:rPr>
          <w:rFonts w:ascii="微软雅黑" w:eastAsia="微软雅黑" w:hAnsi="微软雅黑" w:cs="Times New Roman"/>
          <w:color w:val="000000"/>
          <w:kern w:val="0"/>
        </w:rPr>
        <w:t xml:space="preserve"> K 就是码。</w:t>
      </w:r>
      <w:r w:rsidR="00A11F7C" w:rsidRPr="00A11F7C">
        <w:rPr>
          <w:rFonts w:ascii="微软雅黑" w:eastAsia="微软雅黑" w:hAnsi="微软雅黑" w:cs="Times New Roman"/>
          <w:color w:val="000000"/>
          <w:kern w:val="0"/>
        </w:rPr>
        <w:t>码也可以理解为主键。</w:t>
      </w:r>
    </w:p>
    <w:p w14:paraId="740E4B34" w14:textId="77777777" w:rsidR="00F53FA0" w:rsidRPr="00F53FA0" w:rsidRDefault="00F53FA0" w:rsidP="00F53FA0">
      <w:pPr>
        <w:widowControl/>
        <w:jc w:val="left"/>
        <w:rPr>
          <w:rFonts w:ascii="微软雅黑" w:eastAsia="微软雅黑" w:hAnsi="微软雅黑" w:cs="Times New Roman"/>
          <w:color w:val="000000"/>
          <w:kern w:val="0"/>
        </w:rPr>
      </w:pPr>
      <w:r w:rsidRPr="00F53FA0">
        <w:rPr>
          <w:rFonts w:ascii="微软雅黑" w:eastAsia="微软雅黑" w:hAnsi="微软雅黑" w:cs="Times New Roman"/>
          <w:color w:val="000000"/>
          <w:kern w:val="0"/>
        </w:rPr>
        <w:t>第二范式需要确保数据库表中的每一列都和主键相关，而不能只与主键的某一部分相关（主要针对联合主键而言）。也就是说在一个数据库表中，一个表中只能保存一种数据，不可以把多种数据保存在同一张数据库表中。</w:t>
      </w:r>
    </w:p>
    <w:p w14:paraId="28DC71F4" w14:textId="7B0643AA" w:rsidR="00F53FA0" w:rsidRPr="00F53FA0" w:rsidRDefault="00F53FA0" w:rsidP="00A11F7C">
      <w:pPr>
        <w:widowControl/>
        <w:jc w:val="left"/>
        <w:rPr>
          <w:rFonts w:ascii="微软雅黑" w:eastAsia="微软雅黑" w:hAnsi="微软雅黑" w:cs="Times New Roman" w:hint="eastAsia"/>
          <w:color w:val="000000"/>
          <w:kern w:val="0"/>
        </w:rPr>
      </w:pPr>
      <w:r w:rsidRPr="00F53FA0">
        <w:rPr>
          <w:rFonts w:ascii="微软雅黑" w:eastAsia="微软雅黑" w:hAnsi="微软雅黑" w:cs="Times New Roman"/>
          <w:color w:val="000000"/>
          <w:kern w:val="0"/>
        </w:rPr>
        <w:t>比如要设计一个订单信息表，因为订单中可能会有多种商品，所以要将订单编号和商品编号作为数据库表的联合主键，如下表所示。</w:t>
      </w:r>
    </w:p>
    <w:p w14:paraId="2C0C686C" w14:textId="77777777" w:rsidR="00F53FA0" w:rsidRPr="00F53FA0" w:rsidRDefault="00F53FA0" w:rsidP="00F53FA0">
      <w:pPr>
        <w:widowControl/>
        <w:jc w:val="left"/>
        <w:rPr>
          <w:rFonts w:ascii="Verdana" w:hAnsi="Verdana" w:cs="Times New Roman"/>
          <w:color w:val="000000"/>
          <w:kern w:val="0"/>
          <w:sz w:val="20"/>
          <w:szCs w:val="20"/>
        </w:rPr>
      </w:pPr>
      <w:r w:rsidRPr="00F53FA0">
        <w:rPr>
          <w:rFonts w:ascii="Verdana" w:hAnsi="Verdana" w:cs="Times New Roman"/>
          <w:b/>
          <w:bCs/>
          <w:color w:val="000000"/>
          <w:kern w:val="0"/>
          <w:sz w:val="20"/>
          <w:szCs w:val="20"/>
        </w:rPr>
        <w:t> </w:t>
      </w:r>
      <w:r w:rsidRPr="00F53FA0">
        <w:rPr>
          <w:rFonts w:ascii="微软雅黑" w:eastAsia="微软雅黑" w:hAnsi="微软雅黑" w:cs="Times New Roman"/>
          <w:color w:val="000000"/>
          <w:kern w:val="0"/>
        </w:rPr>
        <w:t>订单信息表</w:t>
      </w:r>
    </w:p>
    <w:tbl>
      <w:tblPr>
        <w:tblW w:w="851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1"/>
        <w:gridCol w:w="788"/>
        <w:gridCol w:w="788"/>
        <w:gridCol w:w="788"/>
        <w:gridCol w:w="788"/>
        <w:gridCol w:w="1392"/>
        <w:gridCol w:w="585"/>
        <w:gridCol w:w="788"/>
        <w:gridCol w:w="1712"/>
      </w:tblGrid>
      <w:tr w:rsidR="00A11F7C" w:rsidRPr="00F53FA0" w14:paraId="59E12B20" w14:textId="77777777" w:rsidTr="00A11F7C">
        <w:trPr>
          <w:trHeight w:val="670"/>
        </w:trPr>
        <w:tc>
          <w:tcPr>
            <w:tcW w:w="8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30EB559"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订单编号</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50076D"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商品编号</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39B040"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商品名称</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2B3DF3"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数量</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F45DAE"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单位</w:t>
            </w:r>
          </w:p>
        </w:tc>
        <w:tc>
          <w:tcPr>
            <w:tcW w:w="13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BAC437"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价格</w:t>
            </w:r>
          </w:p>
        </w:tc>
        <w:tc>
          <w:tcPr>
            <w:tcW w:w="5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10629F4"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客户</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484436A"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所属单位</w:t>
            </w:r>
          </w:p>
        </w:tc>
        <w:tc>
          <w:tcPr>
            <w:tcW w:w="171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11B282E"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联系方式</w:t>
            </w:r>
          </w:p>
        </w:tc>
      </w:tr>
      <w:tr w:rsidR="00A11F7C" w:rsidRPr="00F53FA0" w14:paraId="36BB0078" w14:textId="77777777" w:rsidTr="00A11F7C">
        <w:trPr>
          <w:trHeight w:val="670"/>
        </w:trPr>
        <w:tc>
          <w:tcPr>
            <w:tcW w:w="8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E40503B"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001</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452A698"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1</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CE1A25"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挖掘机</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ACDB9E8"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1</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161E986"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台</w:t>
            </w:r>
          </w:p>
        </w:tc>
        <w:tc>
          <w:tcPr>
            <w:tcW w:w="13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48976A"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1200000</w:t>
            </w:r>
            <w:r w:rsidRPr="00F53FA0">
              <w:rPr>
                <w:rFonts w:ascii="Verdana" w:hAnsi="Verdana" w:cs="Times New Roman"/>
                <w:color w:val="000000"/>
                <w:kern w:val="0"/>
                <w:sz w:val="20"/>
                <w:szCs w:val="20"/>
              </w:rPr>
              <w:t>￥</w:t>
            </w:r>
          </w:p>
        </w:tc>
        <w:tc>
          <w:tcPr>
            <w:tcW w:w="5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E5A043"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张三</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742139D"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上海玖智</w:t>
            </w:r>
          </w:p>
        </w:tc>
        <w:tc>
          <w:tcPr>
            <w:tcW w:w="171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CF74FBD"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020-1234567</w:t>
            </w:r>
          </w:p>
        </w:tc>
      </w:tr>
      <w:tr w:rsidR="00A11F7C" w:rsidRPr="00F53FA0" w14:paraId="698C3D83" w14:textId="77777777" w:rsidTr="00A11F7C">
        <w:trPr>
          <w:trHeight w:val="670"/>
        </w:trPr>
        <w:tc>
          <w:tcPr>
            <w:tcW w:w="8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0DCA58"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001</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F186824"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2</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5FDC35"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冲击钻</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8FC0C3"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8</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3E2B4B6"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把</w:t>
            </w:r>
          </w:p>
        </w:tc>
        <w:tc>
          <w:tcPr>
            <w:tcW w:w="13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3B629D"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230</w:t>
            </w:r>
            <w:r w:rsidRPr="00F53FA0">
              <w:rPr>
                <w:rFonts w:ascii="Verdana" w:hAnsi="Verdana" w:cs="Times New Roman"/>
                <w:color w:val="000000"/>
                <w:kern w:val="0"/>
                <w:sz w:val="20"/>
                <w:szCs w:val="20"/>
              </w:rPr>
              <w:t>￥</w:t>
            </w:r>
          </w:p>
        </w:tc>
        <w:tc>
          <w:tcPr>
            <w:tcW w:w="5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042F93A"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张三</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5FF7E4"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上海玖智</w:t>
            </w:r>
          </w:p>
        </w:tc>
        <w:tc>
          <w:tcPr>
            <w:tcW w:w="171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0B5CD27"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020-1234567</w:t>
            </w:r>
          </w:p>
        </w:tc>
      </w:tr>
      <w:tr w:rsidR="00A11F7C" w:rsidRPr="00F53FA0" w14:paraId="7DAECC2C" w14:textId="77777777" w:rsidTr="00A11F7C">
        <w:trPr>
          <w:trHeight w:val="146"/>
        </w:trPr>
        <w:tc>
          <w:tcPr>
            <w:tcW w:w="8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420BD74"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002</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710F670"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3</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CB04BA"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铲车</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7810579"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2</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BBCBC0"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辆</w:t>
            </w:r>
          </w:p>
        </w:tc>
        <w:tc>
          <w:tcPr>
            <w:tcW w:w="13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E844198"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980000</w:t>
            </w:r>
            <w:r w:rsidRPr="00F53FA0">
              <w:rPr>
                <w:rFonts w:ascii="Verdana" w:hAnsi="Verdana" w:cs="Times New Roman"/>
                <w:color w:val="000000"/>
                <w:kern w:val="0"/>
                <w:sz w:val="20"/>
                <w:szCs w:val="20"/>
              </w:rPr>
              <w:t>￥</w:t>
            </w:r>
          </w:p>
        </w:tc>
        <w:tc>
          <w:tcPr>
            <w:tcW w:w="5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2D52A95"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李四</w:t>
            </w:r>
          </w:p>
        </w:tc>
        <w:tc>
          <w:tcPr>
            <w:tcW w:w="7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6CF38BF"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北京公司</w:t>
            </w:r>
          </w:p>
        </w:tc>
        <w:tc>
          <w:tcPr>
            <w:tcW w:w="171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C0CE15"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010-1234567</w:t>
            </w:r>
          </w:p>
        </w:tc>
      </w:tr>
    </w:tbl>
    <w:p w14:paraId="4A2075CD" w14:textId="77777777" w:rsidR="00F53FA0" w:rsidRPr="00F53FA0" w:rsidRDefault="00F53FA0" w:rsidP="005D7734">
      <w:pPr>
        <w:widowControl/>
        <w:jc w:val="left"/>
        <w:rPr>
          <w:rFonts w:ascii="微软雅黑" w:eastAsia="微软雅黑" w:hAnsi="微软雅黑" w:cs="Times New Roman"/>
          <w:color w:val="000000"/>
          <w:kern w:val="0"/>
        </w:rPr>
      </w:pPr>
      <w:r w:rsidRPr="00F53FA0">
        <w:rPr>
          <w:rFonts w:ascii="微软雅黑" w:eastAsia="微软雅黑" w:hAnsi="微软雅黑" w:cs="Times New Roman"/>
          <w:color w:val="000000"/>
          <w:kern w:val="0"/>
        </w:rPr>
        <w:t>这样就产生一个问题：这个表中是以订单编号和商品编号作为联合主键。这样在该表中商品名称、单位、商品价格等信息不与该表的主键相关，而仅仅是与商品编号相关。所以在这里违反了第二范式的设计原则。</w:t>
      </w:r>
    </w:p>
    <w:p w14:paraId="65985FB1" w14:textId="486F7F40" w:rsidR="00F53FA0" w:rsidRPr="00F53FA0" w:rsidRDefault="00F53FA0" w:rsidP="00A11F7C">
      <w:pPr>
        <w:widowControl/>
        <w:jc w:val="left"/>
        <w:rPr>
          <w:rFonts w:ascii="微软雅黑" w:eastAsia="微软雅黑" w:hAnsi="微软雅黑" w:cs="Times New Roman" w:hint="eastAsia"/>
          <w:color w:val="000000"/>
          <w:kern w:val="0"/>
        </w:rPr>
      </w:pPr>
      <w:r w:rsidRPr="00F53FA0">
        <w:rPr>
          <w:rFonts w:ascii="微软雅黑" w:eastAsia="微软雅黑" w:hAnsi="微软雅黑" w:cs="Times New Roman"/>
          <w:color w:val="000000"/>
          <w:kern w:val="0"/>
        </w:rPr>
        <w:t>而如果把这个订单信息表进行拆分，把商品信息分离到另一个表中，把订单项目表也分离到另一个表中，就非常完美了。如下所示。</w:t>
      </w:r>
    </w:p>
    <w:p w14:paraId="219BED1C" w14:textId="77777777" w:rsidR="00F53FA0" w:rsidRPr="00F53FA0" w:rsidRDefault="00F53FA0" w:rsidP="005D7734">
      <w:pPr>
        <w:widowControl/>
        <w:jc w:val="left"/>
        <w:rPr>
          <w:rFonts w:ascii="Verdana" w:hAnsi="Verdana" w:cs="Times New Roman"/>
          <w:color w:val="000000"/>
          <w:kern w:val="0"/>
          <w:sz w:val="20"/>
          <w:szCs w:val="20"/>
        </w:rPr>
      </w:pPr>
      <w:r w:rsidRPr="00F53FA0">
        <w:rPr>
          <w:rFonts w:ascii="Verdana" w:hAnsi="Verdana" w:cs="Times New Roman"/>
          <w:b/>
          <w:bCs/>
          <w:color w:val="000000"/>
          <w:kern w:val="0"/>
          <w:sz w:val="20"/>
          <w:szCs w:val="20"/>
        </w:rPr>
        <w:t> </w:t>
      </w:r>
      <w:r w:rsidRPr="005D7734">
        <w:rPr>
          <w:rFonts w:ascii="微软雅黑" w:eastAsia="微软雅黑" w:hAnsi="微软雅黑" w:cs="Times New Roman"/>
          <w:color w:val="000000"/>
          <w:kern w:val="0"/>
        </w:rPr>
        <w:t>订单信息表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60"/>
        <w:gridCol w:w="860"/>
        <w:gridCol w:w="1260"/>
        <w:gridCol w:w="1920"/>
      </w:tblGrid>
      <w:tr w:rsidR="00F53FA0" w:rsidRPr="00F53FA0" w14:paraId="75A143AB" w14:textId="77777777" w:rsidTr="00F53FA0">
        <w:tc>
          <w:tcPr>
            <w:tcW w:w="1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5E3FC8C"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订单编号</w:t>
            </w:r>
          </w:p>
        </w:tc>
        <w:tc>
          <w:tcPr>
            <w:tcW w:w="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65C7B99"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客户</w:t>
            </w:r>
          </w:p>
        </w:tc>
        <w:tc>
          <w:tcPr>
            <w:tcW w:w="1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FE766B"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所属单位</w:t>
            </w:r>
          </w:p>
        </w:tc>
        <w:tc>
          <w:tcPr>
            <w:tcW w:w="19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111DEE9"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联系方式</w:t>
            </w:r>
          </w:p>
        </w:tc>
      </w:tr>
      <w:tr w:rsidR="00F53FA0" w:rsidRPr="00F53FA0" w14:paraId="2B5B3844" w14:textId="77777777" w:rsidTr="00F53FA0">
        <w:tc>
          <w:tcPr>
            <w:tcW w:w="1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6ADEBB6"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001</w:t>
            </w:r>
          </w:p>
        </w:tc>
        <w:tc>
          <w:tcPr>
            <w:tcW w:w="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93870DF"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张三</w:t>
            </w:r>
          </w:p>
        </w:tc>
        <w:tc>
          <w:tcPr>
            <w:tcW w:w="1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4EE6FE"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上海玖智</w:t>
            </w:r>
          </w:p>
        </w:tc>
        <w:tc>
          <w:tcPr>
            <w:tcW w:w="19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F0058CA"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020-1234567</w:t>
            </w:r>
          </w:p>
        </w:tc>
      </w:tr>
      <w:tr w:rsidR="00F53FA0" w:rsidRPr="00F53FA0" w14:paraId="5FA59283" w14:textId="77777777" w:rsidTr="00F53FA0">
        <w:tc>
          <w:tcPr>
            <w:tcW w:w="1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58A5E58"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002</w:t>
            </w:r>
          </w:p>
        </w:tc>
        <w:tc>
          <w:tcPr>
            <w:tcW w:w="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852476A"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李四</w:t>
            </w:r>
          </w:p>
        </w:tc>
        <w:tc>
          <w:tcPr>
            <w:tcW w:w="1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78A6122"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北京公司</w:t>
            </w:r>
          </w:p>
        </w:tc>
        <w:tc>
          <w:tcPr>
            <w:tcW w:w="19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2BD34F5"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010-1234567</w:t>
            </w:r>
          </w:p>
        </w:tc>
      </w:tr>
    </w:tbl>
    <w:p w14:paraId="10176F0B" w14:textId="77777777" w:rsidR="00F53FA0" w:rsidRPr="00F53FA0" w:rsidRDefault="00F53FA0" w:rsidP="005D7734">
      <w:pPr>
        <w:widowControl/>
        <w:jc w:val="left"/>
        <w:rPr>
          <w:rFonts w:ascii="微软雅黑" w:eastAsia="微软雅黑" w:hAnsi="微软雅黑" w:cs="Times New Roman"/>
          <w:color w:val="000000"/>
          <w:kern w:val="0"/>
        </w:rPr>
      </w:pPr>
      <w:r w:rsidRPr="005D7734">
        <w:rPr>
          <w:rFonts w:ascii="微软雅黑" w:eastAsia="微软雅黑" w:hAnsi="微软雅黑" w:cs="Times New Roman"/>
          <w:color w:val="000000"/>
          <w:kern w:val="0"/>
        </w:rPr>
        <w:t>订单项目表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20"/>
        <w:gridCol w:w="1820"/>
        <w:gridCol w:w="1820"/>
      </w:tblGrid>
      <w:tr w:rsidR="00F53FA0" w:rsidRPr="00F53FA0" w14:paraId="7940D18E" w14:textId="77777777" w:rsidTr="00F53FA0">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E0BBE27"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订单编号</w:t>
            </w:r>
          </w:p>
        </w:tc>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8AD11B"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商品编号</w:t>
            </w:r>
          </w:p>
        </w:tc>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F84EB3A"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数量</w:t>
            </w:r>
          </w:p>
        </w:tc>
      </w:tr>
      <w:tr w:rsidR="00F53FA0" w:rsidRPr="00F53FA0" w14:paraId="4A2503E3" w14:textId="77777777" w:rsidTr="00F53FA0">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6B42B59"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001</w:t>
            </w:r>
          </w:p>
        </w:tc>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8EFCB6E"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1</w:t>
            </w:r>
          </w:p>
        </w:tc>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25BE31F"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1</w:t>
            </w:r>
          </w:p>
        </w:tc>
      </w:tr>
      <w:tr w:rsidR="00F53FA0" w:rsidRPr="00F53FA0" w14:paraId="0EACCC07" w14:textId="77777777" w:rsidTr="00F53FA0">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12FD66"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001</w:t>
            </w:r>
          </w:p>
        </w:tc>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8FF50B"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2</w:t>
            </w:r>
          </w:p>
        </w:tc>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5B86950"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8</w:t>
            </w:r>
          </w:p>
        </w:tc>
      </w:tr>
      <w:tr w:rsidR="00F53FA0" w:rsidRPr="00F53FA0" w14:paraId="41CE5280" w14:textId="77777777" w:rsidTr="00F53FA0">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1BD13B"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002</w:t>
            </w:r>
          </w:p>
        </w:tc>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436901C"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3</w:t>
            </w:r>
          </w:p>
        </w:tc>
        <w:tc>
          <w:tcPr>
            <w:tcW w:w="18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C436D8A"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2</w:t>
            </w:r>
          </w:p>
        </w:tc>
      </w:tr>
    </w:tbl>
    <w:p w14:paraId="063C7E7F" w14:textId="369BDB6D" w:rsidR="00F53FA0" w:rsidRPr="00F53FA0" w:rsidRDefault="00F53FA0" w:rsidP="00A11F7C">
      <w:pPr>
        <w:widowControl/>
        <w:spacing w:before="150" w:after="150"/>
        <w:jc w:val="left"/>
        <w:rPr>
          <w:rFonts w:ascii="Verdana" w:hAnsi="Verdana" w:cs="Times New Roman" w:hint="eastAsia"/>
          <w:color w:val="000000"/>
          <w:kern w:val="0"/>
          <w:sz w:val="20"/>
          <w:szCs w:val="20"/>
        </w:rPr>
      </w:pPr>
      <w:r w:rsidRPr="00F53FA0">
        <w:rPr>
          <w:rFonts w:ascii="Verdana" w:hAnsi="Verdana" w:cs="Times New Roman"/>
          <w:color w:val="000000"/>
          <w:kern w:val="0"/>
          <w:sz w:val="20"/>
          <w:szCs w:val="20"/>
        </w:rPr>
        <w:t> </w:t>
      </w:r>
      <w:r w:rsidRPr="005D7734">
        <w:rPr>
          <w:rFonts w:ascii="微软雅黑" w:eastAsia="微软雅黑" w:hAnsi="微软雅黑" w:cs="Times New Roman"/>
          <w:color w:val="000000"/>
          <w:kern w:val="0"/>
        </w:rPr>
        <w:t>商品信息表</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0"/>
        <w:gridCol w:w="1540"/>
        <w:gridCol w:w="1140"/>
        <w:gridCol w:w="2160"/>
      </w:tblGrid>
      <w:tr w:rsidR="00F53FA0" w:rsidRPr="00F53FA0" w14:paraId="41EDF176" w14:textId="77777777" w:rsidTr="00F53FA0">
        <w:tc>
          <w:tcPr>
            <w:tcW w:w="15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CD7FE3" w14:textId="77777777" w:rsidR="00F53FA0" w:rsidRPr="00F53FA0" w:rsidRDefault="00F53FA0" w:rsidP="00F53FA0">
            <w:pPr>
              <w:widowControl/>
              <w:jc w:val="left"/>
              <w:rPr>
                <w:rFonts w:ascii="Verdana" w:hAnsi="Verdana" w:cs="Times New Roman"/>
                <w:color w:val="000000"/>
                <w:kern w:val="0"/>
                <w:sz w:val="20"/>
                <w:szCs w:val="20"/>
              </w:rPr>
            </w:pPr>
            <w:r w:rsidRPr="00F53FA0">
              <w:rPr>
                <w:rFonts w:ascii="Verdana" w:hAnsi="Verdana" w:cs="Times New Roman"/>
                <w:b/>
                <w:bCs/>
                <w:color w:val="000000"/>
                <w:kern w:val="0"/>
                <w:sz w:val="20"/>
                <w:szCs w:val="20"/>
              </w:rPr>
              <w:t>商品编号</w:t>
            </w:r>
          </w:p>
        </w:tc>
        <w:tc>
          <w:tcPr>
            <w:tcW w:w="15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B018AF" w14:textId="77777777" w:rsidR="00F53FA0" w:rsidRPr="00F53FA0" w:rsidRDefault="00F53FA0" w:rsidP="00F53FA0">
            <w:pPr>
              <w:widowControl/>
              <w:jc w:val="left"/>
              <w:rPr>
                <w:rFonts w:ascii="Verdana" w:hAnsi="Verdana" w:cs="Times New Roman"/>
                <w:color w:val="000000"/>
                <w:kern w:val="0"/>
                <w:sz w:val="20"/>
                <w:szCs w:val="20"/>
              </w:rPr>
            </w:pPr>
            <w:r w:rsidRPr="00F53FA0">
              <w:rPr>
                <w:rFonts w:ascii="Verdana" w:hAnsi="Verdana" w:cs="Times New Roman"/>
                <w:b/>
                <w:bCs/>
                <w:color w:val="000000"/>
                <w:kern w:val="0"/>
                <w:sz w:val="20"/>
                <w:szCs w:val="20"/>
              </w:rPr>
              <w:t>商品名称</w:t>
            </w:r>
          </w:p>
        </w:tc>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DAFB6A8" w14:textId="77777777" w:rsidR="00F53FA0" w:rsidRPr="00F53FA0" w:rsidRDefault="00F53FA0" w:rsidP="00F53FA0">
            <w:pPr>
              <w:widowControl/>
              <w:jc w:val="left"/>
              <w:rPr>
                <w:rFonts w:ascii="Verdana" w:hAnsi="Verdana" w:cs="Times New Roman"/>
                <w:color w:val="000000"/>
                <w:kern w:val="0"/>
                <w:sz w:val="20"/>
                <w:szCs w:val="20"/>
              </w:rPr>
            </w:pPr>
            <w:r w:rsidRPr="00F53FA0">
              <w:rPr>
                <w:rFonts w:ascii="Verdana" w:hAnsi="Verdana" w:cs="Times New Roman"/>
                <w:b/>
                <w:bCs/>
                <w:color w:val="000000"/>
                <w:kern w:val="0"/>
                <w:sz w:val="20"/>
                <w:szCs w:val="20"/>
              </w:rPr>
              <w:t>单位</w:t>
            </w:r>
          </w:p>
        </w:tc>
        <w:tc>
          <w:tcPr>
            <w:tcW w:w="21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8FF3702" w14:textId="77777777" w:rsidR="00F53FA0" w:rsidRPr="00F53FA0" w:rsidRDefault="00F53FA0" w:rsidP="00F53FA0">
            <w:pPr>
              <w:widowControl/>
              <w:jc w:val="left"/>
              <w:rPr>
                <w:rFonts w:ascii="Verdana" w:hAnsi="Verdana" w:cs="Times New Roman"/>
                <w:color w:val="000000"/>
                <w:kern w:val="0"/>
                <w:sz w:val="20"/>
                <w:szCs w:val="20"/>
              </w:rPr>
            </w:pPr>
            <w:r w:rsidRPr="00F53FA0">
              <w:rPr>
                <w:rFonts w:ascii="Verdana" w:hAnsi="Verdana" w:cs="Times New Roman"/>
                <w:b/>
                <w:bCs/>
                <w:color w:val="000000"/>
                <w:kern w:val="0"/>
                <w:sz w:val="20"/>
                <w:szCs w:val="20"/>
              </w:rPr>
              <w:t>商品价格</w:t>
            </w:r>
          </w:p>
        </w:tc>
      </w:tr>
      <w:tr w:rsidR="00F53FA0" w:rsidRPr="00F53FA0" w14:paraId="5891BA4F" w14:textId="77777777" w:rsidTr="00F53FA0">
        <w:tc>
          <w:tcPr>
            <w:tcW w:w="15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0551C60"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1</w:t>
            </w:r>
          </w:p>
        </w:tc>
        <w:tc>
          <w:tcPr>
            <w:tcW w:w="15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C2E66EB"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挖掘机</w:t>
            </w:r>
          </w:p>
        </w:tc>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B2F0941"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台</w:t>
            </w:r>
          </w:p>
        </w:tc>
        <w:tc>
          <w:tcPr>
            <w:tcW w:w="21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82F22F"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1200000</w:t>
            </w:r>
            <w:r w:rsidRPr="00F53FA0">
              <w:rPr>
                <w:rFonts w:ascii="Verdana" w:hAnsi="Verdana" w:cs="Times New Roman"/>
                <w:color w:val="000000"/>
                <w:kern w:val="0"/>
                <w:sz w:val="20"/>
                <w:szCs w:val="20"/>
              </w:rPr>
              <w:t>￥</w:t>
            </w:r>
          </w:p>
        </w:tc>
      </w:tr>
      <w:tr w:rsidR="00F53FA0" w:rsidRPr="00F53FA0" w14:paraId="377E9372" w14:textId="77777777" w:rsidTr="00F53FA0">
        <w:tc>
          <w:tcPr>
            <w:tcW w:w="15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9A53C3E"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2</w:t>
            </w:r>
          </w:p>
        </w:tc>
        <w:tc>
          <w:tcPr>
            <w:tcW w:w="15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30504AC"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冲击钻</w:t>
            </w:r>
          </w:p>
        </w:tc>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290EE68"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个</w:t>
            </w:r>
          </w:p>
        </w:tc>
        <w:tc>
          <w:tcPr>
            <w:tcW w:w="21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D170744"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230</w:t>
            </w:r>
            <w:r w:rsidRPr="00F53FA0">
              <w:rPr>
                <w:rFonts w:ascii="Verdana" w:hAnsi="Verdana" w:cs="Times New Roman"/>
                <w:color w:val="000000"/>
                <w:kern w:val="0"/>
                <w:sz w:val="20"/>
                <w:szCs w:val="20"/>
              </w:rPr>
              <w:t>￥</w:t>
            </w:r>
          </w:p>
        </w:tc>
      </w:tr>
      <w:tr w:rsidR="00F53FA0" w:rsidRPr="00F53FA0" w14:paraId="37A9294F" w14:textId="77777777" w:rsidTr="00F53FA0">
        <w:tc>
          <w:tcPr>
            <w:tcW w:w="15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EB4ACB"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3</w:t>
            </w:r>
          </w:p>
        </w:tc>
        <w:tc>
          <w:tcPr>
            <w:tcW w:w="15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A10113"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铲车</w:t>
            </w:r>
          </w:p>
        </w:tc>
        <w:tc>
          <w:tcPr>
            <w:tcW w:w="11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9B2F9A3"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辆</w:t>
            </w:r>
          </w:p>
        </w:tc>
        <w:tc>
          <w:tcPr>
            <w:tcW w:w="21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21FC3D9" w14:textId="77777777" w:rsidR="00F53FA0" w:rsidRPr="00F53FA0" w:rsidRDefault="00F53FA0" w:rsidP="00F53FA0">
            <w:pPr>
              <w:widowControl/>
              <w:spacing w:before="150" w:after="150"/>
              <w:jc w:val="left"/>
              <w:rPr>
                <w:rFonts w:ascii="Verdana" w:hAnsi="Verdana" w:cs="Times New Roman"/>
                <w:color w:val="000000"/>
                <w:kern w:val="0"/>
                <w:sz w:val="20"/>
                <w:szCs w:val="20"/>
              </w:rPr>
            </w:pPr>
            <w:r w:rsidRPr="00F53FA0">
              <w:rPr>
                <w:rFonts w:ascii="Verdana" w:hAnsi="Verdana" w:cs="Times New Roman"/>
                <w:color w:val="000000"/>
                <w:kern w:val="0"/>
                <w:sz w:val="20"/>
                <w:szCs w:val="20"/>
              </w:rPr>
              <w:t>980000</w:t>
            </w:r>
            <w:r w:rsidRPr="00F53FA0">
              <w:rPr>
                <w:rFonts w:ascii="Verdana" w:hAnsi="Verdana" w:cs="Times New Roman"/>
                <w:color w:val="000000"/>
                <w:kern w:val="0"/>
                <w:sz w:val="20"/>
                <w:szCs w:val="20"/>
              </w:rPr>
              <w:t>￥</w:t>
            </w:r>
          </w:p>
        </w:tc>
      </w:tr>
    </w:tbl>
    <w:p w14:paraId="6FA28E7E" w14:textId="77777777" w:rsidR="00F53FA0" w:rsidRPr="00F53FA0" w:rsidRDefault="00F53FA0" w:rsidP="005D7734">
      <w:pPr>
        <w:widowControl/>
        <w:jc w:val="left"/>
        <w:rPr>
          <w:rFonts w:ascii="微软雅黑" w:eastAsia="微软雅黑" w:hAnsi="微软雅黑" w:cs="Times New Roman"/>
          <w:color w:val="000000"/>
          <w:kern w:val="0"/>
        </w:rPr>
      </w:pPr>
      <w:r w:rsidRPr="00F53FA0">
        <w:rPr>
          <w:rFonts w:ascii="Verdana" w:hAnsi="Verdana" w:cs="Times New Roman"/>
          <w:color w:val="000000"/>
          <w:kern w:val="0"/>
          <w:sz w:val="20"/>
          <w:szCs w:val="20"/>
        </w:rPr>
        <w:t> </w:t>
      </w:r>
    </w:p>
    <w:p w14:paraId="4A416CF6" w14:textId="77777777" w:rsidR="00F53FA0" w:rsidRPr="00F53FA0" w:rsidRDefault="00F53FA0" w:rsidP="005D7734">
      <w:pPr>
        <w:widowControl/>
        <w:jc w:val="left"/>
        <w:rPr>
          <w:rFonts w:ascii="微软雅黑" w:eastAsia="微软雅黑" w:hAnsi="微软雅黑" w:cs="Times New Roman"/>
          <w:color w:val="000000"/>
          <w:kern w:val="0"/>
        </w:rPr>
      </w:pPr>
      <w:r w:rsidRPr="00F53FA0">
        <w:rPr>
          <w:rFonts w:ascii="微软雅黑" w:eastAsia="微软雅黑" w:hAnsi="微软雅黑" w:cs="Times New Roman"/>
          <w:color w:val="000000"/>
          <w:kern w:val="0"/>
        </w:rPr>
        <w:t>这样设计，在很大程度上减小了数据库的冗余。如果要获取订单的商品信息，使用商品编号到商品信息表中查询即可。</w:t>
      </w:r>
    </w:p>
    <w:p w14:paraId="3364CBE4" w14:textId="77777777" w:rsidR="00A11F7C" w:rsidRPr="00A11F7C" w:rsidRDefault="00A11F7C" w:rsidP="00A11F7C">
      <w:pPr>
        <w:widowControl/>
        <w:jc w:val="left"/>
        <w:rPr>
          <w:rFonts w:ascii="微软雅黑" w:eastAsia="微软雅黑" w:hAnsi="微软雅黑" w:cs="Times New Roman"/>
          <w:color w:val="000000"/>
          <w:kern w:val="0"/>
        </w:rPr>
      </w:pPr>
      <w:r w:rsidRPr="00A11F7C">
        <w:rPr>
          <w:rFonts w:ascii="微软雅黑" w:eastAsia="微软雅黑" w:hAnsi="微软雅黑" w:cs="Times New Roman" w:hint="eastAsia"/>
          <w:color w:val="000000"/>
          <w:kern w:val="0"/>
        </w:rPr>
        <w:t>因此可以总结</w:t>
      </w:r>
      <w:r w:rsidRPr="00A11F7C">
        <w:rPr>
          <w:rFonts w:ascii="微软雅黑" w:eastAsia="微软雅黑" w:hAnsi="微软雅黑" w:cs="Times New Roman"/>
          <w:color w:val="000000"/>
          <w:kern w:val="0"/>
        </w:rPr>
        <w:t>判断的方法是：</w:t>
      </w:r>
    </w:p>
    <w:p w14:paraId="3CEEB894" w14:textId="77777777" w:rsidR="00A11F7C" w:rsidRPr="00A11F7C" w:rsidRDefault="00A11F7C" w:rsidP="00A11F7C">
      <w:pPr>
        <w:widowControl/>
        <w:jc w:val="left"/>
        <w:rPr>
          <w:rFonts w:ascii="微软雅黑" w:eastAsia="微软雅黑" w:hAnsi="微软雅黑" w:cs="Times New Roman"/>
          <w:color w:val="000000"/>
          <w:kern w:val="0"/>
        </w:rPr>
      </w:pPr>
      <w:r w:rsidRPr="00A11F7C">
        <w:rPr>
          <w:rFonts w:ascii="微软雅黑" w:eastAsia="微软雅黑" w:hAnsi="微软雅黑" w:cs="Times New Roman"/>
          <w:color w:val="000000"/>
          <w:kern w:val="0"/>
        </w:rPr>
        <w:t>第一步：找出数据表中所有的码。</w:t>
      </w:r>
      <w:r w:rsidRPr="00A11F7C">
        <w:rPr>
          <w:rFonts w:ascii="微软雅黑" w:eastAsia="微软雅黑" w:hAnsi="微软雅黑" w:cs="Times New Roman"/>
          <w:color w:val="000000"/>
          <w:kern w:val="0"/>
        </w:rPr>
        <w:br/>
        <w:t>第二步：根据第一步所得到的码，找出所有的主属性。</w:t>
      </w:r>
      <w:r w:rsidRPr="00A11F7C">
        <w:rPr>
          <w:rFonts w:ascii="微软雅黑" w:eastAsia="微软雅黑" w:hAnsi="微软雅黑" w:cs="Times New Roman"/>
          <w:color w:val="000000"/>
          <w:kern w:val="0"/>
        </w:rPr>
        <w:br/>
        <w:t>第三步：数据表中，除去所有的主属性，剩下的就都是非主属性了。</w:t>
      </w:r>
      <w:r w:rsidRPr="00A11F7C">
        <w:rPr>
          <w:rFonts w:ascii="微软雅黑" w:eastAsia="微软雅黑" w:hAnsi="微软雅黑" w:cs="Times New Roman"/>
          <w:color w:val="000000"/>
          <w:kern w:val="0"/>
        </w:rPr>
        <w:br/>
        <w:t>第四步：查看是否存在非主属性对码的部分函数依赖。</w:t>
      </w:r>
    </w:p>
    <w:p w14:paraId="58B14F9D" w14:textId="074519D5" w:rsidR="00206F0E" w:rsidRDefault="00206F0E">
      <w:pPr>
        <w:rPr>
          <w:rFonts w:hint="eastAsia"/>
        </w:rPr>
      </w:pPr>
    </w:p>
    <w:p w14:paraId="1CCB9A08" w14:textId="77777777" w:rsidR="00A11F7C" w:rsidRPr="00A11F7C" w:rsidRDefault="00A11F7C" w:rsidP="00A11F7C">
      <w:pPr>
        <w:widowControl/>
        <w:jc w:val="left"/>
        <w:rPr>
          <w:rFonts w:ascii="微软雅黑" w:eastAsia="微软雅黑" w:hAnsi="微软雅黑" w:cs="Times New Roman"/>
          <w:color w:val="000000"/>
          <w:kern w:val="0"/>
        </w:rPr>
      </w:pPr>
      <w:r w:rsidRPr="00A11F7C">
        <w:rPr>
          <w:rFonts w:ascii="微软雅黑" w:eastAsia="微软雅黑" w:hAnsi="微软雅黑" w:cs="Times New Roman"/>
          <w:color w:val="000000"/>
          <w:kern w:val="0"/>
        </w:rPr>
        <w:t>第三范式</w:t>
      </w:r>
    </w:p>
    <w:p w14:paraId="209966DF" w14:textId="046DA7C9" w:rsidR="00E84984" w:rsidRPr="00E84984" w:rsidRDefault="00E84984" w:rsidP="00A11F7C">
      <w:pPr>
        <w:widowControl/>
        <w:jc w:val="left"/>
        <w:rPr>
          <w:rFonts w:ascii="微软雅黑" w:eastAsia="微软雅黑" w:hAnsi="微软雅黑" w:cs="Times New Roman" w:hint="eastAsia"/>
          <w:color w:val="000000"/>
          <w:kern w:val="0"/>
        </w:rPr>
      </w:pPr>
      <w:r w:rsidRPr="00E84984">
        <w:rPr>
          <w:rFonts w:ascii="微软雅黑" w:eastAsia="微软雅黑" w:hAnsi="微软雅黑" w:cs="Times New Roman"/>
          <w:color w:val="000000"/>
          <w:kern w:val="0"/>
        </w:rPr>
        <w:t>3NF在2NF的基础之上，消除了非主属性对于码的传递函数依赖。也就是说， 如果存在非主属性对于码的传递函数依赖，则不符合3NF的要求。</w:t>
      </w:r>
    </w:p>
    <w:p w14:paraId="49E0EDD0" w14:textId="1948D0B5" w:rsidR="00A11F7C" w:rsidRPr="00A11F7C" w:rsidRDefault="00AB5E8C" w:rsidP="00A11F7C">
      <w:pPr>
        <w:widowControl/>
        <w:jc w:val="left"/>
        <w:rPr>
          <w:rFonts w:ascii="微软雅黑" w:eastAsia="微软雅黑" w:hAnsi="微软雅黑" w:cs="Times New Roman"/>
          <w:color w:val="000000"/>
          <w:kern w:val="0"/>
        </w:rPr>
      </w:pPr>
      <w:r>
        <w:rPr>
          <w:rFonts w:ascii="微软雅黑" w:eastAsia="微软雅黑" w:hAnsi="微软雅黑" w:cs="Times New Roman" w:hint="eastAsia"/>
          <w:color w:val="000000"/>
          <w:kern w:val="0"/>
        </w:rPr>
        <w:t>则就是</w:t>
      </w:r>
      <w:r w:rsidR="00A11F7C" w:rsidRPr="00A11F7C">
        <w:rPr>
          <w:rFonts w:ascii="微软雅黑" w:eastAsia="微软雅黑" w:hAnsi="微软雅黑" w:cs="Times New Roman"/>
          <w:color w:val="000000"/>
          <w:kern w:val="0"/>
        </w:rPr>
        <w:t>第三范式需要确保数据表中的每一列数据都和主键直接相关，而不能间接相关。</w:t>
      </w:r>
    </w:p>
    <w:p w14:paraId="55101449" w14:textId="77777777" w:rsidR="00A11F7C" w:rsidRPr="00A11F7C" w:rsidRDefault="00A11F7C" w:rsidP="00A11F7C">
      <w:pPr>
        <w:widowControl/>
        <w:jc w:val="left"/>
        <w:rPr>
          <w:rFonts w:ascii="微软雅黑" w:eastAsia="微软雅黑" w:hAnsi="微软雅黑" w:cs="Times New Roman"/>
          <w:color w:val="000000"/>
          <w:kern w:val="0"/>
        </w:rPr>
      </w:pPr>
      <w:r w:rsidRPr="00A11F7C">
        <w:rPr>
          <w:rFonts w:ascii="微软雅黑" w:eastAsia="微软雅黑" w:hAnsi="微软雅黑" w:cs="Times New Roman"/>
          <w:color w:val="000000"/>
          <w:kern w:val="0"/>
        </w:rPr>
        <w:t>比如在设计一个订单数据表的时候，可以将客户编号作为一个外键和订单表建立相应的关系。而不可以在订单表中添加关于客户其它信息（比如姓名、所属公司等）的字段。如下面这两个表所示的设计就是一个满足第三范式的数据库表。</w:t>
      </w:r>
    </w:p>
    <w:p w14:paraId="10A59F82" w14:textId="77777777" w:rsidR="00A11F7C" w:rsidRPr="00A11F7C" w:rsidRDefault="00A11F7C" w:rsidP="00A11F7C">
      <w:pPr>
        <w:widowControl/>
        <w:jc w:val="left"/>
        <w:rPr>
          <w:rFonts w:ascii="微软雅黑" w:eastAsia="微软雅黑" w:hAnsi="微软雅黑" w:cs="Times New Roman"/>
          <w:color w:val="000000"/>
          <w:kern w:val="0"/>
        </w:rPr>
      </w:pPr>
      <w:r w:rsidRPr="00A11F7C">
        <w:rPr>
          <w:rFonts w:ascii="微软雅黑" w:eastAsia="微软雅黑" w:hAnsi="微软雅黑" w:cs="Times New Roman"/>
          <w:color w:val="000000"/>
          <w:kern w:val="0"/>
        </w:rPr>
        <w:t>订单信息表</w:t>
      </w:r>
    </w:p>
    <w:tbl>
      <w:tblPr>
        <w:tblW w:w="85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81"/>
        <w:gridCol w:w="1416"/>
        <w:gridCol w:w="1416"/>
        <w:gridCol w:w="1416"/>
        <w:gridCol w:w="1416"/>
        <w:gridCol w:w="1375"/>
      </w:tblGrid>
      <w:tr w:rsidR="00A11F7C" w:rsidRPr="00A11F7C" w14:paraId="6ACE80C9" w14:textId="77777777" w:rsidTr="00A11F7C">
        <w:tc>
          <w:tcPr>
            <w:tcW w:w="19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CE5003D"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订单编号</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46FEF9"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订单项目</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B075FE"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负责人</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AAB5B75"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业务员</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E0443C"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订单数量</w:t>
            </w:r>
          </w:p>
        </w:tc>
        <w:tc>
          <w:tcPr>
            <w:tcW w:w="1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A69C7F"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客户编号</w:t>
            </w:r>
          </w:p>
        </w:tc>
      </w:tr>
      <w:tr w:rsidR="00A11F7C" w:rsidRPr="00A11F7C" w14:paraId="57B79C42" w14:textId="77777777" w:rsidTr="00A11F7C">
        <w:tc>
          <w:tcPr>
            <w:tcW w:w="19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F2F9842"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001</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F0CB8F"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挖掘机</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3BDED8A"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刘明</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84E90A3"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李东明</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90F9E53"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1</w:t>
            </w:r>
            <w:r w:rsidRPr="00A11F7C">
              <w:rPr>
                <w:rFonts w:ascii="Verdana" w:hAnsi="Verdana" w:cs="Times New Roman"/>
                <w:color w:val="000000"/>
                <w:kern w:val="0"/>
                <w:sz w:val="20"/>
                <w:szCs w:val="20"/>
              </w:rPr>
              <w:t>台</w:t>
            </w:r>
          </w:p>
        </w:tc>
        <w:tc>
          <w:tcPr>
            <w:tcW w:w="1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7399936"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1</w:t>
            </w:r>
          </w:p>
        </w:tc>
      </w:tr>
      <w:tr w:rsidR="00A11F7C" w:rsidRPr="00A11F7C" w14:paraId="555AB468" w14:textId="77777777" w:rsidTr="00A11F7C">
        <w:tc>
          <w:tcPr>
            <w:tcW w:w="19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9F2828B"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002</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786DDEC"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冲击钻</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BFC6EE3"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李刚</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36F799"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霍新峰</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DC5693F"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8</w:t>
            </w:r>
            <w:r w:rsidRPr="00A11F7C">
              <w:rPr>
                <w:rFonts w:ascii="Verdana" w:hAnsi="Verdana" w:cs="Times New Roman"/>
                <w:color w:val="000000"/>
                <w:kern w:val="0"/>
                <w:sz w:val="20"/>
                <w:szCs w:val="20"/>
              </w:rPr>
              <w:t>个</w:t>
            </w:r>
          </w:p>
        </w:tc>
        <w:tc>
          <w:tcPr>
            <w:tcW w:w="1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63665C"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2</w:t>
            </w:r>
          </w:p>
        </w:tc>
      </w:tr>
      <w:tr w:rsidR="00A11F7C" w:rsidRPr="00A11F7C" w14:paraId="0AC523D3" w14:textId="77777777" w:rsidTr="00A11F7C">
        <w:tc>
          <w:tcPr>
            <w:tcW w:w="19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C7E395"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003</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67290E2"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铲车</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42D326D"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郭新一</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4F4510B"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艾美丽</w:t>
            </w:r>
          </w:p>
        </w:tc>
        <w:tc>
          <w:tcPr>
            <w:tcW w:w="19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BD5FDD8"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2</w:t>
            </w:r>
            <w:r w:rsidRPr="00A11F7C">
              <w:rPr>
                <w:rFonts w:ascii="Verdana" w:hAnsi="Verdana" w:cs="Times New Roman"/>
                <w:color w:val="000000"/>
                <w:kern w:val="0"/>
                <w:sz w:val="20"/>
                <w:szCs w:val="20"/>
              </w:rPr>
              <w:t>辆</w:t>
            </w:r>
          </w:p>
        </w:tc>
        <w:tc>
          <w:tcPr>
            <w:tcW w:w="1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782235"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1</w:t>
            </w:r>
          </w:p>
        </w:tc>
      </w:tr>
    </w:tbl>
    <w:p w14:paraId="293C5C94" w14:textId="0C90B12F" w:rsidR="00A11F7C" w:rsidRPr="00A11F7C" w:rsidRDefault="00A11F7C" w:rsidP="00A11F7C">
      <w:pPr>
        <w:widowControl/>
        <w:jc w:val="left"/>
        <w:rPr>
          <w:rFonts w:ascii="微软雅黑" w:eastAsia="微软雅黑" w:hAnsi="微软雅黑" w:cs="Times New Roman"/>
          <w:color w:val="000000"/>
          <w:kern w:val="0"/>
        </w:rPr>
      </w:pPr>
      <w:r w:rsidRPr="00A11F7C">
        <w:rPr>
          <w:rFonts w:ascii="微软雅黑" w:eastAsia="微软雅黑" w:hAnsi="微软雅黑" w:cs="Times New Roman"/>
          <w:color w:val="000000"/>
          <w:kern w:val="0"/>
        </w:rPr>
        <w:t>客户信息表</w:t>
      </w:r>
    </w:p>
    <w:tbl>
      <w:tblPr>
        <w:tblW w:w="85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37"/>
        <w:gridCol w:w="2036"/>
        <w:gridCol w:w="2036"/>
        <w:gridCol w:w="2411"/>
      </w:tblGrid>
      <w:tr w:rsidR="00A11F7C" w:rsidRPr="00A11F7C" w14:paraId="7A8424AE" w14:textId="77777777" w:rsidTr="00A11F7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BB861A0"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客户编号</w:t>
            </w:r>
          </w:p>
        </w:t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85F205"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客户名称</w:t>
            </w:r>
          </w:p>
        </w:t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CA27AD1"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所属公司</w:t>
            </w:r>
          </w:p>
        </w:t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4E64F7" w14:textId="77777777" w:rsidR="00A11F7C" w:rsidRPr="00A11F7C" w:rsidRDefault="00A11F7C" w:rsidP="00A11F7C">
            <w:pPr>
              <w:widowControl/>
              <w:jc w:val="left"/>
              <w:rPr>
                <w:rFonts w:ascii="Verdana" w:hAnsi="Verdana" w:cs="Times New Roman"/>
                <w:color w:val="000000"/>
                <w:kern w:val="0"/>
                <w:sz w:val="20"/>
                <w:szCs w:val="20"/>
              </w:rPr>
            </w:pPr>
            <w:r w:rsidRPr="00A11F7C">
              <w:rPr>
                <w:rFonts w:ascii="Verdana" w:hAnsi="Verdana" w:cs="Times New Roman"/>
                <w:b/>
                <w:bCs/>
                <w:color w:val="000000"/>
                <w:kern w:val="0"/>
                <w:sz w:val="20"/>
                <w:szCs w:val="20"/>
              </w:rPr>
              <w:t>联系方式</w:t>
            </w:r>
          </w:p>
        </w:tc>
      </w:tr>
      <w:tr w:rsidR="00A11F7C" w:rsidRPr="00A11F7C" w14:paraId="0344BDBF" w14:textId="77777777" w:rsidTr="00A11F7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A8015F5"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1</w:t>
            </w:r>
          </w:p>
        </w:t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ED71D76"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李聪</w:t>
            </w:r>
          </w:p>
        </w:t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D922050"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五一建设</w:t>
            </w:r>
          </w:p>
        </w:t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9EEA534"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13253661015</w:t>
            </w:r>
          </w:p>
        </w:tc>
      </w:tr>
      <w:tr w:rsidR="00A11F7C" w:rsidRPr="00A11F7C" w14:paraId="45AD5378" w14:textId="77777777" w:rsidTr="00A11F7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F2FF38B"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2</w:t>
            </w:r>
          </w:p>
        </w:t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D9F0D50"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刘新明</w:t>
            </w:r>
          </w:p>
        </w:t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CEA389"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个体经营</w:t>
            </w:r>
          </w:p>
        </w:tc>
        <w:tc>
          <w:tcPr>
            <w:tcW w:w="28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76480C8" w14:textId="77777777" w:rsidR="00A11F7C" w:rsidRPr="00A11F7C" w:rsidRDefault="00A11F7C" w:rsidP="00A11F7C">
            <w:pPr>
              <w:widowControl/>
              <w:spacing w:before="150" w:after="150"/>
              <w:jc w:val="left"/>
              <w:rPr>
                <w:rFonts w:ascii="Verdana" w:hAnsi="Verdana" w:cs="Times New Roman"/>
                <w:color w:val="000000"/>
                <w:kern w:val="0"/>
                <w:sz w:val="20"/>
                <w:szCs w:val="20"/>
              </w:rPr>
            </w:pPr>
            <w:r w:rsidRPr="00A11F7C">
              <w:rPr>
                <w:rFonts w:ascii="Verdana" w:hAnsi="Verdana" w:cs="Times New Roman"/>
                <w:color w:val="000000"/>
                <w:kern w:val="0"/>
                <w:sz w:val="20"/>
                <w:szCs w:val="20"/>
              </w:rPr>
              <w:t>13285746958</w:t>
            </w:r>
          </w:p>
        </w:tc>
      </w:tr>
    </w:tbl>
    <w:p w14:paraId="25680221" w14:textId="77777777" w:rsidR="00A11F7C" w:rsidRDefault="00A11F7C" w:rsidP="00A11F7C">
      <w:pPr>
        <w:widowControl/>
        <w:jc w:val="left"/>
        <w:rPr>
          <w:rFonts w:ascii="微软雅黑" w:eastAsia="微软雅黑" w:hAnsi="微软雅黑" w:cs="Times New Roman" w:hint="eastAsia"/>
          <w:color w:val="000000"/>
          <w:kern w:val="0"/>
        </w:rPr>
      </w:pPr>
      <w:r w:rsidRPr="00A11F7C">
        <w:rPr>
          <w:rFonts w:ascii="微软雅黑" w:eastAsia="微软雅黑" w:hAnsi="微软雅黑" w:cs="Times New Roman"/>
          <w:color w:val="000000"/>
          <w:kern w:val="0"/>
        </w:rPr>
        <w:t>这样在查询订单信息的时候，就可以使用客户编号来引用客户信息表中的记录，也不必在订单信息表中多次输入客户信息的内容，减小了数据冗余。</w:t>
      </w:r>
    </w:p>
    <w:p w14:paraId="68FAE1D8" w14:textId="77777777" w:rsidR="00AB5E8C" w:rsidRPr="00A11F7C" w:rsidRDefault="00AB5E8C" w:rsidP="00A11F7C">
      <w:pPr>
        <w:widowControl/>
        <w:jc w:val="left"/>
        <w:rPr>
          <w:rFonts w:ascii="微软雅黑" w:eastAsia="微软雅黑" w:hAnsi="微软雅黑" w:cs="Times New Roman" w:hint="eastAsia"/>
          <w:color w:val="000000"/>
          <w:kern w:val="0"/>
        </w:rPr>
      </w:pPr>
    </w:p>
    <w:p w14:paraId="11905433" w14:textId="77777777" w:rsidR="00AB5E8C" w:rsidRPr="00AB5E8C" w:rsidRDefault="00AB5E8C" w:rsidP="00AB5E8C">
      <w:pPr>
        <w:widowControl/>
        <w:jc w:val="left"/>
        <w:rPr>
          <w:rFonts w:ascii="微软雅黑" w:eastAsia="微软雅黑" w:hAnsi="微软雅黑" w:cs="Times New Roman"/>
          <w:color w:val="000000"/>
          <w:kern w:val="0"/>
        </w:rPr>
      </w:pPr>
      <w:r w:rsidRPr="00AB5E8C">
        <w:rPr>
          <w:rFonts w:ascii="微软雅黑" w:eastAsia="微软雅黑" w:hAnsi="微软雅黑" w:cs="Times New Roman"/>
          <w:color w:val="000000"/>
          <w:kern w:val="0"/>
        </w:rPr>
        <w:t>由此可见，符合3NF要求的数据库设计，基本上解决了数据冗余过大，插入异常，修改异常，删除异常的问题。当然，在实际中，往往为了性能上或者应对扩展的需要，经常 做到2NF或者1NF，但是作为数据库设计人员，至少应该知道，3NF的要求是怎样的。</w:t>
      </w:r>
    </w:p>
    <w:p w14:paraId="2D2BDBEF" w14:textId="77777777" w:rsidR="00A11F7C" w:rsidRDefault="00A11F7C">
      <w:pPr>
        <w:rPr>
          <w:rFonts w:hint="eastAsia"/>
        </w:rPr>
      </w:pPr>
    </w:p>
    <w:sectPr w:rsidR="00A11F7C" w:rsidSect="00E823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A3619"/>
    <w:multiLevelType w:val="multilevel"/>
    <w:tmpl w:val="14A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546DBA"/>
    <w:multiLevelType w:val="multilevel"/>
    <w:tmpl w:val="8E76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3A4CD6"/>
    <w:multiLevelType w:val="multilevel"/>
    <w:tmpl w:val="FCC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48"/>
    <w:rsid w:val="0007614A"/>
    <w:rsid w:val="00206F0E"/>
    <w:rsid w:val="002706E6"/>
    <w:rsid w:val="004250D8"/>
    <w:rsid w:val="00475C7E"/>
    <w:rsid w:val="004E5036"/>
    <w:rsid w:val="00524589"/>
    <w:rsid w:val="005D7734"/>
    <w:rsid w:val="008471EE"/>
    <w:rsid w:val="0099424E"/>
    <w:rsid w:val="00A11F7C"/>
    <w:rsid w:val="00AB5E8C"/>
    <w:rsid w:val="00B17A9E"/>
    <w:rsid w:val="00CD61EB"/>
    <w:rsid w:val="00D12E93"/>
    <w:rsid w:val="00E8238A"/>
    <w:rsid w:val="00E84984"/>
    <w:rsid w:val="00F53FA0"/>
    <w:rsid w:val="00F64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96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4D48"/>
    <w:rPr>
      <w:color w:val="0000FF"/>
      <w:u w:val="single"/>
    </w:rPr>
  </w:style>
  <w:style w:type="paragraph" w:styleId="a4">
    <w:name w:val="Normal (Web)"/>
    <w:basedOn w:val="a"/>
    <w:uiPriority w:val="99"/>
    <w:unhideWhenUsed/>
    <w:rsid w:val="008471EE"/>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8471EE"/>
    <w:rPr>
      <w:rFonts w:ascii="Heiti SC Light" w:eastAsia="Heiti SC Light"/>
      <w:sz w:val="18"/>
      <w:szCs w:val="18"/>
    </w:rPr>
  </w:style>
  <w:style w:type="character" w:customStyle="1" w:styleId="a6">
    <w:name w:val="批注框文本字符"/>
    <w:basedOn w:val="a0"/>
    <w:link w:val="a5"/>
    <w:uiPriority w:val="99"/>
    <w:semiHidden/>
    <w:rsid w:val="008471EE"/>
    <w:rPr>
      <w:rFonts w:ascii="Heiti SC Light" w:eastAsia="Heiti SC Light"/>
      <w:sz w:val="18"/>
      <w:szCs w:val="18"/>
    </w:rPr>
  </w:style>
  <w:style w:type="character" w:styleId="a7">
    <w:name w:val="Strong"/>
    <w:basedOn w:val="a0"/>
    <w:uiPriority w:val="22"/>
    <w:qFormat/>
    <w:rsid w:val="00F53FA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4D48"/>
    <w:rPr>
      <w:color w:val="0000FF"/>
      <w:u w:val="single"/>
    </w:rPr>
  </w:style>
  <w:style w:type="paragraph" w:styleId="a4">
    <w:name w:val="Normal (Web)"/>
    <w:basedOn w:val="a"/>
    <w:uiPriority w:val="99"/>
    <w:unhideWhenUsed/>
    <w:rsid w:val="008471EE"/>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8471EE"/>
    <w:rPr>
      <w:rFonts w:ascii="Heiti SC Light" w:eastAsia="Heiti SC Light"/>
      <w:sz w:val="18"/>
      <w:szCs w:val="18"/>
    </w:rPr>
  </w:style>
  <w:style w:type="character" w:customStyle="1" w:styleId="a6">
    <w:name w:val="批注框文本字符"/>
    <w:basedOn w:val="a0"/>
    <w:link w:val="a5"/>
    <w:uiPriority w:val="99"/>
    <w:semiHidden/>
    <w:rsid w:val="008471EE"/>
    <w:rPr>
      <w:rFonts w:ascii="Heiti SC Light" w:eastAsia="Heiti SC Light"/>
      <w:sz w:val="18"/>
      <w:szCs w:val="18"/>
    </w:rPr>
  </w:style>
  <w:style w:type="character" w:styleId="a7">
    <w:name w:val="Strong"/>
    <w:basedOn w:val="a0"/>
    <w:uiPriority w:val="22"/>
    <w:qFormat/>
    <w:rsid w:val="00F53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07498">
      <w:bodyDiv w:val="1"/>
      <w:marLeft w:val="0"/>
      <w:marRight w:val="0"/>
      <w:marTop w:val="0"/>
      <w:marBottom w:val="0"/>
      <w:divBdr>
        <w:top w:val="none" w:sz="0" w:space="0" w:color="auto"/>
        <w:left w:val="none" w:sz="0" w:space="0" w:color="auto"/>
        <w:bottom w:val="none" w:sz="0" w:space="0" w:color="auto"/>
        <w:right w:val="none" w:sz="0" w:space="0" w:color="auto"/>
      </w:divBdr>
    </w:div>
    <w:div w:id="269287999">
      <w:bodyDiv w:val="1"/>
      <w:marLeft w:val="0"/>
      <w:marRight w:val="0"/>
      <w:marTop w:val="0"/>
      <w:marBottom w:val="0"/>
      <w:divBdr>
        <w:top w:val="none" w:sz="0" w:space="0" w:color="auto"/>
        <w:left w:val="none" w:sz="0" w:space="0" w:color="auto"/>
        <w:bottom w:val="none" w:sz="0" w:space="0" w:color="auto"/>
        <w:right w:val="none" w:sz="0" w:space="0" w:color="auto"/>
      </w:divBdr>
      <w:divsChild>
        <w:div w:id="1383020325">
          <w:marLeft w:val="0"/>
          <w:marRight w:val="0"/>
          <w:marTop w:val="0"/>
          <w:marBottom w:val="0"/>
          <w:divBdr>
            <w:top w:val="none" w:sz="0" w:space="0" w:color="auto"/>
            <w:left w:val="none" w:sz="0" w:space="0" w:color="auto"/>
            <w:bottom w:val="none" w:sz="0" w:space="0" w:color="auto"/>
            <w:right w:val="none" w:sz="0" w:space="0" w:color="auto"/>
          </w:divBdr>
          <w:divsChild>
            <w:div w:id="6080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441">
      <w:bodyDiv w:val="1"/>
      <w:marLeft w:val="0"/>
      <w:marRight w:val="0"/>
      <w:marTop w:val="0"/>
      <w:marBottom w:val="0"/>
      <w:divBdr>
        <w:top w:val="none" w:sz="0" w:space="0" w:color="auto"/>
        <w:left w:val="none" w:sz="0" w:space="0" w:color="auto"/>
        <w:bottom w:val="none" w:sz="0" w:space="0" w:color="auto"/>
        <w:right w:val="none" w:sz="0" w:space="0" w:color="auto"/>
      </w:divBdr>
      <w:divsChild>
        <w:div w:id="469329110">
          <w:marLeft w:val="0"/>
          <w:marRight w:val="0"/>
          <w:marTop w:val="0"/>
          <w:marBottom w:val="0"/>
          <w:divBdr>
            <w:top w:val="none" w:sz="0" w:space="0" w:color="auto"/>
            <w:left w:val="none" w:sz="0" w:space="0" w:color="auto"/>
            <w:bottom w:val="none" w:sz="0" w:space="0" w:color="auto"/>
            <w:right w:val="none" w:sz="0" w:space="0" w:color="auto"/>
          </w:divBdr>
          <w:divsChild>
            <w:div w:id="18795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611">
      <w:bodyDiv w:val="1"/>
      <w:marLeft w:val="0"/>
      <w:marRight w:val="0"/>
      <w:marTop w:val="0"/>
      <w:marBottom w:val="0"/>
      <w:divBdr>
        <w:top w:val="none" w:sz="0" w:space="0" w:color="auto"/>
        <w:left w:val="none" w:sz="0" w:space="0" w:color="auto"/>
        <w:bottom w:val="none" w:sz="0" w:space="0" w:color="auto"/>
        <w:right w:val="none" w:sz="0" w:space="0" w:color="auto"/>
      </w:divBdr>
    </w:div>
    <w:div w:id="624166513">
      <w:bodyDiv w:val="1"/>
      <w:marLeft w:val="0"/>
      <w:marRight w:val="0"/>
      <w:marTop w:val="0"/>
      <w:marBottom w:val="0"/>
      <w:divBdr>
        <w:top w:val="none" w:sz="0" w:space="0" w:color="auto"/>
        <w:left w:val="none" w:sz="0" w:space="0" w:color="auto"/>
        <w:bottom w:val="none" w:sz="0" w:space="0" w:color="auto"/>
        <w:right w:val="none" w:sz="0" w:space="0" w:color="auto"/>
      </w:divBdr>
    </w:div>
    <w:div w:id="733623915">
      <w:bodyDiv w:val="1"/>
      <w:marLeft w:val="0"/>
      <w:marRight w:val="0"/>
      <w:marTop w:val="0"/>
      <w:marBottom w:val="0"/>
      <w:divBdr>
        <w:top w:val="none" w:sz="0" w:space="0" w:color="auto"/>
        <w:left w:val="none" w:sz="0" w:space="0" w:color="auto"/>
        <w:bottom w:val="none" w:sz="0" w:space="0" w:color="auto"/>
        <w:right w:val="none" w:sz="0" w:space="0" w:color="auto"/>
      </w:divBdr>
    </w:div>
    <w:div w:id="803817426">
      <w:bodyDiv w:val="1"/>
      <w:marLeft w:val="0"/>
      <w:marRight w:val="0"/>
      <w:marTop w:val="0"/>
      <w:marBottom w:val="0"/>
      <w:divBdr>
        <w:top w:val="none" w:sz="0" w:space="0" w:color="auto"/>
        <w:left w:val="none" w:sz="0" w:space="0" w:color="auto"/>
        <w:bottom w:val="none" w:sz="0" w:space="0" w:color="auto"/>
        <w:right w:val="none" w:sz="0" w:space="0" w:color="auto"/>
      </w:divBdr>
    </w:div>
    <w:div w:id="1471900697">
      <w:bodyDiv w:val="1"/>
      <w:marLeft w:val="0"/>
      <w:marRight w:val="0"/>
      <w:marTop w:val="0"/>
      <w:marBottom w:val="0"/>
      <w:divBdr>
        <w:top w:val="none" w:sz="0" w:space="0" w:color="auto"/>
        <w:left w:val="none" w:sz="0" w:space="0" w:color="auto"/>
        <w:bottom w:val="none" w:sz="0" w:space="0" w:color="auto"/>
        <w:right w:val="none" w:sz="0" w:space="0" w:color="auto"/>
      </w:divBdr>
    </w:div>
    <w:div w:id="1476750905">
      <w:bodyDiv w:val="1"/>
      <w:marLeft w:val="0"/>
      <w:marRight w:val="0"/>
      <w:marTop w:val="0"/>
      <w:marBottom w:val="0"/>
      <w:divBdr>
        <w:top w:val="none" w:sz="0" w:space="0" w:color="auto"/>
        <w:left w:val="none" w:sz="0" w:space="0" w:color="auto"/>
        <w:bottom w:val="none" w:sz="0" w:space="0" w:color="auto"/>
        <w:right w:val="none" w:sz="0" w:space="0" w:color="auto"/>
      </w:divBdr>
    </w:div>
    <w:div w:id="1552958963">
      <w:bodyDiv w:val="1"/>
      <w:marLeft w:val="0"/>
      <w:marRight w:val="0"/>
      <w:marTop w:val="0"/>
      <w:marBottom w:val="0"/>
      <w:divBdr>
        <w:top w:val="none" w:sz="0" w:space="0" w:color="auto"/>
        <w:left w:val="none" w:sz="0" w:space="0" w:color="auto"/>
        <w:bottom w:val="none" w:sz="0" w:space="0" w:color="auto"/>
        <w:right w:val="none" w:sz="0" w:space="0" w:color="auto"/>
      </w:divBdr>
    </w:div>
    <w:div w:id="1583291356">
      <w:bodyDiv w:val="1"/>
      <w:marLeft w:val="0"/>
      <w:marRight w:val="0"/>
      <w:marTop w:val="0"/>
      <w:marBottom w:val="0"/>
      <w:divBdr>
        <w:top w:val="none" w:sz="0" w:space="0" w:color="auto"/>
        <w:left w:val="none" w:sz="0" w:space="0" w:color="auto"/>
        <w:bottom w:val="none" w:sz="0" w:space="0" w:color="auto"/>
        <w:right w:val="none" w:sz="0" w:space="0" w:color="auto"/>
      </w:divBdr>
    </w:div>
    <w:div w:id="1746338593">
      <w:bodyDiv w:val="1"/>
      <w:marLeft w:val="0"/>
      <w:marRight w:val="0"/>
      <w:marTop w:val="0"/>
      <w:marBottom w:val="0"/>
      <w:divBdr>
        <w:top w:val="none" w:sz="0" w:space="0" w:color="auto"/>
        <w:left w:val="none" w:sz="0" w:space="0" w:color="auto"/>
        <w:bottom w:val="none" w:sz="0" w:space="0" w:color="auto"/>
        <w:right w:val="none" w:sz="0" w:space="0" w:color="auto"/>
      </w:divBdr>
    </w:div>
    <w:div w:id="1886066466">
      <w:bodyDiv w:val="1"/>
      <w:marLeft w:val="0"/>
      <w:marRight w:val="0"/>
      <w:marTop w:val="0"/>
      <w:marBottom w:val="0"/>
      <w:divBdr>
        <w:top w:val="none" w:sz="0" w:space="0" w:color="auto"/>
        <w:left w:val="none" w:sz="0" w:space="0" w:color="auto"/>
        <w:bottom w:val="none" w:sz="0" w:space="0" w:color="auto"/>
        <w:right w:val="none" w:sz="0" w:space="0" w:color="auto"/>
      </w:divBdr>
    </w:div>
    <w:div w:id="2036036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csdn.net/u010425776/article/details/60968300"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437</Words>
  <Characters>2491</Characters>
  <Application>Microsoft Macintosh Word</Application>
  <DocSecurity>0</DocSecurity>
  <Lines>20</Lines>
  <Paragraphs>5</Paragraphs>
  <ScaleCrop>false</ScaleCrop>
  <Company>song</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mac</dc:creator>
  <cp:keywords/>
  <dc:description/>
  <cp:lastModifiedBy>song mac</cp:lastModifiedBy>
  <cp:revision>2</cp:revision>
  <dcterms:created xsi:type="dcterms:W3CDTF">2017-04-17T11:05:00Z</dcterms:created>
  <dcterms:modified xsi:type="dcterms:W3CDTF">2017-04-17T11:05:00Z</dcterms:modified>
</cp:coreProperties>
</file>