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spacing w:before="140" w:after="120"/>
        <w:jc w:val="left"/>
      </w:pPr>
      <w:bookmarkStart w:id="0" w:name="_GoBack"/>
      <w:bookmarkEnd w:id="0"/>
      <w:r>
        <w:t>App de Multimanutenção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rPr>
          <w:rStyle w:val="12"/>
        </w:rPr>
        <w:t>Profissionais de campo</w:t>
      </w:r>
      <w:r>
        <w:t xml:space="preserve"> costumam precisar de </w:t>
      </w:r>
      <w:r>
        <w:rPr>
          <w:rStyle w:val="12"/>
        </w:rPr>
        <w:t>acesso rápido</w:t>
      </w:r>
      <w:r>
        <w:t xml:space="preserve"> a informações técnicas, ferramentas de cálculo e documentação.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 xml:space="preserve">Um único app que centraliza tudo </w:t>
      </w:r>
      <w:r>
        <w:rPr>
          <w:rStyle w:val="12"/>
        </w:rPr>
        <w:t>economiza tempo</w:t>
      </w:r>
      <w:r>
        <w:t xml:space="preserve">, melhora a </w:t>
      </w:r>
      <w:r>
        <w:rPr>
          <w:rStyle w:val="12"/>
        </w:rPr>
        <w:t>eficiência</w:t>
      </w:r>
      <w:r>
        <w:t xml:space="preserve"> e reduz erros.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 xml:space="preserve">É uma área com </w:t>
      </w:r>
      <w:r>
        <w:rPr>
          <w:rStyle w:val="12"/>
        </w:rPr>
        <w:t>alta demanda por soluções práticas</w:t>
      </w:r>
      <w:r>
        <w:t xml:space="preserve"> e ainda </w:t>
      </w:r>
      <w:r>
        <w:rPr>
          <w:rStyle w:val="12"/>
        </w:rPr>
        <w:t>pouco explorada por apps especializados.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>Funcionalidades que você pode incluir no app:</w:t>
      </w:r>
    </w:p>
    <w:p>
      <w:pPr>
        <w:pStyle w:val="6"/>
        <w:bidi w:val="0"/>
        <w:jc w:val="left"/>
      </w:pPr>
      <w:r>
        <w:t>🔌 Para Eletricistas: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2"/>
        </w:rPr>
        <w:t>Calculadora de dimensionamento de cabos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2"/>
        </w:rPr>
        <w:t>Tabela de cores de fios e simbologia elétrica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2"/>
        </w:rPr>
        <w:t>Conversor de tensão (110/220V etc.)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2"/>
        </w:rPr>
        <w:t>Checklist de segurança NR-10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2"/>
        </w:rPr>
        <w:t>Calculadora de queda de tensão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2"/>
        </w:rPr>
        <w:t>Catálogo de disjuntores, tomadas e componentes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2"/>
        </w:rPr>
        <w:t>Leitura e interpretação de diagramas elétricos</w:t>
      </w:r>
    </w:p>
    <w:p>
      <w:pPr>
        <w:pStyle w:val="6"/>
        <w:bidi w:val="0"/>
        <w:jc w:val="left"/>
      </w:pPr>
      <w:r>
        <w:t>🔧 Para Mecânicos: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2"/>
        </w:rPr>
        <w:t>Conversor de unidades (torque, pressão, temperatura etc.)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2"/>
        </w:rPr>
        <w:t>Tabelas de torque para parafusos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2"/>
        </w:rPr>
        <w:t>Manual de lubrificantes por tipo de máquina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2"/>
        </w:rPr>
        <w:t>Gerador de ordens de serviço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2"/>
        </w:rPr>
        <w:t>Checklist de manutenção preventiva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2"/>
        </w:rPr>
        <w:t>Banco de dados com códigos de erro de veículos/máquinas</w:t>
      </w:r>
    </w:p>
    <w:p>
      <w:pPr>
        <w:pStyle w:val="6"/>
        <w:bidi w:val="0"/>
        <w:jc w:val="left"/>
      </w:pPr>
      <w:r>
        <w:t>💻 Para Técnicos de TI: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2"/>
        </w:rPr>
        <w:t>Scanner de redes Wi-Fi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2"/>
        </w:rPr>
        <w:t>Gerador de senhas seguras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2"/>
        </w:rPr>
        <w:t>Ping, traceroute e teste de DNS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2"/>
        </w:rPr>
        <w:t>Leitor de QR Code de equipamentos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2"/>
        </w:rPr>
        <w:t>Controle de inventário de equipamentos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2"/>
        </w:rPr>
        <w:t>Bloco de anotações técnicas sincronizado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2"/>
        </w:rPr>
        <w:t>Agenda de tarefas com lembrete para manutenções periódicas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>Recursos gerais úteis: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2"/>
        </w:rPr>
        <w:t>Modo offline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2"/>
        </w:rPr>
        <w:t>Backup em nuvem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2"/>
        </w:rPr>
        <w:t>Gerador de relatórios (PDF/Excel)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2"/>
        </w:rPr>
        <w:t>Integração com WhatsApp ou e-mail para envio rápido de relatórios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2"/>
        </w:rPr>
        <w:t>Banco de dados com manuais em PDF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2"/>
        </w:rPr>
        <w:t>Cadastro de clientes e locais de atendimento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2"/>
        </w:rPr>
        <w:t>Geolocalização para registrar onde o serviço foi feito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>Monetização possível: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Plano gratuito com funções básicas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Plano pago com:</w:t>
      </w:r>
    </w:p>
    <w:p>
      <w:pPr>
        <w:pStyle w:val="4"/>
        <w:numPr>
          <w:ilvl w:val="1"/>
          <w:numId w:val="6"/>
        </w:numPr>
        <w:bidi w:val="0"/>
        <w:ind w:left="1418" w:hanging="283"/>
        <w:jc w:val="left"/>
      </w:pPr>
      <w:r>
        <w:t>Backup na nuvem</w:t>
      </w:r>
    </w:p>
    <w:p>
      <w:pPr>
        <w:pStyle w:val="4"/>
        <w:numPr>
          <w:ilvl w:val="1"/>
          <w:numId w:val="6"/>
        </w:numPr>
        <w:bidi w:val="0"/>
        <w:ind w:left="1418" w:hanging="283"/>
        <w:jc w:val="left"/>
      </w:pPr>
      <w:r>
        <w:t>Exportação de relatórios</w:t>
      </w:r>
    </w:p>
    <w:p>
      <w:pPr>
        <w:pStyle w:val="4"/>
        <w:numPr>
          <w:ilvl w:val="1"/>
          <w:numId w:val="6"/>
        </w:numPr>
        <w:bidi w:val="0"/>
        <w:ind w:left="1418" w:hanging="283"/>
        <w:jc w:val="left"/>
      </w:pPr>
      <w:r>
        <w:t>Acesso a base de dados premium</w:t>
      </w:r>
    </w:p>
    <w:p>
      <w:pPr>
        <w:pStyle w:val="4"/>
        <w:numPr>
          <w:ilvl w:val="1"/>
          <w:numId w:val="6"/>
        </w:numPr>
        <w:bidi w:val="0"/>
        <w:ind w:left="1418" w:hanging="283"/>
        <w:jc w:val="left"/>
      </w:pPr>
      <w:r>
        <w:t>Módulo de orçamentos</w:t>
      </w:r>
    </w:p>
    <w:p>
      <w:pPr>
        <w:bidi w:val="0"/>
        <w:jc w:val="left"/>
      </w:pPr>
    </w:p>
    <w:p>
      <w:pPr>
        <w:bidi w:val="0"/>
        <w:jc w:val="left"/>
      </w:pPr>
      <w:r>
        <w:t>Estrutura Geral do App</w:t>
      </w:r>
    </w:p>
    <w:p>
      <w:pPr>
        <w:bidi w:val="0"/>
        <w:jc w:val="left"/>
      </w:pPr>
    </w:p>
    <w:p>
      <w:pPr>
        <w:pStyle w:val="2"/>
        <w:bidi w:val="0"/>
        <w:jc w:val="left"/>
      </w:pPr>
      <w:r>
        <w:t>🧱 Estrutura Geral do App — "Manutencione Pro" (nome sugestivo)</w:t>
      </w:r>
    </w:p>
    <w:p>
      <w:pPr>
        <w:pStyle w:val="5"/>
        <w:bidi w:val="0"/>
        <w:jc w:val="left"/>
      </w:pPr>
      <w:r>
        <w:t xml:space="preserve">1. </w:t>
      </w:r>
      <w:r>
        <w:rPr>
          <w:rStyle w:val="12"/>
          <w:b/>
          <w:bCs/>
        </w:rPr>
        <w:t>Tela Inicial (Splash Screen)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Logo + Nome do app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Carregamento breve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 xml:space="preserve">Slogan tipo: </w:t>
      </w:r>
      <w:r>
        <w:rPr>
          <w:rStyle w:val="10"/>
        </w:rPr>
        <w:t>“Sua caixa de ferramentas digital”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 xml:space="preserve">2. </w:t>
      </w:r>
      <w:r>
        <w:rPr>
          <w:rStyle w:val="12"/>
          <w:b/>
          <w:bCs/>
        </w:rPr>
        <w:t>Login / Cadastro (com opção de pular)</w:t>
      </w:r>
    </w:p>
    <w:p>
      <w:pPr>
        <w:pStyle w:val="4"/>
        <w:numPr>
          <w:ilvl w:val="0"/>
          <w:numId w:val="8"/>
        </w:numPr>
        <w:bidi w:val="0"/>
        <w:ind w:left="709" w:hanging="283"/>
        <w:jc w:val="left"/>
      </w:pPr>
      <w:r>
        <w:t>Cadastro por e-mail ou Google</w:t>
      </w:r>
    </w:p>
    <w:p>
      <w:pPr>
        <w:pStyle w:val="4"/>
        <w:numPr>
          <w:ilvl w:val="0"/>
          <w:numId w:val="8"/>
        </w:numPr>
        <w:bidi w:val="0"/>
        <w:ind w:left="709" w:hanging="283"/>
        <w:jc w:val="left"/>
      </w:pPr>
      <w:r>
        <w:t>Seleção do perfil profissional:</w:t>
      </w:r>
    </w:p>
    <w:p>
      <w:pPr>
        <w:pStyle w:val="4"/>
        <w:numPr>
          <w:ilvl w:val="1"/>
          <w:numId w:val="8"/>
        </w:numPr>
        <w:bidi w:val="0"/>
        <w:ind w:left="1418" w:hanging="283"/>
        <w:jc w:val="left"/>
      </w:pPr>
      <w:r>
        <w:t>Elétrica</w:t>
      </w:r>
    </w:p>
    <w:p>
      <w:pPr>
        <w:pStyle w:val="4"/>
        <w:numPr>
          <w:ilvl w:val="1"/>
          <w:numId w:val="8"/>
        </w:numPr>
        <w:bidi w:val="0"/>
        <w:ind w:left="1418" w:hanging="283"/>
        <w:jc w:val="left"/>
      </w:pPr>
      <w:r>
        <w:t>Mecânica</w:t>
      </w:r>
    </w:p>
    <w:p>
      <w:pPr>
        <w:pStyle w:val="4"/>
        <w:numPr>
          <w:ilvl w:val="1"/>
          <w:numId w:val="8"/>
        </w:numPr>
        <w:bidi w:val="0"/>
        <w:ind w:left="1418" w:hanging="283"/>
        <w:jc w:val="left"/>
      </w:pPr>
      <w:r>
        <w:t>TI</w:t>
      </w:r>
    </w:p>
    <w:p>
      <w:pPr>
        <w:pStyle w:val="4"/>
        <w:numPr>
          <w:ilvl w:val="1"/>
          <w:numId w:val="8"/>
        </w:numPr>
        <w:bidi w:val="0"/>
        <w:ind w:left="1418" w:hanging="283"/>
        <w:jc w:val="left"/>
      </w:pPr>
      <w:r>
        <w:t>Multidisciplinar</w:t>
      </w:r>
    </w:p>
    <w:p>
      <w:pPr>
        <w:pStyle w:val="16"/>
        <w:bidi w:val="0"/>
        <w:jc w:val="left"/>
      </w:pPr>
      <w:r>
        <w:rPr>
          <w:rStyle w:val="10"/>
        </w:rPr>
        <w:t>Isso ajuda a personalizar o conteúdo do app.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 xml:space="preserve">3. </w:t>
      </w:r>
      <w:r>
        <w:rPr>
          <w:rStyle w:val="12"/>
          <w:b/>
          <w:bCs/>
        </w:rPr>
        <w:t>Tela Principal (Home)</w:t>
      </w:r>
    </w:p>
    <w:p>
      <w:pPr>
        <w:pStyle w:val="4"/>
        <w:numPr>
          <w:ilvl w:val="0"/>
          <w:numId w:val="9"/>
        </w:numPr>
        <w:bidi w:val="0"/>
        <w:ind w:left="709" w:hanging="283"/>
        <w:jc w:val="left"/>
      </w:pPr>
      <w:r>
        <w:t>Menu inferior ou lateral com as seções principais:</w:t>
      </w:r>
    </w:p>
    <w:p>
      <w:pPr>
        <w:pStyle w:val="4"/>
        <w:numPr>
          <w:ilvl w:val="1"/>
          <w:numId w:val="9"/>
        </w:numPr>
        <w:bidi w:val="0"/>
        <w:ind w:left="1418" w:hanging="283"/>
        <w:jc w:val="left"/>
      </w:pPr>
      <w:r>
        <w:t>🛠️ Ferramentas</w:t>
      </w:r>
    </w:p>
    <w:p>
      <w:pPr>
        <w:pStyle w:val="4"/>
        <w:numPr>
          <w:ilvl w:val="1"/>
          <w:numId w:val="9"/>
        </w:numPr>
        <w:bidi w:val="0"/>
        <w:ind w:left="1418" w:hanging="283"/>
        <w:jc w:val="left"/>
      </w:pPr>
      <w:r>
        <w:t>📚 Biblioteca Técnica</w:t>
      </w:r>
    </w:p>
    <w:p>
      <w:pPr>
        <w:pStyle w:val="4"/>
        <w:numPr>
          <w:ilvl w:val="1"/>
          <w:numId w:val="9"/>
        </w:numPr>
        <w:bidi w:val="0"/>
        <w:ind w:left="1418" w:hanging="283"/>
        <w:jc w:val="left"/>
      </w:pPr>
      <w:r>
        <w:t>📋 Ordens de Serviço</w:t>
      </w:r>
    </w:p>
    <w:p>
      <w:pPr>
        <w:pStyle w:val="4"/>
        <w:numPr>
          <w:ilvl w:val="1"/>
          <w:numId w:val="9"/>
        </w:numPr>
        <w:bidi w:val="0"/>
        <w:ind w:left="1418" w:hanging="283"/>
        <w:jc w:val="left"/>
      </w:pPr>
      <w:r>
        <w:t>📅 Agenda</w:t>
      </w:r>
    </w:p>
    <w:p>
      <w:pPr>
        <w:pStyle w:val="4"/>
        <w:numPr>
          <w:ilvl w:val="1"/>
          <w:numId w:val="9"/>
        </w:numPr>
        <w:bidi w:val="0"/>
        <w:ind w:left="1418" w:hanging="283"/>
        <w:jc w:val="left"/>
      </w:pPr>
      <w:r>
        <w:t>⚙️ Configurações</w:t>
      </w:r>
    </w:p>
    <w:p>
      <w:pPr>
        <w:pStyle w:val="15"/>
        <w:bidi w:val="0"/>
        <w:jc w:val="left"/>
      </w:pPr>
    </w:p>
    <w:p>
      <w:pPr>
        <w:pStyle w:val="2"/>
        <w:bidi w:val="0"/>
        <w:jc w:val="left"/>
      </w:pPr>
      <w:r>
        <w:t>🔧 Seções Detalhadas</w:t>
      </w:r>
    </w:p>
    <w:p>
      <w:pPr>
        <w:pStyle w:val="5"/>
        <w:bidi w:val="0"/>
        <w:jc w:val="left"/>
      </w:pPr>
      <w:r>
        <w:t>🛠️ 4. Ferramentas</w:t>
      </w:r>
    </w:p>
    <w:p>
      <w:pPr>
        <w:pStyle w:val="4"/>
        <w:bidi w:val="0"/>
        <w:jc w:val="left"/>
      </w:pPr>
      <w:r>
        <w:t>Organizadas por categoria:</w:t>
      </w:r>
    </w:p>
    <w:p>
      <w:pPr>
        <w:pStyle w:val="6"/>
        <w:bidi w:val="0"/>
        <w:jc w:val="left"/>
      </w:pPr>
      <w:r>
        <w:t>Elétrica</w:t>
      </w:r>
    </w:p>
    <w:p>
      <w:pPr>
        <w:pStyle w:val="4"/>
        <w:numPr>
          <w:ilvl w:val="0"/>
          <w:numId w:val="10"/>
        </w:numPr>
        <w:bidi w:val="0"/>
        <w:ind w:left="709" w:hanging="283"/>
        <w:jc w:val="left"/>
      </w:pPr>
      <w:r>
        <w:t>Calculadora de cabos</w:t>
      </w:r>
    </w:p>
    <w:p>
      <w:pPr>
        <w:pStyle w:val="4"/>
        <w:numPr>
          <w:ilvl w:val="0"/>
          <w:numId w:val="10"/>
        </w:numPr>
        <w:bidi w:val="0"/>
        <w:ind w:left="709" w:hanging="283"/>
        <w:jc w:val="left"/>
      </w:pPr>
      <w:r>
        <w:t>Queda de tensão</w:t>
      </w:r>
    </w:p>
    <w:p>
      <w:pPr>
        <w:pStyle w:val="4"/>
        <w:numPr>
          <w:ilvl w:val="0"/>
          <w:numId w:val="10"/>
        </w:numPr>
        <w:bidi w:val="0"/>
        <w:ind w:left="709" w:hanging="283"/>
        <w:jc w:val="left"/>
      </w:pPr>
      <w:r>
        <w:t>Conversor de tensão</w:t>
      </w:r>
    </w:p>
    <w:p>
      <w:pPr>
        <w:pStyle w:val="4"/>
        <w:numPr>
          <w:ilvl w:val="0"/>
          <w:numId w:val="10"/>
        </w:numPr>
        <w:bidi w:val="0"/>
        <w:ind w:left="709" w:hanging="283"/>
        <w:jc w:val="left"/>
      </w:pPr>
      <w:r>
        <w:t>Tabela NR-10</w:t>
      </w:r>
    </w:p>
    <w:p>
      <w:pPr>
        <w:pStyle w:val="4"/>
        <w:numPr>
          <w:ilvl w:val="0"/>
          <w:numId w:val="10"/>
        </w:numPr>
        <w:bidi w:val="0"/>
        <w:ind w:left="709" w:hanging="283"/>
        <w:jc w:val="left"/>
      </w:pPr>
      <w:r>
        <w:t>Cores e simbologia elétrica</w:t>
      </w:r>
    </w:p>
    <w:p>
      <w:pPr>
        <w:pStyle w:val="6"/>
        <w:bidi w:val="0"/>
        <w:jc w:val="left"/>
      </w:pPr>
      <w:r>
        <w:t>Mecânica</w:t>
      </w:r>
    </w:p>
    <w:p>
      <w:pPr>
        <w:pStyle w:val="4"/>
        <w:numPr>
          <w:ilvl w:val="0"/>
          <w:numId w:val="11"/>
        </w:numPr>
        <w:bidi w:val="0"/>
        <w:ind w:left="709" w:hanging="283"/>
        <w:jc w:val="left"/>
      </w:pPr>
      <w:r>
        <w:t>Tabela de torque</w:t>
      </w:r>
    </w:p>
    <w:p>
      <w:pPr>
        <w:pStyle w:val="4"/>
        <w:numPr>
          <w:ilvl w:val="0"/>
          <w:numId w:val="11"/>
        </w:numPr>
        <w:bidi w:val="0"/>
        <w:ind w:left="709" w:hanging="283"/>
        <w:jc w:val="left"/>
      </w:pPr>
      <w:r>
        <w:t>Conversor de unidades</w:t>
      </w:r>
    </w:p>
    <w:p>
      <w:pPr>
        <w:pStyle w:val="4"/>
        <w:numPr>
          <w:ilvl w:val="0"/>
          <w:numId w:val="11"/>
        </w:numPr>
        <w:bidi w:val="0"/>
        <w:ind w:left="709" w:hanging="283"/>
        <w:jc w:val="left"/>
      </w:pPr>
      <w:r>
        <w:t>Checklist de manutenção</w:t>
      </w:r>
    </w:p>
    <w:p>
      <w:pPr>
        <w:pStyle w:val="4"/>
        <w:numPr>
          <w:ilvl w:val="0"/>
          <w:numId w:val="11"/>
        </w:numPr>
        <w:bidi w:val="0"/>
        <w:ind w:left="709" w:hanging="283"/>
        <w:jc w:val="left"/>
      </w:pPr>
      <w:r>
        <w:t>Manual de lubrificantes</w:t>
      </w:r>
    </w:p>
    <w:p>
      <w:pPr>
        <w:pStyle w:val="4"/>
        <w:numPr>
          <w:ilvl w:val="0"/>
          <w:numId w:val="11"/>
        </w:numPr>
        <w:bidi w:val="0"/>
        <w:ind w:left="709" w:hanging="283"/>
        <w:jc w:val="left"/>
      </w:pPr>
      <w:r>
        <w:t>Códigos de erro comuns</w:t>
      </w:r>
    </w:p>
    <w:p>
      <w:pPr>
        <w:pStyle w:val="6"/>
        <w:bidi w:val="0"/>
        <w:jc w:val="left"/>
      </w:pPr>
      <w:r>
        <w:t>TI</w:t>
      </w:r>
    </w:p>
    <w:p>
      <w:pPr>
        <w:pStyle w:val="4"/>
        <w:numPr>
          <w:ilvl w:val="0"/>
          <w:numId w:val="12"/>
        </w:numPr>
        <w:bidi w:val="0"/>
        <w:ind w:left="709" w:hanging="283"/>
        <w:jc w:val="left"/>
      </w:pPr>
      <w:r>
        <w:t>Ping / Traceroute</w:t>
      </w:r>
    </w:p>
    <w:p>
      <w:pPr>
        <w:pStyle w:val="4"/>
        <w:numPr>
          <w:ilvl w:val="0"/>
          <w:numId w:val="12"/>
        </w:numPr>
        <w:bidi w:val="0"/>
        <w:ind w:left="709" w:hanging="283"/>
        <w:jc w:val="left"/>
      </w:pPr>
      <w:r>
        <w:t>Scanner de rede</w:t>
      </w:r>
    </w:p>
    <w:p>
      <w:pPr>
        <w:pStyle w:val="4"/>
        <w:numPr>
          <w:ilvl w:val="0"/>
          <w:numId w:val="12"/>
        </w:numPr>
        <w:bidi w:val="0"/>
        <w:ind w:left="709" w:hanging="283"/>
        <w:jc w:val="left"/>
      </w:pPr>
      <w:r>
        <w:t>Gerador de senha</w:t>
      </w:r>
    </w:p>
    <w:p>
      <w:pPr>
        <w:pStyle w:val="4"/>
        <w:numPr>
          <w:ilvl w:val="0"/>
          <w:numId w:val="12"/>
        </w:numPr>
        <w:bidi w:val="0"/>
        <w:ind w:left="709" w:hanging="283"/>
        <w:jc w:val="left"/>
      </w:pPr>
      <w:r>
        <w:t>IP Scanner</w:t>
      </w:r>
    </w:p>
    <w:p>
      <w:pPr>
        <w:pStyle w:val="4"/>
        <w:numPr>
          <w:ilvl w:val="0"/>
          <w:numId w:val="12"/>
        </w:numPr>
        <w:bidi w:val="0"/>
        <w:ind w:left="709" w:hanging="283"/>
        <w:jc w:val="left"/>
      </w:pPr>
      <w:r>
        <w:t>Inventário de equipamentos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>📚 5. Biblioteca Técnica</w:t>
      </w:r>
    </w:p>
    <w:p>
      <w:pPr>
        <w:pStyle w:val="4"/>
        <w:numPr>
          <w:ilvl w:val="0"/>
          <w:numId w:val="13"/>
        </w:numPr>
        <w:bidi w:val="0"/>
        <w:ind w:left="709" w:hanging="283"/>
        <w:jc w:val="left"/>
      </w:pPr>
      <w:r>
        <w:t>PDFs de normas (NRs, ABNT, ISO)</w:t>
      </w:r>
    </w:p>
    <w:p>
      <w:pPr>
        <w:pStyle w:val="4"/>
        <w:numPr>
          <w:ilvl w:val="0"/>
          <w:numId w:val="13"/>
        </w:numPr>
        <w:bidi w:val="0"/>
        <w:ind w:left="709" w:hanging="283"/>
        <w:jc w:val="left"/>
      </w:pPr>
      <w:r>
        <w:t>Manuais técnicos organizados por área</w:t>
      </w:r>
    </w:p>
    <w:p>
      <w:pPr>
        <w:pStyle w:val="4"/>
        <w:numPr>
          <w:ilvl w:val="0"/>
          <w:numId w:val="13"/>
        </w:numPr>
        <w:bidi w:val="0"/>
        <w:ind w:left="709" w:hanging="283"/>
        <w:jc w:val="left"/>
      </w:pPr>
      <w:r>
        <w:t>Vídeos de instrução (embed do YouTube?)</w:t>
      </w:r>
    </w:p>
    <w:p>
      <w:pPr>
        <w:pStyle w:val="4"/>
        <w:numPr>
          <w:ilvl w:val="0"/>
          <w:numId w:val="13"/>
        </w:numPr>
        <w:bidi w:val="0"/>
        <w:ind w:left="709" w:hanging="283"/>
        <w:jc w:val="left"/>
      </w:pPr>
      <w:r>
        <w:t>Glossário técnico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>📋 6. Ordens de Serviço (OS)</w:t>
      </w:r>
    </w:p>
    <w:p>
      <w:pPr>
        <w:pStyle w:val="4"/>
        <w:numPr>
          <w:ilvl w:val="0"/>
          <w:numId w:val="14"/>
        </w:numPr>
        <w:bidi w:val="0"/>
        <w:ind w:left="709" w:hanging="283"/>
        <w:jc w:val="left"/>
      </w:pPr>
      <w:r>
        <w:t>Criar nova OS (cliente, data, descrição, local, fotos)</w:t>
      </w:r>
    </w:p>
    <w:p>
      <w:pPr>
        <w:pStyle w:val="4"/>
        <w:numPr>
          <w:ilvl w:val="0"/>
          <w:numId w:val="14"/>
        </w:numPr>
        <w:bidi w:val="0"/>
        <w:ind w:left="709" w:hanging="283"/>
        <w:jc w:val="left"/>
      </w:pPr>
      <w:r>
        <w:t>Salvar como rascunho</w:t>
      </w:r>
    </w:p>
    <w:p>
      <w:pPr>
        <w:pStyle w:val="4"/>
        <w:numPr>
          <w:ilvl w:val="0"/>
          <w:numId w:val="14"/>
        </w:numPr>
        <w:bidi w:val="0"/>
        <w:ind w:left="709" w:hanging="283"/>
        <w:jc w:val="left"/>
      </w:pPr>
      <w:r>
        <w:t>Exportar para PDF</w:t>
      </w:r>
    </w:p>
    <w:p>
      <w:pPr>
        <w:pStyle w:val="4"/>
        <w:numPr>
          <w:ilvl w:val="0"/>
          <w:numId w:val="14"/>
        </w:numPr>
        <w:bidi w:val="0"/>
        <w:ind w:left="709" w:hanging="283"/>
        <w:jc w:val="left"/>
      </w:pPr>
      <w:r>
        <w:t>Histórico de OS finalizadas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>📅 7. Agenda de Manutenção</w:t>
      </w:r>
    </w:p>
    <w:p>
      <w:pPr>
        <w:pStyle w:val="4"/>
        <w:numPr>
          <w:ilvl w:val="0"/>
          <w:numId w:val="15"/>
        </w:numPr>
        <w:bidi w:val="0"/>
        <w:ind w:left="709" w:hanging="283"/>
        <w:jc w:val="left"/>
      </w:pPr>
      <w:r>
        <w:t>Adicionar lembretes de manutenção preventiva</w:t>
      </w:r>
    </w:p>
    <w:p>
      <w:pPr>
        <w:pStyle w:val="4"/>
        <w:numPr>
          <w:ilvl w:val="0"/>
          <w:numId w:val="15"/>
        </w:numPr>
        <w:bidi w:val="0"/>
        <w:ind w:left="709" w:hanging="283"/>
        <w:jc w:val="left"/>
      </w:pPr>
      <w:r>
        <w:t>Alertas para revisões programadas</w:t>
      </w:r>
    </w:p>
    <w:p>
      <w:pPr>
        <w:pStyle w:val="4"/>
        <w:numPr>
          <w:ilvl w:val="0"/>
          <w:numId w:val="15"/>
        </w:numPr>
        <w:bidi w:val="0"/>
        <w:ind w:left="709" w:hanging="283"/>
        <w:jc w:val="left"/>
      </w:pPr>
      <w:r>
        <w:t>Integração com calendário do celular</w:t>
      </w:r>
    </w:p>
    <w:p>
      <w:pPr>
        <w:pStyle w:val="15"/>
        <w:bidi w:val="0"/>
        <w:jc w:val="left"/>
      </w:pPr>
    </w:p>
    <w:p>
      <w:pPr>
        <w:pStyle w:val="5"/>
        <w:bidi w:val="0"/>
        <w:jc w:val="left"/>
      </w:pPr>
      <w:r>
        <w:t>⚙️ 8. Configurações</w:t>
      </w:r>
    </w:p>
    <w:p>
      <w:pPr>
        <w:pStyle w:val="4"/>
        <w:numPr>
          <w:ilvl w:val="0"/>
          <w:numId w:val="16"/>
        </w:numPr>
        <w:bidi w:val="0"/>
        <w:ind w:left="709" w:hanging="283"/>
        <w:jc w:val="left"/>
      </w:pPr>
      <w:r>
        <w:t>Tema (claro/escuro)</w:t>
      </w:r>
    </w:p>
    <w:p>
      <w:pPr>
        <w:pStyle w:val="4"/>
        <w:numPr>
          <w:ilvl w:val="0"/>
          <w:numId w:val="16"/>
        </w:numPr>
        <w:bidi w:val="0"/>
        <w:ind w:left="709" w:hanging="283"/>
        <w:jc w:val="left"/>
      </w:pPr>
      <w:r>
        <w:t>Backup e restauração</w:t>
      </w:r>
    </w:p>
    <w:p>
      <w:pPr>
        <w:pStyle w:val="4"/>
        <w:numPr>
          <w:ilvl w:val="0"/>
          <w:numId w:val="16"/>
        </w:numPr>
        <w:bidi w:val="0"/>
        <w:ind w:left="709" w:hanging="283"/>
        <w:jc w:val="left"/>
      </w:pPr>
      <w:r>
        <w:t>Perfil do usuário</w:t>
      </w:r>
    </w:p>
    <w:p>
      <w:pPr>
        <w:pStyle w:val="4"/>
        <w:numPr>
          <w:ilvl w:val="0"/>
          <w:numId w:val="16"/>
        </w:numPr>
        <w:bidi w:val="0"/>
        <w:ind w:left="709" w:hanging="283"/>
        <w:jc w:val="left"/>
      </w:pPr>
      <w:r>
        <w:t>Suporte e feedback</w:t>
      </w:r>
    </w:p>
    <w:p>
      <w:pPr>
        <w:pStyle w:val="15"/>
        <w:bidi w:val="0"/>
        <w:jc w:val="left"/>
      </w:pPr>
    </w:p>
    <w:p>
      <w:pPr>
        <w:pStyle w:val="2"/>
        <w:bidi w:val="0"/>
        <w:jc w:val="left"/>
      </w:pPr>
      <w:r>
        <w:t>🔓 Extras (opcional/futuro)</w:t>
      </w:r>
    </w:p>
    <w:p>
      <w:pPr>
        <w:pStyle w:val="4"/>
        <w:numPr>
          <w:ilvl w:val="0"/>
          <w:numId w:val="17"/>
        </w:numPr>
        <w:bidi w:val="0"/>
        <w:ind w:left="709" w:hanging="283"/>
        <w:jc w:val="left"/>
      </w:pPr>
      <w:r>
        <w:t>📍 Geolocalização para mapear atendimentos</w:t>
      </w:r>
    </w:p>
    <w:p>
      <w:pPr>
        <w:pStyle w:val="4"/>
        <w:numPr>
          <w:ilvl w:val="0"/>
          <w:numId w:val="17"/>
        </w:numPr>
        <w:bidi w:val="0"/>
        <w:ind w:left="709" w:hanging="283"/>
        <w:jc w:val="left"/>
      </w:pPr>
      <w:r>
        <w:t>🔗 Integração com WhatsApp e e-mail</w:t>
      </w:r>
    </w:p>
    <w:p>
      <w:pPr>
        <w:pStyle w:val="4"/>
        <w:numPr>
          <w:ilvl w:val="0"/>
          <w:numId w:val="17"/>
        </w:numPr>
        <w:bidi w:val="0"/>
        <w:ind w:left="709" w:hanging="283"/>
        <w:jc w:val="left"/>
      </w:pPr>
      <w:r>
        <w:t>☁️ Sincronização com a nuvem (Firebase?)</w:t>
      </w:r>
    </w:p>
    <w:p>
      <w:pPr>
        <w:pStyle w:val="4"/>
        <w:numPr>
          <w:ilvl w:val="0"/>
          <w:numId w:val="17"/>
        </w:numPr>
        <w:bidi w:val="0"/>
        <w:ind w:left="709" w:hanging="283"/>
        <w:jc w:val="left"/>
      </w:pPr>
      <w:r>
        <w:t>🔒 Login por biometria</w:t>
      </w:r>
    </w:p>
    <w:p>
      <w:pPr>
        <w:pStyle w:val="4"/>
        <w:numPr>
          <w:ilvl w:val="0"/>
          <w:numId w:val="17"/>
        </w:numPr>
        <w:bidi w:val="0"/>
        <w:ind w:left="709" w:hanging="283"/>
        <w:jc w:val="left"/>
      </w:pPr>
      <w:r>
        <w:t>🔐 Área segura para senhas de roteadores/equipamentos</w:t>
      </w:r>
    </w:p>
    <w:p>
      <w:pPr>
        <w:bidi w:val="0"/>
        <w:jc w:val="left"/>
      </w:pPr>
    </w:p>
    <w:p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C1182"/>
    <w:multiLevelType w:val="multilevel"/>
    <w:tmpl w:val="9FDC1182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AEAC2932"/>
    <w:multiLevelType w:val="multilevel"/>
    <w:tmpl w:val="AEAC2932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BB3B4297"/>
    <w:multiLevelType w:val="multilevel"/>
    <w:tmpl w:val="BB3B4297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BEBE41C3"/>
    <w:multiLevelType w:val="multilevel"/>
    <w:tmpl w:val="BEBE41C3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DCFE0F5B"/>
    <w:multiLevelType w:val="multilevel"/>
    <w:tmpl w:val="DCFE0F5B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5">
    <w:nsid w:val="DDBEFA40"/>
    <w:multiLevelType w:val="multilevel"/>
    <w:tmpl w:val="DDBEFA40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6">
    <w:nsid w:val="F3BE7A31"/>
    <w:multiLevelType w:val="multilevel"/>
    <w:tmpl w:val="F3BE7A31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7">
    <w:nsid w:val="F5CE2A18"/>
    <w:multiLevelType w:val="multilevel"/>
    <w:tmpl w:val="F5CE2A18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8">
    <w:nsid w:val="FDB7199B"/>
    <w:multiLevelType w:val="multilevel"/>
    <w:tmpl w:val="FDB7199B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9">
    <w:nsid w:val="FDB89042"/>
    <w:multiLevelType w:val="multilevel"/>
    <w:tmpl w:val="FDB89042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0">
    <w:nsid w:val="FEEF97A6"/>
    <w:multiLevelType w:val="multilevel"/>
    <w:tmpl w:val="FEEF97A6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1">
    <w:nsid w:val="FFE65327"/>
    <w:multiLevelType w:val="multilevel"/>
    <w:tmpl w:val="FFE65327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2">
    <w:nsid w:val="5DEE1480"/>
    <w:multiLevelType w:val="multilevel"/>
    <w:tmpl w:val="5DEE1480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3">
    <w:nsid w:val="5FB640DA"/>
    <w:multiLevelType w:val="multilevel"/>
    <w:tmpl w:val="5FB640DA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4">
    <w:nsid w:val="69F22F00"/>
    <w:multiLevelType w:val="multilevel"/>
    <w:tmpl w:val="69F22F00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5">
    <w:nsid w:val="6B3C2FC4"/>
    <w:multiLevelType w:val="multilevel"/>
    <w:tmpl w:val="6B3C2FC4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6">
    <w:nsid w:val="77FE5C2F"/>
    <w:multiLevelType w:val="multilevel"/>
    <w:tmpl w:val="77FE5C2F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6"/>
  </w:num>
  <w:num w:numId="5">
    <w:abstractNumId w:val="15"/>
  </w:num>
  <w:num w:numId="6">
    <w:abstractNumId w:val="13"/>
  </w:num>
  <w:num w:numId="7">
    <w:abstractNumId w:val="14"/>
  </w:num>
  <w:num w:numId="8">
    <w:abstractNumId w:val="4"/>
  </w:num>
  <w:num w:numId="9">
    <w:abstractNumId w:val="11"/>
  </w:num>
  <w:num w:numId="10">
    <w:abstractNumId w:val="12"/>
  </w:num>
  <w:num w:numId="11">
    <w:abstractNumId w:val="8"/>
  </w:num>
  <w:num w:numId="12">
    <w:abstractNumId w:val="2"/>
  </w:num>
  <w:num w:numId="13">
    <w:abstractNumId w:val="0"/>
  </w:num>
  <w:num w:numId="14">
    <w:abstractNumId w:val="10"/>
  </w:num>
  <w:num w:numId="15">
    <w:abstractNumId w:val="7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autoHyphenation/>
  <w:hyphenationZone w:val="0"/>
  <w:compat>
    <w:compatSetting w:name="compatibilityMode" w:uri="http://schemas.microsoft.com/office/word" w:val="15"/>
  </w:compat>
  <w:rsids>
    <w:rsidRoot w:val="00000000"/>
    <w:rsid w:val="F7FF3E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2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Emphasis"/>
    <w:qFormat/>
    <w:uiPriority w:val="0"/>
    <w:rPr>
      <w:i/>
      <w:iCs/>
    </w:rPr>
  </w:style>
  <w:style w:type="paragraph" w:styleId="11">
    <w:name w:val="List"/>
    <w:basedOn w:val="4"/>
    <w:uiPriority w:val="0"/>
    <w:rPr>
      <w:rFonts w:cs="Lohit Devanagari"/>
    </w:rPr>
  </w:style>
  <w:style w:type="character" w:styleId="12">
    <w:name w:val="Strong"/>
    <w:qFormat/>
    <w:uiPriority w:val="0"/>
    <w:rPr>
      <w:b/>
      <w:bCs/>
    </w:rPr>
  </w:style>
  <w:style w:type="character" w:customStyle="1" w:styleId="13">
    <w:name w:val="Marcadores"/>
    <w:qFormat/>
    <w:uiPriority w:val="0"/>
    <w:rPr>
      <w:rFonts w:ascii="OpenSymbol" w:hAnsi="OpenSymbol" w:eastAsia="OpenSymbol" w:cs="OpenSymbol"/>
    </w:rPr>
  </w:style>
  <w:style w:type="paragraph" w:customStyle="1" w:styleId="1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Linha horizontal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16">
    <w:name w:val="Bloco de citação"/>
    <w:basedOn w:val="1"/>
    <w:qFormat/>
    <w:uiPriority w:val="0"/>
    <w:pPr>
      <w:spacing w:before="0" w:after="283"/>
      <w:ind w:left="567" w:right="567" w:firstLine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590</Words>
  <Characters>2943</Characters>
  <Paragraphs>110</Paragraphs>
  <TotalTime>20</TotalTime>
  <ScaleCrop>false</ScaleCrop>
  <LinksUpToDate>false</LinksUpToDate>
  <CharactersWithSpaces>3338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2025-08-26T11:59:39Z</dcterms:created>
  <dc:creator>ricardo</dc:creator>
  <cp:lastModifiedBy>ricardo</cp:lastModifiedBy>
  <dcterms:modified xsi:type="dcterms:W3CDTF">2025-08-26T12:01:20Z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