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DDE3" w14:textId="77777777" w:rsidR="00371867" w:rsidRDefault="00C962D8">
      <w:pPr>
        <w:rPr>
          <w:rFonts w:ascii="Arial" w:hAnsi="Arial" w:cs="Arial"/>
          <w:color w:val="444444"/>
          <w:shd w:val="clear" w:color="auto" w:fill="FFFFFF"/>
        </w:rPr>
      </w:pPr>
      <w:r>
        <w:t>Closure</w:t>
      </w:r>
      <w:r w:rsidR="00644260">
        <w:t xml:space="preserve"> - </w:t>
      </w:r>
      <w:r w:rsidR="00644260">
        <w:rPr>
          <w:rFonts w:ascii="Arial" w:hAnsi="Arial" w:cs="Arial"/>
          <w:color w:val="444444"/>
          <w:shd w:val="clear" w:color="auto" w:fill="FFFFFF"/>
        </w:rPr>
        <w:t>Clojure is a dynamic, general-purpose programming language, combining the approachability and interactive development of a scripting language with an efficient and robust infrastructure for multithreaded programming</w:t>
      </w:r>
    </w:p>
    <w:p w14:paraId="73BF42CD" w14:textId="77777777" w:rsidR="00E04D1E" w:rsidRDefault="00E04D1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Scripting Language</w:t>
      </w:r>
    </w:p>
    <w:p w14:paraId="0B729DB3" w14:textId="77777777" w:rsidR="00E04D1E" w:rsidRDefault="00E04D1E">
      <w:r>
        <w:rPr>
          <w:rFonts w:ascii="Arial" w:hAnsi="Arial" w:cs="Arial"/>
          <w:color w:val="444444"/>
          <w:shd w:val="clear" w:color="auto" w:fill="FFFFFF"/>
        </w:rPr>
        <w:t>Multithreaded programming</w:t>
      </w:r>
    </w:p>
    <w:p w14:paraId="47188CCE" w14:textId="77777777" w:rsidR="00E04D1E" w:rsidRDefault="00C962D8">
      <w:pPr>
        <w:rPr>
          <w:rFonts w:ascii="Arial" w:hAnsi="Arial" w:cs="Arial"/>
          <w:color w:val="4A5659"/>
          <w:shd w:val="clear" w:color="auto" w:fill="FFFFFF"/>
        </w:rPr>
      </w:pPr>
      <w:r>
        <w:t>Scala</w:t>
      </w:r>
      <w:r w:rsidR="00E04D1E">
        <w:t xml:space="preserve"> -</w:t>
      </w:r>
      <w:r w:rsidR="00E04D1E">
        <w:rPr>
          <w:rFonts w:ascii="Arial" w:hAnsi="Arial" w:cs="Arial"/>
          <w:color w:val="4A5659"/>
          <w:shd w:val="clear" w:color="auto" w:fill="FFFFFF"/>
        </w:rPr>
        <w:t xml:space="preserve">Scala is a modern multi-paradigm programming language designed to express common programming patterns in a concise, elegant, and type-safe way. It smoothly integrates features of object-oriented and functional languages. </w:t>
      </w:r>
    </w:p>
    <w:p w14:paraId="13DE9E32" w14:textId="77777777" w:rsidR="00C962D8" w:rsidRDefault="00E04D1E">
      <w:pPr>
        <w:rPr>
          <w:rFonts w:ascii="Arial" w:hAnsi="Arial" w:cs="Arial"/>
          <w:color w:val="4A5659"/>
          <w:shd w:val="clear" w:color="auto" w:fill="FFFFFF"/>
        </w:rPr>
      </w:pPr>
      <w:r>
        <w:rPr>
          <w:rFonts w:ascii="Arial" w:hAnsi="Arial" w:cs="Arial"/>
          <w:color w:val="4A5659"/>
          <w:shd w:val="clear" w:color="auto" w:fill="FFFFFF"/>
        </w:rPr>
        <w:t>Functional languages?? Every function is a value.</w:t>
      </w:r>
    </w:p>
    <w:p w14:paraId="5E679218" w14:textId="77777777" w:rsidR="00E04D1E" w:rsidRDefault="00E04D1E">
      <w:r>
        <w:rPr>
          <w:rFonts w:ascii="Arial" w:hAnsi="Arial" w:cs="Arial"/>
          <w:color w:val="4A5659"/>
          <w:shd w:val="clear" w:color="auto" w:fill="FFFFFF"/>
        </w:rPr>
        <w:t>Currying -</w:t>
      </w:r>
    </w:p>
    <w:p w14:paraId="465C89D2" w14:textId="77777777" w:rsidR="00C962D8" w:rsidRDefault="00C962D8">
      <w:r>
        <w:t>VBA</w:t>
      </w:r>
      <w:r w:rsidR="00E04D1E">
        <w:t xml:space="preserve"> – used in excel or access or word. When complex calculations must </w:t>
      </w:r>
      <w:proofErr w:type="gramStart"/>
      <w:r w:rsidR="00E04D1E">
        <w:t>been</w:t>
      </w:r>
      <w:proofErr w:type="gramEnd"/>
      <w:r w:rsidR="00E04D1E">
        <w:t xml:space="preserve"> done using excel data VBA seems to be the go to.</w:t>
      </w:r>
    </w:p>
    <w:p w14:paraId="672014BA" w14:textId="77777777" w:rsidR="00C962D8" w:rsidRDefault="00C962D8">
      <w:proofErr w:type="spellStart"/>
      <w:r>
        <w:t>Jax-Ws</w:t>
      </w:r>
      <w:proofErr w:type="spellEnd"/>
      <w:r w:rsidR="00E04D1E">
        <w:t xml:space="preserve"> – java programming </w:t>
      </w:r>
      <w:proofErr w:type="spellStart"/>
      <w:r w:rsidR="00E04D1E">
        <w:t>ws</w:t>
      </w:r>
      <w:proofErr w:type="spellEnd"/>
      <w:r w:rsidR="00E04D1E">
        <w:t xml:space="preserve"> stands for web services</w:t>
      </w:r>
    </w:p>
    <w:p w14:paraId="54C822CC" w14:textId="77777777" w:rsidR="00371867" w:rsidRDefault="00371867">
      <w:r>
        <w:t>WSDL – web services description language. Provides a machine-readable description of how the service can be called, what parameters it expects, and what data structures it returns.</w:t>
      </w:r>
    </w:p>
    <w:p w14:paraId="1CEBD649" w14:textId="77777777" w:rsidR="00C962D8" w:rsidRDefault="00C962D8">
      <w:proofErr w:type="spellStart"/>
      <w:r>
        <w:t>Jax</w:t>
      </w:r>
      <w:proofErr w:type="spellEnd"/>
      <w:r>
        <w:t>-RS</w:t>
      </w:r>
      <w:r w:rsidR="00E04D1E">
        <w:t xml:space="preserve"> –</w:t>
      </w:r>
      <w:r w:rsidR="00371867">
        <w:t xml:space="preserve"> Restful web services. A java programming language API.</w:t>
      </w:r>
    </w:p>
    <w:p w14:paraId="1E8870C2" w14:textId="77777777" w:rsidR="00371867" w:rsidRDefault="00371867">
      <w:r>
        <w:t>API – Application programming interface. A set of clearly defined methods of communication between various software components.</w:t>
      </w:r>
    </w:p>
    <w:p w14:paraId="735A8BD4" w14:textId="36D03521" w:rsidR="00E04D1E" w:rsidRDefault="00E04D1E">
      <w:r>
        <w:t xml:space="preserve">SOAP </w:t>
      </w:r>
      <w:r w:rsidR="00B831F4">
        <w:t xml:space="preserve">– simple object access protocol. </w:t>
      </w:r>
    </w:p>
    <w:p w14:paraId="73B33D8C" w14:textId="0442C5FF" w:rsidR="00C962D8" w:rsidRDefault="00C962D8">
      <w:proofErr w:type="spellStart"/>
      <w:r>
        <w:t>JBoss</w:t>
      </w:r>
      <w:proofErr w:type="spellEnd"/>
      <w:r w:rsidR="00B831F4">
        <w:t xml:space="preserve"> - </w:t>
      </w:r>
    </w:p>
    <w:p w14:paraId="3E4D15AD" w14:textId="77777777" w:rsidR="00C962D8" w:rsidRDefault="00C962D8">
      <w:r>
        <w:t>Apache</w:t>
      </w:r>
    </w:p>
    <w:p w14:paraId="2E456464" w14:textId="4AD1595E" w:rsidR="00C962D8" w:rsidRDefault="00C962D8">
      <w:r>
        <w:t>XML</w:t>
      </w:r>
      <w:r w:rsidR="00B831F4">
        <w:t xml:space="preserve"> – extensible markup language. Emphasis on simplicity generality across the internet. Widely used for the representation of data structures used in web services.</w:t>
      </w:r>
    </w:p>
    <w:p w14:paraId="3729224D" w14:textId="626B67B3" w:rsidR="00C962D8" w:rsidRDefault="00C962D8">
      <w:r>
        <w:t xml:space="preserve">IBM </w:t>
      </w:r>
      <w:proofErr w:type="spellStart"/>
      <w:r>
        <w:t>websphere</w:t>
      </w:r>
      <w:proofErr w:type="spellEnd"/>
      <w:r w:rsidR="00B831F4">
        <w:t xml:space="preserve"> -brand of compute</w:t>
      </w:r>
      <w:bookmarkStart w:id="0" w:name="_GoBack"/>
      <w:bookmarkEnd w:id="0"/>
      <w:r w:rsidR="00B831F4">
        <w:t>r software products in enterprise software</w:t>
      </w:r>
      <w:r w:rsidR="00515A3D">
        <w:t xml:space="preserve"> known as application and integration middleware.</w:t>
      </w:r>
    </w:p>
    <w:p w14:paraId="4D762175" w14:textId="626EB7AD" w:rsidR="00515A3D" w:rsidRDefault="00515A3D">
      <w:r>
        <w:t>Middleware – services beyond those supplied by an operating system. Web servers, application servers.</w:t>
      </w:r>
    </w:p>
    <w:p w14:paraId="4C8950AC" w14:textId="029037B9" w:rsidR="00515A3D" w:rsidRDefault="00515A3D">
      <w:r>
        <w:t>Web Servers –</w:t>
      </w:r>
    </w:p>
    <w:p w14:paraId="2DCA097F" w14:textId="717DB48E" w:rsidR="00515A3D" w:rsidRDefault="00515A3D">
      <w:r>
        <w:t>Application Servers -</w:t>
      </w:r>
    </w:p>
    <w:p w14:paraId="15834F74" w14:textId="0E170C00" w:rsidR="00515A3D" w:rsidRDefault="00515A3D">
      <w:r>
        <w:t>Enterprise software-  solves needs of an organization rather than an individual user</w:t>
      </w:r>
    </w:p>
    <w:p w14:paraId="4015B2DF" w14:textId="77777777" w:rsidR="00C962D8" w:rsidRDefault="00C962D8">
      <w:r>
        <w:t>React</w:t>
      </w:r>
    </w:p>
    <w:p w14:paraId="1B7BF91E" w14:textId="77777777" w:rsidR="00644260" w:rsidRDefault="00644260">
      <w:r>
        <w:t>ASP</w:t>
      </w:r>
    </w:p>
    <w:p w14:paraId="7E10C125" w14:textId="77777777" w:rsidR="00644260" w:rsidRDefault="00644260">
      <w:r>
        <w:t>.NET</w:t>
      </w:r>
    </w:p>
    <w:p w14:paraId="63CEB30F" w14:textId="77777777" w:rsidR="00644260" w:rsidRDefault="00644260"/>
    <w:sectPr w:rsidR="006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D8"/>
    <w:rsid w:val="0011246F"/>
    <w:rsid w:val="0023164F"/>
    <w:rsid w:val="00235FC6"/>
    <w:rsid w:val="00345903"/>
    <w:rsid w:val="00371867"/>
    <w:rsid w:val="00515A3D"/>
    <w:rsid w:val="005458AC"/>
    <w:rsid w:val="00644260"/>
    <w:rsid w:val="00672EF0"/>
    <w:rsid w:val="00900478"/>
    <w:rsid w:val="00AD4CC2"/>
    <w:rsid w:val="00B831F4"/>
    <w:rsid w:val="00C32F6C"/>
    <w:rsid w:val="00C962D8"/>
    <w:rsid w:val="00E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8C6B"/>
  <w15:chartTrackingRefBased/>
  <w15:docId w15:val="{F8A884B6-C9E8-4D07-9C15-E4F564C1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Santos</dc:creator>
  <cp:keywords/>
  <dc:description/>
  <cp:lastModifiedBy>Rick Santos</cp:lastModifiedBy>
  <cp:revision>2</cp:revision>
  <dcterms:created xsi:type="dcterms:W3CDTF">2017-11-30T16:28:00Z</dcterms:created>
  <dcterms:modified xsi:type="dcterms:W3CDTF">2017-11-30T22:36:00Z</dcterms:modified>
</cp:coreProperties>
</file>