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2"/>
        <w:rPr>
          <w:rFonts w:ascii="Times New Roman"/>
          <w:sz w:val="15"/>
        </w:rPr>
      </w:pPr>
    </w:p>
    <w:p>
      <w:pPr>
        <w:spacing w:after="0"/>
        <w:rPr>
          <w:rFonts w:ascii="Times New Roman"/>
          <w:sz w:val="15"/>
        </w:rPr>
        <w:sectPr>
          <w:type w:val="continuous"/>
          <w:pgSz w:w="11900" w:h="16840"/>
          <w:pgMar w:top="700" w:bottom="280" w:left="1680" w:right="1680"/>
        </w:sect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rPr>
          <w:rFonts w:ascii="Times New Roman"/>
          <w:sz w:val="30"/>
        </w:rPr>
      </w:pPr>
    </w:p>
    <w:p>
      <w:pPr>
        <w:pStyle w:val="Heading1"/>
        <w:spacing w:before="246"/>
        <w:rPr>
          <w:rFonts w:ascii="Times New Roman"/>
        </w:rPr>
      </w:pPr>
      <w:r>
        <w:rPr>
          <w:rFonts w:ascii="Times New Roman"/>
        </w:rPr>
        <w:t>Dataset:</w:t>
      </w:r>
    </w:p>
    <w:p>
      <w:pPr>
        <w:pStyle w:val="BodyText"/>
        <w:spacing w:before="163"/>
        <w:ind w:left="120"/>
      </w:pPr>
      <w:r>
        <w:rPr/>
        <w:t>Reviews.csv</w:t>
      </w:r>
    </w:p>
    <w:p>
      <w:pPr>
        <w:spacing w:before="53"/>
        <w:ind w:left="75" w:right="2288" w:firstLine="0"/>
        <w:jc w:val="center"/>
        <w:rPr>
          <w:rFonts w:ascii="微软雅黑" w:eastAsia="微软雅黑" w:hint="eastAsia"/>
          <w:sz w:val="18"/>
        </w:rPr>
      </w:pPr>
      <w:r>
        <w:rPr/>
        <w:br w:type="column"/>
      </w:r>
      <w:r>
        <w:rPr>
          <w:rFonts w:ascii="微软雅黑" w:eastAsia="微软雅黑" w:hint="eastAsia"/>
          <w:sz w:val="18"/>
        </w:rPr>
        <w:t>计算机求职 一站式服务</w:t>
      </w:r>
    </w:p>
    <w:p>
      <w:pPr>
        <w:pStyle w:val="Heading1"/>
        <w:spacing w:before="179"/>
        <w:ind w:left="162" w:right="2288"/>
        <w:jc w:val="center"/>
      </w:pPr>
      <w:r>
        <w:rPr/>
        <w:drawing>
          <wp:anchor distT="0" distB="0" distL="0" distR="0" allowOverlap="1" layoutInCell="1" locked="0" behindDoc="0" simplePos="0" relativeHeight="251661312">
            <wp:simplePos x="0" y="0"/>
            <wp:positionH relativeFrom="page">
              <wp:posOffset>5155691</wp:posOffset>
            </wp:positionH>
            <wp:positionV relativeFrom="paragraph">
              <wp:posOffset>-350485</wp:posOffset>
            </wp:positionV>
            <wp:extent cx="1261872" cy="289559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289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ragraph;z-index:251662336" from="90pt,.712734pt" to="505pt,.712734pt" stroked="true" strokeweight=".72pt" strokecolor="#000000">
            <v:stroke dashstyle="solid"/>
            <w10:wrap type="none"/>
          </v:line>
        </w:pict>
      </w:r>
      <w:r>
        <w:rPr/>
        <w:t>Project1 Amazon Food Review</w:t>
      </w:r>
    </w:p>
    <w:p>
      <w:pPr>
        <w:spacing w:after="0"/>
        <w:jc w:val="center"/>
        <w:sectPr>
          <w:type w:val="continuous"/>
          <w:pgSz w:w="11900" w:h="16840"/>
          <w:pgMar w:top="700" w:bottom="280" w:left="1680" w:right="1680"/>
          <w:cols w:num="2" w:equalWidth="0">
            <w:col w:w="1385" w:space="759"/>
            <w:col w:w="6396"/>
          </w:cols>
        </w:sectPr>
      </w:pPr>
    </w:p>
    <w:p>
      <w:pPr>
        <w:pStyle w:val="BodyText"/>
        <w:rPr>
          <w:rFonts w:ascii="Cambria"/>
          <w:b/>
          <w:sz w:val="20"/>
        </w:rPr>
      </w:pPr>
    </w:p>
    <w:p>
      <w:pPr>
        <w:spacing w:before="213"/>
        <w:ind w:left="120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Questions</w:t>
      </w:r>
    </w:p>
    <w:p>
      <w:pPr>
        <w:pStyle w:val="BodyText"/>
        <w:spacing w:line="360" w:lineRule="auto" w:before="161"/>
        <w:ind w:left="120" w:right="165"/>
      </w:pPr>
      <w:r>
        <w:rPr/>
        <w:t>Use the texts from the “Summary” field to predict the semantics. The value for the semantics is “positive” if “Score” &gt; 3; otherwise, the semantics is “negative”. This is a binary classification problem.</w:t>
      </w:r>
    </w:p>
    <w:p>
      <w:pPr>
        <w:pStyle w:val="BodyText"/>
        <w:spacing w:before="1"/>
        <w:rPr>
          <w:sz w:val="28"/>
        </w:rPr>
      </w:pPr>
    </w:p>
    <w:p>
      <w:pPr>
        <w:pStyle w:val="Heading1"/>
        <w:rPr>
          <w:rFonts w:ascii="Times New Roman"/>
        </w:rPr>
      </w:pPr>
      <w:r>
        <w:rPr/>
        <w:pict>
          <v:group style="position:absolute;margin-left:90pt;margin-top:19.980286pt;width:415pt;height:308.05pt;mso-position-horizontal-relative:page;mso-position-vertical-relative:paragraph;z-index:-251656192;mso-wrap-distance-left:0;mso-wrap-distance-right:0" coordorigin="1800,400" coordsize="8300,6161">
            <v:shape style="position:absolute;left:1800;top:399;width:8300;height:6161" type="#_x0000_t75" stroked="false">
              <v:imagedata r:id="rId6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1800;top:488;width:7001;height:1767" type="#_x0000_t202" filled="false" stroked="false">
              <v:textbox inset="0,0,0,0">
                <w:txbxContent>
                  <w:p>
                    <w:pPr>
                      <w:spacing w:line="362" w:lineRule="auto" w:before="0"/>
                      <w:ind w:left="0" w:right="1319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1.Import and prepare data, create the target variable. 2.Data preprocessing with unigram, bigram or tfidf method</w:t>
                    </w:r>
                  </w:p>
                  <w:p>
                    <w:pPr>
                      <w:spacing w:line="360" w:lineRule="auto" w:before="0"/>
                      <w:ind w:left="0" w:right="28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3.Build classification models with logistic regression or random forest 4.Visualize the importance of each feature.</w:t>
                    </w:r>
                  </w:p>
                  <w:p>
                    <w:pPr>
                      <w:spacing w:line="252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5.Evaluate the model with metrics : ROC,AUC, Precision,Recall,F1 etc .</w:t>
                    </w:r>
                  </w:p>
                </w:txbxContent>
              </v:textbox>
              <w10:wrap type="none"/>
            </v:shape>
            <v:shape style="position:absolute;left:1800;top:2730;width:5530;height:811" type="#_x0000_t202" filled="false" stroked="false">
              <v:textbox inset="0,0,0,0">
                <w:txbxContent>
                  <w:p>
                    <w:pPr>
                      <w:spacing w:line="329" w:lineRule="exact" w:before="0"/>
                      <w:ind w:left="0" w:right="0" w:firstLine="0"/>
                      <w:jc w:val="left"/>
                      <w:rPr>
                        <w:rFonts w:ascii="宋体" w:eastAsia="宋体" w:hint="eastAsia"/>
                        <w:b/>
                        <w:sz w:val="28"/>
                      </w:rPr>
                    </w:pPr>
                    <w:r>
                      <w:rPr>
                        <w:rFonts w:ascii="Times New Roman" w:eastAsia="Times New Roman"/>
                        <w:b/>
                        <w:sz w:val="28"/>
                      </w:rPr>
                      <w:t>link</w:t>
                    </w:r>
                    <w:r>
                      <w:rPr>
                        <w:rFonts w:ascii="宋体" w:eastAsia="宋体" w:hint="eastAsia"/>
                        <w:b/>
                        <w:sz w:val="28"/>
                      </w:rPr>
                      <w:t>：</w:t>
                    </w:r>
                  </w:p>
                  <w:p>
                    <w:pPr>
                      <w:spacing w:before="223"/>
                      <w:ind w:left="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hyperlink r:id="rId7">
                      <w:r>
                        <w:rPr>
                          <w:rFonts w:ascii="Cambria"/>
                          <w:color w:val="1152CC"/>
                          <w:sz w:val="22"/>
                          <w:u w:val="single" w:color="1152CC"/>
                        </w:rPr>
                        <w:t>https://www.kaggle.com/snap/amazon-fine-food-reviews</w:t>
                      </w:r>
                    </w:hyperlink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rFonts w:ascii="Times New Roman"/>
        </w:rPr>
        <w:t>Steps: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0"/>
        <w:rPr>
          <w:rFonts w:ascii="Times New Roman"/>
          <w:b/>
          <w:sz w:val="23"/>
        </w:rPr>
      </w:pPr>
    </w:p>
    <w:p>
      <w:pPr>
        <w:tabs>
          <w:tab w:pos="6047" w:val="left" w:leader="none"/>
        </w:tabs>
        <w:spacing w:before="44"/>
        <w:ind w:left="3936" w:right="0" w:firstLine="0"/>
        <w:jc w:val="left"/>
        <w:rPr>
          <w:rFonts w:ascii="微软雅黑" w:eastAsia="微软雅黑" w:hint="eastAsia"/>
          <w:sz w:val="21"/>
        </w:rPr>
      </w:pPr>
      <w:r>
        <w:rPr>
          <w:rFonts w:ascii="微软雅黑" w:eastAsia="微软雅黑" w:hint="eastAsia"/>
          <w:sz w:val="21"/>
        </w:rPr>
        <w:t>内部资料 </w:t>
      </w:r>
      <w:r>
        <w:rPr>
          <w:rFonts w:ascii="微软雅黑" w:eastAsia="微软雅黑" w:hint="eastAsia"/>
          <w:spacing w:val="58"/>
          <w:sz w:val="21"/>
        </w:rPr>
        <w:t> </w:t>
      </w:r>
      <w:r>
        <w:rPr>
          <w:rFonts w:ascii="微软雅黑" w:eastAsia="微软雅黑" w:hint="eastAsia"/>
          <w:sz w:val="21"/>
        </w:rPr>
        <w:t>请勿外传</w:t>
        <w:tab/>
      </w:r>
      <w:hyperlink r:id="rId8">
        <w:r>
          <w:rPr>
            <w:rFonts w:ascii="微软雅黑" w:eastAsia="微软雅黑" w:hint="eastAsia"/>
            <w:sz w:val="21"/>
          </w:rPr>
          <w:t>www.zhitongguigu.com</w:t>
        </w:r>
      </w:hyperlink>
    </w:p>
    <w:sectPr>
      <w:type w:val="continuous"/>
      <w:pgSz w:w="11900" w:h="16840"/>
      <w:pgMar w:top="700" w:bottom="280" w:left="1680" w:right="1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微软雅黑">
    <w:altName w:val="微软雅黑"/>
    <w:charset w:val="86"/>
    <w:family w:val="swiss"/>
    <w:pitch w:val="variable"/>
  </w:font>
  <w:font w:name="Cambria">
    <w:altName w:val="Cambria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宋体">
    <w:altName w:val="宋体"/>
    <w:charset w:val="86"/>
    <w:family w:val="auto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en-US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en-US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Cambria" w:hAnsi="Cambria" w:eastAsia="Cambria" w:cs="Cambria"/>
      <w:b/>
      <w:bCs/>
      <w:sz w:val="28"/>
      <w:szCs w:val="28"/>
      <w:lang w:val="en-US" w:eastAsia="en-US" w:bidi="en-US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en-US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hyperlink" Target="https://www.kaggle.com/snap/amazon-fine-food-reviews" TargetMode="External"/><Relationship Id="rId8" Type="http://schemas.openxmlformats.org/officeDocument/2006/relationships/hyperlink" Target="http://www.zhitongguigu.com/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smartlab</dc:creator>
  <dcterms:created xsi:type="dcterms:W3CDTF">2021-04-08T03:03:35Z</dcterms:created>
  <dcterms:modified xsi:type="dcterms:W3CDTF">2021-04-08T03:03:35Z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2021-02-22T00:00:00Z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2021-04-08T00:00:00Z</vt:filetime>
  </property>
</Properties>
</file>