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blPrEx>
          <w:tblCellMar>
            <w:top w:w="0" w:type="dxa"/>
            <w:left w:w="0" w:type="dxa"/>
            <w:bottom w:w="0" w:type="dxa"/>
            <w:right w:w="0" w:type="dxa"/>
          </w:tblCellMar>
        </w:tblPrEx>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12"/>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eastAsia="仿宋_GB2312"/>
                      <w:spacing w:val="20"/>
                      <w:sz w:val="32"/>
                      <w:vertAlign w:val="baseline"/>
                    </w:rPr>
                  </w:pP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lang w:val="en-US" w:eastAsia="zh-CN"/>
            </w:rPr>
            <w:fldChar w:fldCharType="begin"/>
          </w:r>
          <w:r>
            <w:rPr>
              <w:rFonts w:hint="eastAsia" w:eastAsia="宋体"/>
              <w:lang w:val="en-US" w:eastAsia="zh-CN"/>
            </w:rPr>
            <w:instrText xml:space="preserve"> HYPERLINK \l _Toc22853 </w:instrText>
          </w:r>
          <w:r>
            <w:rPr>
              <w:rFonts w:hint="eastAsia" w:eastAsia="宋体"/>
              <w:lang w:val="en-US" w:eastAsia="zh-CN"/>
            </w:rPr>
            <w:fldChar w:fldCharType="separate"/>
          </w:r>
          <w:r>
            <w:rPr>
              <w:rFonts w:hint="eastAsia"/>
              <w:lang w:val="en-US" w:eastAsia="zh-CN"/>
            </w:rPr>
            <w:t>1 需求分析</w:t>
          </w:r>
          <w:r>
            <w:tab/>
          </w:r>
          <w:r>
            <w:fldChar w:fldCharType="begin"/>
          </w:r>
          <w:r>
            <w:instrText xml:space="preserve"> PAGEREF _Toc22853 </w:instrText>
          </w:r>
          <w:r>
            <w:fldChar w:fldCharType="separate"/>
          </w:r>
          <w:r>
            <w:t>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_Toc9156 </w:instrText>
          </w:r>
          <w:r>
            <w:rPr>
              <w:rFonts w:hint="eastAsia" w:eastAsia="宋体"/>
              <w:lang w:val="en-US" w:eastAsia="zh-CN"/>
            </w:rPr>
            <w:fldChar w:fldCharType="separate"/>
          </w:r>
          <w:r>
            <w:rPr>
              <w:rFonts w:hint="eastAsia"/>
              <w:lang w:val="en-US" w:eastAsia="zh-CN"/>
            </w:rPr>
            <w:t>1.1 系统概述</w:t>
          </w:r>
          <w:r>
            <w:tab/>
          </w:r>
          <w:r>
            <w:fldChar w:fldCharType="begin"/>
          </w:r>
          <w:r>
            <w:instrText xml:space="preserve"> PAGEREF _Toc9156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_Toc15097 </w:instrText>
          </w:r>
          <w:r>
            <w:rPr>
              <w:rFonts w:hint="eastAsia" w:eastAsia="宋体"/>
              <w:lang w:val="en-US" w:eastAsia="zh-CN"/>
            </w:rPr>
            <w:fldChar w:fldCharType="separate"/>
          </w:r>
          <w:r>
            <w:rPr>
              <w:rFonts w:hint="eastAsia"/>
              <w:lang w:val="en-US" w:eastAsia="zh-CN"/>
            </w:rPr>
            <w:t>1.1.1 概述</w:t>
          </w:r>
          <w:r>
            <w:tab/>
          </w:r>
          <w:r>
            <w:fldChar w:fldCharType="begin"/>
          </w:r>
          <w:r>
            <w:instrText xml:space="preserve"> PAGEREF _Toc15097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_Toc25524 </w:instrText>
          </w:r>
          <w:r>
            <w:rPr>
              <w:rFonts w:hint="eastAsia" w:eastAsia="宋体"/>
              <w:lang w:val="en-US" w:eastAsia="zh-CN"/>
            </w:rPr>
            <w:fldChar w:fldCharType="separate"/>
          </w:r>
          <w:r>
            <w:rPr>
              <w:rFonts w:hint="eastAsia"/>
              <w:lang w:val="en-US" w:eastAsia="zh-CN"/>
            </w:rPr>
            <w:t>1.1.2 预期读者和阅读建议</w:t>
          </w:r>
          <w:r>
            <w:tab/>
          </w:r>
          <w:r>
            <w:fldChar w:fldCharType="begin"/>
          </w:r>
          <w:r>
            <w:instrText xml:space="preserve"> PAGEREF _Toc25524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_Toc26403 </w:instrText>
          </w:r>
          <w:r>
            <w:rPr>
              <w:rFonts w:hint="eastAsia" w:eastAsia="宋体"/>
              <w:lang w:val="en-US" w:eastAsia="zh-CN"/>
            </w:rPr>
            <w:fldChar w:fldCharType="separate"/>
          </w:r>
          <w:r>
            <w:rPr>
              <w:rFonts w:hint="eastAsia"/>
              <w:lang w:val="en-US" w:eastAsia="zh-CN"/>
            </w:rPr>
            <w:t>1.1.3 范围</w:t>
          </w:r>
          <w:r>
            <w:tab/>
          </w:r>
          <w:r>
            <w:fldChar w:fldCharType="begin"/>
          </w:r>
          <w:r>
            <w:instrText xml:space="preserve"> PAGEREF _Toc26403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_Toc18915 </w:instrText>
          </w:r>
          <w:r>
            <w:rPr>
              <w:rFonts w:hint="eastAsia" w:eastAsia="宋体"/>
              <w:lang w:val="en-US" w:eastAsia="zh-CN"/>
            </w:rPr>
            <w:fldChar w:fldCharType="separate"/>
          </w:r>
          <w:r>
            <w:rPr>
              <w:rFonts w:hint="eastAsia"/>
              <w:lang w:val="en-US" w:eastAsia="zh-CN"/>
            </w:rPr>
            <w:t>1.1.4 参考文献</w:t>
          </w:r>
          <w:r>
            <w:tab/>
          </w:r>
          <w:r>
            <w:fldChar w:fldCharType="begin"/>
          </w:r>
          <w:r>
            <w:instrText xml:space="preserve"> PAGEREF _Toc18915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_Toc26795 </w:instrText>
          </w:r>
          <w:r>
            <w:rPr>
              <w:rFonts w:hint="eastAsia" w:eastAsia="宋体"/>
              <w:lang w:val="en-US" w:eastAsia="zh-CN"/>
            </w:rPr>
            <w:fldChar w:fldCharType="separate"/>
          </w:r>
          <w:r>
            <w:rPr>
              <w:rFonts w:hint="eastAsia"/>
              <w:lang w:val="en-US" w:eastAsia="zh-CN"/>
            </w:rPr>
            <w:t>1.1.5 功能</w:t>
          </w:r>
          <w:r>
            <w:tab/>
          </w:r>
          <w:r>
            <w:fldChar w:fldCharType="begin"/>
          </w:r>
          <w:r>
            <w:instrText xml:space="preserve"> PAGEREF _Toc26795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_Toc19630 </w:instrText>
          </w:r>
          <w:r>
            <w:rPr>
              <w:rFonts w:hint="eastAsia" w:eastAsia="宋体"/>
              <w:lang w:val="en-US" w:eastAsia="zh-CN"/>
            </w:rPr>
            <w:fldChar w:fldCharType="separate"/>
          </w:r>
          <w:r>
            <w:rPr>
              <w:rFonts w:hint="eastAsia"/>
              <w:lang w:val="en-US" w:eastAsia="zh-CN"/>
            </w:rPr>
            <w:t>1.1.6 运行环境</w:t>
          </w:r>
          <w:r>
            <w:tab/>
          </w:r>
          <w:r>
            <w:fldChar w:fldCharType="begin"/>
          </w:r>
          <w:r>
            <w:instrText xml:space="preserve"> PAGEREF _Toc19630 </w:instrText>
          </w:r>
          <w:r>
            <w:fldChar w:fldCharType="separate"/>
          </w:r>
          <w:r>
            <w:t>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_Toc24383 </w:instrText>
          </w:r>
          <w:r>
            <w:rPr>
              <w:rFonts w:hint="eastAsia" w:eastAsia="宋体"/>
              <w:lang w:val="en-US" w:eastAsia="zh-CN"/>
            </w:rPr>
            <w:fldChar w:fldCharType="separate"/>
          </w:r>
          <w:r>
            <w:rPr>
              <w:rFonts w:hint="eastAsia"/>
              <w:lang w:val="en-US" w:eastAsia="zh-CN"/>
            </w:rPr>
            <w:t>1.2 系统特性</w:t>
          </w:r>
          <w:r>
            <w:tab/>
          </w:r>
          <w:r>
            <w:fldChar w:fldCharType="begin"/>
          </w:r>
          <w:r>
            <w:instrText xml:space="preserve"> PAGEREF _Toc24383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_Toc11435 </w:instrText>
          </w:r>
          <w:r>
            <w:rPr>
              <w:rFonts w:hint="eastAsia" w:eastAsia="宋体"/>
              <w:lang w:val="en-US" w:eastAsia="zh-CN"/>
            </w:rPr>
            <w:fldChar w:fldCharType="separate"/>
          </w:r>
          <w:r>
            <w:rPr>
              <w:rFonts w:hint="eastAsia"/>
              <w:lang w:val="en-US" w:eastAsia="zh-CN"/>
            </w:rPr>
            <w:t>1.2.1 系统角色</w:t>
          </w:r>
          <w:r>
            <w:tab/>
          </w:r>
          <w:r>
            <w:fldChar w:fldCharType="begin"/>
          </w:r>
          <w:r>
            <w:instrText xml:space="preserve"> PAGEREF _Toc11435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_Toc12864 </w:instrText>
          </w:r>
          <w:r>
            <w:rPr>
              <w:rFonts w:hint="eastAsia" w:eastAsia="宋体"/>
              <w:lang w:val="en-US" w:eastAsia="zh-CN"/>
            </w:rPr>
            <w:fldChar w:fldCharType="separate"/>
          </w:r>
          <w:r>
            <w:rPr>
              <w:rFonts w:hint="eastAsia"/>
              <w:lang w:val="en-US" w:eastAsia="zh-CN"/>
            </w:rPr>
            <w:t>1.2.2 模块一：访庵庐</w:t>
          </w:r>
          <w:r>
            <w:tab/>
          </w:r>
          <w:r>
            <w:fldChar w:fldCharType="begin"/>
          </w:r>
          <w:r>
            <w:instrText xml:space="preserve"> PAGEREF _Toc12864 </w:instrText>
          </w:r>
          <w:r>
            <w:fldChar w:fldCharType="separate"/>
          </w:r>
          <w:r>
            <w:t>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_Toc8299 </w:instrText>
          </w:r>
          <w:r>
            <w:rPr>
              <w:rFonts w:hint="eastAsia" w:eastAsia="宋体"/>
              <w:lang w:val="en-US" w:eastAsia="zh-CN"/>
            </w:rPr>
            <w:fldChar w:fldCharType="separate"/>
          </w:r>
          <w:r>
            <w:rPr>
              <w:rFonts w:hint="eastAsia"/>
              <w:lang w:val="en-US" w:eastAsia="zh-CN"/>
            </w:rPr>
            <w:t>1.2.3 模块二：望杏林</w:t>
          </w:r>
          <w:r>
            <w:tab/>
          </w:r>
          <w:r>
            <w:fldChar w:fldCharType="begin"/>
          </w:r>
          <w:r>
            <w:instrText xml:space="preserve"> PAGEREF _Toc8299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_Toc16348 </w:instrText>
          </w:r>
          <w:r>
            <w:rPr>
              <w:rFonts w:hint="eastAsia" w:eastAsia="宋体"/>
              <w:lang w:val="en-US" w:eastAsia="zh-CN"/>
            </w:rPr>
            <w:fldChar w:fldCharType="separate"/>
          </w:r>
          <w:r>
            <w:rPr>
              <w:rFonts w:hint="eastAsia"/>
              <w:lang w:val="en-US" w:eastAsia="zh-CN"/>
            </w:rPr>
            <w:t>1.2.4 模块三：开药方</w:t>
          </w:r>
          <w:r>
            <w:tab/>
          </w:r>
          <w:r>
            <w:fldChar w:fldCharType="begin"/>
          </w:r>
          <w:r>
            <w:instrText xml:space="preserve"> PAGEREF _Toc16348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_Toc12193 </w:instrText>
          </w:r>
          <w:r>
            <w:rPr>
              <w:rFonts w:hint="eastAsia" w:eastAsia="宋体"/>
              <w:lang w:val="en-US" w:eastAsia="zh-CN"/>
            </w:rPr>
            <w:fldChar w:fldCharType="separate"/>
          </w:r>
          <w:r>
            <w:rPr>
              <w:rFonts w:hint="eastAsia"/>
              <w:lang w:val="en-US" w:eastAsia="zh-CN"/>
            </w:rPr>
            <w:t>1.2.5 模块四：信息录入</w:t>
          </w:r>
          <w:r>
            <w:tab/>
          </w:r>
          <w:r>
            <w:fldChar w:fldCharType="begin"/>
          </w:r>
          <w:r>
            <w:instrText xml:space="preserve"> PAGEREF _Toc12193 </w:instrText>
          </w:r>
          <w:r>
            <w:fldChar w:fldCharType="separate"/>
          </w:r>
          <w:r>
            <w:t>7</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_Toc4661 </w:instrText>
          </w:r>
          <w:r>
            <w:rPr>
              <w:rFonts w:hint="eastAsia" w:eastAsia="宋体"/>
              <w:lang w:val="en-US" w:eastAsia="zh-CN"/>
            </w:rPr>
            <w:fldChar w:fldCharType="separate"/>
          </w:r>
          <w:r>
            <w:rPr>
              <w:rFonts w:hint="eastAsia"/>
              <w:lang w:val="en-US" w:eastAsia="zh-CN"/>
            </w:rPr>
            <w:t>1.3 非功能性需求</w:t>
          </w:r>
          <w:r>
            <w:tab/>
          </w:r>
          <w:r>
            <w:fldChar w:fldCharType="begin"/>
          </w:r>
          <w:r>
            <w:instrText xml:space="preserve"> PAGEREF _Toc4661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_Toc16446 </w:instrText>
          </w:r>
          <w:r>
            <w:rPr>
              <w:rFonts w:hint="eastAsia" w:eastAsia="宋体"/>
              <w:lang w:val="en-US" w:eastAsia="zh-CN"/>
            </w:rPr>
            <w:fldChar w:fldCharType="separate"/>
          </w:r>
          <w:r>
            <w:rPr>
              <w:rFonts w:hint="eastAsia"/>
              <w:lang w:val="en-US" w:eastAsia="zh-CN"/>
            </w:rPr>
            <w:t>1.3.1 性能需求</w:t>
          </w:r>
          <w:r>
            <w:tab/>
          </w:r>
          <w:r>
            <w:fldChar w:fldCharType="begin"/>
          </w:r>
          <w:r>
            <w:instrText xml:space="preserve"> PAGEREF _Toc16446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_Toc12935 </w:instrText>
          </w:r>
          <w:r>
            <w:rPr>
              <w:rFonts w:hint="eastAsia" w:eastAsia="宋体"/>
              <w:lang w:val="en-US" w:eastAsia="zh-CN"/>
            </w:rPr>
            <w:fldChar w:fldCharType="separate"/>
          </w:r>
          <w:r>
            <w:rPr>
              <w:rFonts w:hint="eastAsia"/>
              <w:lang w:val="en-US" w:eastAsia="zh-CN"/>
            </w:rPr>
            <w:t>1.3.2 安全性需求</w:t>
          </w:r>
          <w:r>
            <w:tab/>
          </w:r>
          <w:r>
            <w:fldChar w:fldCharType="begin"/>
          </w:r>
          <w:r>
            <w:instrText xml:space="preserve"> PAGEREF _Toc12935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_Toc11630 </w:instrText>
          </w:r>
          <w:r>
            <w:rPr>
              <w:rFonts w:hint="eastAsia" w:eastAsia="宋体"/>
              <w:lang w:val="en-US" w:eastAsia="zh-CN"/>
            </w:rPr>
            <w:fldChar w:fldCharType="separate"/>
          </w:r>
          <w:r>
            <w:rPr>
              <w:rFonts w:hint="eastAsia"/>
              <w:lang w:val="en-US" w:eastAsia="zh-CN"/>
            </w:rPr>
            <w:t>1.3.3 可用性需求</w:t>
          </w:r>
          <w:r>
            <w:tab/>
          </w:r>
          <w:r>
            <w:fldChar w:fldCharType="begin"/>
          </w:r>
          <w:r>
            <w:instrText xml:space="preserve"> PAGEREF _Toc11630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_Toc12965 </w:instrText>
          </w:r>
          <w:r>
            <w:rPr>
              <w:rFonts w:hint="eastAsia" w:eastAsia="宋体"/>
              <w:lang w:val="en-US" w:eastAsia="zh-CN"/>
            </w:rPr>
            <w:fldChar w:fldCharType="separate"/>
          </w:r>
          <w:r>
            <w:rPr>
              <w:rFonts w:hint="eastAsia"/>
              <w:lang w:val="en-US" w:eastAsia="zh-CN"/>
            </w:rPr>
            <w:t>1.3.4 其他需求</w:t>
          </w:r>
          <w:r>
            <w:tab/>
          </w:r>
          <w:r>
            <w:fldChar w:fldCharType="begin"/>
          </w:r>
          <w:r>
            <w:instrText xml:space="preserve"> PAGEREF _Toc12965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_Toc16299 </w:instrText>
          </w:r>
          <w:r>
            <w:rPr>
              <w:rFonts w:hint="eastAsia" w:eastAsia="宋体"/>
              <w:lang w:val="en-US" w:eastAsia="zh-CN"/>
            </w:rPr>
            <w:fldChar w:fldCharType="separate"/>
          </w:r>
          <w:r>
            <w:rPr>
              <w:rFonts w:hint="eastAsia"/>
              <w:lang w:val="en-US" w:eastAsia="zh-CN"/>
            </w:rPr>
            <w:t>1.4 外部接口需求</w:t>
          </w:r>
          <w:r>
            <w:tab/>
          </w:r>
          <w:r>
            <w:fldChar w:fldCharType="begin"/>
          </w:r>
          <w:r>
            <w:instrText xml:space="preserve"> PAGEREF _Toc16299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_Toc1868 </w:instrText>
          </w:r>
          <w:r>
            <w:rPr>
              <w:rFonts w:hint="eastAsia" w:eastAsia="宋体"/>
              <w:lang w:val="en-US" w:eastAsia="zh-CN"/>
            </w:rPr>
            <w:fldChar w:fldCharType="separate"/>
          </w:r>
          <w:r>
            <w:rPr>
              <w:rFonts w:hint="eastAsia"/>
              <w:lang w:val="en-US" w:eastAsia="zh-CN"/>
            </w:rPr>
            <w:t>1.4.1 用户接口</w:t>
          </w:r>
          <w:r>
            <w:tab/>
          </w:r>
          <w:r>
            <w:fldChar w:fldCharType="begin"/>
          </w:r>
          <w:r>
            <w:instrText xml:space="preserve"> PAGEREF _Toc1868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_Toc22078 </w:instrText>
          </w:r>
          <w:r>
            <w:rPr>
              <w:rFonts w:hint="eastAsia" w:eastAsia="宋体"/>
              <w:lang w:val="en-US" w:eastAsia="zh-CN"/>
            </w:rPr>
            <w:fldChar w:fldCharType="separate"/>
          </w:r>
          <w:r>
            <w:rPr>
              <w:rFonts w:hint="eastAsia"/>
              <w:lang w:val="en-US" w:eastAsia="zh-CN"/>
            </w:rPr>
            <w:t>1.4.2 硬件接口</w:t>
          </w:r>
          <w:r>
            <w:tab/>
          </w:r>
          <w:r>
            <w:fldChar w:fldCharType="begin"/>
          </w:r>
          <w:r>
            <w:instrText xml:space="preserve"> PAGEREF _Toc22078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_Toc25114 </w:instrText>
          </w:r>
          <w:r>
            <w:rPr>
              <w:rFonts w:hint="eastAsia" w:eastAsia="宋体"/>
              <w:lang w:val="en-US" w:eastAsia="zh-CN"/>
            </w:rPr>
            <w:fldChar w:fldCharType="separate"/>
          </w:r>
          <w:r>
            <w:rPr>
              <w:rFonts w:hint="eastAsia"/>
              <w:lang w:val="en-US" w:eastAsia="zh-CN"/>
            </w:rPr>
            <w:t>1.4.3 软件接口</w:t>
          </w:r>
          <w:r>
            <w:tab/>
          </w:r>
          <w:r>
            <w:fldChar w:fldCharType="begin"/>
          </w:r>
          <w:r>
            <w:instrText xml:space="preserve"> PAGEREF _Toc25114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_Toc21985 </w:instrText>
          </w:r>
          <w:r>
            <w:rPr>
              <w:rFonts w:hint="eastAsia" w:eastAsia="宋体"/>
              <w:lang w:val="en-US" w:eastAsia="zh-CN"/>
            </w:rPr>
            <w:fldChar w:fldCharType="separate"/>
          </w:r>
          <w:r>
            <w:rPr>
              <w:rFonts w:hint="eastAsia"/>
              <w:lang w:val="en-US" w:eastAsia="zh-CN"/>
            </w:rPr>
            <w:t>1.4.4 通信接口</w:t>
          </w:r>
          <w:r>
            <w:tab/>
          </w:r>
          <w:r>
            <w:fldChar w:fldCharType="begin"/>
          </w:r>
          <w:r>
            <w:instrText xml:space="preserve"> PAGEREF _Toc21985 </w:instrText>
          </w:r>
          <w:r>
            <w:fldChar w:fldCharType="separate"/>
          </w:r>
          <w:r>
            <w:t>9</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_Toc28713 </w:instrText>
          </w:r>
          <w:r>
            <w:rPr>
              <w:rFonts w:hint="eastAsia" w:eastAsia="宋体"/>
              <w:lang w:val="en-US" w:eastAsia="zh-CN"/>
            </w:rPr>
            <w:fldChar w:fldCharType="separate"/>
          </w:r>
          <w:r>
            <w:rPr>
              <w:rFonts w:hint="eastAsia"/>
              <w:lang w:val="en-US" w:eastAsia="zh-CN"/>
            </w:rPr>
            <w:t>2 概要设计</w:t>
          </w:r>
          <w:r>
            <w:tab/>
          </w:r>
          <w:r>
            <w:fldChar w:fldCharType="begin"/>
          </w:r>
          <w:r>
            <w:instrText xml:space="preserve"> PAGEREF _Toc28713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_Toc19814 </w:instrText>
          </w:r>
          <w:r>
            <w:rPr>
              <w:rFonts w:hint="eastAsia" w:eastAsia="宋体"/>
              <w:lang w:val="en-US" w:eastAsia="zh-CN"/>
            </w:rPr>
            <w:fldChar w:fldCharType="separate"/>
          </w:r>
          <w:r>
            <w:rPr>
              <w:rFonts w:hint="default"/>
              <w:lang w:val="en-US" w:eastAsia="zh-CN"/>
            </w:rPr>
            <w:t xml:space="preserve">2.1 </w:t>
          </w:r>
          <w:r>
            <w:rPr>
              <w:rFonts w:hint="eastAsia"/>
              <w:lang w:val="en-US" w:eastAsia="zh-CN"/>
            </w:rPr>
            <w:t>设计约束</w:t>
          </w:r>
          <w:r>
            <w:tab/>
          </w:r>
          <w:r>
            <w:fldChar w:fldCharType="begin"/>
          </w:r>
          <w:r>
            <w:instrText xml:space="preserve"> PAGEREF _Toc19814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_Toc19107 </w:instrText>
          </w:r>
          <w:r>
            <w:rPr>
              <w:rFonts w:hint="eastAsia" w:eastAsia="宋体"/>
              <w:lang w:val="en-US" w:eastAsia="zh-CN"/>
            </w:rPr>
            <w:fldChar w:fldCharType="separate"/>
          </w:r>
          <w:r>
            <w:rPr>
              <w:rFonts w:hint="default"/>
              <w:lang w:val="en-US" w:eastAsia="zh-CN"/>
            </w:rPr>
            <w:t xml:space="preserve">2.1.1 </w:t>
          </w:r>
          <w:r>
            <w:rPr>
              <w:rFonts w:hint="eastAsia"/>
              <w:lang w:val="en-US" w:eastAsia="zh-CN"/>
            </w:rPr>
            <w:t>使用人员约束</w:t>
          </w:r>
          <w:r>
            <w:tab/>
          </w:r>
          <w:r>
            <w:fldChar w:fldCharType="begin"/>
          </w:r>
          <w:r>
            <w:instrText xml:space="preserve"> PAGEREF _Toc19107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_Toc2181 </w:instrText>
          </w:r>
          <w:r>
            <w:rPr>
              <w:rFonts w:hint="eastAsia" w:eastAsia="宋体"/>
              <w:lang w:val="en-US" w:eastAsia="zh-CN"/>
            </w:rPr>
            <w:fldChar w:fldCharType="separate"/>
          </w:r>
          <w:r>
            <w:rPr>
              <w:rFonts w:hint="default"/>
              <w:lang w:val="en-US" w:eastAsia="zh-CN"/>
            </w:rPr>
            <w:t xml:space="preserve">2.1.2 </w:t>
          </w:r>
          <w:r>
            <w:rPr>
              <w:rFonts w:hint="eastAsia"/>
              <w:lang w:val="en-US" w:eastAsia="zh-CN"/>
            </w:rPr>
            <w:t>用户接口约束</w:t>
          </w:r>
          <w:r>
            <w:tab/>
          </w:r>
          <w:r>
            <w:fldChar w:fldCharType="begin"/>
          </w:r>
          <w:r>
            <w:instrText xml:space="preserve"> PAGEREF _Toc2181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_Toc4291 </w:instrText>
          </w:r>
          <w:r>
            <w:rPr>
              <w:rFonts w:hint="eastAsia" w:eastAsia="宋体"/>
              <w:lang w:val="en-US" w:eastAsia="zh-CN"/>
            </w:rPr>
            <w:fldChar w:fldCharType="separate"/>
          </w:r>
          <w:r>
            <w:rPr>
              <w:rFonts w:hint="default"/>
              <w:lang w:val="en-US" w:eastAsia="zh-CN"/>
            </w:rPr>
            <w:t xml:space="preserve">2.1.3 </w:t>
          </w:r>
          <w:r>
            <w:rPr>
              <w:rFonts w:hint="eastAsia"/>
              <w:lang w:val="en-US" w:eastAsia="zh-CN"/>
            </w:rPr>
            <w:t>硬件接口</w:t>
          </w:r>
          <w:r>
            <w:tab/>
          </w:r>
          <w:r>
            <w:fldChar w:fldCharType="begin"/>
          </w:r>
          <w:r>
            <w:instrText xml:space="preserve"> PAGEREF _Toc4291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_Toc19017 </w:instrText>
          </w:r>
          <w:r>
            <w:rPr>
              <w:rFonts w:hint="eastAsia" w:eastAsia="宋体"/>
              <w:lang w:val="en-US" w:eastAsia="zh-CN"/>
            </w:rPr>
            <w:fldChar w:fldCharType="separate"/>
          </w:r>
          <w:r>
            <w:rPr>
              <w:rFonts w:hint="eastAsia"/>
              <w:lang w:val="en-US" w:eastAsia="zh-CN"/>
            </w:rPr>
            <w:t>2.1.4 软件接口</w:t>
          </w:r>
          <w:r>
            <w:tab/>
          </w:r>
          <w:r>
            <w:fldChar w:fldCharType="begin"/>
          </w:r>
          <w:r>
            <w:instrText xml:space="preserve"> PAGEREF _Toc19017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_Toc7974 </w:instrText>
          </w:r>
          <w:r>
            <w:rPr>
              <w:rFonts w:hint="eastAsia" w:eastAsia="宋体"/>
              <w:lang w:val="en-US" w:eastAsia="zh-CN"/>
            </w:rPr>
            <w:fldChar w:fldCharType="separate"/>
          </w:r>
          <w:r>
            <w:rPr>
              <w:rFonts w:hint="eastAsia"/>
              <w:lang w:val="en-US" w:eastAsia="zh-CN"/>
            </w:rPr>
            <w:t>2.1.5 通信接口</w:t>
          </w:r>
          <w:r>
            <w:tab/>
          </w:r>
          <w:r>
            <w:fldChar w:fldCharType="begin"/>
          </w:r>
          <w:r>
            <w:instrText xml:space="preserve"> PAGEREF _Toc7974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_Toc29617 </w:instrText>
          </w:r>
          <w:r>
            <w:rPr>
              <w:rFonts w:hint="eastAsia" w:eastAsia="宋体"/>
              <w:lang w:val="en-US" w:eastAsia="zh-CN"/>
            </w:rPr>
            <w:fldChar w:fldCharType="separate"/>
          </w:r>
          <w:r>
            <w:rPr>
              <w:rFonts w:hint="eastAsia"/>
              <w:lang w:val="en-US" w:eastAsia="zh-CN"/>
            </w:rPr>
            <w:t>2.1.6 软件质量约束</w:t>
          </w:r>
          <w:r>
            <w:tab/>
          </w:r>
          <w:r>
            <w:fldChar w:fldCharType="begin"/>
          </w:r>
          <w:r>
            <w:instrText xml:space="preserve"> PAGEREF _Toc29617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_Toc13912 </w:instrText>
          </w:r>
          <w:r>
            <w:rPr>
              <w:rFonts w:hint="eastAsia" w:eastAsia="宋体"/>
              <w:lang w:val="en-US" w:eastAsia="zh-CN"/>
            </w:rPr>
            <w:fldChar w:fldCharType="separate"/>
          </w:r>
          <w:r>
            <w:rPr>
              <w:rFonts w:hint="eastAsia"/>
              <w:lang w:val="en-US" w:eastAsia="zh-CN"/>
            </w:rPr>
            <w:t>2.2 设计策略</w:t>
          </w:r>
          <w:r>
            <w:tab/>
          </w:r>
          <w:r>
            <w:fldChar w:fldCharType="begin"/>
          </w:r>
          <w:r>
            <w:instrText xml:space="preserve"> PAGEREF _Toc13912 </w:instrText>
          </w:r>
          <w:r>
            <w:fldChar w:fldCharType="separate"/>
          </w:r>
          <w:r>
            <w:t>11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_Toc16508 </w:instrText>
          </w:r>
          <w:r>
            <w:rPr>
              <w:rFonts w:hint="eastAsia" w:eastAsia="宋体"/>
              <w:lang w:val="en-US" w:eastAsia="zh-CN"/>
            </w:rPr>
            <w:fldChar w:fldCharType="separate"/>
          </w:r>
          <w:r>
            <w:rPr>
              <w:rFonts w:hint="eastAsia"/>
              <w:lang w:val="en-US" w:eastAsia="zh-CN"/>
            </w:rPr>
            <w:t>2.3 系统总体结构</w:t>
          </w:r>
          <w:r>
            <w:tab/>
          </w:r>
          <w:r>
            <w:fldChar w:fldCharType="begin"/>
          </w:r>
          <w:r>
            <w:instrText xml:space="preserve"> PAGEREF _Toc16508 </w:instrText>
          </w:r>
          <w:r>
            <w:fldChar w:fldCharType="separate"/>
          </w:r>
          <w:r>
            <w:t>12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_Toc13048 </w:instrText>
          </w:r>
          <w:r>
            <w:rPr>
              <w:rFonts w:hint="eastAsia" w:eastAsia="宋体"/>
              <w:lang w:val="en-US" w:eastAsia="zh-CN"/>
            </w:rPr>
            <w:fldChar w:fldCharType="separate"/>
          </w:r>
          <w:r>
            <w:rPr>
              <w:rFonts w:hint="eastAsia"/>
              <w:lang w:val="en-US" w:eastAsia="zh-CN"/>
            </w:rPr>
            <w:t>2.3.1数据库设计</w:t>
          </w:r>
          <w:r>
            <w:tab/>
          </w:r>
          <w:r>
            <w:fldChar w:fldCharType="begin"/>
          </w:r>
          <w:r>
            <w:instrText xml:space="preserve"> PAGEREF _Toc13048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_Toc21309 </w:instrText>
          </w:r>
          <w:r>
            <w:rPr>
              <w:rFonts w:hint="eastAsia" w:eastAsia="宋体"/>
              <w:lang w:val="en-US" w:eastAsia="zh-CN"/>
            </w:rPr>
            <w:fldChar w:fldCharType="separate"/>
          </w:r>
          <w:r>
            <w:rPr>
              <w:rFonts w:hint="eastAsia"/>
              <w:lang w:val="en-US" w:eastAsia="zh-CN"/>
            </w:rPr>
            <w:t>2.4 子系统N的结构与功能</w:t>
          </w:r>
          <w:r>
            <w:tab/>
          </w:r>
          <w:r>
            <w:fldChar w:fldCharType="begin"/>
          </w:r>
          <w:r>
            <w:instrText xml:space="preserve"> PAGEREF _Toc21309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_Toc19445 </w:instrText>
          </w:r>
          <w:r>
            <w:rPr>
              <w:rFonts w:hint="eastAsia" w:eastAsia="宋体"/>
              <w:lang w:val="en-US" w:eastAsia="zh-CN"/>
            </w:rPr>
            <w:fldChar w:fldCharType="separate"/>
          </w:r>
          <w:r>
            <w:rPr>
              <w:rFonts w:hint="eastAsia"/>
              <w:lang w:val="en-US" w:eastAsia="zh-CN"/>
            </w:rPr>
            <w:t>2.5 接口设计</w:t>
          </w:r>
          <w:r>
            <w:tab/>
          </w:r>
          <w:r>
            <w:fldChar w:fldCharType="begin"/>
          </w:r>
          <w:r>
            <w:instrText xml:space="preserve"> PAGEREF _Toc19445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_Toc21288 </w:instrText>
          </w:r>
          <w:r>
            <w:rPr>
              <w:rFonts w:hint="eastAsia" w:eastAsia="宋体"/>
              <w:lang w:val="en-US" w:eastAsia="zh-CN"/>
            </w:rPr>
            <w:fldChar w:fldCharType="separate"/>
          </w:r>
          <w:r>
            <w:rPr>
              <w:rFonts w:hint="eastAsia"/>
              <w:lang w:val="en-US" w:eastAsia="zh-CN"/>
            </w:rPr>
            <w:t>2.6 开发环境配置</w:t>
          </w:r>
          <w:r>
            <w:tab/>
          </w:r>
          <w:r>
            <w:fldChar w:fldCharType="begin"/>
          </w:r>
          <w:r>
            <w:instrText xml:space="preserve"> PAGEREF _Toc21288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_Toc12203 </w:instrText>
          </w:r>
          <w:r>
            <w:rPr>
              <w:rFonts w:hint="eastAsia" w:eastAsia="宋体"/>
              <w:lang w:val="en-US" w:eastAsia="zh-CN"/>
            </w:rPr>
            <w:fldChar w:fldCharType="separate"/>
          </w:r>
          <w:r>
            <w:rPr>
              <w:rFonts w:hint="eastAsia"/>
              <w:lang w:val="en-US" w:eastAsia="zh-CN"/>
            </w:rPr>
            <w:t>2.7 运行环境配置</w:t>
          </w:r>
          <w:r>
            <w:tab/>
          </w:r>
          <w:r>
            <w:fldChar w:fldCharType="begin"/>
          </w:r>
          <w:r>
            <w:instrText xml:space="preserve"> PAGEREF _Toc12203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_Toc12605 </w:instrText>
          </w:r>
          <w:r>
            <w:rPr>
              <w:rFonts w:hint="eastAsia" w:eastAsia="宋体"/>
              <w:lang w:val="en-US" w:eastAsia="zh-CN"/>
            </w:rPr>
            <w:fldChar w:fldCharType="separate"/>
          </w:r>
          <w:r>
            <w:rPr>
              <w:rFonts w:hint="eastAsia"/>
              <w:lang w:val="en-US" w:eastAsia="zh-CN"/>
            </w:rPr>
            <w:t>2.8 测试环境配置</w:t>
          </w:r>
          <w:r>
            <w:tab/>
          </w:r>
          <w:r>
            <w:fldChar w:fldCharType="begin"/>
          </w:r>
          <w:r>
            <w:instrText xml:space="preserve"> PAGEREF _Toc12605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_Toc24297 </w:instrText>
          </w:r>
          <w:r>
            <w:rPr>
              <w:rFonts w:hint="eastAsia" w:eastAsia="宋体"/>
              <w:lang w:val="en-US" w:eastAsia="zh-CN"/>
            </w:rPr>
            <w:fldChar w:fldCharType="separate"/>
          </w:r>
          <w:r>
            <w:rPr>
              <w:rFonts w:hint="eastAsia"/>
              <w:lang w:val="en-US" w:eastAsia="zh-CN"/>
            </w:rPr>
            <w:t>2.9 其他</w:t>
          </w:r>
          <w:r>
            <w:tab/>
          </w:r>
          <w:r>
            <w:fldChar w:fldCharType="begin"/>
          </w:r>
          <w:r>
            <w:instrText xml:space="preserve"> PAGEREF _Toc24297 </w:instrText>
          </w:r>
          <w:r>
            <w:fldChar w:fldCharType="separate"/>
          </w:r>
          <w:r>
            <w:t>14</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_Toc6064 </w:instrText>
          </w:r>
          <w:r>
            <w:rPr>
              <w:rFonts w:hint="eastAsia" w:eastAsia="宋体"/>
              <w:lang w:val="en-US" w:eastAsia="zh-CN"/>
            </w:rPr>
            <w:fldChar w:fldCharType="separate"/>
          </w:r>
          <w:r>
            <w:rPr>
              <w:rFonts w:hint="eastAsia"/>
              <w:lang w:val="en-US" w:eastAsia="zh-CN"/>
            </w:rPr>
            <w:t>3 详细设计</w:t>
          </w:r>
          <w:r>
            <w:tab/>
          </w:r>
          <w:r>
            <w:fldChar w:fldCharType="begin"/>
          </w:r>
          <w:r>
            <w:instrText xml:space="preserve"> PAGEREF _Toc6064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_Toc23847 </w:instrText>
          </w:r>
          <w:r>
            <w:rPr>
              <w:rFonts w:hint="eastAsia" w:eastAsia="宋体"/>
              <w:lang w:val="en-US" w:eastAsia="zh-CN"/>
            </w:rPr>
            <w:fldChar w:fldCharType="separate"/>
          </w:r>
          <w:r>
            <w:rPr>
              <w:rFonts w:hint="default"/>
              <w:lang w:val="en-US" w:eastAsia="zh-CN"/>
            </w:rPr>
            <w:t xml:space="preserve">3.1 </w:t>
          </w:r>
          <w:r>
            <w:rPr>
              <w:rFonts w:hint="eastAsia"/>
              <w:lang w:val="en-US" w:eastAsia="zh-CN"/>
            </w:rPr>
            <w:t>界面流程设计</w:t>
          </w:r>
          <w:r>
            <w:tab/>
          </w:r>
          <w:r>
            <w:fldChar w:fldCharType="begin"/>
          </w:r>
          <w:r>
            <w:instrText xml:space="preserve"> PAGEREF _Toc23847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_Toc24010 </w:instrText>
          </w:r>
          <w:r>
            <w:rPr>
              <w:rFonts w:hint="eastAsia" w:eastAsia="宋体"/>
              <w:lang w:val="en-US" w:eastAsia="zh-CN"/>
            </w:rPr>
            <w:fldChar w:fldCharType="separate"/>
          </w:r>
          <w:r>
            <w:rPr>
              <w:rFonts w:hint="default"/>
              <w:lang w:val="en-US" w:eastAsia="zh-CN"/>
            </w:rPr>
            <w:t xml:space="preserve">3.2 </w:t>
          </w:r>
          <w:r>
            <w:rPr>
              <w:rFonts w:hint="eastAsia"/>
              <w:lang w:val="en-US" w:eastAsia="zh-CN"/>
            </w:rPr>
            <w:t>子模块函数接口</w:t>
          </w:r>
          <w:r>
            <w:tab/>
          </w:r>
          <w:r>
            <w:fldChar w:fldCharType="begin"/>
          </w:r>
          <w:r>
            <w:instrText xml:space="preserve"> PAGEREF _Toc24010 </w:instrText>
          </w:r>
          <w:r>
            <w:fldChar w:fldCharType="separate"/>
          </w:r>
          <w:r>
            <w:t>14</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_Toc18297 </w:instrText>
          </w:r>
          <w:r>
            <w:rPr>
              <w:rFonts w:hint="eastAsia" w:eastAsia="宋体"/>
              <w:lang w:val="en-US" w:eastAsia="zh-CN"/>
            </w:rPr>
            <w:fldChar w:fldCharType="separate"/>
          </w:r>
          <w:r>
            <w:rPr>
              <w:rFonts w:hint="eastAsia"/>
              <w:lang w:val="en-US" w:eastAsia="zh-CN"/>
            </w:rPr>
            <w:t>4 编程规范</w:t>
          </w:r>
          <w:r>
            <w:tab/>
          </w:r>
          <w:r>
            <w:fldChar w:fldCharType="begin"/>
          </w:r>
          <w:r>
            <w:instrText xml:space="preserve"> PAGEREF _Toc18297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_Toc27540 </w:instrText>
          </w:r>
          <w:r>
            <w:rPr>
              <w:rFonts w:hint="eastAsia" w:eastAsia="宋体"/>
              <w:lang w:val="en-US" w:eastAsia="zh-CN"/>
            </w:rPr>
            <w:fldChar w:fldCharType="separate"/>
          </w:r>
          <w:r>
            <w:rPr>
              <w:rFonts w:hint="eastAsia"/>
              <w:lang w:val="en-US" w:eastAsia="zh-CN"/>
            </w:rPr>
            <w:t>4.1 类命名</w:t>
          </w:r>
          <w:r>
            <w:tab/>
          </w:r>
          <w:r>
            <w:fldChar w:fldCharType="begin"/>
          </w:r>
          <w:r>
            <w:instrText xml:space="preserve"> PAGEREF _Toc27540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_Toc12284 </w:instrText>
          </w:r>
          <w:r>
            <w:rPr>
              <w:rFonts w:hint="eastAsia" w:eastAsia="宋体"/>
              <w:lang w:val="en-US" w:eastAsia="zh-CN"/>
            </w:rPr>
            <w:fldChar w:fldCharType="separate"/>
          </w:r>
          <w:r>
            <w:rPr>
              <w:rFonts w:hint="eastAsia"/>
              <w:lang w:val="en-US" w:eastAsia="zh-CN"/>
            </w:rPr>
            <w:t>4.2 方法的命名</w:t>
          </w:r>
          <w:r>
            <w:tab/>
          </w:r>
          <w:r>
            <w:fldChar w:fldCharType="begin"/>
          </w:r>
          <w:r>
            <w:instrText xml:space="preserve"> PAGEREF _Toc12284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_Toc5126 </w:instrText>
          </w:r>
          <w:r>
            <w:rPr>
              <w:rFonts w:hint="eastAsia" w:eastAsia="宋体"/>
              <w:lang w:val="en-US" w:eastAsia="zh-CN"/>
            </w:rPr>
            <w:fldChar w:fldCharType="separate"/>
          </w:r>
          <w:r>
            <w:rPr>
              <w:rFonts w:hint="eastAsia"/>
              <w:lang w:val="en-US" w:eastAsia="zh-CN"/>
            </w:rPr>
            <w:t>4.3 变量命名</w:t>
          </w:r>
          <w:r>
            <w:tab/>
          </w:r>
          <w:r>
            <w:fldChar w:fldCharType="begin"/>
          </w:r>
          <w:r>
            <w:instrText xml:space="preserve"> PAGEREF _Toc5126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_Toc18901 </w:instrText>
          </w:r>
          <w:r>
            <w:rPr>
              <w:rFonts w:hint="eastAsia" w:eastAsia="宋体"/>
              <w:lang w:val="en-US" w:eastAsia="zh-CN"/>
            </w:rPr>
            <w:fldChar w:fldCharType="separate"/>
          </w:r>
          <w:r>
            <w:rPr>
              <w:rFonts w:hint="eastAsia"/>
              <w:lang w:val="en-US" w:eastAsia="zh-CN"/>
            </w:rPr>
            <w:t>4.4 代码注释模板</w:t>
          </w:r>
          <w:r>
            <w:tab/>
          </w:r>
          <w:r>
            <w:fldChar w:fldCharType="begin"/>
          </w:r>
          <w:r>
            <w:instrText xml:space="preserve"> PAGEREF _Toc18901 </w:instrText>
          </w:r>
          <w:r>
            <w:fldChar w:fldCharType="separate"/>
          </w:r>
          <w:r>
            <w:t>15</w:t>
          </w:r>
          <w:r>
            <w:fldChar w:fldCharType="end"/>
          </w:r>
          <w:r>
            <w:rPr>
              <w:rFonts w:hint="eastAsia" w:eastAsia="宋体"/>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宋体"/>
              <w:lang w:val="en-US" w:eastAsia="zh-CN"/>
            </w:rPr>
            <w:fldChar w:fldCharType="end"/>
          </w:r>
        </w:p>
      </w:sdtContent>
    </w:sdt>
    <w:p>
      <w:pPr>
        <w:pStyle w:val="2"/>
        <w:bidi w:val="0"/>
        <w:rPr>
          <w:rFonts w:hint="eastAsia"/>
          <w:lang w:val="en-US" w:eastAsia="zh-CN"/>
        </w:rPr>
      </w:pPr>
      <w:bookmarkStart w:id="0" w:name="_Toc22853"/>
      <w:r>
        <w:rPr>
          <w:rFonts w:hint="eastAsia"/>
          <w:lang w:val="en-US" w:eastAsia="zh-CN"/>
        </w:rPr>
        <w:t>1 需求分析</w:t>
      </w:r>
      <w:bookmarkEnd w:id="0"/>
    </w:p>
    <w:p>
      <w:pPr>
        <w:pStyle w:val="3"/>
        <w:bidi w:val="0"/>
        <w:rPr>
          <w:rFonts w:hint="default"/>
          <w:lang w:val="en-US" w:eastAsia="zh-CN"/>
        </w:rPr>
      </w:pPr>
      <w:bookmarkStart w:id="1" w:name="_Toc9156"/>
      <w:r>
        <w:rPr>
          <w:rFonts w:hint="eastAsia"/>
          <w:lang w:val="en-US" w:eastAsia="zh-CN"/>
        </w:rPr>
        <w:t>1.1 系统概述</w:t>
      </w:r>
      <w:bookmarkEnd w:id="1"/>
    </w:p>
    <w:p>
      <w:pPr>
        <w:pStyle w:val="4"/>
        <w:bidi w:val="0"/>
        <w:rPr>
          <w:rFonts w:hint="eastAsia"/>
          <w:lang w:val="en-US" w:eastAsia="zh-CN"/>
        </w:rPr>
      </w:pPr>
      <w:bookmarkStart w:id="2" w:name="_Toc15097"/>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25524"/>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26403"/>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18915"/>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26795"/>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19630"/>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lang w:val="en-US" w:eastAsia="zh-CN"/>
        </w:rPr>
        <w:t>数据库系统</w:t>
      </w:r>
      <w:r>
        <w:rPr>
          <w:rFonts w:hint="eastAsia" w:ascii="宋体" w:hAnsi="宋体"/>
          <w:sz w:val="24"/>
        </w:rPr>
        <w:t>：</w:t>
      </w:r>
      <w:r>
        <w:rPr>
          <w:rFonts w:hint="eastAsia" w:ascii="宋体" w:hAnsi="宋体"/>
          <w:sz w:val="24"/>
          <w:lang w:val="en-US" w:eastAsia="zh-CN"/>
        </w:rPr>
        <w:t>MySQL5.0或更新版本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24383"/>
      <w:r>
        <w:rPr>
          <w:rFonts w:hint="eastAsia"/>
          <w:lang w:val="en-US" w:eastAsia="zh-CN"/>
        </w:rPr>
        <w:t>1.2 系统特性</w:t>
      </w:r>
      <w:bookmarkEnd w:id="8"/>
    </w:p>
    <w:p>
      <w:pPr>
        <w:pStyle w:val="4"/>
        <w:bidi w:val="0"/>
        <w:rPr>
          <w:rFonts w:hint="eastAsia"/>
          <w:lang w:val="en-US" w:eastAsia="zh-CN"/>
        </w:rPr>
      </w:pPr>
      <w:bookmarkStart w:id="9" w:name="_Toc11435"/>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12864"/>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w:t>
      </w:r>
    </w:p>
    <w:p>
      <w:pPr>
        <w:pStyle w:val="4"/>
        <w:bidi w:val="0"/>
        <w:rPr>
          <w:rFonts w:hint="eastAsia"/>
          <w:lang w:val="en-US" w:eastAsia="zh-CN"/>
        </w:rPr>
      </w:pPr>
      <w:bookmarkStart w:id="11" w:name="_Toc8299"/>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16348"/>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12193"/>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4661"/>
      <w:r>
        <w:rPr>
          <w:rFonts w:hint="eastAsia"/>
          <w:lang w:val="en-US" w:eastAsia="zh-CN"/>
        </w:rPr>
        <w:t>1.3 非功能性需求</w:t>
      </w:r>
      <w:bookmarkEnd w:id="14"/>
    </w:p>
    <w:p>
      <w:pPr>
        <w:pStyle w:val="4"/>
        <w:bidi w:val="0"/>
        <w:rPr>
          <w:rFonts w:hint="eastAsia"/>
          <w:lang w:val="en-US" w:eastAsia="zh-CN"/>
        </w:rPr>
      </w:pPr>
      <w:bookmarkStart w:id="15" w:name="_Toc16446"/>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12935"/>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11630"/>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12965"/>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16299"/>
      <w:r>
        <w:rPr>
          <w:rFonts w:hint="eastAsia"/>
          <w:lang w:val="en-US" w:eastAsia="zh-CN"/>
        </w:rPr>
        <w:t>1.4 外部接口需求</w:t>
      </w:r>
      <w:bookmarkEnd w:id="19"/>
    </w:p>
    <w:p>
      <w:pPr>
        <w:pStyle w:val="4"/>
        <w:bidi w:val="0"/>
        <w:rPr>
          <w:rFonts w:hint="eastAsia"/>
          <w:lang w:val="en-US" w:eastAsia="zh-CN"/>
        </w:rPr>
      </w:pPr>
      <w:bookmarkStart w:id="20" w:name="_Toc1868"/>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22078"/>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25114"/>
      <w:r>
        <w:rPr>
          <w:rFonts w:hint="eastAsia"/>
          <w:lang w:val="en-US" w:eastAsia="zh-CN"/>
        </w:rPr>
        <w:t>1.4.3 软件接口</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21985"/>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无特殊接口。</w:t>
      </w:r>
    </w:p>
    <w:p>
      <w:pPr>
        <w:pStyle w:val="2"/>
        <w:bidi w:val="0"/>
        <w:rPr>
          <w:rFonts w:hint="eastAsia"/>
          <w:lang w:val="en-US" w:eastAsia="zh-CN"/>
        </w:rPr>
      </w:pPr>
      <w:bookmarkStart w:id="24" w:name="_Toc28713"/>
      <w:r>
        <w:rPr>
          <w:rFonts w:hint="eastAsia"/>
          <w:lang w:val="en-US" w:eastAsia="zh-CN"/>
        </w:rPr>
        <w:t>2 概要设计</w:t>
      </w:r>
      <w:bookmarkEnd w:id="24"/>
    </w:p>
    <w:p>
      <w:pPr>
        <w:pStyle w:val="3"/>
        <w:numPr>
          <w:ilvl w:val="1"/>
          <w:numId w:val="4"/>
        </w:numPr>
        <w:bidi w:val="0"/>
        <w:rPr>
          <w:rFonts w:hint="eastAsia"/>
          <w:lang w:val="en-US" w:eastAsia="zh-CN"/>
        </w:rPr>
      </w:pPr>
      <w:bookmarkStart w:id="25" w:name="_Toc19814"/>
      <w:r>
        <w:rPr>
          <w:rFonts w:hint="eastAsia"/>
          <w:lang w:val="en-US" w:eastAsia="zh-CN"/>
        </w:rPr>
        <w:t>设计约束</w:t>
      </w:r>
      <w:bookmarkEnd w:id="25"/>
    </w:p>
    <w:p>
      <w:pPr>
        <w:pStyle w:val="4"/>
        <w:numPr>
          <w:ilvl w:val="2"/>
          <w:numId w:val="4"/>
        </w:numPr>
        <w:bidi w:val="0"/>
        <w:ind w:left="0" w:leftChars="0" w:firstLine="0" w:firstLineChars="0"/>
        <w:rPr>
          <w:rFonts w:hint="eastAsia"/>
          <w:lang w:val="en-US" w:eastAsia="zh-CN"/>
        </w:rPr>
      </w:pPr>
      <w:bookmarkStart w:id="26" w:name="_Toc19107"/>
      <w:r>
        <w:rPr>
          <w:rFonts w:hint="eastAsia"/>
          <w:lang w:val="en-US" w:eastAsia="zh-CN"/>
        </w:rPr>
        <w:t>使用人员约束</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由于本软件使用频率高，使用人员多，数据量大等特点，因此系统将尽量实现界面清晰，操作简便，较高的容错性及提高系统的传送，处理能力，严格限制无关人员对系统数据的查询，修改等操作。</w:t>
      </w:r>
    </w:p>
    <w:p>
      <w:pPr>
        <w:pStyle w:val="4"/>
        <w:numPr>
          <w:ilvl w:val="2"/>
          <w:numId w:val="4"/>
        </w:numPr>
        <w:bidi w:val="0"/>
        <w:ind w:left="0" w:leftChars="0" w:firstLine="0" w:firstLineChars="0"/>
        <w:rPr>
          <w:rFonts w:hint="eastAsia"/>
          <w:lang w:val="en-US" w:eastAsia="zh-CN"/>
        </w:rPr>
      </w:pPr>
      <w:bookmarkStart w:id="27" w:name="_Toc2181"/>
      <w:r>
        <w:rPr>
          <w:rFonts w:hint="eastAsia"/>
          <w:lang w:val="en-US" w:eastAsia="zh-CN"/>
        </w:rPr>
        <w:t>用户接口约束</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Web端用户通过键盘和鼠标进行输入，移动端用户通过屏幕点击和软键盘进行输入。</w:t>
      </w:r>
    </w:p>
    <w:p>
      <w:pPr>
        <w:pStyle w:val="4"/>
        <w:numPr>
          <w:ilvl w:val="2"/>
          <w:numId w:val="4"/>
        </w:numPr>
        <w:bidi w:val="0"/>
        <w:ind w:left="0" w:leftChars="0" w:firstLine="0" w:firstLineChars="0"/>
        <w:rPr>
          <w:rFonts w:hint="eastAsia"/>
          <w:lang w:val="en-US" w:eastAsia="zh-CN"/>
        </w:rPr>
      </w:pPr>
      <w:bookmarkStart w:id="28" w:name="_Toc4291"/>
      <w:r>
        <w:rPr>
          <w:rFonts w:hint="eastAsia"/>
          <w:lang w:val="en-US" w:eastAsia="zh-CN"/>
        </w:rPr>
        <w:t>硬件接口</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无</w:t>
      </w:r>
    </w:p>
    <w:p>
      <w:pPr>
        <w:pStyle w:val="4"/>
        <w:bidi w:val="0"/>
        <w:rPr>
          <w:rFonts w:hint="default"/>
          <w:lang w:val="en-US" w:eastAsia="zh-CN"/>
        </w:rPr>
      </w:pPr>
      <w:bookmarkStart w:id="29" w:name="_Toc19017"/>
      <w:r>
        <w:rPr>
          <w:rFonts w:hint="eastAsia"/>
          <w:lang w:val="en-US" w:eastAsia="zh-CN"/>
        </w:rPr>
        <w:t>2.1.4 软件接口</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（1）客户机：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操作系统：Windows98/NT/2000以上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浏览器：IE5以上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（2）移动端：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操作系统：Android5.0以上</w:t>
      </w:r>
    </w:p>
    <w:tbl>
      <w:tblPr>
        <w:tblStyle w:val="11"/>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599"/>
        <w:gridCol w:w="1320"/>
        <w:gridCol w:w="228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shd w:val="clear" w:color="auto" w:fill="D7D7D7" w:themeFill="background1" w:themeFillShade="D8"/>
          </w:tcPr>
          <w:p>
            <w:pPr>
              <w:spacing w:line="360" w:lineRule="auto"/>
              <w:jc w:val="center"/>
              <w:rPr>
                <w:rFonts w:hint="default" w:ascii="宋体" w:hAnsi="宋体" w:eastAsia="宋体"/>
                <w:b/>
                <w:szCs w:val="21"/>
                <w:lang w:val="en-US" w:eastAsia="zh-CN"/>
              </w:rPr>
            </w:pPr>
            <w:r>
              <w:rPr>
                <w:rFonts w:hint="eastAsia" w:ascii="宋体" w:hAnsi="宋体"/>
                <w:b/>
                <w:szCs w:val="21"/>
                <w:lang w:val="en-US" w:eastAsia="zh-CN"/>
              </w:rPr>
              <w:t>类别</w:t>
            </w:r>
          </w:p>
        </w:tc>
        <w:tc>
          <w:tcPr>
            <w:tcW w:w="2599"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名称</w:t>
            </w:r>
          </w:p>
        </w:tc>
        <w:tc>
          <w:tcPr>
            <w:tcW w:w="1320"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版本</w:t>
            </w:r>
          </w:p>
        </w:tc>
        <w:tc>
          <w:tcPr>
            <w:tcW w:w="2286"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tcPr>
          <w:p>
            <w:pPr>
              <w:spacing w:line="360" w:lineRule="auto"/>
              <w:rPr>
                <w:rFonts w:ascii="宋体" w:hAnsi="宋体"/>
                <w:szCs w:val="21"/>
              </w:rPr>
            </w:pPr>
            <w:r>
              <w:rPr>
                <w:rFonts w:hint="eastAsia" w:ascii="宋体" w:hAnsi="宋体"/>
                <w:szCs w:val="21"/>
              </w:rPr>
              <w:t>操作系统</w:t>
            </w:r>
          </w:p>
        </w:tc>
        <w:tc>
          <w:tcPr>
            <w:tcW w:w="2599" w:type="dxa"/>
          </w:tcPr>
          <w:p>
            <w:pPr>
              <w:spacing w:line="360" w:lineRule="auto"/>
              <w:rPr>
                <w:rFonts w:hint="eastAsia" w:ascii="宋体" w:hAnsi="宋体" w:eastAsia="宋体"/>
                <w:szCs w:val="21"/>
                <w:lang w:eastAsia="zh-CN"/>
              </w:rPr>
            </w:pPr>
            <w:r>
              <w:rPr>
                <w:rFonts w:hint="eastAsia" w:ascii="宋体" w:hAnsi="宋体"/>
                <w:szCs w:val="21"/>
              </w:rPr>
              <w:t xml:space="preserve">Windows </w:t>
            </w:r>
            <w:r>
              <w:rPr>
                <w:rFonts w:hint="eastAsia" w:ascii="宋体" w:hAnsi="宋体"/>
                <w:szCs w:val="21"/>
                <w:lang w:val="en-US" w:eastAsia="zh-CN"/>
              </w:rPr>
              <w:t>7</w:t>
            </w:r>
          </w:p>
        </w:tc>
        <w:tc>
          <w:tcPr>
            <w:tcW w:w="1320" w:type="dxa"/>
          </w:tcPr>
          <w:p>
            <w:pPr>
              <w:spacing w:line="360" w:lineRule="auto"/>
              <w:rPr>
                <w:rFonts w:hint="eastAsia" w:ascii="宋体" w:hAnsi="宋体"/>
                <w:szCs w:val="21"/>
              </w:rPr>
            </w:pPr>
            <w:r>
              <w:rPr>
                <w:rFonts w:hint="eastAsia" w:ascii="宋体" w:hAnsi="宋体"/>
                <w:szCs w:val="21"/>
              </w:rPr>
              <w:t>旗舰版</w:t>
            </w:r>
          </w:p>
        </w:tc>
        <w:tc>
          <w:tcPr>
            <w:tcW w:w="2286" w:type="dxa"/>
          </w:tcPr>
          <w:p>
            <w:pPr>
              <w:spacing w:line="360" w:lineRule="auto"/>
              <w:rPr>
                <w:rFonts w:hint="eastAsia" w:ascii="宋体" w:hAnsi="宋体"/>
                <w:szCs w:val="21"/>
              </w:rPr>
            </w:pPr>
            <w:r>
              <w:rPr>
                <w:rFonts w:hint="eastAsia" w:ascii="宋体" w:hAnsi="宋体"/>
                <w:szCs w:val="21"/>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54" w:hRule="atLeast"/>
        </w:trPr>
        <w:tc>
          <w:tcPr>
            <w:tcW w:w="2323" w:type="dxa"/>
          </w:tcPr>
          <w:p>
            <w:pPr>
              <w:spacing w:line="360" w:lineRule="auto"/>
              <w:rPr>
                <w:rFonts w:ascii="宋体" w:hAnsi="宋体"/>
                <w:szCs w:val="21"/>
              </w:rPr>
            </w:pPr>
            <w:r>
              <w:rPr>
                <w:rFonts w:hint="eastAsia" w:ascii="宋体" w:hAnsi="宋体"/>
                <w:szCs w:val="21"/>
              </w:rPr>
              <w:t>数据库平台</w:t>
            </w:r>
          </w:p>
        </w:tc>
        <w:tc>
          <w:tcPr>
            <w:tcW w:w="2599" w:type="dxa"/>
          </w:tcPr>
          <w:p>
            <w:pPr>
              <w:spacing w:line="360" w:lineRule="auto"/>
              <w:rPr>
                <w:rFonts w:hint="eastAsia" w:ascii="宋体" w:hAnsi="宋体" w:eastAsia="宋体"/>
                <w:szCs w:val="21"/>
                <w:lang w:eastAsia="zh-CN"/>
              </w:rPr>
            </w:pPr>
            <w:r>
              <w:rPr>
                <w:rFonts w:hint="eastAsia" w:ascii="宋体" w:hAnsi="宋体"/>
                <w:szCs w:val="21"/>
                <w:lang w:val="en-US" w:eastAsia="zh-CN"/>
              </w:rPr>
              <w:t>MySQL</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5.0</w:t>
            </w:r>
          </w:p>
        </w:tc>
        <w:tc>
          <w:tcPr>
            <w:tcW w:w="2286"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English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323" w:type="dxa"/>
          </w:tcPr>
          <w:p>
            <w:pPr>
              <w:spacing w:line="360" w:lineRule="auto"/>
              <w:rPr>
                <w:rFonts w:ascii="宋体" w:hAnsi="宋体"/>
                <w:szCs w:val="21"/>
              </w:rPr>
            </w:pPr>
            <w:r>
              <w:rPr>
                <w:rFonts w:hint="eastAsia" w:ascii="宋体" w:hAnsi="宋体" w:cs="宋体"/>
                <w:szCs w:val="21"/>
              </w:rPr>
              <w:t>应用平台</w:t>
            </w:r>
          </w:p>
        </w:tc>
        <w:tc>
          <w:tcPr>
            <w:tcW w:w="2599"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Android Studio</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2.3.3</w:t>
            </w:r>
          </w:p>
        </w:tc>
        <w:tc>
          <w:tcPr>
            <w:tcW w:w="2286" w:type="dxa"/>
          </w:tcPr>
          <w:p>
            <w:pPr>
              <w:spacing w:line="360" w:lineRule="auto"/>
              <w:rPr>
                <w:rFonts w:hint="eastAsia" w:ascii="宋体" w:hAnsi="宋体"/>
                <w:szCs w:val="21"/>
              </w:rPr>
            </w:pPr>
            <w:r>
              <w:rPr>
                <w:rFonts w:hint="eastAsia" w:ascii="宋体" w:hAnsi="宋体"/>
                <w:szCs w:val="21"/>
              </w:rPr>
              <w:t>English</w:t>
            </w:r>
          </w:p>
        </w:tc>
      </w:tr>
    </w:tbl>
    <w:p>
      <w:pPr>
        <w:pStyle w:val="4"/>
        <w:numPr>
          <w:ilvl w:val="0"/>
          <w:numId w:val="0"/>
        </w:numPr>
        <w:bidi w:val="0"/>
        <w:ind w:leftChars="0"/>
        <w:rPr>
          <w:rFonts w:hint="eastAsia"/>
          <w:lang w:val="en-US" w:eastAsia="zh-CN"/>
        </w:rPr>
      </w:pPr>
      <w:bookmarkStart w:id="30" w:name="_Toc7974"/>
      <w:r>
        <w:rPr>
          <w:rFonts w:hint="eastAsia"/>
          <w:lang w:val="en-US" w:eastAsia="zh-CN"/>
        </w:rPr>
        <w:t>2.1.5 通信接口</w:t>
      </w:r>
      <w:bookmarkEnd w:id="30"/>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可支持TCP/IP，HTTPS等多种通信协议。</w:t>
      </w:r>
    </w:p>
    <w:p>
      <w:pPr>
        <w:pStyle w:val="4"/>
        <w:bidi w:val="0"/>
        <w:rPr>
          <w:rFonts w:hint="eastAsia"/>
          <w:lang w:val="en-US" w:eastAsia="zh-CN"/>
        </w:rPr>
      </w:pPr>
      <w:bookmarkStart w:id="31" w:name="_Toc29617"/>
      <w:r>
        <w:rPr>
          <w:rFonts w:hint="eastAsia"/>
          <w:lang w:val="en-US" w:eastAsia="zh-CN"/>
        </w:rPr>
        <w:t>2.1.6 软件质量约束</w:t>
      </w:r>
      <w:bookmarkEnd w:id="31"/>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1</w:t>
      </w:r>
      <w:r>
        <w:rPr>
          <w:rFonts w:hint="eastAsia" w:ascii="宋体" w:hAnsi="宋体"/>
          <w:iCs/>
          <w:sz w:val="24"/>
          <w:szCs w:val="24"/>
          <w:lang w:eastAsia="zh-CN"/>
        </w:rPr>
        <w:t>）</w:t>
      </w:r>
      <w:r>
        <w:rPr>
          <w:rFonts w:hint="eastAsia" w:ascii="宋体" w:hAnsi="宋体"/>
          <w:iCs/>
          <w:sz w:val="24"/>
          <w:szCs w:val="24"/>
        </w:rPr>
        <w:t>正确性：在系统运行中只有在用户输入正确的信息才能得出正确的结论</w:t>
      </w:r>
      <w:r>
        <w:rPr>
          <w:rFonts w:hint="eastAsia" w:ascii="宋体" w:hAnsi="宋体"/>
          <w:iCs/>
          <w:sz w:val="24"/>
          <w:szCs w:val="24"/>
          <w:lang w:eastAsia="zh-CN"/>
        </w:rPr>
        <w:t>，</w:t>
      </w:r>
      <w:r>
        <w:rPr>
          <w:rFonts w:hint="eastAsia" w:ascii="宋体" w:hAnsi="宋体"/>
          <w:iCs/>
          <w:sz w:val="24"/>
          <w:szCs w:val="24"/>
        </w:rPr>
        <w:t>如果输入错误的信息就会有对话框提示用户输入错误。</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2</w:t>
      </w:r>
      <w:r>
        <w:rPr>
          <w:rFonts w:hint="eastAsia" w:ascii="宋体" w:hAnsi="宋体"/>
          <w:iCs/>
          <w:sz w:val="24"/>
          <w:szCs w:val="24"/>
          <w:lang w:eastAsia="zh-CN"/>
        </w:rPr>
        <w:t>）</w:t>
      </w:r>
      <w:r>
        <w:rPr>
          <w:rFonts w:hint="eastAsia" w:ascii="宋体" w:hAnsi="宋体"/>
          <w:iCs/>
          <w:sz w:val="24"/>
          <w:szCs w:val="24"/>
        </w:rPr>
        <w:t>健壮性：本系统</w:t>
      </w:r>
      <w:r>
        <w:rPr>
          <w:rFonts w:hint="eastAsia" w:ascii="宋体" w:hAnsi="宋体"/>
          <w:sz w:val="24"/>
          <w:szCs w:val="24"/>
        </w:rPr>
        <w:t>除开发人员外其他人不得擅自修改本系统，因此在用户使用系统的过程中不会出现恶意毁坏系统的现象。</w:t>
      </w:r>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3</w:t>
      </w:r>
      <w:r>
        <w:rPr>
          <w:rFonts w:hint="eastAsia" w:ascii="宋体" w:hAnsi="宋体"/>
          <w:iCs/>
          <w:sz w:val="24"/>
          <w:szCs w:val="24"/>
          <w:lang w:eastAsia="zh-CN"/>
        </w:rPr>
        <w:t>）</w:t>
      </w:r>
      <w:r>
        <w:rPr>
          <w:rFonts w:hint="eastAsia" w:ascii="宋体" w:hAnsi="宋体"/>
          <w:iCs/>
          <w:sz w:val="24"/>
          <w:szCs w:val="24"/>
        </w:rPr>
        <w:t>效率（性能）：本系统在用户填写完必要的信息之后操作人员只需通过点击按钮就可完成相应功能，操作很简便，通过简单的操作就可完成复杂的任务。</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4</w:t>
      </w:r>
      <w:r>
        <w:rPr>
          <w:rFonts w:hint="eastAsia" w:ascii="宋体" w:hAnsi="宋体"/>
          <w:iCs/>
          <w:sz w:val="24"/>
          <w:szCs w:val="24"/>
          <w:lang w:eastAsia="zh-CN"/>
        </w:rPr>
        <w:t>）</w:t>
      </w:r>
      <w:r>
        <w:rPr>
          <w:rFonts w:hint="eastAsia" w:ascii="宋体" w:hAnsi="宋体"/>
          <w:iCs/>
          <w:sz w:val="24"/>
          <w:szCs w:val="24"/>
        </w:rPr>
        <w:t>可靠性：</w:t>
      </w:r>
      <w:r>
        <w:rPr>
          <w:rFonts w:hint="eastAsia" w:ascii="宋体" w:hAnsi="宋体"/>
          <w:sz w:val="24"/>
          <w:szCs w:val="24"/>
        </w:rPr>
        <w:t>除开发人员外其他人不得擅自修改本系统，以确保程序具有可靠性。</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iCs/>
          <w:sz w:val="24"/>
          <w:szCs w:val="24"/>
        </w:rPr>
        <w:t>易用性：</w:t>
      </w:r>
      <w:r>
        <w:rPr>
          <w:rFonts w:hint="eastAsia" w:ascii="宋体" w:hAnsi="宋体"/>
          <w:sz w:val="24"/>
          <w:szCs w:val="24"/>
        </w:rPr>
        <w:t>当输入完所需采购物品的数据后进行保存，以防系统崩溃等因素造成数据的丢失。系统处理完数据自动对数据进行储存，以防重复处理同一数据。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8</w:t>
      </w:r>
      <w:r>
        <w:rPr>
          <w:rFonts w:hint="eastAsia" w:ascii="宋体" w:hAnsi="宋体"/>
          <w:iCs/>
          <w:sz w:val="24"/>
          <w:szCs w:val="24"/>
          <w:lang w:eastAsia="zh-CN"/>
        </w:rPr>
        <w:t>）</w:t>
      </w:r>
      <w:r>
        <w:rPr>
          <w:rFonts w:hint="eastAsia" w:ascii="宋体" w:hAnsi="宋体"/>
          <w:iCs/>
          <w:sz w:val="24"/>
          <w:szCs w:val="24"/>
        </w:rPr>
        <w:t>清晰性：在本系统的运行过程中出现的所有对话框都会明确提醒用户，根据自己想要达到的要求合理选择相应功能按键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7</w:t>
      </w:r>
      <w:r>
        <w:rPr>
          <w:rFonts w:hint="eastAsia" w:ascii="宋体" w:hAnsi="宋体"/>
          <w:iCs/>
          <w:sz w:val="24"/>
          <w:szCs w:val="24"/>
          <w:lang w:eastAsia="zh-CN"/>
        </w:rPr>
        <w:t>）</w:t>
      </w:r>
      <w:r>
        <w:rPr>
          <w:rFonts w:hint="eastAsia" w:ascii="宋体" w:hAnsi="宋体"/>
          <w:iCs/>
          <w:sz w:val="24"/>
          <w:szCs w:val="24"/>
        </w:rPr>
        <w:t>安全性：</w:t>
      </w:r>
      <w:r>
        <w:rPr>
          <w:rFonts w:hint="eastAsia" w:ascii="宋体" w:hAnsi="宋体"/>
          <w:sz w:val="24"/>
          <w:szCs w:val="24"/>
        </w:rPr>
        <w:t>后台管理除了管理员外其他人不能随意批准，一经批准就不能随便修改，只有供应商可以查询库存情况。在登录的时候已经对不同身份的人进行了识别，拥有不同权限的人可进行不同的操作，权限设置保证了系统的安全性</w:t>
      </w:r>
      <w:r>
        <w:rPr>
          <w:rFonts w:hint="eastAsia" w:ascii="宋体" w:hAnsi="宋体"/>
          <w:sz w:val="24"/>
          <w:szCs w:val="24"/>
          <w:lang w:eastAsia="zh-CN"/>
        </w:rPr>
        <w:t>。（</w:t>
      </w:r>
      <w:r>
        <w:rPr>
          <w:rFonts w:hint="eastAsia" w:ascii="宋体" w:hAnsi="宋体"/>
          <w:sz w:val="24"/>
          <w:szCs w:val="24"/>
          <w:lang w:val="en-US" w:eastAsia="zh-CN"/>
        </w:rPr>
        <w:t>8</w:t>
      </w:r>
      <w:r>
        <w:rPr>
          <w:rFonts w:hint="eastAsia" w:ascii="宋体" w:hAnsi="宋体"/>
          <w:sz w:val="24"/>
          <w:szCs w:val="24"/>
          <w:lang w:eastAsia="zh-CN"/>
        </w:rPr>
        <w:t>）</w:t>
      </w:r>
      <w:r>
        <w:rPr>
          <w:rFonts w:hint="eastAsia" w:ascii="宋体" w:hAnsi="宋体"/>
          <w:sz w:val="24"/>
          <w:szCs w:val="24"/>
        </w:rPr>
        <w:t>兼容性：本系统具有很强的兼容性。</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color w:val="0000FF"/>
          <w:sz w:val="24"/>
          <w:szCs w:val="24"/>
        </w:rPr>
      </w:pPr>
      <w:r>
        <w:rPr>
          <w:rFonts w:hint="eastAsia" w:ascii="宋体" w:hAnsi="宋体"/>
          <w:sz w:val="24"/>
          <w:szCs w:val="24"/>
          <w:lang w:eastAsia="zh-CN"/>
        </w:rPr>
        <w:t>（</w:t>
      </w:r>
      <w:r>
        <w:rPr>
          <w:rFonts w:hint="eastAsia" w:ascii="宋体" w:hAnsi="宋体"/>
          <w:sz w:val="24"/>
          <w:szCs w:val="24"/>
          <w:lang w:val="en-US" w:eastAsia="zh-CN"/>
        </w:rPr>
        <w:t>9</w:t>
      </w:r>
      <w:r>
        <w:rPr>
          <w:rFonts w:hint="eastAsia" w:ascii="宋体" w:hAnsi="宋体"/>
          <w:sz w:val="24"/>
          <w:szCs w:val="24"/>
          <w:lang w:eastAsia="zh-CN"/>
        </w:rPr>
        <w:t>）</w:t>
      </w:r>
      <w:r>
        <w:rPr>
          <w:rFonts w:hint="eastAsia" w:ascii="宋体" w:hAnsi="宋体"/>
          <w:sz w:val="24"/>
          <w:szCs w:val="24"/>
        </w:rPr>
        <w:t>可移植性：本软件的运行不依赖于操作系统，而是依赖于</w:t>
      </w:r>
      <w:r>
        <w:rPr>
          <w:rFonts w:hint="eastAsia" w:ascii="宋体" w:hAnsi="宋体"/>
          <w:sz w:val="24"/>
          <w:szCs w:val="24"/>
          <w:lang w:val="en-US" w:eastAsia="zh-CN"/>
        </w:rPr>
        <w:t>JDK/Android</w:t>
      </w:r>
      <w:r>
        <w:rPr>
          <w:rFonts w:hint="eastAsia" w:ascii="宋体" w:hAnsi="宋体"/>
          <w:sz w:val="24"/>
          <w:szCs w:val="24"/>
        </w:rPr>
        <w:t>的运行环境。所以不管移植到什么操作系统上，只要有</w:t>
      </w:r>
      <w:r>
        <w:rPr>
          <w:rFonts w:hint="eastAsia" w:ascii="宋体" w:hAnsi="宋体"/>
          <w:sz w:val="24"/>
          <w:szCs w:val="24"/>
          <w:lang w:val="en-US" w:eastAsia="zh-CN"/>
        </w:rPr>
        <w:t>JDK/Android</w:t>
      </w:r>
      <w:r>
        <w:rPr>
          <w:rFonts w:hint="eastAsia" w:ascii="宋体" w:hAnsi="宋体"/>
          <w:sz w:val="24"/>
          <w:szCs w:val="24"/>
        </w:rPr>
        <w:t>的运行环境本软件就能运行。</w:t>
      </w:r>
    </w:p>
    <w:p>
      <w:pPr>
        <w:pStyle w:val="3"/>
        <w:bidi w:val="0"/>
        <w:rPr>
          <w:rFonts w:hint="eastAsia"/>
          <w:lang w:val="en-US" w:eastAsia="zh-CN"/>
        </w:rPr>
      </w:pPr>
      <w:bookmarkStart w:id="32" w:name="_Toc13912"/>
      <w:r>
        <w:rPr>
          <w:rFonts w:hint="eastAsia"/>
          <w:lang w:val="en-US" w:eastAsia="zh-CN"/>
        </w:rPr>
        <w:t>2.2 设计策略</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（1）扩展策略：本系统是一个单独的服务系统，与其他的系统可以同时使用不受影响。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（2）折中策略：在面对“时-空”效率发生冲突这一问题时，我们将尽可能地提高空间利用率。因为系统要和多个用户交互，所以，相比较而言，我们更注重时间利用率。</w:t>
      </w:r>
    </w:p>
    <w:p>
      <w:pPr>
        <w:pStyle w:val="3"/>
        <w:bidi w:val="0"/>
        <w:rPr>
          <w:rFonts w:hint="eastAsia"/>
          <w:lang w:val="en-US" w:eastAsia="zh-CN"/>
        </w:rPr>
      </w:pPr>
      <w:bookmarkStart w:id="33" w:name="_Toc16508"/>
      <w:r>
        <w:rPr>
          <w:rFonts w:hint="eastAsia"/>
          <w:lang w:val="en-US" w:eastAsia="zh-CN"/>
        </w:rPr>
        <w:t>2.3 系统总体结构</w:t>
      </w:r>
      <w:bookmarkEnd w:id="33"/>
    </w:p>
    <w:p>
      <w:pPr>
        <w:rPr>
          <w:rFonts w:hint="default"/>
          <w:lang w:val="en-US" w:eastAsia="zh-CN"/>
        </w:rPr>
      </w:pPr>
      <w:r>
        <w:rPr>
          <w:rFonts w:hint="default"/>
          <w:lang w:val="en-US" w:eastAsia="zh-CN"/>
        </w:rPr>
        <w:drawing>
          <wp:inline distT="0" distB="0" distL="114300" distR="114300">
            <wp:extent cx="5269865" cy="447421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5269865" cy="447421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千金方系统功能结构图</w:t>
      </w:r>
    </w:p>
    <w:p>
      <w:pPr>
        <w:pStyle w:val="4"/>
        <w:bidi w:val="0"/>
        <w:rPr>
          <w:rFonts w:hint="eastAsia"/>
          <w:lang w:val="en-US" w:eastAsia="zh-CN"/>
        </w:rPr>
      </w:pPr>
      <w:bookmarkStart w:id="34" w:name="_Toc13048"/>
      <w:r>
        <w:rPr>
          <w:rFonts w:hint="eastAsia"/>
          <w:lang w:val="en-US" w:eastAsia="zh-CN"/>
        </w:rPr>
        <w:t>2.3.1数据库设计</w:t>
      </w:r>
      <w:bookmarkEnd w:id="34"/>
    </w:p>
    <w:p>
      <w:pPr>
        <w:ind w:firstLine="420" w:firstLineChars="0"/>
        <w:rPr>
          <w:rFonts w:hint="default"/>
          <w:sz w:val="24"/>
          <w:szCs w:val="24"/>
          <w:lang w:val="en-US" w:eastAsia="zh-CN"/>
        </w:rPr>
      </w:pPr>
      <w:r>
        <w:rPr>
          <w:rFonts w:hint="eastAsia"/>
          <w:sz w:val="24"/>
          <w:szCs w:val="24"/>
          <w:lang w:val="en-US" w:eastAsia="zh-CN"/>
        </w:rPr>
        <w:t>暂时空着</w:t>
      </w:r>
    </w:p>
    <w:p>
      <w:pPr>
        <w:pStyle w:val="3"/>
        <w:bidi w:val="0"/>
        <w:rPr>
          <w:rFonts w:hint="default"/>
          <w:lang w:val="en-US" w:eastAsia="zh-CN"/>
        </w:rPr>
      </w:pPr>
      <w:bookmarkStart w:id="35" w:name="_Toc21309"/>
      <w:r>
        <w:rPr>
          <w:rFonts w:hint="eastAsia"/>
          <w:lang w:val="en-US" w:eastAsia="zh-CN"/>
        </w:rPr>
        <w:t>2.4 子系统N的结构与功能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（1）注册登录子系统：实现用户线上注册与登录。其中包括：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用户注册；</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用户登录。系统根据注册信息的不同区分用户类型，分为3类：患者、医生、管理员。当用户登录时，需注册自己的信息，确定是否已注册才可登录。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（2）访庵庐子系统：实现用户线上就诊。其中包括：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智能分诊；</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门诊查询；</w:t>
      </w:r>
      <w:r>
        <w:rPr>
          <w:rFonts w:hint="eastAsia"/>
          <w:sz w:val="24"/>
          <w:szCs w:val="24"/>
          <w:lang w:val="en-US" w:eastAsia="zh-CN"/>
        </w:rPr>
        <w:fldChar w:fldCharType="begin"/>
      </w:r>
      <w:r>
        <w:rPr>
          <w:rFonts w:hint="eastAsia"/>
          <w:sz w:val="24"/>
          <w:szCs w:val="24"/>
          <w:lang w:val="en-US" w:eastAsia="zh-CN"/>
        </w:rPr>
        <w:instrText xml:space="preserve"> = 3 \* GB3 \* MERGEFORMAT </w:instrText>
      </w:r>
      <w:r>
        <w:rPr>
          <w:rFonts w:hint="eastAsia"/>
          <w:sz w:val="24"/>
          <w:szCs w:val="24"/>
          <w:lang w:val="en-US" w:eastAsia="zh-CN"/>
        </w:rPr>
        <w:fldChar w:fldCharType="separate"/>
      </w:r>
      <w:r>
        <w:rPr>
          <w:sz w:val="24"/>
          <w:szCs w:val="24"/>
        </w:rPr>
        <w:t>③</w:t>
      </w:r>
      <w:r>
        <w:rPr>
          <w:rFonts w:hint="eastAsia"/>
          <w:sz w:val="24"/>
          <w:szCs w:val="24"/>
          <w:lang w:val="en-US" w:eastAsia="zh-CN"/>
        </w:rPr>
        <w:fldChar w:fldCharType="end"/>
      </w:r>
      <w:r>
        <w:rPr>
          <w:rFonts w:hint="eastAsia"/>
          <w:sz w:val="24"/>
          <w:szCs w:val="24"/>
          <w:lang w:val="en-US" w:eastAsia="zh-CN"/>
        </w:rPr>
        <w:t>门诊叫号。当用户在移动端通过智能分诊和门诊查询获取科室信息时可对科室对应医生信息进行查询，同时可对其进行预约挂号。医生被挂号后可Web端通过叫号删除号码队列队首，移动端提示用户。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（3）望杏林子系统：实现用户线上导航与搜索。其中包括：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医院位置导航；</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医院周边商铺查找。系统可对用户位置和医院位置进行实时定位与显示，并提供导航信息，同时移动端还提供搜索功能，输入搜索物，系统立即定位并显示位置。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（4）开药方子系统：实现患者与医生线上诊断结果的交互即药品信息查询。其中包括：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报告单查询；</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上传报告单。Web端医生录入并上传报告单，移动端用户可立即查看，同时针对其中的药品进行信息查看。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（5）信息录入子系统：实现科室及医生信息的录入。其中包括科室及医生信息的添加、查询操作。</w:t>
      </w:r>
    </w:p>
    <w:p>
      <w:pPr>
        <w:pStyle w:val="3"/>
        <w:bidi w:val="0"/>
        <w:rPr>
          <w:rFonts w:hint="eastAsia"/>
          <w:lang w:val="en-US" w:eastAsia="zh-CN"/>
        </w:rPr>
      </w:pPr>
      <w:bookmarkStart w:id="36" w:name="_Toc19445"/>
      <w:r>
        <w:rPr>
          <w:rFonts w:hint="eastAsia"/>
          <w:lang w:val="en-US" w:eastAsia="zh-CN"/>
        </w:rPr>
        <w:t>2.5 接口设计</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（1）内部接口设计：每个子系统都是相互联系的，只有完成某一操作才能进行下一操作，但是在具体实现过程中，彼此相互独立。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（2）外部接口设计：本系统是一个独立的系统，可与其他系统同时使用。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（3）异常处理设计：如果出现数据错误，则系统会给出相应提示。</w:t>
      </w:r>
    </w:p>
    <w:p>
      <w:pPr>
        <w:pStyle w:val="3"/>
        <w:bidi w:val="0"/>
        <w:rPr>
          <w:rFonts w:hint="eastAsia"/>
          <w:lang w:val="en-US" w:eastAsia="zh-CN"/>
        </w:rPr>
      </w:pPr>
      <w:bookmarkStart w:id="37" w:name="_Toc21288"/>
      <w:r>
        <w:rPr>
          <w:rFonts w:hint="eastAsia"/>
          <w:lang w:val="en-US" w:eastAsia="zh-CN"/>
        </w:rPr>
        <w:t>2.6 开发环境配置</w:t>
      </w:r>
      <w:bookmarkEnd w:id="37"/>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3615"/>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类别</w:t>
            </w:r>
          </w:p>
        </w:tc>
        <w:tc>
          <w:tcPr>
            <w:tcW w:w="3615"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标准配置</w:t>
            </w:r>
          </w:p>
        </w:tc>
        <w:tc>
          <w:tcPr>
            <w:tcW w:w="2079"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计算机硬件</w:t>
            </w:r>
          </w:p>
        </w:tc>
        <w:tc>
          <w:tcPr>
            <w:tcW w:w="3615" w:type="dxa"/>
          </w:tcPr>
          <w:p>
            <w:pPr>
              <w:spacing w:line="360" w:lineRule="auto"/>
              <w:rPr>
                <w:rFonts w:hint="eastAsia" w:ascii="宋体" w:hAnsi="宋体"/>
                <w:szCs w:val="21"/>
              </w:rPr>
            </w:pPr>
            <w:r>
              <w:rPr>
                <w:rFonts w:ascii="宋体" w:hAnsi="宋体"/>
                <w:szCs w:val="21"/>
              </w:rPr>
              <w:t>Intel PentiumIII 450MHz</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软件</w:t>
            </w:r>
          </w:p>
        </w:tc>
        <w:tc>
          <w:tcPr>
            <w:tcW w:w="3615" w:type="dxa"/>
          </w:tcPr>
          <w:p>
            <w:pPr>
              <w:spacing w:line="360" w:lineRule="auto"/>
              <w:rPr>
                <w:rFonts w:hint="default" w:ascii="宋体" w:hAnsi="宋体"/>
                <w:szCs w:val="21"/>
                <w:lang w:val="en-US"/>
              </w:rPr>
            </w:pPr>
            <w:r>
              <w:rPr>
                <w:rFonts w:hint="eastAsia" w:ascii="宋体" w:hAnsi="宋体"/>
                <w:szCs w:val="21"/>
                <w:lang w:val="en-US" w:eastAsia="zh-CN"/>
              </w:rPr>
              <w:t>Android Studio，Editplus，navicat</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网络通信</w:t>
            </w:r>
          </w:p>
        </w:tc>
        <w:tc>
          <w:tcPr>
            <w:tcW w:w="3615" w:type="dxa"/>
          </w:tcPr>
          <w:p>
            <w:pPr>
              <w:spacing w:line="360" w:lineRule="auto"/>
              <w:rPr>
                <w:rFonts w:hint="eastAsia" w:ascii="宋体" w:hAnsi="宋体"/>
                <w:szCs w:val="21"/>
              </w:rPr>
            </w:pPr>
            <w:r>
              <w:rPr>
                <w:rFonts w:ascii="宋体" w:hAnsi="宋体"/>
                <w:szCs w:val="21"/>
              </w:rPr>
              <w:t>TCP/IP、</w:t>
            </w:r>
            <w:r>
              <w:rPr>
                <w:rFonts w:hint="eastAsia" w:ascii="宋体" w:hAnsi="宋体"/>
                <w:szCs w:val="21"/>
                <w:lang w:val="en-US" w:eastAsia="zh-CN"/>
              </w:rPr>
              <w:t>Https</w:t>
            </w:r>
            <w:r>
              <w:rPr>
                <w:rFonts w:ascii="宋体" w:hAnsi="宋体"/>
                <w:szCs w:val="21"/>
              </w:rPr>
              <w:t>等多种通信协议</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其他</w:t>
            </w:r>
          </w:p>
        </w:tc>
        <w:tc>
          <w:tcPr>
            <w:tcW w:w="3615"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Github，Git</w:t>
            </w:r>
          </w:p>
        </w:tc>
        <w:tc>
          <w:tcPr>
            <w:tcW w:w="2079" w:type="dxa"/>
          </w:tcPr>
          <w:p>
            <w:pPr>
              <w:spacing w:line="360" w:lineRule="auto"/>
              <w:rPr>
                <w:rFonts w:hint="eastAsia" w:ascii="宋体" w:hAnsi="宋体"/>
                <w:szCs w:val="21"/>
              </w:rPr>
            </w:pPr>
          </w:p>
        </w:tc>
      </w:tr>
    </w:tbl>
    <w:p>
      <w:pPr>
        <w:pStyle w:val="3"/>
        <w:bidi w:val="0"/>
        <w:rPr>
          <w:rFonts w:hint="eastAsia"/>
          <w:lang w:val="en-US" w:eastAsia="zh-CN"/>
        </w:rPr>
      </w:pPr>
      <w:bookmarkStart w:id="38" w:name="_Toc12203"/>
      <w:r>
        <w:rPr>
          <w:rFonts w:hint="eastAsia"/>
          <w:lang w:val="en-US" w:eastAsia="zh-CN"/>
        </w:rPr>
        <w:t>2.7 运行环境配置</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代码托管平台：Github</w:t>
      </w:r>
    </w:p>
    <w:p>
      <w:pPr>
        <w:pStyle w:val="3"/>
        <w:bidi w:val="0"/>
        <w:rPr>
          <w:rFonts w:hint="eastAsia"/>
          <w:lang w:val="en-US" w:eastAsia="zh-CN"/>
        </w:rPr>
      </w:pPr>
      <w:bookmarkStart w:id="39" w:name="_Toc12605"/>
      <w:r>
        <w:rPr>
          <w:rFonts w:hint="eastAsia"/>
          <w:lang w:val="en-US" w:eastAsia="zh-CN"/>
        </w:rPr>
        <w:t>2.8 测试环境配置</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pStyle w:val="3"/>
        <w:bidi w:val="0"/>
        <w:rPr>
          <w:rFonts w:hint="eastAsia"/>
          <w:lang w:val="en-US" w:eastAsia="zh-CN"/>
        </w:rPr>
      </w:pPr>
      <w:bookmarkStart w:id="40" w:name="_Toc24297"/>
      <w:r>
        <w:rPr>
          <w:rFonts w:hint="eastAsia"/>
          <w:lang w:val="en-US" w:eastAsia="zh-CN"/>
        </w:rPr>
        <w:t>2.9 其他</w:t>
      </w:r>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分工情况：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汪文博负责系统设计和模块一、二的开发。</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许鹤铭负责模块三、四的开发及系统测试。</w:t>
      </w:r>
    </w:p>
    <w:p>
      <w:pPr>
        <w:pStyle w:val="2"/>
        <w:bidi w:val="0"/>
        <w:rPr>
          <w:rFonts w:hint="eastAsia"/>
          <w:lang w:val="en-US" w:eastAsia="zh-CN"/>
        </w:rPr>
      </w:pPr>
      <w:bookmarkStart w:id="41" w:name="_Toc6064"/>
      <w:r>
        <w:rPr>
          <w:rFonts w:hint="eastAsia"/>
          <w:lang w:val="en-US" w:eastAsia="zh-CN"/>
        </w:rPr>
        <w:t>3 详细设计</w:t>
      </w:r>
      <w:bookmarkEnd w:id="41"/>
    </w:p>
    <w:p>
      <w:pPr>
        <w:pStyle w:val="3"/>
        <w:numPr>
          <w:ilvl w:val="1"/>
          <w:numId w:val="9"/>
        </w:numPr>
        <w:bidi w:val="0"/>
        <w:rPr>
          <w:rFonts w:hint="eastAsia"/>
          <w:lang w:val="en-US" w:eastAsia="zh-CN"/>
        </w:rPr>
      </w:pPr>
      <w:bookmarkStart w:id="42" w:name="_Toc23847"/>
      <w:r>
        <w:rPr>
          <w:rFonts w:hint="eastAsia"/>
          <w:lang w:val="en-US" w:eastAsia="zh-CN"/>
        </w:rPr>
        <w:t>界面流程设计</w:t>
      </w:r>
      <w:bookmarkEnd w:id="42"/>
    </w:p>
    <w:p>
      <w:pPr>
        <w:pStyle w:val="4"/>
        <w:numPr>
          <w:ilvl w:val="2"/>
          <w:numId w:val="9"/>
        </w:numPr>
        <w:bidi w:val="0"/>
        <w:ind w:left="0" w:leftChars="0" w:firstLine="0" w:firstLineChars="0"/>
        <w:rPr>
          <w:rFonts w:hint="eastAsia"/>
          <w:lang w:val="en-US" w:eastAsia="zh-CN"/>
        </w:rPr>
      </w:pPr>
      <w:r>
        <w:rPr>
          <w:rFonts w:hint="eastAsia"/>
          <w:lang w:val="en-US" w:eastAsia="zh-CN"/>
        </w:rPr>
        <w:t>登录注册页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登录页包括表单（用户名，密码），登录按钮，注册页跳转按钮。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注册页包括表单（用户名，密码，确认密码），注册按钮，登录页跳转按钮。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首页包括轮播图，访庵庐、望杏林、开药方的入口以及各自的介绍。</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用例开始判断是否此前已登录过（有缓存信息），若有则直接跳转到首页，若没有则进入登录页。输入表单信息时，若输入有空缺则立即提示。输入完成后点击登录按钮，若登录成功则跳转到首页，若登录失败则提示错误信息（用户名或密码输入错误）。</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若点击注册页跳转按钮则进入注册页。输入表单信息时，若输入有空缺或确认密码与密码不一致则立即提示。输入完成后点击注册按钮则跳转回首页。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首页中点击三个入口可进入对应的模块界面。</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2962275" cy="5495925"/>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11"/>
                    <a:stretch>
                      <a:fillRect/>
                    </a:stretch>
                  </pic:blipFill>
                  <pic:spPr>
                    <a:xfrm>
                      <a:off x="0" y="0"/>
                      <a:ext cx="2962275" cy="54959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图3.1 登录注册页</w:t>
      </w:r>
      <w:bookmarkStart w:id="49" w:name="_GoBack"/>
      <w:bookmarkEnd w:id="49"/>
      <w:r>
        <w:rPr>
          <w:rFonts w:hint="eastAsia"/>
          <w:sz w:val="24"/>
          <w:szCs w:val="24"/>
          <w:lang w:val="en-US" w:eastAsia="zh-CN"/>
        </w:rPr>
        <w:t>流程图</w:t>
      </w:r>
    </w:p>
    <w:p>
      <w:pPr>
        <w:pStyle w:val="3"/>
        <w:numPr>
          <w:ilvl w:val="1"/>
          <w:numId w:val="9"/>
        </w:numPr>
        <w:bidi w:val="0"/>
        <w:ind w:left="0" w:leftChars="0" w:firstLine="0" w:firstLineChars="0"/>
        <w:rPr>
          <w:rFonts w:hint="eastAsia"/>
          <w:lang w:val="en-US" w:eastAsia="zh-CN"/>
        </w:rPr>
      </w:pPr>
      <w:bookmarkStart w:id="43" w:name="_Toc24010"/>
      <w:r>
        <w:rPr>
          <w:rFonts w:hint="eastAsia"/>
          <w:lang w:val="en-US" w:eastAsia="zh-CN"/>
        </w:rPr>
        <w:t>子模块函数接口</w:t>
      </w:r>
      <w:bookmarkEnd w:id="43"/>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暂时空着，模块开发完毕后补上。</w:t>
      </w:r>
    </w:p>
    <w:p>
      <w:pPr>
        <w:pStyle w:val="2"/>
        <w:bidi w:val="0"/>
        <w:rPr>
          <w:rFonts w:hint="eastAsia"/>
          <w:lang w:val="en-US" w:eastAsia="zh-CN"/>
        </w:rPr>
      </w:pPr>
      <w:bookmarkStart w:id="44" w:name="_Toc18297"/>
      <w:r>
        <w:rPr>
          <w:rFonts w:hint="eastAsia"/>
          <w:lang w:val="en-US" w:eastAsia="zh-CN"/>
        </w:rPr>
        <w:t>4 编程规范</w:t>
      </w:r>
      <w:bookmarkEnd w:id="44"/>
    </w:p>
    <w:p>
      <w:pPr>
        <w:pStyle w:val="3"/>
        <w:bidi w:val="0"/>
        <w:rPr>
          <w:rFonts w:hint="default"/>
          <w:lang w:val="en-US" w:eastAsia="zh-CN"/>
        </w:rPr>
      </w:pPr>
      <w:bookmarkStart w:id="45" w:name="_Toc27540"/>
      <w:r>
        <w:rPr>
          <w:rFonts w:hint="eastAsia"/>
          <w:lang w:val="en-US" w:eastAsia="zh-CN"/>
        </w:rPr>
        <w:t>4.1 类命名</w:t>
      </w:r>
      <w:bookmarkEnd w:id="4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（1）</w:t>
      </w:r>
      <w:r>
        <w:rPr>
          <w:rFonts w:hint="default" w:eastAsia="宋体"/>
          <w:sz w:val="24"/>
          <w:szCs w:val="24"/>
          <w:lang w:val="en-US" w:eastAsia="zh-CN"/>
        </w:rPr>
        <w:t>类名是个一名词，尽量使你的类名简洁而富于描述。使用完整单词，避免缩写词(除非该缩写词被更广泛使用，像 URL，HTML)。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（2）</w:t>
      </w:r>
      <w:r>
        <w:rPr>
          <w:rFonts w:hint="default" w:eastAsia="宋体"/>
          <w:sz w:val="24"/>
          <w:szCs w:val="24"/>
          <w:lang w:val="en-US" w:eastAsia="zh-CN"/>
        </w:rPr>
        <w:t>类名必须使用驼峰规则，即首字母必须大写，如果</w:t>
      </w:r>
      <w:r>
        <w:rPr>
          <w:rFonts w:hint="eastAsia"/>
          <w:sz w:val="24"/>
          <w:szCs w:val="24"/>
          <w:lang w:val="en-US" w:eastAsia="zh-CN"/>
        </w:rPr>
        <w:t>为</w:t>
      </w:r>
      <w:r>
        <w:rPr>
          <w:rFonts w:hint="default" w:eastAsia="宋体"/>
          <w:sz w:val="24"/>
          <w:szCs w:val="24"/>
          <w:lang w:val="en-US" w:eastAsia="zh-CN"/>
        </w:rPr>
        <w:t>词组，则每个单词的首字母也必须要大写，类名必须使用名词，或名词词组。要求类名简单，不允许出现无意义的单词（如 class ABCActivity）。</w:t>
      </w:r>
    </w:p>
    <w:p>
      <w:pPr>
        <w:pStyle w:val="3"/>
        <w:bidi w:val="0"/>
        <w:rPr>
          <w:rFonts w:hint="eastAsia"/>
          <w:lang w:val="en-US" w:eastAsia="zh-CN"/>
        </w:rPr>
      </w:pPr>
      <w:bookmarkStart w:id="46" w:name="_Toc12284"/>
      <w:r>
        <w:rPr>
          <w:rFonts w:hint="eastAsia"/>
          <w:lang w:val="en-US" w:eastAsia="zh-CN"/>
        </w:rPr>
        <w:t>4.2 方法的命名</w:t>
      </w:r>
      <w:bookmarkEnd w:id="4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（1）方法名一般是一个动词，采用大小写混合的方式，第一个单词的首字母小写，其后单词的首字母大写。 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（2）类的获取&amp;设置get &amp; set。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（3）类的布尔类型判断is &amp; has</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（4）类的普通方法一般采用完整的英文描述说明成员方法功能，第一个单词尽可能采用动词，首字母小写，如openFile（），addCount（）。</w:t>
      </w:r>
    </w:p>
    <w:p>
      <w:pPr>
        <w:pStyle w:val="3"/>
        <w:bidi w:val="0"/>
        <w:rPr>
          <w:rFonts w:hint="eastAsia"/>
          <w:lang w:val="en-US" w:eastAsia="zh-CN"/>
        </w:rPr>
      </w:pPr>
      <w:bookmarkStart w:id="47" w:name="_Toc5126"/>
      <w:r>
        <w:rPr>
          <w:rFonts w:hint="eastAsia"/>
          <w:lang w:val="en-US" w:eastAsia="zh-CN"/>
        </w:rPr>
        <w:t>4.3 变量命名</w:t>
      </w:r>
      <w:bookmarkEnd w:id="4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（1）</w:t>
      </w:r>
      <w:r>
        <w:rPr>
          <w:rFonts w:hint="default" w:eastAsia="宋体"/>
          <w:sz w:val="24"/>
          <w:szCs w:val="24"/>
          <w:lang w:val="en-US" w:eastAsia="zh-CN"/>
        </w:rPr>
        <w:t>第一个单词的首字母小写，其后单词的首字母大写。变量名不应以下划线或美元符号开头，尽管这在语法上是允许的。变量名应简短且富于描述。尽量避免单个字符的变量名，除非是一次性的临时变量。临时变量通常被取名爲 i，j，k，m 和 n，它们一般用于整型；c，d，e，它们一般用于字符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（2）</w:t>
      </w:r>
      <w:r>
        <w:rPr>
          <w:rFonts w:hint="default" w:eastAsia="宋体"/>
          <w:sz w:val="24"/>
          <w:szCs w:val="24"/>
          <w:lang w:val="en-US" w:eastAsia="zh-CN"/>
        </w:rPr>
        <w:t>非公有非静态变量加m前缀。其后跟驼峰规则的字符串(即每个词首字母大写的单词或词组)。 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（3）</w:t>
      </w:r>
      <w:r>
        <w:rPr>
          <w:rFonts w:hint="default" w:eastAsia="宋体"/>
          <w:sz w:val="24"/>
          <w:szCs w:val="24"/>
          <w:lang w:val="en-US" w:eastAsia="zh-CN"/>
        </w:rPr>
        <w:t>静态变量均加s前缀，其后跟驼峰规则的字符串。</w:t>
      </w:r>
    </w:p>
    <w:p>
      <w:pPr>
        <w:pStyle w:val="3"/>
        <w:bidi w:val="0"/>
        <w:rPr>
          <w:rFonts w:hint="eastAsia"/>
          <w:lang w:val="en-US" w:eastAsia="zh-CN"/>
        </w:rPr>
      </w:pPr>
      <w:bookmarkStart w:id="48" w:name="_Toc18901"/>
      <w:r>
        <w:rPr>
          <w:rFonts w:hint="eastAsia"/>
          <w:lang w:val="en-US" w:eastAsia="zh-CN"/>
        </w:rPr>
        <w:t>4.4 代码注释模板</w:t>
      </w:r>
      <w:bookmarkEnd w:id="4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（1）类型（Types）注释标签（类的注释）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@ClassName：${type_name}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@date：${date} ${time}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在类的前面输入/**回车即可引用模板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@ClassName：Fragment1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@date：2015/6/5上午9:40:40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（2）方法（Constructor &amp; Methods）注释标签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${tags}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在方法的前面输入/**回车即可引用模板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default"/>
          <w:sz w:val="24"/>
          <w:szCs w:val="24"/>
          <w:lang w:val="en-US" w:eastAsia="zh-CN"/>
        </w:rPr>
      </w:pPr>
      <w:r>
        <w:rPr>
          <w:rFonts w:hint="eastAsia"/>
          <w:sz w:val="24"/>
          <w:szCs w:val="24"/>
          <w:lang w:val="en-US" w:eastAsia="zh-CN"/>
        </w:rPr>
        <w:t>* @throws Exception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字段（Fields）注释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在字段的前面输入/**回车，描述字段即可。</w:t>
      </w:r>
    </w:p>
    <w:p>
      <w:pPr>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A25D3"/>
    <w:multiLevelType w:val="singleLevel"/>
    <w:tmpl w:val="B74A25D3"/>
    <w:lvl w:ilvl="0" w:tentative="0">
      <w:start w:val="1"/>
      <w:numFmt w:val="decimal"/>
      <w:lvlText w:val="%1."/>
      <w:lvlJc w:val="left"/>
      <w:pPr>
        <w:tabs>
          <w:tab w:val="left" w:pos="312"/>
        </w:tabs>
      </w:pPr>
    </w:lvl>
  </w:abstractNum>
  <w:abstractNum w:abstractNumId="1">
    <w:nsid w:val="BE3E19E9"/>
    <w:multiLevelType w:val="multilevel"/>
    <w:tmpl w:val="BE3E19E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AD2DC33"/>
    <w:multiLevelType w:val="singleLevel"/>
    <w:tmpl w:val="CAD2DC33"/>
    <w:lvl w:ilvl="0" w:tentative="0">
      <w:start w:val="1"/>
      <w:numFmt w:val="decimal"/>
      <w:lvlText w:val="%1."/>
      <w:lvlJc w:val="left"/>
      <w:pPr>
        <w:tabs>
          <w:tab w:val="left" w:pos="312"/>
        </w:tabs>
      </w:pPr>
    </w:lvl>
  </w:abstractNum>
  <w:abstractNum w:abstractNumId="3">
    <w:nsid w:val="D5821DC5"/>
    <w:multiLevelType w:val="singleLevel"/>
    <w:tmpl w:val="D5821DC5"/>
    <w:lvl w:ilvl="0" w:tentative="0">
      <w:start w:val="1"/>
      <w:numFmt w:val="decimal"/>
      <w:suff w:val="nothing"/>
      <w:lvlText w:val="（%1）"/>
      <w:lvlJc w:val="left"/>
    </w:lvl>
  </w:abstractNum>
  <w:abstractNum w:abstractNumId="4">
    <w:nsid w:val="D60524A3"/>
    <w:multiLevelType w:val="singleLevel"/>
    <w:tmpl w:val="D60524A3"/>
    <w:lvl w:ilvl="0" w:tentative="0">
      <w:start w:val="1"/>
      <w:numFmt w:val="decimal"/>
      <w:lvlText w:val="%1."/>
      <w:lvlJc w:val="left"/>
      <w:pPr>
        <w:tabs>
          <w:tab w:val="left" w:pos="312"/>
        </w:tabs>
      </w:pPr>
    </w:lvl>
  </w:abstractNum>
  <w:abstractNum w:abstractNumId="5">
    <w:nsid w:val="E0160F59"/>
    <w:multiLevelType w:val="singleLevel"/>
    <w:tmpl w:val="E0160F59"/>
    <w:lvl w:ilvl="0" w:tentative="0">
      <w:start w:val="2"/>
      <w:numFmt w:val="decimal"/>
      <w:suff w:val="nothing"/>
      <w:lvlText w:val="（%1）"/>
      <w:lvlJc w:val="left"/>
    </w:lvl>
  </w:abstractNum>
  <w:abstractNum w:abstractNumId="6">
    <w:nsid w:val="0CDE9BA1"/>
    <w:multiLevelType w:val="singleLevel"/>
    <w:tmpl w:val="0CDE9BA1"/>
    <w:lvl w:ilvl="0" w:tentative="0">
      <w:start w:val="1"/>
      <w:numFmt w:val="decimal"/>
      <w:lvlText w:val="%1."/>
      <w:lvlJc w:val="left"/>
      <w:pPr>
        <w:tabs>
          <w:tab w:val="left" w:pos="312"/>
        </w:tabs>
      </w:pPr>
    </w:lvl>
  </w:abstractNum>
  <w:abstractNum w:abstractNumId="7">
    <w:nsid w:val="215BE979"/>
    <w:multiLevelType w:val="multilevel"/>
    <w:tmpl w:val="215BE97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E461899"/>
    <w:multiLevelType w:val="singleLevel"/>
    <w:tmpl w:val="2E461899"/>
    <w:lvl w:ilvl="0" w:tentative="0">
      <w:start w:val="1"/>
      <w:numFmt w:val="decimal"/>
      <w:suff w:val="nothing"/>
      <w:lvlText w:val="（%1）"/>
      <w:lvlJc w:val="left"/>
    </w:lvl>
  </w:abstractNum>
  <w:abstractNum w:abstractNumId="9">
    <w:nsid w:val="3B103B18"/>
    <w:multiLevelType w:val="singleLevel"/>
    <w:tmpl w:val="3B103B18"/>
    <w:lvl w:ilvl="0" w:tentative="0">
      <w:start w:val="1"/>
      <w:numFmt w:val="decimal"/>
      <w:lvlText w:val="%1."/>
      <w:lvlJc w:val="left"/>
      <w:pPr>
        <w:tabs>
          <w:tab w:val="left" w:pos="312"/>
        </w:tabs>
      </w:pPr>
    </w:lvl>
  </w:abstractNum>
  <w:abstractNum w:abstractNumId="10">
    <w:nsid w:val="469E897D"/>
    <w:multiLevelType w:val="singleLevel"/>
    <w:tmpl w:val="469E897D"/>
    <w:lvl w:ilvl="0" w:tentative="0">
      <w:start w:val="1"/>
      <w:numFmt w:val="decimal"/>
      <w:suff w:val="nothing"/>
      <w:lvlText w:val="（%1）"/>
      <w:lvlJc w:val="left"/>
    </w:lvl>
  </w:abstractNum>
  <w:abstractNum w:abstractNumId="11">
    <w:nsid w:val="7DF3CB11"/>
    <w:multiLevelType w:val="singleLevel"/>
    <w:tmpl w:val="7DF3CB11"/>
    <w:lvl w:ilvl="0" w:tentative="0">
      <w:start w:val="1"/>
      <w:numFmt w:val="decimal"/>
      <w:lvlText w:val="%1."/>
      <w:lvlJc w:val="left"/>
      <w:pPr>
        <w:tabs>
          <w:tab w:val="left" w:pos="312"/>
        </w:tabs>
      </w:pPr>
    </w:lvl>
  </w:abstractNum>
  <w:num w:numId="1">
    <w:abstractNumId w:val="4"/>
  </w:num>
  <w:num w:numId="2">
    <w:abstractNumId w:val="2"/>
  </w:num>
  <w:num w:numId="3">
    <w:abstractNumId w:val="11"/>
  </w:num>
  <w:num w:numId="4">
    <w:abstractNumId w:val="1"/>
  </w:num>
  <w:num w:numId="5">
    <w:abstractNumId w:val="0"/>
  </w:num>
  <w:num w:numId="6">
    <w:abstractNumId w:val="6"/>
  </w:num>
  <w:num w:numId="7">
    <w:abstractNumId w:val="9"/>
  </w:num>
  <w:num w:numId="8">
    <w:abstractNumId w:val="3"/>
  </w:num>
  <w:num w:numId="9">
    <w:abstractNumId w:val="7"/>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9F7"/>
    <w:rsid w:val="003740F2"/>
    <w:rsid w:val="01491BDF"/>
    <w:rsid w:val="048803A7"/>
    <w:rsid w:val="09A622D0"/>
    <w:rsid w:val="0AF00B6D"/>
    <w:rsid w:val="0C211F3D"/>
    <w:rsid w:val="0E583641"/>
    <w:rsid w:val="0F1220E0"/>
    <w:rsid w:val="0FE431B8"/>
    <w:rsid w:val="14CF6329"/>
    <w:rsid w:val="1A590769"/>
    <w:rsid w:val="21A05444"/>
    <w:rsid w:val="221709D6"/>
    <w:rsid w:val="266D1642"/>
    <w:rsid w:val="2AB768D5"/>
    <w:rsid w:val="2BF27E84"/>
    <w:rsid w:val="2C706EAA"/>
    <w:rsid w:val="2E573BEB"/>
    <w:rsid w:val="30D76155"/>
    <w:rsid w:val="393F0D66"/>
    <w:rsid w:val="39604709"/>
    <w:rsid w:val="39CA2E88"/>
    <w:rsid w:val="40800401"/>
    <w:rsid w:val="41404C0C"/>
    <w:rsid w:val="4A3848FB"/>
    <w:rsid w:val="4EB7031D"/>
    <w:rsid w:val="53615AF3"/>
    <w:rsid w:val="574514B6"/>
    <w:rsid w:val="5ABC46E3"/>
    <w:rsid w:val="5D3F4257"/>
    <w:rsid w:val="6562205A"/>
    <w:rsid w:val="6C5716FA"/>
    <w:rsid w:val="6D903B02"/>
    <w:rsid w:val="6E9A7F0B"/>
    <w:rsid w:val="6F485315"/>
    <w:rsid w:val="70527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表内正文"/>
    <w:qFormat/>
    <w:uiPriority w:val="0"/>
    <w:pPr>
      <w:widowControl w:val="0"/>
      <w:autoSpaceDE w:val="0"/>
      <w:autoSpaceDN w:val="0"/>
      <w:adjustRightInd w:val="0"/>
    </w:pPr>
    <w:rPr>
      <w:rFonts w:ascii="Arial" w:hAnsi="Arial"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2020-01-12T11:42:10Z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